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216"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66"/>
        <w:gridCol w:w="5812"/>
        <w:gridCol w:w="425"/>
        <w:gridCol w:w="850"/>
        <w:gridCol w:w="567"/>
        <w:gridCol w:w="5529"/>
        <w:gridCol w:w="283"/>
        <w:gridCol w:w="567"/>
        <w:gridCol w:w="709"/>
        <w:gridCol w:w="708"/>
      </w:tblGrid>
      <w:tr w:rsidR="00D86111" w:rsidRPr="006B2B5D" w14:paraId="1E79A5EB" w14:textId="77777777" w:rsidTr="00D86111">
        <w:tc>
          <w:tcPr>
            <w:tcW w:w="16216" w:type="dxa"/>
            <w:gridSpan w:val="10"/>
            <w:tcBorders>
              <w:top w:val="single" w:sz="12" w:space="0" w:color="auto"/>
              <w:left w:val="single" w:sz="12" w:space="0" w:color="auto"/>
              <w:bottom w:val="single" w:sz="4" w:space="0" w:color="auto"/>
              <w:right w:val="single" w:sz="12" w:space="0" w:color="auto"/>
            </w:tcBorders>
          </w:tcPr>
          <w:p w14:paraId="1221A03D" w14:textId="77777777" w:rsidR="00D86111" w:rsidRPr="00805349" w:rsidRDefault="00D86111" w:rsidP="00805349">
            <w:pPr>
              <w:jc w:val="center"/>
              <w:rPr>
                <w:b/>
                <w:lang w:val="en-US" w:eastAsia="en-US"/>
              </w:rPr>
            </w:pPr>
            <w:r w:rsidRPr="00805349">
              <w:rPr>
                <w:b/>
                <w:lang w:val="en-US" w:eastAsia="en-US"/>
              </w:rPr>
              <w:t>TABUĽKA ZHODY</w:t>
            </w:r>
          </w:p>
          <w:p w14:paraId="2F0CF0AB" w14:textId="77777777" w:rsidR="00D86111" w:rsidRPr="006B2B5D" w:rsidRDefault="00D86111" w:rsidP="00805349">
            <w:pPr>
              <w:jc w:val="center"/>
              <w:rPr>
                <w:lang w:val="en-US" w:eastAsia="en-US"/>
              </w:rPr>
            </w:pPr>
            <w:r w:rsidRPr="00805349">
              <w:rPr>
                <w:b/>
              </w:rPr>
              <w:t>návrhu právneho predpisu s právom Európskej únie</w:t>
            </w:r>
          </w:p>
        </w:tc>
      </w:tr>
      <w:tr w:rsidR="00D86111" w:rsidRPr="006B2B5D" w14:paraId="63624656" w14:textId="77777777" w:rsidTr="00940DFD">
        <w:trPr>
          <w:trHeight w:val="567"/>
        </w:trPr>
        <w:tc>
          <w:tcPr>
            <w:tcW w:w="7003" w:type="dxa"/>
            <w:gridSpan w:val="3"/>
            <w:tcBorders>
              <w:top w:val="single" w:sz="4" w:space="0" w:color="auto"/>
              <w:left w:val="single" w:sz="12" w:space="0" w:color="auto"/>
              <w:bottom w:val="single" w:sz="4" w:space="0" w:color="auto"/>
              <w:right w:val="single" w:sz="12" w:space="0" w:color="auto"/>
            </w:tcBorders>
          </w:tcPr>
          <w:p w14:paraId="3BDEDB06" w14:textId="77777777" w:rsidR="00D86111" w:rsidRPr="006B2B5D" w:rsidRDefault="00D86111">
            <w:pPr>
              <w:pStyle w:val="Nadpis4"/>
              <w:spacing w:before="120"/>
              <w:rPr>
                <w:sz w:val="20"/>
                <w:szCs w:val="20"/>
              </w:rPr>
            </w:pPr>
            <w:r w:rsidRPr="006B2B5D">
              <w:rPr>
                <w:sz w:val="20"/>
                <w:szCs w:val="20"/>
              </w:rPr>
              <w:lastRenderedPageBreak/>
              <w:t xml:space="preserve">Smernica </w:t>
            </w:r>
          </w:p>
          <w:p w14:paraId="6F8546ED" w14:textId="01013E3A" w:rsidR="00D86111" w:rsidRPr="006B2B5D" w:rsidRDefault="00B3279C" w:rsidP="00217BF4">
            <w:pPr>
              <w:pStyle w:val="Zkladntext3"/>
              <w:spacing w:line="240" w:lineRule="exact"/>
              <w:rPr>
                <w:rFonts w:ascii="Arial Narrow" w:hAnsi="Arial Narrow"/>
                <w:sz w:val="20"/>
                <w:szCs w:val="20"/>
              </w:rPr>
            </w:pPr>
            <w:r w:rsidRPr="00B3279C">
              <w:rPr>
                <w:b/>
                <w:bCs/>
                <w:color w:val="000000"/>
                <w:sz w:val="20"/>
                <w:szCs w:val="20"/>
              </w:rPr>
              <w:t xml:space="preserve">Smernica Európskeho parlamentu a Rady (EÚ) 2023/2864 z 13. decembra 2023, ktorou sa menia určité smernice, pokiaľ ide o </w:t>
            </w:r>
            <w:r w:rsidRPr="00941224">
              <w:rPr>
                <w:b/>
                <w:bCs/>
                <w:color w:val="000000"/>
                <w:sz w:val="20"/>
                <w:szCs w:val="20"/>
              </w:rPr>
              <w:t>zriadenie a fungovanie jednotného európskeho miesta prístupu (Ú. v. EÚ L, 2023/2864, 20.12.2023)</w:t>
            </w:r>
          </w:p>
        </w:tc>
        <w:tc>
          <w:tcPr>
            <w:tcW w:w="9213" w:type="dxa"/>
            <w:gridSpan w:val="7"/>
            <w:tcBorders>
              <w:top w:val="single" w:sz="4" w:space="0" w:color="auto"/>
              <w:left w:val="nil"/>
              <w:bottom w:val="single" w:sz="4" w:space="0" w:color="auto"/>
              <w:right w:val="single" w:sz="12" w:space="0" w:color="auto"/>
            </w:tcBorders>
          </w:tcPr>
          <w:p w14:paraId="66FED274" w14:textId="77777777" w:rsidR="00D86111" w:rsidRPr="006B2B5D" w:rsidRDefault="00D86111" w:rsidP="00D86111">
            <w:pPr>
              <w:pStyle w:val="Nadpis4"/>
              <w:spacing w:before="120"/>
              <w:rPr>
                <w:sz w:val="20"/>
                <w:szCs w:val="20"/>
              </w:rPr>
            </w:pPr>
            <w:r w:rsidRPr="006B2B5D">
              <w:rPr>
                <w:sz w:val="20"/>
                <w:szCs w:val="20"/>
              </w:rPr>
              <w:t>Právne predpisy Slovenskej republiky</w:t>
            </w:r>
          </w:p>
          <w:p w14:paraId="58DC9CC2" w14:textId="4DCFDAF1" w:rsidR="0060191B" w:rsidRPr="008F7A69" w:rsidRDefault="0060191B" w:rsidP="0060191B">
            <w:pPr>
              <w:jc w:val="both"/>
              <w:rPr>
                <w:b/>
                <w:sz w:val="20"/>
                <w:szCs w:val="20"/>
              </w:rPr>
            </w:pPr>
            <w:r w:rsidRPr="008F7A69">
              <w:rPr>
                <w:b/>
                <w:sz w:val="20"/>
                <w:szCs w:val="20"/>
              </w:rPr>
              <w:t>Návrh zákona, ktorým sa dopĺňa zákon č. 566/2001 Z. z. o cenných papieroch a investičných službách a o zmene a doplnení niektorých zákonov (zákon o cenných papieroch) v znení neskorších predpisov a ktorým sa menia a dopĺňajú niektoré zákony (ďalej „návrh zákona“)</w:t>
            </w:r>
          </w:p>
          <w:p w14:paraId="36714B47" w14:textId="77777777" w:rsidR="004A06B0" w:rsidRDefault="004A06B0" w:rsidP="0060191B">
            <w:pPr>
              <w:jc w:val="both"/>
              <w:rPr>
                <w:sz w:val="20"/>
                <w:szCs w:val="20"/>
              </w:rPr>
            </w:pPr>
          </w:p>
          <w:p w14:paraId="3AC6CCB6" w14:textId="0461C939" w:rsidR="00AC6B6C" w:rsidRPr="008F7A69" w:rsidRDefault="0060191B" w:rsidP="0060191B">
            <w:pPr>
              <w:jc w:val="both"/>
              <w:rPr>
                <w:sz w:val="20"/>
                <w:szCs w:val="20"/>
              </w:rPr>
            </w:pPr>
            <w:r w:rsidRPr="008F7A69">
              <w:rPr>
                <w:sz w:val="20"/>
                <w:szCs w:val="20"/>
              </w:rPr>
              <w:t>Zákon č. 566/2001 Z. z. o cenných papieroch a investičných službách a o zmene a doplnení niektorých zákonov (zákon o cenných papieroch) v znení neskorších predpisov (ďalej len „566/2001“)</w:t>
            </w:r>
          </w:p>
          <w:p w14:paraId="4ECDE28E" w14:textId="77777777" w:rsidR="00805349" w:rsidRDefault="00805349" w:rsidP="0060191B">
            <w:pPr>
              <w:jc w:val="both"/>
              <w:rPr>
                <w:sz w:val="20"/>
                <w:szCs w:val="20"/>
              </w:rPr>
            </w:pPr>
          </w:p>
          <w:p w14:paraId="0A256DCB" w14:textId="78A78CB5" w:rsidR="005D50C7" w:rsidRPr="008F7A69" w:rsidRDefault="005D50C7" w:rsidP="0060191B">
            <w:pPr>
              <w:jc w:val="both"/>
              <w:rPr>
                <w:sz w:val="20"/>
                <w:szCs w:val="20"/>
              </w:rPr>
            </w:pPr>
            <w:r w:rsidRPr="008F7A69">
              <w:rPr>
                <w:sz w:val="20"/>
                <w:szCs w:val="20"/>
              </w:rPr>
              <w:t>Zákon č. 513/1991 Zb. Obchodný zákonník v znení neskorších predpisov (ďalej len „513/1991“)</w:t>
            </w:r>
          </w:p>
          <w:p w14:paraId="58F1C602" w14:textId="77777777" w:rsidR="005D50C7" w:rsidRPr="008F7A69" w:rsidRDefault="005D50C7" w:rsidP="0060191B">
            <w:pPr>
              <w:jc w:val="both"/>
              <w:rPr>
                <w:sz w:val="20"/>
                <w:szCs w:val="20"/>
              </w:rPr>
            </w:pPr>
          </w:p>
          <w:p w14:paraId="72C36282" w14:textId="77777777" w:rsidR="005D50C7" w:rsidRPr="008F7A69" w:rsidRDefault="005D50C7" w:rsidP="0060191B">
            <w:pPr>
              <w:jc w:val="both"/>
              <w:rPr>
                <w:sz w:val="20"/>
                <w:szCs w:val="20"/>
              </w:rPr>
            </w:pPr>
          </w:p>
          <w:p w14:paraId="4CA70206" w14:textId="7BAC94A2" w:rsidR="005D50C7" w:rsidRPr="00941224" w:rsidRDefault="005D50C7" w:rsidP="0060191B">
            <w:pPr>
              <w:jc w:val="both"/>
              <w:rPr>
                <w:sz w:val="20"/>
                <w:szCs w:val="20"/>
              </w:rPr>
            </w:pPr>
            <w:r w:rsidRPr="00941224">
              <w:rPr>
                <w:sz w:val="20"/>
                <w:szCs w:val="20"/>
              </w:rPr>
              <w:t xml:space="preserve">Zákon č. 483/2001 Z. z. o bankách </w:t>
            </w:r>
            <w:r w:rsidR="00DA13DA" w:rsidRPr="00941224">
              <w:rPr>
                <w:bCs/>
                <w:color w:val="000000"/>
                <w:sz w:val="20"/>
                <w:szCs w:val="20"/>
                <w:shd w:val="clear" w:color="auto" w:fill="FFFFFF"/>
              </w:rPr>
              <w:t>a o zmene a doplnení niektorých zákonov</w:t>
            </w:r>
            <w:r w:rsidR="00DA13DA" w:rsidRPr="00941224">
              <w:rPr>
                <w:sz w:val="20"/>
                <w:szCs w:val="20"/>
              </w:rPr>
              <w:t xml:space="preserve"> </w:t>
            </w:r>
            <w:r w:rsidRPr="00941224">
              <w:rPr>
                <w:sz w:val="20"/>
                <w:szCs w:val="20"/>
              </w:rPr>
              <w:t>v znení neskorších predpisov (ďalej len „483/2001“)</w:t>
            </w:r>
          </w:p>
          <w:p w14:paraId="3E057021" w14:textId="77777777" w:rsidR="00610DD2" w:rsidRPr="00941224" w:rsidRDefault="00610DD2" w:rsidP="0060191B">
            <w:pPr>
              <w:jc w:val="both"/>
              <w:rPr>
                <w:sz w:val="20"/>
                <w:szCs w:val="20"/>
              </w:rPr>
            </w:pPr>
          </w:p>
          <w:p w14:paraId="71AB748E" w14:textId="77777777" w:rsidR="00610DD2" w:rsidRPr="00941224" w:rsidRDefault="00610DD2" w:rsidP="0060191B">
            <w:pPr>
              <w:jc w:val="both"/>
              <w:rPr>
                <w:sz w:val="20"/>
                <w:szCs w:val="20"/>
              </w:rPr>
            </w:pPr>
            <w:r w:rsidRPr="00941224">
              <w:rPr>
                <w:sz w:val="20"/>
                <w:szCs w:val="20"/>
              </w:rPr>
              <w:t>Zákon č. 429/2002 Z. z. o burze cenných papierov v znení neskorších prepisov (ďalej len „429/2002“)</w:t>
            </w:r>
          </w:p>
          <w:p w14:paraId="59A3723B" w14:textId="77777777" w:rsidR="005D50C7" w:rsidRPr="00941224" w:rsidRDefault="005D50C7" w:rsidP="0060191B">
            <w:pPr>
              <w:jc w:val="both"/>
              <w:rPr>
                <w:sz w:val="20"/>
                <w:szCs w:val="20"/>
              </w:rPr>
            </w:pPr>
          </w:p>
          <w:p w14:paraId="6E622B01" w14:textId="77777777" w:rsidR="005D50C7" w:rsidRPr="00941224" w:rsidRDefault="005D50C7" w:rsidP="0060191B">
            <w:pPr>
              <w:jc w:val="both"/>
              <w:rPr>
                <w:sz w:val="20"/>
                <w:szCs w:val="20"/>
              </w:rPr>
            </w:pPr>
            <w:r w:rsidRPr="00941224">
              <w:rPr>
                <w:sz w:val="20"/>
                <w:szCs w:val="20"/>
              </w:rPr>
              <w:t>Zákon č. 431/2002 Z. z. o účtovníctve v znení neskorších predpisov (ďalej len „431/2002“)</w:t>
            </w:r>
          </w:p>
          <w:p w14:paraId="4718C2F1" w14:textId="77777777" w:rsidR="005D50C7" w:rsidRPr="00941224" w:rsidRDefault="005D50C7" w:rsidP="0060191B">
            <w:pPr>
              <w:jc w:val="both"/>
              <w:rPr>
                <w:sz w:val="20"/>
                <w:szCs w:val="20"/>
              </w:rPr>
            </w:pPr>
          </w:p>
          <w:p w14:paraId="1BFB81E0" w14:textId="77BF01E1" w:rsidR="005D50C7" w:rsidRPr="00941224" w:rsidRDefault="005D50C7" w:rsidP="0060191B">
            <w:pPr>
              <w:jc w:val="both"/>
              <w:rPr>
                <w:sz w:val="20"/>
                <w:szCs w:val="20"/>
              </w:rPr>
            </w:pPr>
            <w:r w:rsidRPr="00941224">
              <w:rPr>
                <w:sz w:val="20"/>
                <w:szCs w:val="20"/>
              </w:rPr>
              <w:t xml:space="preserve">Zákon č. 650/2004 Z. z. o doplnkovom dôchodkovom sporení </w:t>
            </w:r>
            <w:r w:rsidR="00DA13DA" w:rsidRPr="00941224">
              <w:rPr>
                <w:bCs/>
                <w:color w:val="000000"/>
                <w:sz w:val="20"/>
                <w:szCs w:val="20"/>
                <w:shd w:val="clear" w:color="auto" w:fill="FFFFFF"/>
              </w:rPr>
              <w:t>a o zmene a doplnení niektorých zákonov</w:t>
            </w:r>
            <w:r w:rsidR="00DA13DA" w:rsidRPr="00941224">
              <w:rPr>
                <w:sz w:val="20"/>
                <w:szCs w:val="20"/>
              </w:rPr>
              <w:t xml:space="preserve"> </w:t>
            </w:r>
            <w:r w:rsidRPr="00941224">
              <w:rPr>
                <w:sz w:val="20"/>
                <w:szCs w:val="20"/>
              </w:rPr>
              <w:t>v znení neskorších predpisov (ďalej len „650/2004“)</w:t>
            </w:r>
          </w:p>
          <w:p w14:paraId="1AB23E8D" w14:textId="7F605E29" w:rsidR="005D50C7" w:rsidRDefault="005D50C7" w:rsidP="0060191B">
            <w:pPr>
              <w:jc w:val="both"/>
              <w:rPr>
                <w:sz w:val="20"/>
                <w:szCs w:val="20"/>
              </w:rPr>
            </w:pPr>
          </w:p>
          <w:p w14:paraId="2F093F7C" w14:textId="57CE5E1C" w:rsidR="005E4000" w:rsidRDefault="005E4000" w:rsidP="0060191B">
            <w:pPr>
              <w:jc w:val="both"/>
              <w:rPr>
                <w:sz w:val="20"/>
                <w:szCs w:val="20"/>
              </w:rPr>
            </w:pPr>
            <w:r>
              <w:rPr>
                <w:sz w:val="20"/>
                <w:szCs w:val="20"/>
              </w:rPr>
              <w:t>Zákon č. 747/2004 Z. z. o dohľade nad finančným trhom a o zmene a doplnení niektorých zákonov v znení neskorších predpisov (ďalej len „747/2004“)</w:t>
            </w:r>
          </w:p>
          <w:p w14:paraId="1EF07572" w14:textId="77777777" w:rsidR="005E4000" w:rsidRPr="00941224" w:rsidRDefault="005E4000" w:rsidP="0060191B">
            <w:pPr>
              <w:jc w:val="both"/>
              <w:rPr>
                <w:sz w:val="20"/>
                <w:szCs w:val="20"/>
              </w:rPr>
            </w:pPr>
          </w:p>
          <w:p w14:paraId="43166856" w14:textId="3B7BF5E1" w:rsidR="005D50C7" w:rsidRPr="00941224" w:rsidRDefault="005D50C7" w:rsidP="0060191B">
            <w:pPr>
              <w:jc w:val="both"/>
              <w:rPr>
                <w:sz w:val="20"/>
                <w:szCs w:val="20"/>
              </w:rPr>
            </w:pPr>
            <w:r w:rsidRPr="00941224">
              <w:rPr>
                <w:sz w:val="20"/>
                <w:szCs w:val="20"/>
              </w:rPr>
              <w:t xml:space="preserve">Zákon č. 186/2009 Z. z. o finančnom sprostredkovaní a finančnom poradenstve </w:t>
            </w:r>
            <w:r w:rsidR="004A06B0" w:rsidRPr="00941224">
              <w:rPr>
                <w:bCs/>
                <w:color w:val="000000"/>
                <w:sz w:val="20"/>
                <w:szCs w:val="20"/>
                <w:shd w:val="clear" w:color="auto" w:fill="FFFFFF"/>
              </w:rPr>
              <w:t>a o zmene a doplnení niektorých zákonov</w:t>
            </w:r>
            <w:r w:rsidR="004A06B0" w:rsidRPr="00941224">
              <w:rPr>
                <w:b/>
                <w:bCs/>
                <w:color w:val="000000"/>
                <w:sz w:val="22"/>
                <w:szCs w:val="22"/>
                <w:shd w:val="clear" w:color="auto" w:fill="FFFFFF"/>
              </w:rPr>
              <w:t xml:space="preserve"> </w:t>
            </w:r>
            <w:r w:rsidRPr="00941224">
              <w:rPr>
                <w:sz w:val="20"/>
                <w:szCs w:val="20"/>
              </w:rPr>
              <w:t>v znení neskorších predpisov (ďalej len „186/2009“)</w:t>
            </w:r>
          </w:p>
          <w:p w14:paraId="4DAD7F29" w14:textId="77777777" w:rsidR="005D50C7" w:rsidRPr="00941224" w:rsidRDefault="005D50C7" w:rsidP="0060191B">
            <w:pPr>
              <w:jc w:val="both"/>
              <w:rPr>
                <w:sz w:val="20"/>
                <w:szCs w:val="20"/>
              </w:rPr>
            </w:pPr>
          </w:p>
          <w:p w14:paraId="13F43285" w14:textId="0817C31E" w:rsidR="005D50C7" w:rsidRPr="00941224" w:rsidRDefault="004A06B0" w:rsidP="0060191B">
            <w:pPr>
              <w:jc w:val="both"/>
              <w:rPr>
                <w:sz w:val="20"/>
                <w:szCs w:val="20"/>
              </w:rPr>
            </w:pPr>
            <w:r w:rsidRPr="00941224">
              <w:rPr>
                <w:sz w:val="20"/>
                <w:szCs w:val="20"/>
              </w:rPr>
              <w:t>Zákon č. 203/201</w:t>
            </w:r>
            <w:r w:rsidR="005D50C7" w:rsidRPr="00941224">
              <w:rPr>
                <w:sz w:val="20"/>
                <w:szCs w:val="20"/>
              </w:rPr>
              <w:t>1 Z. z. o kolektívnom investovaní v znení neskorších predpisov (ďalej len „203/2011“)</w:t>
            </w:r>
          </w:p>
          <w:p w14:paraId="1A42DE01" w14:textId="77777777" w:rsidR="005D50C7" w:rsidRPr="00941224" w:rsidRDefault="005D50C7" w:rsidP="0060191B">
            <w:pPr>
              <w:jc w:val="both"/>
              <w:rPr>
                <w:sz w:val="20"/>
                <w:szCs w:val="20"/>
              </w:rPr>
            </w:pPr>
          </w:p>
          <w:p w14:paraId="124B7CFF" w14:textId="7D59F6FC" w:rsidR="005D50C7" w:rsidRPr="00941224" w:rsidRDefault="005D50C7" w:rsidP="0060191B">
            <w:pPr>
              <w:jc w:val="both"/>
              <w:rPr>
                <w:sz w:val="20"/>
                <w:szCs w:val="20"/>
              </w:rPr>
            </w:pPr>
            <w:r w:rsidRPr="00941224">
              <w:rPr>
                <w:sz w:val="20"/>
                <w:szCs w:val="20"/>
              </w:rPr>
              <w:t xml:space="preserve">Zákon č. 371/2014 Z. z. o riešení krízových situácií na finančnom trhu </w:t>
            </w:r>
            <w:r w:rsidR="004A06B0" w:rsidRPr="00941224">
              <w:rPr>
                <w:bCs/>
                <w:color w:val="000000"/>
                <w:sz w:val="20"/>
                <w:szCs w:val="20"/>
                <w:shd w:val="clear" w:color="auto" w:fill="FFFFFF"/>
              </w:rPr>
              <w:t>a o zmene a doplnení niektorých zákonov</w:t>
            </w:r>
            <w:r w:rsidR="004A06B0" w:rsidRPr="00941224">
              <w:rPr>
                <w:sz w:val="20"/>
                <w:szCs w:val="20"/>
              </w:rPr>
              <w:t xml:space="preserve"> </w:t>
            </w:r>
            <w:r w:rsidRPr="00941224">
              <w:rPr>
                <w:sz w:val="20"/>
                <w:szCs w:val="20"/>
              </w:rPr>
              <w:t>v znení neskorších predpisov (ďalej len „371/2014“)</w:t>
            </w:r>
          </w:p>
          <w:p w14:paraId="7506F1B0" w14:textId="77777777" w:rsidR="005D50C7" w:rsidRPr="00941224" w:rsidRDefault="005D50C7" w:rsidP="0060191B">
            <w:pPr>
              <w:jc w:val="both"/>
              <w:rPr>
                <w:sz w:val="20"/>
                <w:szCs w:val="20"/>
              </w:rPr>
            </w:pPr>
          </w:p>
          <w:p w14:paraId="2672EFD7" w14:textId="5A7C25E6" w:rsidR="005D50C7" w:rsidRPr="008F7A69" w:rsidRDefault="005D50C7" w:rsidP="0060191B">
            <w:pPr>
              <w:jc w:val="both"/>
              <w:rPr>
                <w:sz w:val="20"/>
                <w:szCs w:val="20"/>
              </w:rPr>
            </w:pPr>
            <w:r w:rsidRPr="00941224">
              <w:rPr>
                <w:sz w:val="20"/>
                <w:szCs w:val="20"/>
              </w:rPr>
              <w:t xml:space="preserve">Zákon č. 39/2015 Z. z. o poisťovníctve </w:t>
            </w:r>
            <w:r w:rsidR="004A06B0" w:rsidRPr="00941224">
              <w:rPr>
                <w:bCs/>
                <w:color w:val="000000"/>
                <w:sz w:val="20"/>
                <w:szCs w:val="20"/>
                <w:shd w:val="clear" w:color="auto" w:fill="FFFFFF"/>
              </w:rPr>
              <w:t>a o zmene a doplnení niektorých zákonov</w:t>
            </w:r>
            <w:r w:rsidR="004A06B0" w:rsidRPr="00941224">
              <w:rPr>
                <w:sz w:val="20"/>
                <w:szCs w:val="20"/>
              </w:rPr>
              <w:t xml:space="preserve"> </w:t>
            </w:r>
            <w:r w:rsidRPr="00941224">
              <w:rPr>
                <w:sz w:val="20"/>
                <w:szCs w:val="20"/>
              </w:rPr>
              <w:t>v znení neskorších predpisov (ďalej len „39/2015“)</w:t>
            </w:r>
          </w:p>
          <w:p w14:paraId="2267CB2C" w14:textId="77777777" w:rsidR="005D50C7" w:rsidRPr="008F7A69" w:rsidRDefault="005D50C7" w:rsidP="0060191B">
            <w:pPr>
              <w:jc w:val="both"/>
              <w:rPr>
                <w:sz w:val="20"/>
                <w:szCs w:val="20"/>
              </w:rPr>
            </w:pPr>
          </w:p>
          <w:p w14:paraId="02EA1614" w14:textId="19F50522" w:rsidR="005D50C7" w:rsidRPr="008F7A69" w:rsidRDefault="005D50C7" w:rsidP="0060191B">
            <w:pPr>
              <w:jc w:val="both"/>
              <w:rPr>
                <w:sz w:val="20"/>
                <w:szCs w:val="20"/>
              </w:rPr>
            </w:pPr>
            <w:r w:rsidRPr="008F7A69">
              <w:rPr>
                <w:sz w:val="20"/>
                <w:szCs w:val="20"/>
              </w:rPr>
              <w:t xml:space="preserve">Zákon č. 423/2015 Z. z. o štatutárnom </w:t>
            </w:r>
            <w:r w:rsidRPr="00DA13DA">
              <w:rPr>
                <w:sz w:val="20"/>
                <w:szCs w:val="20"/>
              </w:rPr>
              <w:t xml:space="preserve">audite </w:t>
            </w:r>
            <w:r w:rsidR="00DA13DA" w:rsidRPr="00DA4010">
              <w:rPr>
                <w:bCs/>
                <w:sz w:val="20"/>
                <w:szCs w:val="20"/>
                <w:shd w:val="clear" w:color="auto" w:fill="FFFFFF"/>
              </w:rPr>
              <w:t>a o zmene a doplnení zákona č. </w:t>
            </w:r>
            <w:hyperlink r:id="rId8" w:tooltip="Odkaz na predpis alebo ustanovenie" w:history="1">
              <w:r w:rsidR="00DA13DA" w:rsidRPr="00DA4010">
                <w:rPr>
                  <w:rStyle w:val="Hypertextovprepojenie"/>
                  <w:rFonts w:eastAsiaTheme="majorEastAsia"/>
                  <w:bCs/>
                  <w:iCs/>
                  <w:color w:val="auto"/>
                  <w:sz w:val="20"/>
                  <w:szCs w:val="20"/>
                  <w:u w:val="none"/>
                  <w:shd w:val="clear" w:color="auto" w:fill="FFFFFF"/>
                </w:rPr>
                <w:t>431/2002 Z. z.</w:t>
              </w:r>
            </w:hyperlink>
            <w:r w:rsidR="00DA13DA" w:rsidRPr="00DA4010">
              <w:rPr>
                <w:bCs/>
                <w:sz w:val="20"/>
                <w:szCs w:val="20"/>
                <w:shd w:val="clear" w:color="auto" w:fill="FFFFFF"/>
              </w:rPr>
              <w:t> o účtovníctve v znení neskorších predpisov</w:t>
            </w:r>
            <w:r w:rsidR="00DA13DA" w:rsidRPr="00DA4010">
              <w:rPr>
                <w:sz w:val="20"/>
                <w:szCs w:val="20"/>
              </w:rPr>
              <w:t xml:space="preserve"> </w:t>
            </w:r>
            <w:r w:rsidRPr="00DA4010">
              <w:rPr>
                <w:sz w:val="20"/>
                <w:szCs w:val="20"/>
              </w:rPr>
              <w:t>v znení neskorších pre</w:t>
            </w:r>
            <w:r w:rsidRPr="008F7A69">
              <w:rPr>
                <w:sz w:val="20"/>
                <w:szCs w:val="20"/>
              </w:rPr>
              <w:t>dpisov (ďalej len „423/2015“)</w:t>
            </w:r>
          </w:p>
          <w:p w14:paraId="695DAE7E" w14:textId="77777777" w:rsidR="005D50C7" w:rsidRPr="008F7A69" w:rsidRDefault="005D50C7" w:rsidP="0060191B">
            <w:pPr>
              <w:jc w:val="both"/>
              <w:rPr>
                <w:sz w:val="20"/>
                <w:szCs w:val="20"/>
              </w:rPr>
            </w:pPr>
          </w:p>
          <w:p w14:paraId="49FBFE94" w14:textId="33D5BA14" w:rsidR="004A06B0" w:rsidRPr="00B3279C" w:rsidRDefault="00B3279C" w:rsidP="0060191B">
            <w:pPr>
              <w:jc w:val="both"/>
              <w:rPr>
                <w:sz w:val="20"/>
                <w:szCs w:val="20"/>
              </w:rPr>
            </w:pPr>
            <w:r w:rsidRPr="008F7A69">
              <w:rPr>
                <w:sz w:val="20"/>
                <w:szCs w:val="20"/>
              </w:rPr>
              <w:t>Zákon č. 575/2001 Z. z. o organizácii činnosti vlády a organizácii ústrednej štátnej správy v znení neskorších predpisov (ďalej len „575/2001“)</w:t>
            </w:r>
          </w:p>
        </w:tc>
      </w:tr>
      <w:tr w:rsidR="00CE00BD" w:rsidRPr="006B2B5D" w14:paraId="0EB71C2F" w14:textId="77777777" w:rsidTr="00C11F58">
        <w:tc>
          <w:tcPr>
            <w:tcW w:w="766" w:type="dxa"/>
            <w:tcBorders>
              <w:top w:val="single" w:sz="4" w:space="0" w:color="auto"/>
              <w:left w:val="single" w:sz="12" w:space="0" w:color="auto"/>
              <w:bottom w:val="single" w:sz="4" w:space="0" w:color="auto"/>
              <w:right w:val="single" w:sz="4" w:space="0" w:color="auto"/>
            </w:tcBorders>
          </w:tcPr>
          <w:p w14:paraId="4C313186" w14:textId="77777777" w:rsidR="00D86111" w:rsidRPr="006B2B5D" w:rsidRDefault="00D86111">
            <w:pPr>
              <w:jc w:val="center"/>
              <w:rPr>
                <w:rFonts w:ascii="Arial Narrow" w:hAnsi="Arial Narrow"/>
                <w:sz w:val="20"/>
                <w:szCs w:val="20"/>
              </w:rPr>
            </w:pPr>
            <w:r w:rsidRPr="006B2B5D">
              <w:rPr>
                <w:rFonts w:ascii="Arial Narrow" w:hAnsi="Arial Narrow"/>
                <w:sz w:val="20"/>
                <w:szCs w:val="20"/>
              </w:rPr>
              <w:t>1</w:t>
            </w:r>
          </w:p>
        </w:tc>
        <w:tc>
          <w:tcPr>
            <w:tcW w:w="5812" w:type="dxa"/>
            <w:tcBorders>
              <w:top w:val="single" w:sz="4" w:space="0" w:color="auto"/>
              <w:left w:val="single" w:sz="4" w:space="0" w:color="auto"/>
              <w:bottom w:val="single" w:sz="4" w:space="0" w:color="auto"/>
              <w:right w:val="single" w:sz="4" w:space="0" w:color="auto"/>
            </w:tcBorders>
          </w:tcPr>
          <w:p w14:paraId="1645CB2E" w14:textId="77777777" w:rsidR="00D86111" w:rsidRPr="006B2B5D" w:rsidRDefault="00D86111">
            <w:pPr>
              <w:jc w:val="center"/>
              <w:rPr>
                <w:rFonts w:ascii="Arial Narrow" w:hAnsi="Arial Narrow"/>
                <w:sz w:val="20"/>
                <w:szCs w:val="20"/>
              </w:rPr>
            </w:pPr>
            <w:r w:rsidRPr="006B2B5D">
              <w:rPr>
                <w:rFonts w:ascii="Arial Narrow" w:hAnsi="Arial Narrow"/>
                <w:sz w:val="20"/>
                <w:szCs w:val="20"/>
              </w:rPr>
              <w:t>2</w:t>
            </w:r>
          </w:p>
        </w:tc>
        <w:tc>
          <w:tcPr>
            <w:tcW w:w="425" w:type="dxa"/>
            <w:tcBorders>
              <w:top w:val="single" w:sz="4" w:space="0" w:color="auto"/>
              <w:left w:val="single" w:sz="4" w:space="0" w:color="auto"/>
              <w:bottom w:val="single" w:sz="4" w:space="0" w:color="auto"/>
              <w:right w:val="single" w:sz="12" w:space="0" w:color="auto"/>
            </w:tcBorders>
          </w:tcPr>
          <w:p w14:paraId="0E9073F6" w14:textId="77777777" w:rsidR="00D86111" w:rsidRPr="006B2B5D" w:rsidRDefault="00D86111">
            <w:pPr>
              <w:jc w:val="center"/>
              <w:rPr>
                <w:rFonts w:ascii="Arial Narrow" w:hAnsi="Arial Narrow"/>
                <w:sz w:val="20"/>
                <w:szCs w:val="20"/>
              </w:rPr>
            </w:pPr>
            <w:r w:rsidRPr="006B2B5D">
              <w:rPr>
                <w:rFonts w:ascii="Arial Narrow" w:hAnsi="Arial Narrow"/>
                <w:sz w:val="20"/>
                <w:szCs w:val="20"/>
              </w:rPr>
              <w:t>3</w:t>
            </w:r>
          </w:p>
        </w:tc>
        <w:tc>
          <w:tcPr>
            <w:tcW w:w="850" w:type="dxa"/>
            <w:tcBorders>
              <w:top w:val="single" w:sz="4" w:space="0" w:color="auto"/>
              <w:left w:val="nil"/>
              <w:bottom w:val="single" w:sz="4" w:space="0" w:color="auto"/>
              <w:right w:val="single" w:sz="4" w:space="0" w:color="auto"/>
            </w:tcBorders>
          </w:tcPr>
          <w:p w14:paraId="56BD6C72" w14:textId="77777777" w:rsidR="00D86111" w:rsidRPr="006B2B5D" w:rsidRDefault="00D86111">
            <w:pPr>
              <w:jc w:val="center"/>
              <w:rPr>
                <w:rFonts w:ascii="Arial Narrow" w:hAnsi="Arial Narrow"/>
                <w:sz w:val="20"/>
                <w:szCs w:val="20"/>
              </w:rPr>
            </w:pPr>
            <w:r w:rsidRPr="006B2B5D">
              <w:rPr>
                <w:rFonts w:ascii="Arial Narrow" w:hAnsi="Arial Narrow"/>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3BF64794" w14:textId="77777777" w:rsidR="00D86111" w:rsidRPr="006B2B5D" w:rsidRDefault="00D86111">
            <w:pPr>
              <w:pStyle w:val="Zkladntext2"/>
              <w:spacing w:line="240" w:lineRule="exact"/>
              <w:rPr>
                <w:rFonts w:ascii="Arial Narrow" w:hAnsi="Arial Narrow"/>
              </w:rPr>
            </w:pPr>
            <w:r w:rsidRPr="006B2B5D">
              <w:rPr>
                <w:rFonts w:ascii="Arial Narrow" w:hAnsi="Arial Narrow"/>
              </w:rPr>
              <w:t>5</w:t>
            </w:r>
          </w:p>
        </w:tc>
        <w:tc>
          <w:tcPr>
            <w:tcW w:w="5529" w:type="dxa"/>
            <w:tcBorders>
              <w:top w:val="single" w:sz="4" w:space="0" w:color="auto"/>
              <w:left w:val="single" w:sz="4" w:space="0" w:color="auto"/>
              <w:bottom w:val="single" w:sz="4" w:space="0" w:color="auto"/>
              <w:right w:val="single" w:sz="4" w:space="0" w:color="auto"/>
            </w:tcBorders>
          </w:tcPr>
          <w:p w14:paraId="7224BD66" w14:textId="77777777" w:rsidR="00D86111" w:rsidRPr="006B2B5D" w:rsidRDefault="00D86111">
            <w:pPr>
              <w:pStyle w:val="Zkladntext2"/>
              <w:spacing w:line="240" w:lineRule="exact"/>
              <w:rPr>
                <w:rFonts w:ascii="Arial Narrow" w:hAnsi="Arial Narrow"/>
              </w:rPr>
            </w:pPr>
            <w:r w:rsidRPr="006B2B5D">
              <w:rPr>
                <w:rFonts w:ascii="Arial Narrow" w:hAnsi="Arial Narrow"/>
              </w:rPr>
              <w:t>6</w:t>
            </w:r>
          </w:p>
        </w:tc>
        <w:tc>
          <w:tcPr>
            <w:tcW w:w="283" w:type="dxa"/>
            <w:tcBorders>
              <w:top w:val="single" w:sz="4" w:space="0" w:color="auto"/>
              <w:left w:val="single" w:sz="4" w:space="0" w:color="auto"/>
              <w:bottom w:val="single" w:sz="4" w:space="0" w:color="auto"/>
              <w:right w:val="single" w:sz="4" w:space="0" w:color="auto"/>
            </w:tcBorders>
          </w:tcPr>
          <w:p w14:paraId="0682DA95" w14:textId="77777777" w:rsidR="00D86111" w:rsidRPr="006B2B5D" w:rsidRDefault="00D86111">
            <w:pPr>
              <w:jc w:val="center"/>
              <w:rPr>
                <w:rFonts w:ascii="Arial Narrow" w:hAnsi="Arial Narrow"/>
                <w:sz w:val="20"/>
                <w:szCs w:val="20"/>
              </w:rPr>
            </w:pPr>
            <w:r w:rsidRPr="006B2B5D">
              <w:rPr>
                <w:rFonts w:ascii="Arial Narrow" w:hAnsi="Arial Narrow"/>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65084897" w14:textId="77777777" w:rsidR="00D86111" w:rsidRPr="006B2B5D" w:rsidRDefault="00D86111">
            <w:pPr>
              <w:jc w:val="center"/>
              <w:rPr>
                <w:rFonts w:ascii="Arial Narrow" w:hAnsi="Arial Narrow"/>
                <w:sz w:val="20"/>
                <w:szCs w:val="20"/>
              </w:rPr>
            </w:pPr>
            <w:r w:rsidRPr="006B2B5D">
              <w:rPr>
                <w:rFonts w:ascii="Arial Narrow" w:hAnsi="Arial Narrow"/>
                <w:sz w:val="20"/>
                <w:szCs w:val="20"/>
              </w:rPr>
              <w:t>8</w:t>
            </w:r>
          </w:p>
        </w:tc>
        <w:tc>
          <w:tcPr>
            <w:tcW w:w="709" w:type="dxa"/>
            <w:tcBorders>
              <w:top w:val="single" w:sz="4" w:space="0" w:color="auto"/>
              <w:left w:val="single" w:sz="4" w:space="0" w:color="auto"/>
              <w:bottom w:val="single" w:sz="4" w:space="0" w:color="auto"/>
              <w:right w:val="single" w:sz="4" w:space="0" w:color="auto"/>
            </w:tcBorders>
          </w:tcPr>
          <w:p w14:paraId="09D5A71E" w14:textId="77777777" w:rsidR="00D86111" w:rsidRPr="006B2B5D" w:rsidRDefault="00D86111">
            <w:pPr>
              <w:jc w:val="center"/>
              <w:rPr>
                <w:rFonts w:ascii="Arial Narrow" w:hAnsi="Arial Narrow"/>
                <w:sz w:val="20"/>
                <w:szCs w:val="20"/>
              </w:rPr>
            </w:pPr>
            <w:r w:rsidRPr="006B2B5D">
              <w:rPr>
                <w:rFonts w:ascii="Arial Narrow" w:hAnsi="Arial Narrow"/>
                <w:sz w:val="20"/>
                <w:szCs w:val="20"/>
              </w:rPr>
              <w:t>9</w:t>
            </w:r>
          </w:p>
        </w:tc>
        <w:tc>
          <w:tcPr>
            <w:tcW w:w="708" w:type="dxa"/>
            <w:tcBorders>
              <w:top w:val="single" w:sz="4" w:space="0" w:color="auto"/>
              <w:left w:val="single" w:sz="4" w:space="0" w:color="auto"/>
              <w:bottom w:val="single" w:sz="4" w:space="0" w:color="auto"/>
              <w:right w:val="single" w:sz="12" w:space="0" w:color="auto"/>
            </w:tcBorders>
          </w:tcPr>
          <w:p w14:paraId="6478F0B4" w14:textId="77777777" w:rsidR="00D86111" w:rsidRPr="006B2B5D" w:rsidRDefault="00D86111">
            <w:pPr>
              <w:jc w:val="center"/>
              <w:rPr>
                <w:rFonts w:ascii="Arial Narrow" w:hAnsi="Arial Narrow"/>
                <w:sz w:val="20"/>
                <w:szCs w:val="20"/>
              </w:rPr>
            </w:pPr>
            <w:r w:rsidRPr="006B2B5D">
              <w:rPr>
                <w:rFonts w:ascii="Arial Narrow" w:hAnsi="Arial Narrow"/>
                <w:sz w:val="20"/>
                <w:szCs w:val="20"/>
              </w:rPr>
              <w:t>10</w:t>
            </w:r>
          </w:p>
        </w:tc>
      </w:tr>
      <w:tr w:rsidR="00CE00BD" w:rsidRPr="006B2B5D" w14:paraId="32F82597" w14:textId="77777777" w:rsidTr="00C11F58">
        <w:tc>
          <w:tcPr>
            <w:tcW w:w="766" w:type="dxa"/>
            <w:tcBorders>
              <w:top w:val="single" w:sz="4" w:space="0" w:color="auto"/>
              <w:left w:val="single" w:sz="12" w:space="0" w:color="auto"/>
              <w:bottom w:val="single" w:sz="4" w:space="0" w:color="auto"/>
              <w:right w:val="single" w:sz="4" w:space="0" w:color="auto"/>
            </w:tcBorders>
          </w:tcPr>
          <w:p w14:paraId="21C0F50B" w14:textId="77777777" w:rsidR="00D86111" w:rsidRPr="006B2B5D" w:rsidRDefault="00D86111">
            <w:pPr>
              <w:pStyle w:val="Normlny0"/>
              <w:jc w:val="center"/>
            </w:pPr>
            <w:r w:rsidRPr="006B2B5D">
              <w:lastRenderedPageBreak/>
              <w:t>Článok</w:t>
            </w:r>
          </w:p>
          <w:p w14:paraId="028562CB" w14:textId="77777777" w:rsidR="00D86111" w:rsidRPr="006B2B5D" w:rsidRDefault="00D86111">
            <w:pPr>
              <w:pStyle w:val="Normlny0"/>
              <w:jc w:val="center"/>
            </w:pPr>
            <w:r w:rsidRPr="006B2B5D">
              <w:t>(Č, O,</w:t>
            </w:r>
          </w:p>
          <w:p w14:paraId="522BB746" w14:textId="77777777" w:rsidR="00D86111" w:rsidRPr="006B2B5D" w:rsidRDefault="00D86111">
            <w:pPr>
              <w:pStyle w:val="Normlny0"/>
              <w:jc w:val="center"/>
            </w:pPr>
            <w:r w:rsidRPr="006B2B5D">
              <w:t>V, P)</w:t>
            </w:r>
          </w:p>
        </w:tc>
        <w:tc>
          <w:tcPr>
            <w:tcW w:w="5812" w:type="dxa"/>
            <w:tcBorders>
              <w:top w:val="single" w:sz="4" w:space="0" w:color="auto"/>
              <w:left w:val="single" w:sz="4" w:space="0" w:color="auto"/>
              <w:bottom w:val="single" w:sz="4" w:space="0" w:color="auto"/>
              <w:right w:val="single" w:sz="4" w:space="0" w:color="auto"/>
            </w:tcBorders>
          </w:tcPr>
          <w:p w14:paraId="7222D4BE" w14:textId="77777777" w:rsidR="00D86111" w:rsidRPr="006B2B5D" w:rsidRDefault="00D86111">
            <w:pPr>
              <w:pStyle w:val="Normlny0"/>
              <w:jc w:val="center"/>
            </w:pPr>
            <w:r w:rsidRPr="006B2B5D">
              <w:t>Text</w:t>
            </w:r>
          </w:p>
        </w:tc>
        <w:tc>
          <w:tcPr>
            <w:tcW w:w="425" w:type="dxa"/>
            <w:tcBorders>
              <w:top w:val="single" w:sz="4" w:space="0" w:color="auto"/>
              <w:left w:val="single" w:sz="4" w:space="0" w:color="auto"/>
              <w:bottom w:val="single" w:sz="4" w:space="0" w:color="auto"/>
              <w:right w:val="single" w:sz="12" w:space="0" w:color="auto"/>
            </w:tcBorders>
          </w:tcPr>
          <w:p w14:paraId="3D486579" w14:textId="77777777" w:rsidR="00D86111" w:rsidRPr="006B2B5D" w:rsidRDefault="00D86111">
            <w:pPr>
              <w:pStyle w:val="Normlny0"/>
              <w:jc w:val="center"/>
            </w:pPr>
            <w:r w:rsidRPr="006B2B5D">
              <w:t xml:space="preserve">Spôsob </w:t>
            </w:r>
            <w:proofErr w:type="spellStart"/>
            <w:r w:rsidRPr="006B2B5D">
              <w:t>transp</w:t>
            </w:r>
            <w:proofErr w:type="spellEnd"/>
            <w:r w:rsidRPr="006B2B5D">
              <w:t>.</w:t>
            </w:r>
          </w:p>
          <w:p w14:paraId="1D69B4E4" w14:textId="77777777" w:rsidR="00D86111" w:rsidRPr="006B2B5D" w:rsidRDefault="00D86111">
            <w:pPr>
              <w:pStyle w:val="Normlny0"/>
              <w:jc w:val="center"/>
            </w:pPr>
            <w:r w:rsidRPr="006B2B5D">
              <w:t xml:space="preserve">(N, O, D, </w:t>
            </w:r>
            <w:proofErr w:type="spellStart"/>
            <w:r w:rsidRPr="006B2B5D">
              <w:t>n.a</w:t>
            </w:r>
            <w:proofErr w:type="spellEnd"/>
            <w:r w:rsidRPr="006B2B5D">
              <w:t>.)</w:t>
            </w:r>
          </w:p>
        </w:tc>
        <w:tc>
          <w:tcPr>
            <w:tcW w:w="850" w:type="dxa"/>
            <w:tcBorders>
              <w:top w:val="single" w:sz="4" w:space="0" w:color="auto"/>
              <w:left w:val="nil"/>
              <w:bottom w:val="single" w:sz="4" w:space="0" w:color="auto"/>
              <w:right w:val="single" w:sz="4" w:space="0" w:color="auto"/>
            </w:tcBorders>
          </w:tcPr>
          <w:p w14:paraId="7B4D51D0" w14:textId="77777777" w:rsidR="00D86111" w:rsidRPr="006B2B5D" w:rsidRDefault="00D86111">
            <w:pPr>
              <w:pStyle w:val="Normlny0"/>
              <w:jc w:val="center"/>
            </w:pPr>
            <w:r w:rsidRPr="006B2B5D">
              <w:t>Číslo</w:t>
            </w:r>
          </w:p>
          <w:p w14:paraId="6048813C" w14:textId="77777777" w:rsidR="00D86111" w:rsidRPr="006B2B5D" w:rsidRDefault="00D86111">
            <w:pPr>
              <w:pStyle w:val="Normlny0"/>
              <w:jc w:val="center"/>
            </w:pPr>
            <w:r w:rsidRPr="006B2B5D">
              <w:t>predpisu</w:t>
            </w:r>
          </w:p>
        </w:tc>
        <w:tc>
          <w:tcPr>
            <w:tcW w:w="567" w:type="dxa"/>
            <w:tcBorders>
              <w:top w:val="single" w:sz="4" w:space="0" w:color="auto"/>
              <w:left w:val="single" w:sz="4" w:space="0" w:color="auto"/>
              <w:bottom w:val="single" w:sz="4" w:space="0" w:color="auto"/>
              <w:right w:val="single" w:sz="4" w:space="0" w:color="auto"/>
            </w:tcBorders>
          </w:tcPr>
          <w:p w14:paraId="5892D18F" w14:textId="77777777" w:rsidR="00D86111" w:rsidRPr="006B2B5D" w:rsidRDefault="00D86111">
            <w:pPr>
              <w:pStyle w:val="Normlny0"/>
              <w:jc w:val="center"/>
            </w:pPr>
            <w:r w:rsidRPr="006B2B5D">
              <w:t>Článok (Č, §, O, V, P)</w:t>
            </w:r>
          </w:p>
        </w:tc>
        <w:tc>
          <w:tcPr>
            <w:tcW w:w="5529" w:type="dxa"/>
            <w:tcBorders>
              <w:top w:val="single" w:sz="4" w:space="0" w:color="auto"/>
              <w:left w:val="single" w:sz="4" w:space="0" w:color="auto"/>
              <w:bottom w:val="single" w:sz="4" w:space="0" w:color="auto"/>
              <w:right w:val="single" w:sz="4" w:space="0" w:color="auto"/>
            </w:tcBorders>
          </w:tcPr>
          <w:p w14:paraId="137E30F8" w14:textId="77777777" w:rsidR="00D86111" w:rsidRPr="006B2B5D" w:rsidRDefault="00D86111">
            <w:pPr>
              <w:pStyle w:val="Normlny0"/>
              <w:jc w:val="center"/>
            </w:pPr>
            <w:r w:rsidRPr="006B2B5D">
              <w:t>Text</w:t>
            </w:r>
          </w:p>
        </w:tc>
        <w:tc>
          <w:tcPr>
            <w:tcW w:w="283" w:type="dxa"/>
            <w:tcBorders>
              <w:top w:val="single" w:sz="4" w:space="0" w:color="auto"/>
              <w:left w:val="single" w:sz="4" w:space="0" w:color="auto"/>
              <w:bottom w:val="single" w:sz="4" w:space="0" w:color="auto"/>
              <w:right w:val="single" w:sz="4" w:space="0" w:color="auto"/>
            </w:tcBorders>
          </w:tcPr>
          <w:p w14:paraId="6B2961A6" w14:textId="77777777" w:rsidR="00D86111" w:rsidRPr="006B2B5D" w:rsidRDefault="00D86111">
            <w:pPr>
              <w:pStyle w:val="Normlny0"/>
              <w:jc w:val="center"/>
            </w:pPr>
            <w:r w:rsidRPr="006B2B5D">
              <w:t>Z</w:t>
            </w:r>
          </w:p>
          <w:p w14:paraId="2D94090E" w14:textId="77777777" w:rsidR="00D86111" w:rsidRPr="006B2B5D" w:rsidRDefault="00D86111">
            <w:pPr>
              <w:pStyle w:val="Normlny0"/>
              <w:jc w:val="center"/>
            </w:pPr>
            <w:r w:rsidRPr="006B2B5D">
              <w:t>h</w:t>
            </w:r>
          </w:p>
          <w:p w14:paraId="232C195B" w14:textId="77777777" w:rsidR="00D86111" w:rsidRPr="006B2B5D" w:rsidRDefault="00D86111">
            <w:pPr>
              <w:pStyle w:val="Normlny0"/>
              <w:jc w:val="center"/>
            </w:pPr>
            <w:r w:rsidRPr="006B2B5D">
              <w:t xml:space="preserve">o </w:t>
            </w:r>
          </w:p>
          <w:p w14:paraId="6DD58588" w14:textId="77777777" w:rsidR="00D86111" w:rsidRPr="006B2B5D" w:rsidRDefault="00D86111">
            <w:pPr>
              <w:pStyle w:val="Normlny0"/>
              <w:jc w:val="center"/>
            </w:pPr>
            <w:r w:rsidRPr="006B2B5D">
              <w:t xml:space="preserve">d </w:t>
            </w:r>
          </w:p>
          <w:p w14:paraId="3370AB91" w14:textId="77777777" w:rsidR="00D86111" w:rsidRPr="006B2B5D" w:rsidRDefault="00D86111">
            <w:pPr>
              <w:pStyle w:val="Normlny0"/>
              <w:jc w:val="center"/>
            </w:pPr>
            <w:r w:rsidRPr="006B2B5D">
              <w:t xml:space="preserve">a </w:t>
            </w:r>
          </w:p>
          <w:p w14:paraId="0472A894" w14:textId="77777777" w:rsidR="00D86111" w:rsidRPr="006B2B5D" w:rsidRDefault="00D86111">
            <w:pPr>
              <w:pStyle w:val="Normlny0"/>
              <w:jc w:val="center"/>
            </w:pPr>
          </w:p>
        </w:tc>
        <w:tc>
          <w:tcPr>
            <w:tcW w:w="567" w:type="dxa"/>
            <w:tcBorders>
              <w:top w:val="single" w:sz="4" w:space="0" w:color="auto"/>
              <w:left w:val="single" w:sz="4" w:space="0" w:color="auto"/>
              <w:bottom w:val="single" w:sz="4" w:space="0" w:color="auto"/>
              <w:right w:val="single" w:sz="4" w:space="0" w:color="auto"/>
            </w:tcBorders>
          </w:tcPr>
          <w:p w14:paraId="3DB9F382" w14:textId="77777777" w:rsidR="00D86111" w:rsidRPr="006B2B5D" w:rsidRDefault="00D86111">
            <w:pPr>
              <w:pStyle w:val="Normlny0"/>
              <w:jc w:val="center"/>
            </w:pPr>
            <w:r w:rsidRPr="006B2B5D">
              <w:t>Poznámky</w:t>
            </w:r>
          </w:p>
        </w:tc>
        <w:tc>
          <w:tcPr>
            <w:tcW w:w="709" w:type="dxa"/>
            <w:tcBorders>
              <w:top w:val="single" w:sz="4" w:space="0" w:color="auto"/>
              <w:left w:val="single" w:sz="4" w:space="0" w:color="auto"/>
              <w:bottom w:val="single" w:sz="4" w:space="0" w:color="auto"/>
              <w:right w:val="single" w:sz="4" w:space="0" w:color="auto"/>
            </w:tcBorders>
          </w:tcPr>
          <w:p w14:paraId="21BF8F7B" w14:textId="77777777" w:rsidR="00D86111" w:rsidRPr="006B2B5D" w:rsidRDefault="00451FC4">
            <w:pPr>
              <w:pStyle w:val="Normlny0"/>
              <w:jc w:val="center"/>
            </w:pPr>
            <w:r w:rsidRPr="006B2B5D">
              <w:t xml:space="preserve">Identifikácia </w:t>
            </w:r>
            <w:proofErr w:type="spellStart"/>
            <w:r w:rsidRPr="006B2B5D">
              <w:t>goldplatingu</w:t>
            </w:r>
            <w:proofErr w:type="spellEnd"/>
          </w:p>
        </w:tc>
        <w:tc>
          <w:tcPr>
            <w:tcW w:w="708" w:type="dxa"/>
            <w:tcBorders>
              <w:top w:val="single" w:sz="4" w:space="0" w:color="auto"/>
              <w:left w:val="single" w:sz="4" w:space="0" w:color="auto"/>
              <w:bottom w:val="single" w:sz="4" w:space="0" w:color="auto"/>
              <w:right w:val="single" w:sz="12" w:space="0" w:color="auto"/>
            </w:tcBorders>
          </w:tcPr>
          <w:p w14:paraId="4CF01F93" w14:textId="77777777" w:rsidR="00D86111" w:rsidRPr="006B2B5D" w:rsidRDefault="00451FC4">
            <w:pPr>
              <w:pStyle w:val="Normlny0"/>
              <w:jc w:val="center"/>
            </w:pPr>
            <w:r w:rsidRPr="006B2B5D">
              <w:t xml:space="preserve">Identifikácia oblasti </w:t>
            </w:r>
            <w:proofErr w:type="spellStart"/>
            <w:r w:rsidRPr="006B2B5D">
              <w:t>goldplatingu</w:t>
            </w:r>
            <w:proofErr w:type="spellEnd"/>
            <w:r w:rsidRPr="006B2B5D">
              <w:t xml:space="preserve"> a vyjadrenie k opodstatnenosti </w:t>
            </w:r>
            <w:proofErr w:type="spellStart"/>
            <w:r w:rsidRPr="006B2B5D">
              <w:t>goldplatingu</w:t>
            </w:r>
            <w:proofErr w:type="spellEnd"/>
          </w:p>
        </w:tc>
      </w:tr>
      <w:tr w:rsidR="00DB1E82" w:rsidRPr="006B2B5D" w14:paraId="44F4ED09" w14:textId="77777777" w:rsidTr="00DB1E82">
        <w:trPr>
          <w:trHeight w:val="485"/>
        </w:trPr>
        <w:tc>
          <w:tcPr>
            <w:tcW w:w="76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4C6EDDD" w14:textId="77777777" w:rsidR="00DB1E82" w:rsidRPr="006B2B5D" w:rsidRDefault="00DB1E82" w:rsidP="00945A88">
            <w:pPr>
              <w:jc w:val="center"/>
              <w:rPr>
                <w:sz w:val="20"/>
                <w:szCs w:val="20"/>
              </w:rPr>
            </w:pPr>
            <w:r>
              <w:rPr>
                <w:sz w:val="20"/>
                <w:szCs w:val="20"/>
              </w:rPr>
              <w:t>Čl. 1</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03997" w14:textId="77777777" w:rsidR="00DB1E82" w:rsidRPr="00B43B57" w:rsidRDefault="00DB1E82" w:rsidP="00DB1E82">
            <w:pPr>
              <w:tabs>
                <w:tab w:val="left" w:pos="2490"/>
              </w:tabs>
              <w:adjustRightInd w:val="0"/>
              <w:jc w:val="both"/>
              <w:rPr>
                <w:b/>
                <w:bCs/>
                <w:color w:val="000000"/>
                <w:sz w:val="20"/>
                <w:szCs w:val="20"/>
              </w:rPr>
            </w:pPr>
            <w:r w:rsidRPr="00B43B57">
              <w:rPr>
                <w:b/>
                <w:bCs/>
                <w:color w:val="000000"/>
                <w:sz w:val="20"/>
                <w:szCs w:val="20"/>
                <w:highlight w:val="lightGray"/>
              </w:rPr>
              <w:t>Zmena smernice 2002/87/ES</w:t>
            </w:r>
          </w:p>
          <w:p w14:paraId="33CE0489" w14:textId="77777777" w:rsidR="00DB1E82" w:rsidRPr="00B43B57" w:rsidRDefault="00DB1E82" w:rsidP="00610DD2">
            <w:pPr>
              <w:tabs>
                <w:tab w:val="left" w:pos="2490"/>
              </w:tabs>
              <w:adjustRightInd w:val="0"/>
              <w:jc w:val="both"/>
              <w:rPr>
                <w:b/>
                <w:bCs/>
                <w:color w:val="000000"/>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190DBD5" w14:textId="77777777" w:rsidR="00DB1E82" w:rsidRPr="006B2B5D" w:rsidRDefault="00DB1E82" w:rsidP="00DC14F7">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14:paraId="2D4E289C" w14:textId="77777777" w:rsidR="00DB1E82" w:rsidRPr="006B2B5D" w:rsidRDefault="00DB1E82" w:rsidP="00DC14F7">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78C549" w14:textId="77777777" w:rsidR="00DB1E82" w:rsidRPr="006B2B5D" w:rsidRDefault="00DB1E82" w:rsidP="00A3627A">
            <w:pPr>
              <w:pStyle w:val="Normlny0"/>
              <w:jc w:val="center"/>
            </w:pP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553FA" w14:textId="77777777" w:rsidR="00DB1E82" w:rsidRPr="006B2B5D" w:rsidRDefault="00DB1E82" w:rsidP="006B4198">
            <w:pPr>
              <w:jc w:val="both"/>
              <w:rPr>
                <w:b/>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E386D4" w14:textId="77777777" w:rsidR="00DB1E82" w:rsidRPr="006B2B5D" w:rsidRDefault="00DB1E82" w:rsidP="00A3627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B875EB" w14:textId="77777777" w:rsidR="00DB1E82" w:rsidRPr="006B2B5D" w:rsidRDefault="00DB1E82" w:rsidP="00A3627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0786F" w14:textId="77777777" w:rsidR="00DB1E82" w:rsidRPr="006B2B5D" w:rsidRDefault="00DB1E82" w:rsidP="0064697B">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7D691FC6" w14:textId="77777777" w:rsidR="00DB1E82" w:rsidRPr="006B2B5D" w:rsidRDefault="00DB1E82" w:rsidP="00A3627A">
            <w:pPr>
              <w:pStyle w:val="Nadpis1"/>
              <w:rPr>
                <w:b w:val="0"/>
                <w:bCs w:val="0"/>
                <w:sz w:val="20"/>
                <w:szCs w:val="20"/>
              </w:rPr>
            </w:pPr>
          </w:p>
        </w:tc>
      </w:tr>
      <w:tr w:rsidR="00CE00BD" w:rsidRPr="006B2B5D" w14:paraId="68B942AA" w14:textId="77777777" w:rsidTr="0059009B">
        <w:trPr>
          <w:trHeight w:val="485"/>
        </w:trPr>
        <w:tc>
          <w:tcPr>
            <w:tcW w:w="766" w:type="dxa"/>
            <w:tcBorders>
              <w:top w:val="single" w:sz="4" w:space="0" w:color="auto"/>
              <w:left w:val="single" w:sz="12" w:space="0" w:color="auto"/>
              <w:bottom w:val="single" w:sz="4" w:space="0" w:color="auto"/>
              <w:right w:val="single" w:sz="4" w:space="0" w:color="auto"/>
            </w:tcBorders>
          </w:tcPr>
          <w:p w14:paraId="033640B9" w14:textId="77777777" w:rsidR="00D86111" w:rsidRDefault="00D86111" w:rsidP="00945A88">
            <w:pPr>
              <w:jc w:val="center"/>
              <w:rPr>
                <w:sz w:val="20"/>
                <w:szCs w:val="20"/>
              </w:rPr>
            </w:pPr>
            <w:r w:rsidRPr="006B2B5D">
              <w:rPr>
                <w:sz w:val="20"/>
                <w:szCs w:val="20"/>
              </w:rPr>
              <w:t>Č</w:t>
            </w:r>
            <w:r w:rsidR="00461370">
              <w:rPr>
                <w:sz w:val="20"/>
                <w:szCs w:val="20"/>
              </w:rPr>
              <w:t>:</w:t>
            </w:r>
            <w:r w:rsidRPr="006B2B5D">
              <w:rPr>
                <w:sz w:val="20"/>
                <w:szCs w:val="20"/>
              </w:rPr>
              <w:t xml:space="preserve"> </w:t>
            </w:r>
            <w:r w:rsidR="00610DD2" w:rsidRPr="006B2B5D">
              <w:rPr>
                <w:sz w:val="20"/>
                <w:szCs w:val="20"/>
              </w:rPr>
              <w:t>1</w:t>
            </w:r>
            <w:r w:rsidR="00DB1E82">
              <w:rPr>
                <w:sz w:val="20"/>
                <w:szCs w:val="20"/>
              </w:rPr>
              <w:t>,</w:t>
            </w:r>
          </w:p>
          <w:p w14:paraId="535DB380" w14:textId="77777777" w:rsidR="00DB1E82" w:rsidRPr="006B2B5D" w:rsidRDefault="00DB1E82" w:rsidP="00945A88">
            <w:pPr>
              <w:jc w:val="center"/>
              <w:rPr>
                <w:sz w:val="20"/>
                <w:szCs w:val="20"/>
              </w:rPr>
            </w:pPr>
            <w:r>
              <w:rPr>
                <w:sz w:val="20"/>
                <w:szCs w:val="20"/>
              </w:rPr>
              <w:t>O: 1</w:t>
            </w:r>
          </w:p>
          <w:p w14:paraId="4CBC1B7B" w14:textId="77777777" w:rsidR="008905A8" w:rsidRPr="006B2B5D" w:rsidRDefault="008905A8" w:rsidP="00940DFD">
            <w:pPr>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tcPr>
          <w:p w14:paraId="67771054" w14:textId="77777777" w:rsidR="0059009B" w:rsidRDefault="0059009B" w:rsidP="00610DD2">
            <w:pPr>
              <w:tabs>
                <w:tab w:val="left" w:pos="2490"/>
              </w:tabs>
              <w:adjustRightInd w:val="0"/>
              <w:jc w:val="both"/>
              <w:rPr>
                <w:bCs/>
                <w:color w:val="000000"/>
                <w:sz w:val="20"/>
                <w:szCs w:val="20"/>
              </w:rPr>
            </w:pPr>
          </w:p>
          <w:p w14:paraId="5DBA4DC4" w14:textId="77777777" w:rsidR="0059009B" w:rsidRPr="0059009B" w:rsidRDefault="0059009B" w:rsidP="0059009B">
            <w:pPr>
              <w:tabs>
                <w:tab w:val="left" w:pos="2490"/>
              </w:tabs>
              <w:adjustRightInd w:val="0"/>
              <w:jc w:val="both"/>
              <w:rPr>
                <w:bCs/>
                <w:color w:val="000000"/>
                <w:sz w:val="20"/>
                <w:szCs w:val="20"/>
              </w:rPr>
            </w:pPr>
            <w:r w:rsidRPr="0059009B">
              <w:rPr>
                <w:bCs/>
                <w:color w:val="000000"/>
                <w:sz w:val="20"/>
                <w:szCs w:val="20"/>
              </w:rPr>
              <w:t>V smernici 2002/87/ES sa vkladá tento článok:</w:t>
            </w:r>
          </w:p>
          <w:p w14:paraId="4F463D95" w14:textId="77777777" w:rsidR="0059009B" w:rsidRPr="0059009B" w:rsidRDefault="0059009B" w:rsidP="0059009B">
            <w:pPr>
              <w:tabs>
                <w:tab w:val="left" w:pos="2490"/>
              </w:tabs>
              <w:adjustRightInd w:val="0"/>
              <w:jc w:val="both"/>
              <w:rPr>
                <w:bCs/>
                <w:color w:val="000000"/>
                <w:sz w:val="20"/>
                <w:szCs w:val="20"/>
              </w:rPr>
            </w:pPr>
          </w:p>
          <w:p w14:paraId="54B54DC0" w14:textId="77777777" w:rsidR="0059009B" w:rsidRPr="00B43B57" w:rsidRDefault="0059009B" w:rsidP="00B43B57">
            <w:pPr>
              <w:tabs>
                <w:tab w:val="left" w:pos="2490"/>
              </w:tabs>
              <w:adjustRightInd w:val="0"/>
              <w:jc w:val="center"/>
              <w:rPr>
                <w:b/>
                <w:bCs/>
                <w:color w:val="000000"/>
                <w:sz w:val="20"/>
                <w:szCs w:val="20"/>
              </w:rPr>
            </w:pPr>
            <w:r w:rsidRPr="0059009B">
              <w:rPr>
                <w:bCs/>
                <w:color w:val="000000"/>
                <w:sz w:val="20"/>
                <w:szCs w:val="20"/>
              </w:rPr>
              <w:t>„</w:t>
            </w:r>
            <w:r w:rsidRPr="00B43B57">
              <w:rPr>
                <w:b/>
                <w:bCs/>
                <w:color w:val="000000"/>
                <w:sz w:val="20"/>
                <w:szCs w:val="20"/>
              </w:rPr>
              <w:t>Článok 30b</w:t>
            </w:r>
          </w:p>
          <w:p w14:paraId="4A74A9AC" w14:textId="77777777" w:rsidR="0059009B" w:rsidRPr="00B43B57" w:rsidRDefault="0059009B" w:rsidP="00B43B57">
            <w:pPr>
              <w:tabs>
                <w:tab w:val="left" w:pos="2490"/>
              </w:tabs>
              <w:adjustRightInd w:val="0"/>
              <w:jc w:val="center"/>
              <w:rPr>
                <w:b/>
                <w:bCs/>
                <w:color w:val="000000"/>
                <w:sz w:val="20"/>
                <w:szCs w:val="20"/>
              </w:rPr>
            </w:pPr>
          </w:p>
          <w:p w14:paraId="789E0D0A" w14:textId="77777777" w:rsidR="0059009B" w:rsidRPr="00B43B57" w:rsidRDefault="0059009B" w:rsidP="00B43B57">
            <w:pPr>
              <w:tabs>
                <w:tab w:val="left" w:pos="2490"/>
              </w:tabs>
              <w:adjustRightInd w:val="0"/>
              <w:jc w:val="center"/>
              <w:rPr>
                <w:b/>
                <w:bCs/>
                <w:color w:val="000000"/>
                <w:sz w:val="20"/>
                <w:szCs w:val="20"/>
              </w:rPr>
            </w:pPr>
            <w:r w:rsidRPr="00B43B57">
              <w:rPr>
                <w:b/>
                <w:bCs/>
                <w:color w:val="000000"/>
                <w:sz w:val="20"/>
                <w:szCs w:val="20"/>
              </w:rPr>
              <w:t>Prístupnosť informácií na jednotnom európskom mieste prístupu</w:t>
            </w:r>
          </w:p>
          <w:p w14:paraId="62672580" w14:textId="77777777" w:rsidR="0059009B" w:rsidRPr="0059009B" w:rsidRDefault="0059009B" w:rsidP="0059009B">
            <w:pPr>
              <w:tabs>
                <w:tab w:val="left" w:pos="2490"/>
              </w:tabs>
              <w:adjustRightInd w:val="0"/>
              <w:jc w:val="both"/>
              <w:rPr>
                <w:bCs/>
                <w:color w:val="000000"/>
                <w:sz w:val="20"/>
                <w:szCs w:val="20"/>
              </w:rPr>
            </w:pPr>
          </w:p>
          <w:p w14:paraId="2A169CDB" w14:textId="77777777" w:rsidR="0059009B" w:rsidRPr="0059009B" w:rsidRDefault="0059009B" w:rsidP="0059009B">
            <w:pPr>
              <w:tabs>
                <w:tab w:val="left" w:pos="2490"/>
              </w:tabs>
              <w:adjustRightInd w:val="0"/>
              <w:jc w:val="both"/>
              <w:rPr>
                <w:bCs/>
                <w:color w:val="000000"/>
                <w:sz w:val="20"/>
                <w:szCs w:val="20"/>
              </w:rPr>
            </w:pPr>
            <w:r w:rsidRPr="0059009B">
              <w:rPr>
                <w:bCs/>
                <w:color w:val="000000"/>
                <w:sz w:val="20"/>
                <w:szCs w:val="20"/>
              </w:rPr>
              <w:t xml:space="preserve">1.Od 10. januára 2030 členské štáty zabezpečia, aby pri zverejňovaní akýchkoľvek informácií uvedených v článku 9 ods. 4 tejto smernice </w:t>
            </w:r>
            <w:r w:rsidRPr="00CB164C">
              <w:rPr>
                <w:bCs/>
                <w:color w:val="000000"/>
                <w:sz w:val="20"/>
                <w:szCs w:val="20"/>
              </w:rPr>
              <w:t>regulované subjekty</w:t>
            </w:r>
            <w:r w:rsidRPr="0059009B">
              <w:rPr>
                <w:bCs/>
                <w:color w:val="000000"/>
                <w:sz w:val="20"/>
                <w:szCs w:val="20"/>
              </w:rPr>
              <w:t xml:space="preserve"> súbežne predkladali uvedené informácie orgánu zberu údajov uvedenému v odseku 3 tohto článku na účel ich sprístupnenia na jednotnom európskom mieste prístupu zriadenom podľa nariadenia Európskeho parlamentu a Rady (EÚ) 2023/2859 (*1).</w:t>
            </w:r>
          </w:p>
          <w:p w14:paraId="408C52FA" w14:textId="77777777" w:rsidR="0059009B" w:rsidRDefault="0059009B" w:rsidP="0059009B">
            <w:pPr>
              <w:tabs>
                <w:tab w:val="left" w:pos="2490"/>
              </w:tabs>
              <w:adjustRightInd w:val="0"/>
              <w:jc w:val="both"/>
              <w:rPr>
                <w:bCs/>
                <w:color w:val="000000"/>
                <w:sz w:val="20"/>
                <w:szCs w:val="20"/>
              </w:rPr>
            </w:pPr>
          </w:p>
          <w:p w14:paraId="62581D5B" w14:textId="77777777" w:rsidR="00F54F82" w:rsidRDefault="00F54F82" w:rsidP="0059009B">
            <w:pPr>
              <w:tabs>
                <w:tab w:val="left" w:pos="2490"/>
              </w:tabs>
              <w:adjustRightInd w:val="0"/>
              <w:jc w:val="both"/>
              <w:rPr>
                <w:bCs/>
                <w:color w:val="000000"/>
                <w:sz w:val="20"/>
                <w:szCs w:val="20"/>
              </w:rPr>
            </w:pPr>
          </w:p>
          <w:p w14:paraId="696B1269" w14:textId="77777777" w:rsidR="00F54F82" w:rsidRDefault="00F54F82" w:rsidP="0059009B">
            <w:pPr>
              <w:tabs>
                <w:tab w:val="left" w:pos="2490"/>
              </w:tabs>
              <w:adjustRightInd w:val="0"/>
              <w:jc w:val="both"/>
              <w:rPr>
                <w:bCs/>
                <w:color w:val="000000"/>
                <w:sz w:val="20"/>
                <w:szCs w:val="20"/>
              </w:rPr>
            </w:pPr>
          </w:p>
          <w:p w14:paraId="4BAE24A1" w14:textId="77777777" w:rsidR="00F54F82" w:rsidRDefault="00F54F82" w:rsidP="0059009B">
            <w:pPr>
              <w:tabs>
                <w:tab w:val="left" w:pos="2490"/>
              </w:tabs>
              <w:adjustRightInd w:val="0"/>
              <w:jc w:val="both"/>
              <w:rPr>
                <w:bCs/>
                <w:color w:val="000000"/>
                <w:sz w:val="20"/>
                <w:szCs w:val="20"/>
              </w:rPr>
            </w:pPr>
          </w:p>
          <w:p w14:paraId="72C01033" w14:textId="77777777" w:rsidR="00F54F82" w:rsidRDefault="00F54F82" w:rsidP="0059009B">
            <w:pPr>
              <w:tabs>
                <w:tab w:val="left" w:pos="2490"/>
              </w:tabs>
              <w:adjustRightInd w:val="0"/>
              <w:jc w:val="both"/>
              <w:rPr>
                <w:bCs/>
                <w:color w:val="000000"/>
                <w:sz w:val="20"/>
                <w:szCs w:val="20"/>
              </w:rPr>
            </w:pPr>
          </w:p>
          <w:p w14:paraId="4D3A5AF4" w14:textId="798C4857" w:rsidR="00F54F82" w:rsidRDefault="00F54F82" w:rsidP="0059009B">
            <w:pPr>
              <w:tabs>
                <w:tab w:val="left" w:pos="2490"/>
              </w:tabs>
              <w:adjustRightInd w:val="0"/>
              <w:jc w:val="both"/>
              <w:rPr>
                <w:bCs/>
                <w:color w:val="000000"/>
                <w:sz w:val="20"/>
                <w:szCs w:val="20"/>
              </w:rPr>
            </w:pPr>
          </w:p>
          <w:p w14:paraId="15C037F4" w14:textId="0D35A603" w:rsidR="00647B8A" w:rsidRDefault="00647B8A" w:rsidP="0059009B">
            <w:pPr>
              <w:tabs>
                <w:tab w:val="left" w:pos="2490"/>
              </w:tabs>
              <w:adjustRightInd w:val="0"/>
              <w:jc w:val="both"/>
              <w:rPr>
                <w:bCs/>
                <w:color w:val="000000"/>
                <w:sz w:val="20"/>
                <w:szCs w:val="20"/>
              </w:rPr>
            </w:pPr>
          </w:p>
          <w:p w14:paraId="5E2E7A69" w14:textId="37D5EA13" w:rsidR="00647B8A" w:rsidRDefault="00647B8A" w:rsidP="0059009B">
            <w:pPr>
              <w:tabs>
                <w:tab w:val="left" w:pos="2490"/>
              </w:tabs>
              <w:adjustRightInd w:val="0"/>
              <w:jc w:val="both"/>
              <w:rPr>
                <w:bCs/>
                <w:color w:val="000000"/>
                <w:sz w:val="20"/>
                <w:szCs w:val="20"/>
              </w:rPr>
            </w:pPr>
          </w:p>
          <w:p w14:paraId="24819FFD" w14:textId="505C3933" w:rsidR="00647B8A" w:rsidRDefault="00647B8A" w:rsidP="0059009B">
            <w:pPr>
              <w:tabs>
                <w:tab w:val="left" w:pos="2490"/>
              </w:tabs>
              <w:adjustRightInd w:val="0"/>
              <w:jc w:val="both"/>
              <w:rPr>
                <w:bCs/>
                <w:color w:val="000000"/>
                <w:sz w:val="20"/>
                <w:szCs w:val="20"/>
              </w:rPr>
            </w:pPr>
          </w:p>
          <w:p w14:paraId="7D0B40C6" w14:textId="2F5B573F" w:rsidR="00647B8A" w:rsidRDefault="00647B8A" w:rsidP="0059009B">
            <w:pPr>
              <w:tabs>
                <w:tab w:val="left" w:pos="2490"/>
              </w:tabs>
              <w:adjustRightInd w:val="0"/>
              <w:jc w:val="both"/>
              <w:rPr>
                <w:bCs/>
                <w:color w:val="000000"/>
                <w:sz w:val="20"/>
                <w:szCs w:val="20"/>
              </w:rPr>
            </w:pPr>
          </w:p>
          <w:p w14:paraId="5E2EDCF5" w14:textId="2C552DDC" w:rsidR="00647B8A" w:rsidRDefault="00647B8A" w:rsidP="0059009B">
            <w:pPr>
              <w:tabs>
                <w:tab w:val="left" w:pos="2490"/>
              </w:tabs>
              <w:adjustRightInd w:val="0"/>
              <w:jc w:val="both"/>
              <w:rPr>
                <w:bCs/>
                <w:color w:val="000000"/>
                <w:sz w:val="20"/>
                <w:szCs w:val="20"/>
              </w:rPr>
            </w:pPr>
          </w:p>
          <w:p w14:paraId="5ACD2B36" w14:textId="66DC0F1E" w:rsidR="00647B8A" w:rsidRDefault="00647B8A" w:rsidP="0059009B">
            <w:pPr>
              <w:tabs>
                <w:tab w:val="left" w:pos="2490"/>
              </w:tabs>
              <w:adjustRightInd w:val="0"/>
              <w:jc w:val="both"/>
              <w:rPr>
                <w:bCs/>
                <w:color w:val="000000"/>
                <w:sz w:val="20"/>
                <w:szCs w:val="20"/>
              </w:rPr>
            </w:pPr>
          </w:p>
          <w:p w14:paraId="233CD7F4" w14:textId="53250500" w:rsidR="00647B8A" w:rsidRDefault="00647B8A" w:rsidP="0059009B">
            <w:pPr>
              <w:tabs>
                <w:tab w:val="left" w:pos="2490"/>
              </w:tabs>
              <w:adjustRightInd w:val="0"/>
              <w:jc w:val="both"/>
              <w:rPr>
                <w:bCs/>
                <w:color w:val="000000"/>
                <w:sz w:val="20"/>
                <w:szCs w:val="20"/>
              </w:rPr>
            </w:pPr>
          </w:p>
          <w:p w14:paraId="4E3DC4D7" w14:textId="01057B84" w:rsidR="00647B8A" w:rsidRDefault="00647B8A" w:rsidP="0059009B">
            <w:pPr>
              <w:tabs>
                <w:tab w:val="left" w:pos="2490"/>
              </w:tabs>
              <w:adjustRightInd w:val="0"/>
              <w:jc w:val="both"/>
              <w:rPr>
                <w:bCs/>
                <w:color w:val="000000"/>
                <w:sz w:val="20"/>
                <w:szCs w:val="20"/>
              </w:rPr>
            </w:pPr>
          </w:p>
          <w:p w14:paraId="4A601D94" w14:textId="5DAAE369" w:rsidR="00647B8A" w:rsidRDefault="00647B8A" w:rsidP="0059009B">
            <w:pPr>
              <w:tabs>
                <w:tab w:val="left" w:pos="2490"/>
              </w:tabs>
              <w:adjustRightInd w:val="0"/>
              <w:jc w:val="both"/>
              <w:rPr>
                <w:bCs/>
                <w:color w:val="000000"/>
                <w:sz w:val="20"/>
                <w:szCs w:val="20"/>
              </w:rPr>
            </w:pPr>
          </w:p>
          <w:p w14:paraId="7FE308C9" w14:textId="5C9ECC70" w:rsidR="00647B8A" w:rsidRDefault="00647B8A" w:rsidP="0059009B">
            <w:pPr>
              <w:tabs>
                <w:tab w:val="left" w:pos="2490"/>
              </w:tabs>
              <w:adjustRightInd w:val="0"/>
              <w:jc w:val="both"/>
              <w:rPr>
                <w:bCs/>
                <w:color w:val="000000"/>
                <w:sz w:val="20"/>
                <w:szCs w:val="20"/>
              </w:rPr>
            </w:pPr>
          </w:p>
          <w:p w14:paraId="5315BA7B" w14:textId="5503AD57" w:rsidR="00647B8A" w:rsidRDefault="00647B8A" w:rsidP="0059009B">
            <w:pPr>
              <w:tabs>
                <w:tab w:val="left" w:pos="2490"/>
              </w:tabs>
              <w:adjustRightInd w:val="0"/>
              <w:jc w:val="both"/>
              <w:rPr>
                <w:bCs/>
                <w:color w:val="000000"/>
                <w:sz w:val="20"/>
                <w:szCs w:val="20"/>
              </w:rPr>
            </w:pPr>
          </w:p>
          <w:p w14:paraId="5BA7C3CA" w14:textId="00AB11ED" w:rsidR="00647B8A" w:rsidRDefault="00647B8A" w:rsidP="0059009B">
            <w:pPr>
              <w:tabs>
                <w:tab w:val="left" w:pos="2490"/>
              </w:tabs>
              <w:adjustRightInd w:val="0"/>
              <w:jc w:val="both"/>
              <w:rPr>
                <w:bCs/>
                <w:color w:val="000000"/>
                <w:sz w:val="20"/>
                <w:szCs w:val="20"/>
              </w:rPr>
            </w:pPr>
          </w:p>
          <w:p w14:paraId="3DDB4F38" w14:textId="37A6C71F" w:rsidR="0062743C" w:rsidRDefault="0062743C" w:rsidP="0059009B">
            <w:pPr>
              <w:tabs>
                <w:tab w:val="left" w:pos="2490"/>
              </w:tabs>
              <w:adjustRightInd w:val="0"/>
              <w:jc w:val="both"/>
              <w:rPr>
                <w:bCs/>
                <w:color w:val="000000"/>
                <w:sz w:val="20"/>
                <w:szCs w:val="20"/>
              </w:rPr>
            </w:pPr>
          </w:p>
          <w:p w14:paraId="1431D378" w14:textId="5935CFDE" w:rsidR="0062743C" w:rsidRDefault="0062743C" w:rsidP="0059009B">
            <w:pPr>
              <w:tabs>
                <w:tab w:val="left" w:pos="2490"/>
              </w:tabs>
              <w:adjustRightInd w:val="0"/>
              <w:jc w:val="both"/>
              <w:rPr>
                <w:bCs/>
                <w:color w:val="000000"/>
                <w:sz w:val="20"/>
                <w:szCs w:val="20"/>
              </w:rPr>
            </w:pPr>
          </w:p>
          <w:p w14:paraId="007461AD" w14:textId="3666BEC0" w:rsidR="0062743C" w:rsidRDefault="0062743C" w:rsidP="0059009B">
            <w:pPr>
              <w:tabs>
                <w:tab w:val="left" w:pos="2490"/>
              </w:tabs>
              <w:adjustRightInd w:val="0"/>
              <w:jc w:val="both"/>
              <w:rPr>
                <w:bCs/>
                <w:color w:val="000000"/>
                <w:sz w:val="20"/>
                <w:szCs w:val="20"/>
              </w:rPr>
            </w:pPr>
          </w:p>
          <w:p w14:paraId="1EB0ADAF" w14:textId="34B104D4" w:rsidR="0062743C" w:rsidRDefault="0062743C" w:rsidP="0059009B">
            <w:pPr>
              <w:tabs>
                <w:tab w:val="left" w:pos="2490"/>
              </w:tabs>
              <w:adjustRightInd w:val="0"/>
              <w:jc w:val="both"/>
              <w:rPr>
                <w:bCs/>
                <w:color w:val="000000"/>
                <w:sz w:val="20"/>
                <w:szCs w:val="20"/>
              </w:rPr>
            </w:pPr>
          </w:p>
          <w:p w14:paraId="0613164E" w14:textId="75F2E62B" w:rsidR="0062743C" w:rsidRDefault="0062743C" w:rsidP="0059009B">
            <w:pPr>
              <w:tabs>
                <w:tab w:val="left" w:pos="2490"/>
              </w:tabs>
              <w:adjustRightInd w:val="0"/>
              <w:jc w:val="both"/>
              <w:rPr>
                <w:bCs/>
                <w:color w:val="000000"/>
                <w:sz w:val="20"/>
                <w:szCs w:val="20"/>
              </w:rPr>
            </w:pPr>
          </w:p>
          <w:p w14:paraId="02750885" w14:textId="6132666A" w:rsidR="0062743C" w:rsidRDefault="0062743C" w:rsidP="0059009B">
            <w:pPr>
              <w:tabs>
                <w:tab w:val="left" w:pos="2490"/>
              </w:tabs>
              <w:adjustRightInd w:val="0"/>
              <w:jc w:val="both"/>
              <w:rPr>
                <w:bCs/>
                <w:color w:val="000000"/>
                <w:sz w:val="20"/>
                <w:szCs w:val="20"/>
              </w:rPr>
            </w:pPr>
          </w:p>
          <w:p w14:paraId="658FD80F" w14:textId="149386BA" w:rsidR="0062743C" w:rsidRDefault="0062743C" w:rsidP="0059009B">
            <w:pPr>
              <w:tabs>
                <w:tab w:val="left" w:pos="2490"/>
              </w:tabs>
              <w:adjustRightInd w:val="0"/>
              <w:jc w:val="both"/>
              <w:rPr>
                <w:bCs/>
                <w:color w:val="000000"/>
                <w:sz w:val="20"/>
                <w:szCs w:val="20"/>
              </w:rPr>
            </w:pPr>
          </w:p>
          <w:p w14:paraId="7AA43F8B" w14:textId="098C836F" w:rsidR="0062743C" w:rsidRDefault="0062743C" w:rsidP="0059009B">
            <w:pPr>
              <w:tabs>
                <w:tab w:val="left" w:pos="2490"/>
              </w:tabs>
              <w:adjustRightInd w:val="0"/>
              <w:jc w:val="both"/>
              <w:rPr>
                <w:bCs/>
                <w:color w:val="000000"/>
                <w:sz w:val="20"/>
                <w:szCs w:val="20"/>
              </w:rPr>
            </w:pPr>
          </w:p>
          <w:p w14:paraId="6E9AE6F4" w14:textId="20E649CC" w:rsidR="0062743C" w:rsidRDefault="0062743C" w:rsidP="0059009B">
            <w:pPr>
              <w:tabs>
                <w:tab w:val="left" w:pos="2490"/>
              </w:tabs>
              <w:adjustRightInd w:val="0"/>
              <w:jc w:val="both"/>
              <w:rPr>
                <w:bCs/>
                <w:color w:val="000000"/>
                <w:sz w:val="20"/>
                <w:szCs w:val="20"/>
              </w:rPr>
            </w:pPr>
          </w:p>
          <w:p w14:paraId="3DA9CC16" w14:textId="6C1057EE" w:rsidR="0062743C" w:rsidRDefault="0062743C" w:rsidP="0059009B">
            <w:pPr>
              <w:tabs>
                <w:tab w:val="left" w:pos="2490"/>
              </w:tabs>
              <w:adjustRightInd w:val="0"/>
              <w:jc w:val="both"/>
              <w:rPr>
                <w:bCs/>
                <w:color w:val="000000"/>
                <w:sz w:val="20"/>
                <w:szCs w:val="20"/>
              </w:rPr>
            </w:pPr>
          </w:p>
          <w:p w14:paraId="4A0A4058" w14:textId="0847548F" w:rsidR="0062743C" w:rsidRDefault="0062743C" w:rsidP="0059009B">
            <w:pPr>
              <w:tabs>
                <w:tab w:val="left" w:pos="2490"/>
              </w:tabs>
              <w:adjustRightInd w:val="0"/>
              <w:jc w:val="both"/>
              <w:rPr>
                <w:bCs/>
                <w:color w:val="000000"/>
                <w:sz w:val="20"/>
                <w:szCs w:val="20"/>
              </w:rPr>
            </w:pPr>
          </w:p>
          <w:p w14:paraId="33839A7D" w14:textId="07BBEFC3" w:rsidR="0062743C" w:rsidRDefault="0062743C" w:rsidP="0059009B">
            <w:pPr>
              <w:tabs>
                <w:tab w:val="left" w:pos="2490"/>
              </w:tabs>
              <w:adjustRightInd w:val="0"/>
              <w:jc w:val="both"/>
              <w:rPr>
                <w:bCs/>
                <w:color w:val="000000"/>
                <w:sz w:val="20"/>
                <w:szCs w:val="20"/>
              </w:rPr>
            </w:pPr>
          </w:p>
          <w:p w14:paraId="4FE9CFCD" w14:textId="1EEA9A39" w:rsidR="0062743C" w:rsidRDefault="0062743C" w:rsidP="0059009B">
            <w:pPr>
              <w:tabs>
                <w:tab w:val="left" w:pos="2490"/>
              </w:tabs>
              <w:adjustRightInd w:val="0"/>
              <w:jc w:val="both"/>
              <w:rPr>
                <w:bCs/>
                <w:color w:val="000000"/>
                <w:sz w:val="20"/>
                <w:szCs w:val="20"/>
              </w:rPr>
            </w:pPr>
          </w:p>
          <w:p w14:paraId="292B313C" w14:textId="0BE602BA" w:rsidR="0062743C" w:rsidRDefault="0062743C" w:rsidP="0059009B">
            <w:pPr>
              <w:tabs>
                <w:tab w:val="left" w:pos="2490"/>
              </w:tabs>
              <w:adjustRightInd w:val="0"/>
              <w:jc w:val="both"/>
              <w:rPr>
                <w:bCs/>
                <w:color w:val="000000"/>
                <w:sz w:val="20"/>
                <w:szCs w:val="20"/>
              </w:rPr>
            </w:pPr>
          </w:p>
          <w:p w14:paraId="12035691" w14:textId="667B9F8C" w:rsidR="0062743C" w:rsidRDefault="0062743C" w:rsidP="0059009B">
            <w:pPr>
              <w:tabs>
                <w:tab w:val="left" w:pos="2490"/>
              </w:tabs>
              <w:adjustRightInd w:val="0"/>
              <w:jc w:val="both"/>
              <w:rPr>
                <w:bCs/>
                <w:color w:val="000000"/>
                <w:sz w:val="20"/>
                <w:szCs w:val="20"/>
              </w:rPr>
            </w:pPr>
          </w:p>
          <w:p w14:paraId="2FA4B466" w14:textId="7A5DDCD6" w:rsidR="0062743C" w:rsidRDefault="0062743C" w:rsidP="0059009B">
            <w:pPr>
              <w:tabs>
                <w:tab w:val="left" w:pos="2490"/>
              </w:tabs>
              <w:adjustRightInd w:val="0"/>
              <w:jc w:val="both"/>
              <w:rPr>
                <w:bCs/>
                <w:color w:val="000000"/>
                <w:sz w:val="20"/>
                <w:szCs w:val="20"/>
              </w:rPr>
            </w:pPr>
          </w:p>
          <w:p w14:paraId="7DEDEB5C" w14:textId="08818981" w:rsidR="0062743C" w:rsidRDefault="0062743C" w:rsidP="0059009B">
            <w:pPr>
              <w:tabs>
                <w:tab w:val="left" w:pos="2490"/>
              </w:tabs>
              <w:adjustRightInd w:val="0"/>
              <w:jc w:val="both"/>
              <w:rPr>
                <w:bCs/>
                <w:color w:val="000000"/>
                <w:sz w:val="20"/>
                <w:szCs w:val="20"/>
              </w:rPr>
            </w:pPr>
          </w:p>
          <w:p w14:paraId="6C84C9D1" w14:textId="38A51438" w:rsidR="0062743C" w:rsidRDefault="0062743C" w:rsidP="0059009B">
            <w:pPr>
              <w:tabs>
                <w:tab w:val="left" w:pos="2490"/>
              </w:tabs>
              <w:adjustRightInd w:val="0"/>
              <w:jc w:val="both"/>
              <w:rPr>
                <w:bCs/>
                <w:color w:val="000000"/>
                <w:sz w:val="20"/>
                <w:szCs w:val="20"/>
              </w:rPr>
            </w:pPr>
          </w:p>
          <w:p w14:paraId="30056DA7" w14:textId="2C51C85C" w:rsidR="0062743C" w:rsidRDefault="0062743C" w:rsidP="0059009B">
            <w:pPr>
              <w:tabs>
                <w:tab w:val="left" w:pos="2490"/>
              </w:tabs>
              <w:adjustRightInd w:val="0"/>
              <w:jc w:val="both"/>
              <w:rPr>
                <w:bCs/>
                <w:color w:val="000000"/>
                <w:sz w:val="20"/>
                <w:szCs w:val="20"/>
              </w:rPr>
            </w:pPr>
          </w:p>
          <w:p w14:paraId="58803E13" w14:textId="432A3BC5" w:rsidR="0062743C" w:rsidRDefault="0062743C" w:rsidP="0059009B">
            <w:pPr>
              <w:tabs>
                <w:tab w:val="left" w:pos="2490"/>
              </w:tabs>
              <w:adjustRightInd w:val="0"/>
              <w:jc w:val="both"/>
              <w:rPr>
                <w:bCs/>
                <w:color w:val="000000"/>
                <w:sz w:val="20"/>
                <w:szCs w:val="20"/>
              </w:rPr>
            </w:pPr>
          </w:p>
          <w:p w14:paraId="4643DD3E" w14:textId="3E25CB53" w:rsidR="0062743C" w:rsidRDefault="0062743C" w:rsidP="0059009B">
            <w:pPr>
              <w:tabs>
                <w:tab w:val="left" w:pos="2490"/>
              </w:tabs>
              <w:adjustRightInd w:val="0"/>
              <w:jc w:val="both"/>
              <w:rPr>
                <w:bCs/>
                <w:color w:val="000000"/>
                <w:sz w:val="20"/>
                <w:szCs w:val="20"/>
              </w:rPr>
            </w:pPr>
          </w:p>
          <w:p w14:paraId="4AF605C5" w14:textId="3DF3AA21" w:rsidR="0062743C" w:rsidRDefault="0062743C" w:rsidP="0059009B">
            <w:pPr>
              <w:tabs>
                <w:tab w:val="left" w:pos="2490"/>
              </w:tabs>
              <w:adjustRightInd w:val="0"/>
              <w:jc w:val="both"/>
              <w:rPr>
                <w:bCs/>
                <w:color w:val="000000"/>
                <w:sz w:val="20"/>
                <w:szCs w:val="20"/>
              </w:rPr>
            </w:pPr>
          </w:p>
          <w:p w14:paraId="47D29219" w14:textId="266EA9F7" w:rsidR="0062743C" w:rsidRDefault="0062743C" w:rsidP="0059009B">
            <w:pPr>
              <w:tabs>
                <w:tab w:val="left" w:pos="2490"/>
              </w:tabs>
              <w:adjustRightInd w:val="0"/>
              <w:jc w:val="both"/>
              <w:rPr>
                <w:bCs/>
                <w:color w:val="000000"/>
                <w:sz w:val="20"/>
                <w:szCs w:val="20"/>
              </w:rPr>
            </w:pPr>
          </w:p>
          <w:p w14:paraId="7E7B1EE6" w14:textId="3C87E841" w:rsidR="0062743C" w:rsidRDefault="0062743C" w:rsidP="0059009B">
            <w:pPr>
              <w:tabs>
                <w:tab w:val="left" w:pos="2490"/>
              </w:tabs>
              <w:adjustRightInd w:val="0"/>
              <w:jc w:val="both"/>
              <w:rPr>
                <w:bCs/>
                <w:color w:val="000000"/>
                <w:sz w:val="20"/>
                <w:szCs w:val="20"/>
              </w:rPr>
            </w:pPr>
          </w:p>
          <w:p w14:paraId="44E5DDA7" w14:textId="579C6116" w:rsidR="0062743C" w:rsidRDefault="0062743C" w:rsidP="0059009B">
            <w:pPr>
              <w:tabs>
                <w:tab w:val="left" w:pos="2490"/>
              </w:tabs>
              <w:adjustRightInd w:val="0"/>
              <w:jc w:val="both"/>
              <w:rPr>
                <w:bCs/>
                <w:color w:val="000000"/>
                <w:sz w:val="20"/>
                <w:szCs w:val="20"/>
              </w:rPr>
            </w:pPr>
          </w:p>
          <w:p w14:paraId="25457AF6" w14:textId="2C1919EC" w:rsidR="0062743C" w:rsidRDefault="0062743C" w:rsidP="0059009B">
            <w:pPr>
              <w:tabs>
                <w:tab w:val="left" w:pos="2490"/>
              </w:tabs>
              <w:adjustRightInd w:val="0"/>
              <w:jc w:val="both"/>
              <w:rPr>
                <w:bCs/>
                <w:color w:val="000000"/>
                <w:sz w:val="20"/>
                <w:szCs w:val="20"/>
              </w:rPr>
            </w:pPr>
          </w:p>
          <w:p w14:paraId="5A04345F" w14:textId="5CD8E85E" w:rsidR="0062743C" w:rsidRDefault="0062743C" w:rsidP="0059009B">
            <w:pPr>
              <w:tabs>
                <w:tab w:val="left" w:pos="2490"/>
              </w:tabs>
              <w:adjustRightInd w:val="0"/>
              <w:jc w:val="both"/>
              <w:rPr>
                <w:bCs/>
                <w:color w:val="000000"/>
                <w:sz w:val="20"/>
                <w:szCs w:val="20"/>
              </w:rPr>
            </w:pPr>
          </w:p>
          <w:p w14:paraId="085738BE" w14:textId="76551997" w:rsidR="0062743C" w:rsidRDefault="0062743C" w:rsidP="0059009B">
            <w:pPr>
              <w:tabs>
                <w:tab w:val="left" w:pos="2490"/>
              </w:tabs>
              <w:adjustRightInd w:val="0"/>
              <w:jc w:val="both"/>
              <w:rPr>
                <w:bCs/>
                <w:color w:val="000000"/>
                <w:sz w:val="20"/>
                <w:szCs w:val="20"/>
              </w:rPr>
            </w:pPr>
          </w:p>
          <w:p w14:paraId="39C3A19A" w14:textId="360BAB1C" w:rsidR="0062743C" w:rsidRDefault="0062743C" w:rsidP="0059009B">
            <w:pPr>
              <w:tabs>
                <w:tab w:val="left" w:pos="2490"/>
              </w:tabs>
              <w:adjustRightInd w:val="0"/>
              <w:jc w:val="both"/>
              <w:rPr>
                <w:bCs/>
                <w:color w:val="000000"/>
                <w:sz w:val="20"/>
                <w:szCs w:val="20"/>
              </w:rPr>
            </w:pPr>
          </w:p>
          <w:p w14:paraId="78B02E14" w14:textId="6C461CE0" w:rsidR="0062743C" w:rsidRDefault="0062743C" w:rsidP="0059009B">
            <w:pPr>
              <w:tabs>
                <w:tab w:val="left" w:pos="2490"/>
              </w:tabs>
              <w:adjustRightInd w:val="0"/>
              <w:jc w:val="both"/>
              <w:rPr>
                <w:bCs/>
                <w:color w:val="000000"/>
                <w:sz w:val="20"/>
                <w:szCs w:val="20"/>
              </w:rPr>
            </w:pPr>
          </w:p>
          <w:p w14:paraId="58CEB137" w14:textId="77777777" w:rsidR="0062743C" w:rsidRDefault="0062743C" w:rsidP="0059009B">
            <w:pPr>
              <w:tabs>
                <w:tab w:val="left" w:pos="2490"/>
              </w:tabs>
              <w:adjustRightInd w:val="0"/>
              <w:jc w:val="both"/>
              <w:rPr>
                <w:bCs/>
                <w:color w:val="000000"/>
                <w:sz w:val="20"/>
                <w:szCs w:val="20"/>
              </w:rPr>
            </w:pPr>
          </w:p>
          <w:p w14:paraId="40D2AE89" w14:textId="1B9FE3BC" w:rsidR="0062743C" w:rsidRDefault="0062743C" w:rsidP="0059009B">
            <w:pPr>
              <w:tabs>
                <w:tab w:val="left" w:pos="2490"/>
              </w:tabs>
              <w:adjustRightInd w:val="0"/>
              <w:jc w:val="both"/>
              <w:rPr>
                <w:bCs/>
                <w:color w:val="000000"/>
                <w:sz w:val="20"/>
                <w:szCs w:val="20"/>
              </w:rPr>
            </w:pPr>
          </w:p>
          <w:p w14:paraId="5FF06F59" w14:textId="12E51FE3" w:rsidR="0062743C" w:rsidRDefault="0062743C" w:rsidP="0059009B">
            <w:pPr>
              <w:tabs>
                <w:tab w:val="left" w:pos="2490"/>
              </w:tabs>
              <w:adjustRightInd w:val="0"/>
              <w:jc w:val="both"/>
              <w:rPr>
                <w:bCs/>
                <w:color w:val="000000"/>
                <w:sz w:val="20"/>
                <w:szCs w:val="20"/>
              </w:rPr>
            </w:pPr>
          </w:p>
          <w:p w14:paraId="7B050727" w14:textId="1B32C339" w:rsidR="0062743C" w:rsidRDefault="0062743C" w:rsidP="0059009B">
            <w:pPr>
              <w:tabs>
                <w:tab w:val="left" w:pos="2490"/>
              </w:tabs>
              <w:adjustRightInd w:val="0"/>
              <w:jc w:val="both"/>
              <w:rPr>
                <w:bCs/>
                <w:color w:val="000000"/>
                <w:sz w:val="20"/>
                <w:szCs w:val="20"/>
              </w:rPr>
            </w:pPr>
          </w:p>
          <w:p w14:paraId="05781EDA" w14:textId="798BB68D" w:rsidR="0062743C" w:rsidRDefault="0062743C" w:rsidP="0059009B">
            <w:pPr>
              <w:tabs>
                <w:tab w:val="left" w:pos="2490"/>
              </w:tabs>
              <w:adjustRightInd w:val="0"/>
              <w:jc w:val="both"/>
              <w:rPr>
                <w:bCs/>
                <w:color w:val="000000"/>
                <w:sz w:val="20"/>
                <w:szCs w:val="20"/>
              </w:rPr>
            </w:pPr>
          </w:p>
          <w:p w14:paraId="7FE73ED2" w14:textId="55993C28" w:rsidR="0062743C" w:rsidRDefault="0062743C" w:rsidP="0059009B">
            <w:pPr>
              <w:tabs>
                <w:tab w:val="left" w:pos="2490"/>
              </w:tabs>
              <w:adjustRightInd w:val="0"/>
              <w:jc w:val="both"/>
              <w:rPr>
                <w:bCs/>
                <w:color w:val="000000"/>
                <w:sz w:val="20"/>
                <w:szCs w:val="20"/>
              </w:rPr>
            </w:pPr>
          </w:p>
          <w:p w14:paraId="72A5A1F8" w14:textId="6DDE1FB0" w:rsidR="0062743C" w:rsidRDefault="0062743C" w:rsidP="0059009B">
            <w:pPr>
              <w:tabs>
                <w:tab w:val="left" w:pos="2490"/>
              </w:tabs>
              <w:adjustRightInd w:val="0"/>
              <w:jc w:val="both"/>
              <w:rPr>
                <w:bCs/>
                <w:color w:val="000000"/>
                <w:sz w:val="20"/>
                <w:szCs w:val="20"/>
              </w:rPr>
            </w:pPr>
          </w:p>
          <w:p w14:paraId="7D72A1B6" w14:textId="190A0EE9" w:rsidR="0062743C" w:rsidRDefault="0062743C" w:rsidP="0059009B">
            <w:pPr>
              <w:tabs>
                <w:tab w:val="left" w:pos="2490"/>
              </w:tabs>
              <w:adjustRightInd w:val="0"/>
              <w:jc w:val="both"/>
              <w:rPr>
                <w:bCs/>
                <w:color w:val="000000"/>
                <w:sz w:val="20"/>
                <w:szCs w:val="20"/>
              </w:rPr>
            </w:pPr>
          </w:p>
          <w:p w14:paraId="31EAACEE" w14:textId="347C43CD" w:rsidR="0062743C" w:rsidRDefault="0062743C" w:rsidP="0059009B">
            <w:pPr>
              <w:tabs>
                <w:tab w:val="left" w:pos="2490"/>
              </w:tabs>
              <w:adjustRightInd w:val="0"/>
              <w:jc w:val="both"/>
              <w:rPr>
                <w:bCs/>
                <w:color w:val="000000"/>
                <w:sz w:val="20"/>
                <w:szCs w:val="20"/>
              </w:rPr>
            </w:pPr>
          </w:p>
          <w:p w14:paraId="1E41D5E8" w14:textId="02768511" w:rsidR="0062743C" w:rsidRDefault="0062743C" w:rsidP="0059009B">
            <w:pPr>
              <w:tabs>
                <w:tab w:val="left" w:pos="2490"/>
              </w:tabs>
              <w:adjustRightInd w:val="0"/>
              <w:jc w:val="both"/>
              <w:rPr>
                <w:bCs/>
                <w:color w:val="000000"/>
                <w:sz w:val="20"/>
                <w:szCs w:val="20"/>
              </w:rPr>
            </w:pPr>
          </w:p>
          <w:p w14:paraId="17DB9EBE" w14:textId="1E8F3542" w:rsidR="0062743C" w:rsidRDefault="0062743C" w:rsidP="0059009B">
            <w:pPr>
              <w:tabs>
                <w:tab w:val="left" w:pos="2490"/>
              </w:tabs>
              <w:adjustRightInd w:val="0"/>
              <w:jc w:val="both"/>
              <w:rPr>
                <w:bCs/>
                <w:color w:val="000000"/>
                <w:sz w:val="20"/>
                <w:szCs w:val="20"/>
              </w:rPr>
            </w:pPr>
          </w:p>
          <w:p w14:paraId="76FAE88F" w14:textId="3BFA863A" w:rsidR="0062743C" w:rsidRDefault="0062743C" w:rsidP="0059009B">
            <w:pPr>
              <w:tabs>
                <w:tab w:val="left" w:pos="2490"/>
              </w:tabs>
              <w:adjustRightInd w:val="0"/>
              <w:jc w:val="both"/>
              <w:rPr>
                <w:bCs/>
                <w:color w:val="000000"/>
                <w:sz w:val="20"/>
                <w:szCs w:val="20"/>
              </w:rPr>
            </w:pPr>
          </w:p>
          <w:p w14:paraId="14FC2522" w14:textId="654C81E2" w:rsidR="0062743C" w:rsidRDefault="0062743C" w:rsidP="0059009B">
            <w:pPr>
              <w:tabs>
                <w:tab w:val="left" w:pos="2490"/>
              </w:tabs>
              <w:adjustRightInd w:val="0"/>
              <w:jc w:val="both"/>
              <w:rPr>
                <w:bCs/>
                <w:color w:val="000000"/>
                <w:sz w:val="20"/>
                <w:szCs w:val="20"/>
              </w:rPr>
            </w:pPr>
          </w:p>
          <w:p w14:paraId="431FA7F9" w14:textId="685F10C4" w:rsidR="0062743C" w:rsidRDefault="0062743C" w:rsidP="0059009B">
            <w:pPr>
              <w:tabs>
                <w:tab w:val="left" w:pos="2490"/>
              </w:tabs>
              <w:adjustRightInd w:val="0"/>
              <w:jc w:val="both"/>
              <w:rPr>
                <w:bCs/>
                <w:color w:val="000000"/>
                <w:sz w:val="20"/>
                <w:szCs w:val="20"/>
              </w:rPr>
            </w:pPr>
          </w:p>
          <w:p w14:paraId="22130B38" w14:textId="4EA2835C" w:rsidR="0062743C" w:rsidRDefault="0062743C" w:rsidP="0059009B">
            <w:pPr>
              <w:tabs>
                <w:tab w:val="left" w:pos="2490"/>
              </w:tabs>
              <w:adjustRightInd w:val="0"/>
              <w:jc w:val="both"/>
              <w:rPr>
                <w:bCs/>
                <w:color w:val="000000"/>
                <w:sz w:val="20"/>
                <w:szCs w:val="20"/>
              </w:rPr>
            </w:pPr>
          </w:p>
          <w:p w14:paraId="4B964D5E" w14:textId="2852F659" w:rsidR="0062743C" w:rsidRDefault="0062743C" w:rsidP="0059009B">
            <w:pPr>
              <w:tabs>
                <w:tab w:val="left" w:pos="2490"/>
              </w:tabs>
              <w:adjustRightInd w:val="0"/>
              <w:jc w:val="both"/>
              <w:rPr>
                <w:bCs/>
                <w:color w:val="000000"/>
                <w:sz w:val="20"/>
                <w:szCs w:val="20"/>
              </w:rPr>
            </w:pPr>
          </w:p>
          <w:p w14:paraId="11C18362" w14:textId="27109161" w:rsidR="0062743C" w:rsidRDefault="0062743C" w:rsidP="0059009B">
            <w:pPr>
              <w:tabs>
                <w:tab w:val="left" w:pos="2490"/>
              </w:tabs>
              <w:adjustRightInd w:val="0"/>
              <w:jc w:val="both"/>
              <w:rPr>
                <w:bCs/>
                <w:color w:val="000000"/>
                <w:sz w:val="20"/>
                <w:szCs w:val="20"/>
              </w:rPr>
            </w:pPr>
          </w:p>
          <w:p w14:paraId="41A5FB06" w14:textId="3EB1706A" w:rsidR="0062743C" w:rsidRDefault="0062743C" w:rsidP="0059009B">
            <w:pPr>
              <w:tabs>
                <w:tab w:val="left" w:pos="2490"/>
              </w:tabs>
              <w:adjustRightInd w:val="0"/>
              <w:jc w:val="both"/>
              <w:rPr>
                <w:bCs/>
                <w:color w:val="000000"/>
                <w:sz w:val="20"/>
                <w:szCs w:val="20"/>
              </w:rPr>
            </w:pPr>
          </w:p>
          <w:p w14:paraId="38326AC6" w14:textId="47D4F5B7" w:rsidR="0062743C" w:rsidRDefault="0062743C" w:rsidP="0059009B">
            <w:pPr>
              <w:tabs>
                <w:tab w:val="left" w:pos="2490"/>
              </w:tabs>
              <w:adjustRightInd w:val="0"/>
              <w:jc w:val="both"/>
              <w:rPr>
                <w:bCs/>
                <w:color w:val="000000"/>
                <w:sz w:val="20"/>
                <w:szCs w:val="20"/>
              </w:rPr>
            </w:pPr>
          </w:p>
          <w:p w14:paraId="4FE33809" w14:textId="724C7C33" w:rsidR="0062743C" w:rsidRDefault="0062743C" w:rsidP="0059009B">
            <w:pPr>
              <w:tabs>
                <w:tab w:val="left" w:pos="2490"/>
              </w:tabs>
              <w:adjustRightInd w:val="0"/>
              <w:jc w:val="both"/>
              <w:rPr>
                <w:bCs/>
                <w:color w:val="000000"/>
                <w:sz w:val="20"/>
                <w:szCs w:val="20"/>
              </w:rPr>
            </w:pPr>
          </w:p>
          <w:p w14:paraId="7B459BAC" w14:textId="0E7FAE78" w:rsidR="0062743C" w:rsidRDefault="0062743C" w:rsidP="0059009B">
            <w:pPr>
              <w:tabs>
                <w:tab w:val="left" w:pos="2490"/>
              </w:tabs>
              <w:adjustRightInd w:val="0"/>
              <w:jc w:val="both"/>
              <w:rPr>
                <w:bCs/>
                <w:color w:val="000000"/>
                <w:sz w:val="20"/>
                <w:szCs w:val="20"/>
              </w:rPr>
            </w:pPr>
          </w:p>
          <w:p w14:paraId="5354EF8F" w14:textId="524AD76F" w:rsidR="0062743C" w:rsidRDefault="0062743C" w:rsidP="0059009B">
            <w:pPr>
              <w:tabs>
                <w:tab w:val="left" w:pos="2490"/>
              </w:tabs>
              <w:adjustRightInd w:val="0"/>
              <w:jc w:val="both"/>
              <w:rPr>
                <w:bCs/>
                <w:color w:val="000000"/>
                <w:sz w:val="20"/>
                <w:szCs w:val="20"/>
              </w:rPr>
            </w:pPr>
          </w:p>
          <w:p w14:paraId="1C37A45A" w14:textId="5BB23548" w:rsidR="0062743C" w:rsidRDefault="0062743C" w:rsidP="0059009B">
            <w:pPr>
              <w:tabs>
                <w:tab w:val="left" w:pos="2490"/>
              </w:tabs>
              <w:adjustRightInd w:val="0"/>
              <w:jc w:val="both"/>
              <w:rPr>
                <w:bCs/>
                <w:color w:val="000000"/>
                <w:sz w:val="20"/>
                <w:szCs w:val="20"/>
              </w:rPr>
            </w:pPr>
          </w:p>
          <w:p w14:paraId="5EB30344" w14:textId="5C5A77BD" w:rsidR="0062743C" w:rsidRDefault="0062743C" w:rsidP="0059009B">
            <w:pPr>
              <w:tabs>
                <w:tab w:val="left" w:pos="2490"/>
              </w:tabs>
              <w:adjustRightInd w:val="0"/>
              <w:jc w:val="both"/>
              <w:rPr>
                <w:bCs/>
                <w:color w:val="000000"/>
                <w:sz w:val="20"/>
                <w:szCs w:val="20"/>
              </w:rPr>
            </w:pPr>
          </w:p>
          <w:p w14:paraId="15B083E6" w14:textId="54CDBB0B" w:rsidR="0062743C" w:rsidRDefault="0062743C" w:rsidP="0059009B">
            <w:pPr>
              <w:tabs>
                <w:tab w:val="left" w:pos="2490"/>
              </w:tabs>
              <w:adjustRightInd w:val="0"/>
              <w:jc w:val="both"/>
              <w:rPr>
                <w:bCs/>
                <w:color w:val="000000"/>
                <w:sz w:val="20"/>
                <w:szCs w:val="20"/>
              </w:rPr>
            </w:pPr>
          </w:p>
          <w:p w14:paraId="738D774D" w14:textId="2384E6AB" w:rsidR="0062743C" w:rsidRDefault="0062743C" w:rsidP="0059009B">
            <w:pPr>
              <w:tabs>
                <w:tab w:val="left" w:pos="2490"/>
              </w:tabs>
              <w:adjustRightInd w:val="0"/>
              <w:jc w:val="both"/>
              <w:rPr>
                <w:bCs/>
                <w:color w:val="000000"/>
                <w:sz w:val="20"/>
                <w:szCs w:val="20"/>
              </w:rPr>
            </w:pPr>
          </w:p>
          <w:p w14:paraId="3C91F71A" w14:textId="152FED48" w:rsidR="0062743C" w:rsidRDefault="0062743C" w:rsidP="0059009B">
            <w:pPr>
              <w:tabs>
                <w:tab w:val="left" w:pos="2490"/>
              </w:tabs>
              <w:adjustRightInd w:val="0"/>
              <w:jc w:val="both"/>
              <w:rPr>
                <w:bCs/>
                <w:color w:val="000000"/>
                <w:sz w:val="20"/>
                <w:szCs w:val="20"/>
              </w:rPr>
            </w:pPr>
          </w:p>
          <w:p w14:paraId="6AAE9176" w14:textId="4A77C6D1" w:rsidR="0062743C" w:rsidRDefault="0062743C" w:rsidP="0059009B">
            <w:pPr>
              <w:tabs>
                <w:tab w:val="left" w:pos="2490"/>
              </w:tabs>
              <w:adjustRightInd w:val="0"/>
              <w:jc w:val="both"/>
              <w:rPr>
                <w:bCs/>
                <w:color w:val="000000"/>
                <w:sz w:val="20"/>
                <w:szCs w:val="20"/>
              </w:rPr>
            </w:pPr>
          </w:p>
          <w:p w14:paraId="70131EC8" w14:textId="4135AEB6" w:rsidR="0062743C" w:rsidRDefault="0062743C" w:rsidP="0059009B">
            <w:pPr>
              <w:tabs>
                <w:tab w:val="left" w:pos="2490"/>
              </w:tabs>
              <w:adjustRightInd w:val="0"/>
              <w:jc w:val="both"/>
              <w:rPr>
                <w:bCs/>
                <w:color w:val="000000"/>
                <w:sz w:val="20"/>
                <w:szCs w:val="20"/>
              </w:rPr>
            </w:pPr>
          </w:p>
          <w:p w14:paraId="437C4985" w14:textId="77777777" w:rsidR="0062743C" w:rsidRDefault="0062743C" w:rsidP="0059009B">
            <w:pPr>
              <w:tabs>
                <w:tab w:val="left" w:pos="2490"/>
              </w:tabs>
              <w:adjustRightInd w:val="0"/>
              <w:jc w:val="both"/>
              <w:rPr>
                <w:bCs/>
                <w:color w:val="000000"/>
                <w:sz w:val="20"/>
                <w:szCs w:val="20"/>
              </w:rPr>
            </w:pPr>
          </w:p>
          <w:p w14:paraId="4584D7FE" w14:textId="08790B0D" w:rsidR="0062743C" w:rsidRDefault="0062743C" w:rsidP="0059009B">
            <w:pPr>
              <w:tabs>
                <w:tab w:val="left" w:pos="2490"/>
              </w:tabs>
              <w:adjustRightInd w:val="0"/>
              <w:jc w:val="both"/>
              <w:rPr>
                <w:bCs/>
                <w:color w:val="000000"/>
                <w:sz w:val="20"/>
                <w:szCs w:val="20"/>
              </w:rPr>
            </w:pPr>
          </w:p>
          <w:p w14:paraId="26A9AB7F" w14:textId="77777777" w:rsidR="0062743C" w:rsidRPr="0059009B" w:rsidRDefault="0062743C" w:rsidP="0059009B">
            <w:pPr>
              <w:tabs>
                <w:tab w:val="left" w:pos="2490"/>
              </w:tabs>
              <w:adjustRightInd w:val="0"/>
              <w:jc w:val="both"/>
              <w:rPr>
                <w:bCs/>
                <w:color w:val="000000"/>
                <w:sz w:val="20"/>
                <w:szCs w:val="20"/>
              </w:rPr>
            </w:pPr>
          </w:p>
          <w:p w14:paraId="52C0282B" w14:textId="77777777" w:rsidR="0059009B" w:rsidRPr="0059009B" w:rsidRDefault="0059009B" w:rsidP="0059009B">
            <w:pPr>
              <w:tabs>
                <w:tab w:val="left" w:pos="2490"/>
              </w:tabs>
              <w:adjustRightInd w:val="0"/>
              <w:jc w:val="both"/>
              <w:rPr>
                <w:bCs/>
                <w:color w:val="000000"/>
                <w:sz w:val="20"/>
                <w:szCs w:val="20"/>
              </w:rPr>
            </w:pPr>
            <w:r w:rsidRPr="0059009B">
              <w:rPr>
                <w:bCs/>
                <w:color w:val="000000"/>
                <w:sz w:val="20"/>
                <w:szCs w:val="20"/>
              </w:rPr>
              <w:t>Členské štáty zabezpečia, aby informácie spĺňali tieto požiadavky:</w:t>
            </w:r>
          </w:p>
          <w:p w14:paraId="30D1D82F" w14:textId="77777777" w:rsidR="0059009B" w:rsidRPr="0059009B" w:rsidRDefault="0059009B" w:rsidP="0059009B">
            <w:pPr>
              <w:tabs>
                <w:tab w:val="left" w:pos="2490"/>
              </w:tabs>
              <w:adjustRightInd w:val="0"/>
              <w:jc w:val="both"/>
              <w:rPr>
                <w:bCs/>
                <w:color w:val="000000"/>
                <w:sz w:val="20"/>
                <w:szCs w:val="20"/>
              </w:rPr>
            </w:pPr>
          </w:p>
          <w:p w14:paraId="7D5F3F63" w14:textId="77777777" w:rsidR="0059009B" w:rsidRPr="0059009B" w:rsidRDefault="0059009B" w:rsidP="0059009B">
            <w:pPr>
              <w:tabs>
                <w:tab w:val="left" w:pos="2490"/>
              </w:tabs>
              <w:adjustRightInd w:val="0"/>
              <w:jc w:val="both"/>
              <w:rPr>
                <w:bCs/>
                <w:color w:val="000000"/>
                <w:sz w:val="20"/>
                <w:szCs w:val="20"/>
              </w:rPr>
            </w:pPr>
            <w:r w:rsidRPr="0059009B">
              <w:rPr>
                <w:bCs/>
                <w:color w:val="000000"/>
                <w:sz w:val="20"/>
                <w:szCs w:val="20"/>
              </w:rPr>
              <w:t>a)</w:t>
            </w:r>
            <w:r>
              <w:rPr>
                <w:bCs/>
                <w:color w:val="000000"/>
                <w:sz w:val="20"/>
                <w:szCs w:val="20"/>
              </w:rPr>
              <w:t xml:space="preserve"> </w:t>
            </w:r>
            <w:r w:rsidRPr="0059009B">
              <w:rPr>
                <w:bCs/>
                <w:color w:val="000000"/>
                <w:sz w:val="20"/>
                <w:szCs w:val="20"/>
              </w:rPr>
              <w:t>predkladajú sa vo formáte umožňujúcom extrahovanie údajov v zmysle vymedzenia v článku 2 bode 3 nariadenia (EÚ) 2023/2859 alebo, ak sa to vyžaduje podľa práva Únie, v strojovo čitateľnom formáte v zmysle vymedzenia v článku 2 bode 4 uvedeného nariadenia;</w:t>
            </w:r>
          </w:p>
          <w:p w14:paraId="4A0FC1A2" w14:textId="77777777" w:rsidR="0059009B" w:rsidRPr="0059009B" w:rsidRDefault="0059009B" w:rsidP="0059009B">
            <w:pPr>
              <w:tabs>
                <w:tab w:val="left" w:pos="2490"/>
              </w:tabs>
              <w:adjustRightInd w:val="0"/>
              <w:jc w:val="both"/>
              <w:rPr>
                <w:bCs/>
                <w:color w:val="000000"/>
                <w:sz w:val="20"/>
                <w:szCs w:val="20"/>
              </w:rPr>
            </w:pPr>
          </w:p>
          <w:p w14:paraId="598449AE" w14:textId="77777777" w:rsidR="0059009B" w:rsidRPr="0059009B" w:rsidRDefault="0059009B" w:rsidP="0059009B">
            <w:pPr>
              <w:tabs>
                <w:tab w:val="left" w:pos="2490"/>
              </w:tabs>
              <w:adjustRightInd w:val="0"/>
              <w:jc w:val="both"/>
              <w:rPr>
                <w:bCs/>
                <w:color w:val="000000"/>
                <w:sz w:val="20"/>
                <w:szCs w:val="20"/>
              </w:rPr>
            </w:pPr>
            <w:r w:rsidRPr="0059009B">
              <w:rPr>
                <w:bCs/>
                <w:color w:val="000000"/>
                <w:sz w:val="20"/>
                <w:szCs w:val="20"/>
              </w:rPr>
              <w:t>b)</w:t>
            </w:r>
            <w:r>
              <w:rPr>
                <w:bCs/>
                <w:color w:val="000000"/>
                <w:sz w:val="20"/>
                <w:szCs w:val="20"/>
              </w:rPr>
              <w:t xml:space="preserve"> </w:t>
            </w:r>
            <w:r w:rsidRPr="0059009B">
              <w:rPr>
                <w:bCs/>
                <w:color w:val="000000"/>
                <w:sz w:val="20"/>
                <w:szCs w:val="20"/>
              </w:rPr>
              <w:t xml:space="preserve">sú k nim pripojené tieto </w:t>
            </w:r>
            <w:proofErr w:type="spellStart"/>
            <w:r w:rsidRPr="0059009B">
              <w:rPr>
                <w:bCs/>
                <w:color w:val="000000"/>
                <w:sz w:val="20"/>
                <w:szCs w:val="20"/>
              </w:rPr>
              <w:t>metaúdaje</w:t>
            </w:r>
            <w:proofErr w:type="spellEnd"/>
            <w:r w:rsidRPr="0059009B">
              <w:rPr>
                <w:bCs/>
                <w:color w:val="000000"/>
                <w:sz w:val="20"/>
                <w:szCs w:val="20"/>
              </w:rPr>
              <w:t>:</w:t>
            </w:r>
          </w:p>
          <w:p w14:paraId="430B6C48" w14:textId="77777777" w:rsidR="0059009B" w:rsidRPr="0059009B" w:rsidRDefault="0059009B" w:rsidP="0059009B">
            <w:pPr>
              <w:tabs>
                <w:tab w:val="left" w:pos="2490"/>
              </w:tabs>
              <w:adjustRightInd w:val="0"/>
              <w:ind w:left="664"/>
              <w:jc w:val="both"/>
              <w:rPr>
                <w:bCs/>
                <w:color w:val="000000"/>
                <w:sz w:val="20"/>
                <w:szCs w:val="20"/>
              </w:rPr>
            </w:pPr>
            <w:r w:rsidRPr="0059009B">
              <w:rPr>
                <w:bCs/>
                <w:color w:val="000000"/>
                <w:sz w:val="20"/>
                <w:szCs w:val="20"/>
              </w:rPr>
              <w:t>i)</w:t>
            </w:r>
            <w:r>
              <w:rPr>
                <w:bCs/>
                <w:color w:val="000000"/>
                <w:sz w:val="20"/>
                <w:szCs w:val="20"/>
              </w:rPr>
              <w:t xml:space="preserve"> </w:t>
            </w:r>
            <w:r w:rsidRPr="0059009B">
              <w:rPr>
                <w:bCs/>
                <w:color w:val="000000"/>
                <w:sz w:val="20"/>
                <w:szCs w:val="20"/>
              </w:rPr>
              <w:t>všetky názvy regulovaného subjektu, s ktorým informácie súvisia;</w:t>
            </w:r>
          </w:p>
          <w:p w14:paraId="2845D85B" w14:textId="77777777" w:rsidR="0059009B" w:rsidRPr="0059009B" w:rsidRDefault="0059009B" w:rsidP="0059009B">
            <w:pPr>
              <w:tabs>
                <w:tab w:val="left" w:pos="2490"/>
              </w:tabs>
              <w:adjustRightInd w:val="0"/>
              <w:ind w:left="664"/>
              <w:jc w:val="both"/>
              <w:rPr>
                <w:bCs/>
                <w:color w:val="000000"/>
                <w:sz w:val="20"/>
                <w:szCs w:val="20"/>
              </w:rPr>
            </w:pPr>
          </w:p>
          <w:p w14:paraId="1A89D881" w14:textId="77777777" w:rsidR="0059009B" w:rsidRPr="0059009B" w:rsidRDefault="0059009B" w:rsidP="0059009B">
            <w:pPr>
              <w:tabs>
                <w:tab w:val="left" w:pos="2490"/>
              </w:tabs>
              <w:adjustRightInd w:val="0"/>
              <w:ind w:left="664"/>
              <w:jc w:val="both"/>
              <w:rPr>
                <w:bCs/>
                <w:color w:val="000000"/>
                <w:sz w:val="20"/>
                <w:szCs w:val="20"/>
              </w:rPr>
            </w:pPr>
            <w:r w:rsidRPr="0059009B">
              <w:rPr>
                <w:bCs/>
                <w:color w:val="000000"/>
                <w:sz w:val="20"/>
                <w:szCs w:val="20"/>
              </w:rPr>
              <w:t>ii)</w:t>
            </w:r>
            <w:r>
              <w:rPr>
                <w:bCs/>
                <w:color w:val="000000"/>
                <w:sz w:val="20"/>
                <w:szCs w:val="20"/>
              </w:rPr>
              <w:t xml:space="preserve"> </w:t>
            </w:r>
            <w:r w:rsidRPr="0059009B">
              <w:rPr>
                <w:bCs/>
                <w:color w:val="000000"/>
                <w:sz w:val="20"/>
                <w:szCs w:val="20"/>
              </w:rPr>
              <w:t>identifikátor právnickej osoby pridelený regulovanému subjektu, ako sa uvádza v článku 7 ods. 4 písm. b) nariadenia (EÚ) 2023/2859;</w:t>
            </w:r>
          </w:p>
          <w:p w14:paraId="35437E3E" w14:textId="77777777" w:rsidR="0059009B" w:rsidRPr="0059009B" w:rsidRDefault="0059009B" w:rsidP="0059009B">
            <w:pPr>
              <w:tabs>
                <w:tab w:val="left" w:pos="2490"/>
              </w:tabs>
              <w:adjustRightInd w:val="0"/>
              <w:ind w:left="664"/>
              <w:jc w:val="both"/>
              <w:rPr>
                <w:bCs/>
                <w:color w:val="000000"/>
                <w:sz w:val="20"/>
                <w:szCs w:val="20"/>
              </w:rPr>
            </w:pPr>
          </w:p>
          <w:p w14:paraId="794EDEE5" w14:textId="77777777" w:rsidR="0059009B" w:rsidRPr="0059009B" w:rsidRDefault="0059009B" w:rsidP="0059009B">
            <w:pPr>
              <w:tabs>
                <w:tab w:val="left" w:pos="2490"/>
              </w:tabs>
              <w:adjustRightInd w:val="0"/>
              <w:ind w:left="664"/>
              <w:jc w:val="both"/>
              <w:rPr>
                <w:bCs/>
                <w:color w:val="000000"/>
                <w:sz w:val="20"/>
                <w:szCs w:val="20"/>
              </w:rPr>
            </w:pPr>
            <w:r w:rsidRPr="0059009B">
              <w:rPr>
                <w:bCs/>
                <w:color w:val="000000"/>
                <w:sz w:val="20"/>
                <w:szCs w:val="20"/>
              </w:rPr>
              <w:t>iii)</w:t>
            </w:r>
            <w:r>
              <w:rPr>
                <w:bCs/>
                <w:color w:val="000000"/>
                <w:sz w:val="20"/>
                <w:szCs w:val="20"/>
              </w:rPr>
              <w:t xml:space="preserve"> </w:t>
            </w:r>
            <w:r w:rsidRPr="0059009B">
              <w:rPr>
                <w:bCs/>
                <w:color w:val="000000"/>
                <w:sz w:val="20"/>
                <w:szCs w:val="20"/>
              </w:rPr>
              <w:t>veľkosť regulovaného subjektu podľa kategórií, ako sa uvádzajú v článku 7 ods. 4 písm. d) uvedeného nariadenia;</w:t>
            </w:r>
          </w:p>
          <w:p w14:paraId="61C9F73E" w14:textId="77777777" w:rsidR="0059009B" w:rsidRPr="0059009B" w:rsidRDefault="0059009B" w:rsidP="0059009B">
            <w:pPr>
              <w:tabs>
                <w:tab w:val="left" w:pos="2490"/>
              </w:tabs>
              <w:adjustRightInd w:val="0"/>
              <w:ind w:left="664"/>
              <w:jc w:val="both"/>
              <w:rPr>
                <w:bCs/>
                <w:color w:val="000000"/>
                <w:sz w:val="20"/>
                <w:szCs w:val="20"/>
              </w:rPr>
            </w:pPr>
          </w:p>
          <w:p w14:paraId="1C1EEFB3" w14:textId="77777777" w:rsidR="0059009B" w:rsidRPr="0059009B" w:rsidRDefault="0059009B" w:rsidP="0059009B">
            <w:pPr>
              <w:tabs>
                <w:tab w:val="left" w:pos="2490"/>
              </w:tabs>
              <w:adjustRightInd w:val="0"/>
              <w:ind w:left="664"/>
              <w:jc w:val="both"/>
              <w:rPr>
                <w:bCs/>
                <w:color w:val="000000"/>
                <w:sz w:val="20"/>
                <w:szCs w:val="20"/>
              </w:rPr>
            </w:pPr>
            <w:r w:rsidRPr="0059009B">
              <w:rPr>
                <w:bCs/>
                <w:color w:val="000000"/>
                <w:sz w:val="20"/>
                <w:szCs w:val="20"/>
              </w:rPr>
              <w:lastRenderedPageBreak/>
              <w:t>iv)</w:t>
            </w:r>
            <w:r>
              <w:rPr>
                <w:bCs/>
                <w:color w:val="000000"/>
                <w:sz w:val="20"/>
                <w:szCs w:val="20"/>
              </w:rPr>
              <w:t xml:space="preserve"> </w:t>
            </w:r>
            <w:r w:rsidRPr="0059009B">
              <w:rPr>
                <w:bCs/>
                <w:color w:val="000000"/>
                <w:sz w:val="20"/>
                <w:szCs w:val="20"/>
              </w:rPr>
              <w:t>druh informácií podľa klasifikácie v článku 7 ods. 4 písm. c) uvedeného nariadenia;</w:t>
            </w:r>
          </w:p>
          <w:p w14:paraId="69DE6843" w14:textId="77777777" w:rsidR="0059009B" w:rsidRPr="0059009B" w:rsidRDefault="0059009B" w:rsidP="0059009B">
            <w:pPr>
              <w:tabs>
                <w:tab w:val="left" w:pos="2490"/>
              </w:tabs>
              <w:adjustRightInd w:val="0"/>
              <w:ind w:left="664"/>
              <w:jc w:val="both"/>
              <w:rPr>
                <w:bCs/>
                <w:color w:val="000000"/>
                <w:sz w:val="20"/>
                <w:szCs w:val="20"/>
              </w:rPr>
            </w:pPr>
          </w:p>
          <w:p w14:paraId="1452C210" w14:textId="77777777" w:rsidR="0059009B" w:rsidRPr="0059009B" w:rsidRDefault="0059009B" w:rsidP="0059009B">
            <w:pPr>
              <w:tabs>
                <w:tab w:val="left" w:pos="2490"/>
              </w:tabs>
              <w:adjustRightInd w:val="0"/>
              <w:ind w:left="664"/>
              <w:jc w:val="both"/>
              <w:rPr>
                <w:bCs/>
                <w:color w:val="000000"/>
                <w:sz w:val="20"/>
                <w:szCs w:val="20"/>
              </w:rPr>
            </w:pPr>
            <w:r w:rsidRPr="0059009B">
              <w:rPr>
                <w:bCs/>
                <w:color w:val="000000"/>
                <w:sz w:val="20"/>
                <w:szCs w:val="20"/>
              </w:rPr>
              <w:t>v)</w:t>
            </w:r>
            <w:r>
              <w:rPr>
                <w:bCs/>
                <w:color w:val="000000"/>
                <w:sz w:val="20"/>
                <w:szCs w:val="20"/>
              </w:rPr>
              <w:t xml:space="preserve"> </w:t>
            </w:r>
            <w:r w:rsidRPr="0059009B">
              <w:rPr>
                <w:bCs/>
                <w:color w:val="000000"/>
                <w:sz w:val="20"/>
                <w:szCs w:val="20"/>
              </w:rPr>
              <w:t>poznámka o tom, či informácie obsahujú osobné údaje.</w:t>
            </w:r>
          </w:p>
          <w:p w14:paraId="45EB8C9F" w14:textId="77777777" w:rsidR="0059009B" w:rsidRPr="006B2B5D" w:rsidRDefault="0059009B" w:rsidP="00DB1E82">
            <w:pPr>
              <w:tabs>
                <w:tab w:val="left" w:pos="2490"/>
              </w:tabs>
              <w:adjustRightInd w:val="0"/>
              <w:jc w:val="both"/>
              <w:rPr>
                <w:bCs/>
                <w:color w:val="000000"/>
                <w:sz w:val="20"/>
                <w:szCs w:val="20"/>
              </w:rPr>
            </w:pPr>
          </w:p>
        </w:tc>
        <w:tc>
          <w:tcPr>
            <w:tcW w:w="425" w:type="dxa"/>
            <w:tcBorders>
              <w:top w:val="single" w:sz="4" w:space="0" w:color="auto"/>
              <w:left w:val="single" w:sz="4" w:space="0" w:color="auto"/>
              <w:bottom w:val="single" w:sz="4" w:space="0" w:color="auto"/>
              <w:right w:val="single" w:sz="12" w:space="0" w:color="auto"/>
            </w:tcBorders>
          </w:tcPr>
          <w:p w14:paraId="787E7B10" w14:textId="77777777" w:rsidR="005037CD" w:rsidRDefault="005037CD" w:rsidP="00DC14F7">
            <w:pPr>
              <w:jc w:val="center"/>
              <w:rPr>
                <w:sz w:val="20"/>
                <w:szCs w:val="20"/>
              </w:rPr>
            </w:pPr>
          </w:p>
          <w:p w14:paraId="274403B5" w14:textId="77777777" w:rsidR="005037CD" w:rsidRDefault="005037CD" w:rsidP="00DC14F7">
            <w:pPr>
              <w:jc w:val="center"/>
              <w:rPr>
                <w:sz w:val="20"/>
                <w:szCs w:val="20"/>
              </w:rPr>
            </w:pPr>
          </w:p>
          <w:p w14:paraId="774F09FF" w14:textId="77777777" w:rsidR="005037CD" w:rsidRDefault="005037CD" w:rsidP="00DC14F7">
            <w:pPr>
              <w:jc w:val="center"/>
              <w:rPr>
                <w:sz w:val="20"/>
                <w:szCs w:val="20"/>
              </w:rPr>
            </w:pPr>
          </w:p>
          <w:p w14:paraId="2E3F7446" w14:textId="77777777" w:rsidR="005037CD" w:rsidRDefault="005037CD" w:rsidP="00DC14F7">
            <w:pPr>
              <w:jc w:val="center"/>
              <w:rPr>
                <w:sz w:val="20"/>
                <w:szCs w:val="20"/>
              </w:rPr>
            </w:pPr>
          </w:p>
          <w:p w14:paraId="535C65FD" w14:textId="77777777" w:rsidR="005037CD" w:rsidRDefault="005037CD" w:rsidP="00DC14F7">
            <w:pPr>
              <w:jc w:val="center"/>
              <w:rPr>
                <w:sz w:val="20"/>
                <w:szCs w:val="20"/>
              </w:rPr>
            </w:pPr>
          </w:p>
          <w:p w14:paraId="1AC17C78" w14:textId="77777777" w:rsidR="00D86111" w:rsidRPr="006B2B5D" w:rsidRDefault="005037CD" w:rsidP="00DC14F7">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0BD0CE1B" w14:textId="4F3B1C20" w:rsidR="005D50C7" w:rsidRDefault="00E04C17" w:rsidP="005037CD">
            <w:pPr>
              <w:jc w:val="center"/>
              <w:rPr>
                <w:sz w:val="20"/>
                <w:szCs w:val="20"/>
              </w:rPr>
            </w:pPr>
            <w:r>
              <w:rPr>
                <w:b/>
                <w:sz w:val="20"/>
                <w:szCs w:val="20"/>
              </w:rPr>
              <w:t>N</w:t>
            </w:r>
            <w:r w:rsidR="005037CD" w:rsidRPr="00BC36D0">
              <w:rPr>
                <w:b/>
                <w:sz w:val="20"/>
                <w:szCs w:val="20"/>
              </w:rPr>
              <w:t>ávrh zákona čl. I</w:t>
            </w:r>
          </w:p>
          <w:p w14:paraId="647F925C" w14:textId="77777777" w:rsidR="005D50C7" w:rsidRDefault="005D50C7" w:rsidP="005037CD">
            <w:pPr>
              <w:jc w:val="center"/>
              <w:rPr>
                <w:sz w:val="20"/>
                <w:szCs w:val="20"/>
              </w:rPr>
            </w:pPr>
          </w:p>
          <w:p w14:paraId="0D1EC83D" w14:textId="77777777" w:rsidR="005D50C7" w:rsidRDefault="005D50C7" w:rsidP="005037CD">
            <w:pPr>
              <w:jc w:val="center"/>
              <w:rPr>
                <w:sz w:val="20"/>
                <w:szCs w:val="20"/>
              </w:rPr>
            </w:pPr>
          </w:p>
          <w:p w14:paraId="70F48674" w14:textId="77777777" w:rsidR="005D50C7" w:rsidRDefault="005D50C7" w:rsidP="005037CD">
            <w:pPr>
              <w:jc w:val="center"/>
              <w:rPr>
                <w:sz w:val="20"/>
                <w:szCs w:val="20"/>
              </w:rPr>
            </w:pPr>
          </w:p>
          <w:p w14:paraId="6FD6F61E" w14:textId="77777777" w:rsidR="005D50C7" w:rsidRDefault="005D50C7" w:rsidP="005037CD">
            <w:pPr>
              <w:jc w:val="center"/>
              <w:rPr>
                <w:sz w:val="20"/>
                <w:szCs w:val="20"/>
              </w:rPr>
            </w:pPr>
          </w:p>
          <w:p w14:paraId="24ACBEFB" w14:textId="77777777" w:rsidR="005D50C7" w:rsidRDefault="005D50C7" w:rsidP="005037CD">
            <w:pPr>
              <w:jc w:val="center"/>
              <w:rPr>
                <w:sz w:val="20"/>
                <w:szCs w:val="20"/>
              </w:rPr>
            </w:pPr>
          </w:p>
          <w:p w14:paraId="1227742F" w14:textId="77777777" w:rsidR="005D50C7" w:rsidRDefault="005D50C7" w:rsidP="005037CD">
            <w:pPr>
              <w:jc w:val="center"/>
              <w:rPr>
                <w:sz w:val="20"/>
                <w:szCs w:val="20"/>
              </w:rPr>
            </w:pPr>
          </w:p>
          <w:p w14:paraId="0EA0F01E" w14:textId="77777777" w:rsidR="005D50C7" w:rsidRDefault="005D50C7" w:rsidP="005037CD">
            <w:pPr>
              <w:jc w:val="center"/>
              <w:rPr>
                <w:sz w:val="20"/>
                <w:szCs w:val="20"/>
              </w:rPr>
            </w:pPr>
          </w:p>
          <w:p w14:paraId="4F28557C" w14:textId="77777777" w:rsidR="005D50C7" w:rsidRDefault="005D50C7" w:rsidP="005037CD">
            <w:pPr>
              <w:jc w:val="center"/>
              <w:rPr>
                <w:sz w:val="20"/>
                <w:szCs w:val="20"/>
              </w:rPr>
            </w:pPr>
          </w:p>
          <w:p w14:paraId="596464CA" w14:textId="77777777" w:rsidR="005D50C7" w:rsidRDefault="005D50C7" w:rsidP="005037CD">
            <w:pPr>
              <w:jc w:val="center"/>
              <w:rPr>
                <w:sz w:val="20"/>
                <w:szCs w:val="20"/>
              </w:rPr>
            </w:pPr>
          </w:p>
          <w:p w14:paraId="7B7B850D" w14:textId="77777777" w:rsidR="005D50C7" w:rsidRDefault="005D50C7" w:rsidP="005037CD">
            <w:pPr>
              <w:jc w:val="center"/>
              <w:rPr>
                <w:sz w:val="20"/>
                <w:szCs w:val="20"/>
              </w:rPr>
            </w:pPr>
          </w:p>
          <w:p w14:paraId="4CAC4499" w14:textId="77777777" w:rsidR="00070549" w:rsidRDefault="00070549" w:rsidP="005037CD">
            <w:pPr>
              <w:jc w:val="center"/>
              <w:rPr>
                <w:sz w:val="20"/>
                <w:szCs w:val="20"/>
              </w:rPr>
            </w:pPr>
          </w:p>
          <w:p w14:paraId="07D08B9C" w14:textId="77777777" w:rsidR="00070549" w:rsidRDefault="00070549" w:rsidP="005037CD">
            <w:pPr>
              <w:jc w:val="center"/>
              <w:rPr>
                <w:sz w:val="20"/>
                <w:szCs w:val="20"/>
              </w:rPr>
            </w:pPr>
          </w:p>
          <w:p w14:paraId="668893F8" w14:textId="77777777" w:rsidR="00F54F82" w:rsidRDefault="00F54F82" w:rsidP="005037CD">
            <w:pPr>
              <w:jc w:val="center"/>
              <w:rPr>
                <w:sz w:val="20"/>
                <w:szCs w:val="20"/>
              </w:rPr>
            </w:pPr>
          </w:p>
          <w:p w14:paraId="20A1890E" w14:textId="77777777" w:rsidR="00F54F82" w:rsidRDefault="00F54F82" w:rsidP="005037CD">
            <w:pPr>
              <w:jc w:val="center"/>
              <w:rPr>
                <w:sz w:val="20"/>
                <w:szCs w:val="20"/>
              </w:rPr>
            </w:pPr>
          </w:p>
          <w:p w14:paraId="7013B081" w14:textId="77777777" w:rsidR="00F54F82" w:rsidRDefault="00F54F82" w:rsidP="005037CD">
            <w:pPr>
              <w:jc w:val="center"/>
              <w:rPr>
                <w:sz w:val="20"/>
                <w:szCs w:val="20"/>
              </w:rPr>
            </w:pPr>
          </w:p>
          <w:p w14:paraId="5E32A58F" w14:textId="28B7CDBF" w:rsidR="00E04C17" w:rsidRDefault="00E04C17" w:rsidP="005037CD">
            <w:pPr>
              <w:jc w:val="center"/>
              <w:rPr>
                <w:b/>
                <w:sz w:val="20"/>
                <w:szCs w:val="20"/>
              </w:rPr>
            </w:pPr>
          </w:p>
          <w:p w14:paraId="2E5CD993" w14:textId="4A51F2F9" w:rsidR="00647B8A" w:rsidRDefault="00647B8A" w:rsidP="005037CD">
            <w:pPr>
              <w:jc w:val="center"/>
              <w:rPr>
                <w:b/>
                <w:sz w:val="20"/>
                <w:szCs w:val="20"/>
              </w:rPr>
            </w:pPr>
          </w:p>
          <w:p w14:paraId="44E31A84" w14:textId="3C2876A4" w:rsidR="00647B8A" w:rsidRDefault="00647B8A" w:rsidP="005037CD">
            <w:pPr>
              <w:jc w:val="center"/>
              <w:rPr>
                <w:b/>
                <w:sz w:val="20"/>
                <w:szCs w:val="20"/>
              </w:rPr>
            </w:pPr>
          </w:p>
          <w:p w14:paraId="775C4485" w14:textId="0119B5E5" w:rsidR="00647B8A" w:rsidRDefault="00647B8A" w:rsidP="005037CD">
            <w:pPr>
              <w:jc w:val="center"/>
              <w:rPr>
                <w:b/>
                <w:sz w:val="20"/>
                <w:szCs w:val="20"/>
              </w:rPr>
            </w:pPr>
          </w:p>
          <w:p w14:paraId="5263C2D2" w14:textId="49E46E56" w:rsidR="00647B8A" w:rsidRDefault="00647B8A" w:rsidP="005037CD">
            <w:pPr>
              <w:jc w:val="center"/>
              <w:rPr>
                <w:b/>
                <w:sz w:val="20"/>
                <w:szCs w:val="20"/>
              </w:rPr>
            </w:pPr>
          </w:p>
          <w:p w14:paraId="5B69BBD9" w14:textId="10AF7391" w:rsidR="00647B8A" w:rsidRDefault="00647B8A" w:rsidP="005037CD">
            <w:pPr>
              <w:jc w:val="center"/>
              <w:rPr>
                <w:b/>
                <w:sz w:val="20"/>
                <w:szCs w:val="20"/>
              </w:rPr>
            </w:pPr>
          </w:p>
          <w:p w14:paraId="35F1354D" w14:textId="4620DDEE" w:rsidR="00647B8A" w:rsidRDefault="00647B8A" w:rsidP="005037CD">
            <w:pPr>
              <w:jc w:val="center"/>
              <w:rPr>
                <w:b/>
                <w:sz w:val="20"/>
                <w:szCs w:val="20"/>
              </w:rPr>
            </w:pPr>
          </w:p>
          <w:p w14:paraId="75EED83D" w14:textId="29F13255" w:rsidR="00647B8A" w:rsidRDefault="00647B8A" w:rsidP="005037CD">
            <w:pPr>
              <w:jc w:val="center"/>
              <w:rPr>
                <w:b/>
                <w:sz w:val="20"/>
                <w:szCs w:val="20"/>
              </w:rPr>
            </w:pPr>
          </w:p>
          <w:p w14:paraId="2524A991" w14:textId="149221BB" w:rsidR="00647B8A" w:rsidRDefault="00647B8A" w:rsidP="005037CD">
            <w:pPr>
              <w:jc w:val="center"/>
              <w:rPr>
                <w:b/>
                <w:sz w:val="20"/>
                <w:szCs w:val="20"/>
              </w:rPr>
            </w:pPr>
          </w:p>
          <w:p w14:paraId="4524C6D2" w14:textId="36BA70BB" w:rsidR="00647B8A" w:rsidRDefault="00647B8A" w:rsidP="005037CD">
            <w:pPr>
              <w:jc w:val="center"/>
              <w:rPr>
                <w:b/>
                <w:sz w:val="20"/>
                <w:szCs w:val="20"/>
              </w:rPr>
            </w:pPr>
          </w:p>
          <w:p w14:paraId="29837EFE" w14:textId="3C56BA0B" w:rsidR="0062743C" w:rsidRDefault="0062743C" w:rsidP="005037CD">
            <w:pPr>
              <w:jc w:val="center"/>
              <w:rPr>
                <w:b/>
                <w:sz w:val="20"/>
                <w:szCs w:val="20"/>
              </w:rPr>
            </w:pPr>
          </w:p>
          <w:p w14:paraId="662C0EC3" w14:textId="49FD1D54" w:rsidR="0062743C" w:rsidRDefault="0062743C" w:rsidP="005037CD">
            <w:pPr>
              <w:jc w:val="center"/>
              <w:rPr>
                <w:b/>
                <w:sz w:val="20"/>
                <w:szCs w:val="20"/>
              </w:rPr>
            </w:pPr>
          </w:p>
          <w:p w14:paraId="0E5B0738" w14:textId="77777777" w:rsidR="0062743C" w:rsidRDefault="0062743C" w:rsidP="005037CD">
            <w:pPr>
              <w:jc w:val="center"/>
              <w:rPr>
                <w:b/>
                <w:sz w:val="20"/>
                <w:szCs w:val="20"/>
              </w:rPr>
            </w:pPr>
          </w:p>
          <w:p w14:paraId="7F3171A2" w14:textId="22E06185" w:rsidR="00647B8A" w:rsidRDefault="00647B8A" w:rsidP="005037CD">
            <w:pPr>
              <w:jc w:val="center"/>
              <w:rPr>
                <w:b/>
                <w:sz w:val="20"/>
                <w:szCs w:val="20"/>
              </w:rPr>
            </w:pPr>
          </w:p>
          <w:p w14:paraId="1509EC48" w14:textId="5D2E3E22" w:rsidR="004D1F1B" w:rsidRDefault="0062743C" w:rsidP="005037CD">
            <w:pPr>
              <w:jc w:val="center"/>
              <w:rPr>
                <w:b/>
                <w:sz w:val="20"/>
                <w:szCs w:val="20"/>
              </w:rPr>
            </w:pPr>
            <w:r>
              <w:rPr>
                <w:b/>
                <w:sz w:val="20"/>
                <w:szCs w:val="20"/>
              </w:rPr>
              <w:t xml:space="preserve">Návrh zákona čl. </w:t>
            </w:r>
            <w:r w:rsidR="001E735D">
              <w:rPr>
                <w:b/>
                <w:sz w:val="20"/>
                <w:szCs w:val="20"/>
              </w:rPr>
              <w:t>III</w:t>
            </w:r>
          </w:p>
          <w:p w14:paraId="7BEF4B4A" w14:textId="6359939E" w:rsidR="004D1F1B" w:rsidRDefault="004D1F1B" w:rsidP="005037CD">
            <w:pPr>
              <w:jc w:val="center"/>
              <w:rPr>
                <w:b/>
                <w:sz w:val="20"/>
                <w:szCs w:val="20"/>
              </w:rPr>
            </w:pPr>
          </w:p>
          <w:p w14:paraId="7E80FFFE" w14:textId="6D097F2F" w:rsidR="0062743C" w:rsidRDefault="0062743C" w:rsidP="005037CD">
            <w:pPr>
              <w:jc w:val="center"/>
              <w:rPr>
                <w:b/>
                <w:sz w:val="20"/>
                <w:szCs w:val="20"/>
              </w:rPr>
            </w:pPr>
          </w:p>
          <w:p w14:paraId="20612703" w14:textId="32876750" w:rsidR="0062743C" w:rsidRDefault="0062743C" w:rsidP="005037CD">
            <w:pPr>
              <w:jc w:val="center"/>
              <w:rPr>
                <w:b/>
                <w:sz w:val="20"/>
                <w:szCs w:val="20"/>
              </w:rPr>
            </w:pPr>
          </w:p>
          <w:p w14:paraId="0F932548" w14:textId="2C5AD44B" w:rsidR="0062743C" w:rsidRDefault="0062743C" w:rsidP="005037CD">
            <w:pPr>
              <w:jc w:val="center"/>
              <w:rPr>
                <w:b/>
                <w:sz w:val="20"/>
                <w:szCs w:val="20"/>
              </w:rPr>
            </w:pPr>
          </w:p>
          <w:p w14:paraId="338F04D5" w14:textId="52BBBA18" w:rsidR="0062743C" w:rsidRDefault="0062743C" w:rsidP="005037CD">
            <w:pPr>
              <w:jc w:val="center"/>
              <w:rPr>
                <w:b/>
                <w:sz w:val="20"/>
                <w:szCs w:val="20"/>
              </w:rPr>
            </w:pPr>
          </w:p>
          <w:p w14:paraId="06DEFCD8" w14:textId="735D51B3" w:rsidR="0062743C" w:rsidRDefault="0062743C" w:rsidP="005037CD">
            <w:pPr>
              <w:jc w:val="center"/>
              <w:rPr>
                <w:b/>
                <w:sz w:val="20"/>
                <w:szCs w:val="20"/>
              </w:rPr>
            </w:pPr>
          </w:p>
          <w:p w14:paraId="5E14403A" w14:textId="0FBE8DEB" w:rsidR="0062743C" w:rsidRDefault="0062743C" w:rsidP="005037CD">
            <w:pPr>
              <w:jc w:val="center"/>
              <w:rPr>
                <w:b/>
                <w:sz w:val="20"/>
                <w:szCs w:val="20"/>
              </w:rPr>
            </w:pPr>
          </w:p>
          <w:p w14:paraId="1C5719CF" w14:textId="6D431A1A" w:rsidR="0062743C" w:rsidRDefault="0062743C" w:rsidP="005037CD">
            <w:pPr>
              <w:jc w:val="center"/>
              <w:rPr>
                <w:b/>
                <w:sz w:val="20"/>
                <w:szCs w:val="20"/>
              </w:rPr>
            </w:pPr>
          </w:p>
          <w:p w14:paraId="424D3EFF" w14:textId="433C3BC4" w:rsidR="0062743C" w:rsidRDefault="0062743C" w:rsidP="005037CD">
            <w:pPr>
              <w:jc w:val="center"/>
              <w:rPr>
                <w:b/>
                <w:sz w:val="20"/>
                <w:szCs w:val="20"/>
              </w:rPr>
            </w:pPr>
          </w:p>
          <w:p w14:paraId="78CD9BAD" w14:textId="66A1281B" w:rsidR="0062743C" w:rsidRDefault="0062743C" w:rsidP="005037CD">
            <w:pPr>
              <w:jc w:val="center"/>
              <w:rPr>
                <w:b/>
                <w:sz w:val="20"/>
                <w:szCs w:val="20"/>
              </w:rPr>
            </w:pPr>
          </w:p>
          <w:p w14:paraId="4F8C8361" w14:textId="73119598" w:rsidR="0062743C" w:rsidRDefault="0062743C" w:rsidP="005037CD">
            <w:pPr>
              <w:jc w:val="center"/>
              <w:rPr>
                <w:b/>
                <w:sz w:val="20"/>
                <w:szCs w:val="20"/>
              </w:rPr>
            </w:pPr>
          </w:p>
          <w:p w14:paraId="04A4E9B3" w14:textId="687EC0EF" w:rsidR="0062743C" w:rsidRDefault="0062743C" w:rsidP="005037CD">
            <w:pPr>
              <w:jc w:val="center"/>
              <w:rPr>
                <w:b/>
                <w:sz w:val="20"/>
                <w:szCs w:val="20"/>
              </w:rPr>
            </w:pPr>
          </w:p>
          <w:p w14:paraId="61BC7B85" w14:textId="0A4AB840" w:rsidR="0062743C" w:rsidRDefault="0062743C" w:rsidP="005037CD">
            <w:pPr>
              <w:jc w:val="center"/>
              <w:rPr>
                <w:b/>
                <w:sz w:val="20"/>
                <w:szCs w:val="20"/>
              </w:rPr>
            </w:pPr>
          </w:p>
          <w:p w14:paraId="6F8B1FE0" w14:textId="2D9DC469" w:rsidR="0062743C" w:rsidRDefault="0062743C" w:rsidP="005037CD">
            <w:pPr>
              <w:jc w:val="center"/>
              <w:rPr>
                <w:b/>
                <w:sz w:val="20"/>
                <w:szCs w:val="20"/>
              </w:rPr>
            </w:pPr>
          </w:p>
          <w:p w14:paraId="1884AB6A" w14:textId="771D7978" w:rsidR="0062743C" w:rsidRDefault="0062743C" w:rsidP="005037CD">
            <w:pPr>
              <w:jc w:val="center"/>
              <w:rPr>
                <w:b/>
                <w:sz w:val="20"/>
                <w:szCs w:val="20"/>
              </w:rPr>
            </w:pPr>
          </w:p>
          <w:p w14:paraId="40C9F105" w14:textId="6E017F84" w:rsidR="0062743C" w:rsidRDefault="0062743C" w:rsidP="005037CD">
            <w:pPr>
              <w:jc w:val="center"/>
              <w:rPr>
                <w:b/>
                <w:sz w:val="20"/>
                <w:szCs w:val="20"/>
              </w:rPr>
            </w:pPr>
          </w:p>
          <w:p w14:paraId="4A85EA68" w14:textId="27173080" w:rsidR="0062743C" w:rsidRDefault="0062743C" w:rsidP="005037CD">
            <w:pPr>
              <w:jc w:val="center"/>
              <w:rPr>
                <w:b/>
                <w:sz w:val="20"/>
                <w:szCs w:val="20"/>
              </w:rPr>
            </w:pPr>
          </w:p>
          <w:p w14:paraId="3FAC780A" w14:textId="1776F641" w:rsidR="0062743C" w:rsidRDefault="0062743C" w:rsidP="005037CD">
            <w:pPr>
              <w:jc w:val="center"/>
              <w:rPr>
                <w:b/>
                <w:sz w:val="20"/>
                <w:szCs w:val="20"/>
              </w:rPr>
            </w:pPr>
          </w:p>
          <w:p w14:paraId="49D1D1A3" w14:textId="66BB5FE5" w:rsidR="0062743C" w:rsidRDefault="0062743C" w:rsidP="005037CD">
            <w:pPr>
              <w:jc w:val="center"/>
              <w:rPr>
                <w:b/>
                <w:sz w:val="20"/>
                <w:szCs w:val="20"/>
              </w:rPr>
            </w:pPr>
          </w:p>
          <w:p w14:paraId="3D5ACA34" w14:textId="20B1C2F9" w:rsidR="0062743C" w:rsidRDefault="0062743C" w:rsidP="005037CD">
            <w:pPr>
              <w:jc w:val="center"/>
              <w:rPr>
                <w:b/>
                <w:sz w:val="20"/>
                <w:szCs w:val="20"/>
              </w:rPr>
            </w:pPr>
          </w:p>
          <w:p w14:paraId="5E9183ED" w14:textId="183C2CFB" w:rsidR="0062743C" w:rsidRDefault="0062743C" w:rsidP="005037CD">
            <w:pPr>
              <w:jc w:val="center"/>
              <w:rPr>
                <w:b/>
                <w:sz w:val="20"/>
                <w:szCs w:val="20"/>
              </w:rPr>
            </w:pPr>
          </w:p>
          <w:p w14:paraId="579662C3" w14:textId="220ED8CC" w:rsidR="0062743C" w:rsidRDefault="0062743C" w:rsidP="005037CD">
            <w:pPr>
              <w:jc w:val="center"/>
              <w:rPr>
                <w:b/>
                <w:sz w:val="20"/>
                <w:szCs w:val="20"/>
              </w:rPr>
            </w:pPr>
          </w:p>
          <w:p w14:paraId="2E9FCF1F" w14:textId="67832354" w:rsidR="0062743C" w:rsidRDefault="0062743C" w:rsidP="005037CD">
            <w:pPr>
              <w:jc w:val="center"/>
              <w:rPr>
                <w:b/>
                <w:sz w:val="20"/>
                <w:szCs w:val="20"/>
              </w:rPr>
            </w:pPr>
          </w:p>
          <w:p w14:paraId="2CEF3272" w14:textId="77C34C1C" w:rsidR="0062743C" w:rsidRDefault="0062743C" w:rsidP="005037CD">
            <w:pPr>
              <w:jc w:val="center"/>
              <w:rPr>
                <w:b/>
                <w:sz w:val="20"/>
                <w:szCs w:val="20"/>
              </w:rPr>
            </w:pPr>
          </w:p>
          <w:p w14:paraId="1A4BC6E2" w14:textId="0E658D7C" w:rsidR="0062743C" w:rsidRDefault="0062743C" w:rsidP="005037CD">
            <w:pPr>
              <w:jc w:val="center"/>
              <w:rPr>
                <w:b/>
                <w:sz w:val="20"/>
                <w:szCs w:val="20"/>
              </w:rPr>
            </w:pPr>
          </w:p>
          <w:p w14:paraId="68F192D4" w14:textId="71B5656A" w:rsidR="0062743C" w:rsidRDefault="0062743C" w:rsidP="005037CD">
            <w:pPr>
              <w:jc w:val="center"/>
              <w:rPr>
                <w:b/>
                <w:sz w:val="20"/>
                <w:szCs w:val="20"/>
              </w:rPr>
            </w:pPr>
          </w:p>
          <w:p w14:paraId="57007B35" w14:textId="1647CA34" w:rsidR="0062743C" w:rsidRDefault="0062743C" w:rsidP="005037CD">
            <w:pPr>
              <w:jc w:val="center"/>
              <w:rPr>
                <w:b/>
                <w:sz w:val="20"/>
                <w:szCs w:val="20"/>
              </w:rPr>
            </w:pPr>
          </w:p>
          <w:p w14:paraId="5B24F259" w14:textId="7C1D79AB" w:rsidR="0062743C" w:rsidRDefault="0062743C" w:rsidP="005037CD">
            <w:pPr>
              <w:jc w:val="center"/>
              <w:rPr>
                <w:b/>
                <w:sz w:val="20"/>
                <w:szCs w:val="20"/>
              </w:rPr>
            </w:pPr>
          </w:p>
          <w:p w14:paraId="11D18EF5" w14:textId="146A1A17" w:rsidR="0062743C" w:rsidRDefault="0062743C" w:rsidP="005037CD">
            <w:pPr>
              <w:jc w:val="center"/>
              <w:rPr>
                <w:b/>
                <w:sz w:val="20"/>
                <w:szCs w:val="20"/>
              </w:rPr>
            </w:pPr>
          </w:p>
          <w:p w14:paraId="45779A14" w14:textId="351A56D2" w:rsidR="0062743C" w:rsidRDefault="0062743C" w:rsidP="005037CD">
            <w:pPr>
              <w:jc w:val="center"/>
              <w:rPr>
                <w:b/>
                <w:sz w:val="20"/>
                <w:szCs w:val="20"/>
              </w:rPr>
            </w:pPr>
          </w:p>
          <w:p w14:paraId="4E81911A" w14:textId="0CB11F89" w:rsidR="0062743C" w:rsidRDefault="0062743C" w:rsidP="005037CD">
            <w:pPr>
              <w:jc w:val="center"/>
              <w:rPr>
                <w:b/>
                <w:sz w:val="20"/>
                <w:szCs w:val="20"/>
              </w:rPr>
            </w:pPr>
            <w:r>
              <w:rPr>
                <w:b/>
                <w:sz w:val="20"/>
                <w:szCs w:val="20"/>
              </w:rPr>
              <w:t>Návrh zákona čl. XI</w:t>
            </w:r>
          </w:p>
          <w:p w14:paraId="1C7B368B" w14:textId="24008725" w:rsidR="0062743C" w:rsidRDefault="0062743C" w:rsidP="005037CD">
            <w:pPr>
              <w:jc w:val="center"/>
              <w:rPr>
                <w:b/>
                <w:sz w:val="20"/>
                <w:szCs w:val="20"/>
              </w:rPr>
            </w:pPr>
          </w:p>
          <w:p w14:paraId="434D65A4" w14:textId="7CB38902" w:rsidR="0062743C" w:rsidRDefault="0062743C" w:rsidP="005037CD">
            <w:pPr>
              <w:jc w:val="center"/>
              <w:rPr>
                <w:b/>
                <w:sz w:val="20"/>
                <w:szCs w:val="20"/>
              </w:rPr>
            </w:pPr>
          </w:p>
          <w:p w14:paraId="0E9C0C16" w14:textId="1E32B6D7" w:rsidR="0062743C" w:rsidRDefault="0062743C" w:rsidP="005037CD">
            <w:pPr>
              <w:jc w:val="center"/>
              <w:rPr>
                <w:b/>
                <w:sz w:val="20"/>
                <w:szCs w:val="20"/>
              </w:rPr>
            </w:pPr>
          </w:p>
          <w:p w14:paraId="1A9D13C6" w14:textId="7C80BE2A" w:rsidR="0062743C" w:rsidRDefault="0062743C" w:rsidP="005037CD">
            <w:pPr>
              <w:jc w:val="center"/>
              <w:rPr>
                <w:b/>
                <w:sz w:val="20"/>
                <w:szCs w:val="20"/>
              </w:rPr>
            </w:pPr>
          </w:p>
          <w:p w14:paraId="720C4146" w14:textId="0D215539" w:rsidR="0062743C" w:rsidRDefault="0062743C" w:rsidP="005037CD">
            <w:pPr>
              <w:jc w:val="center"/>
              <w:rPr>
                <w:b/>
                <w:sz w:val="20"/>
                <w:szCs w:val="20"/>
              </w:rPr>
            </w:pPr>
          </w:p>
          <w:p w14:paraId="52CF32AA" w14:textId="0A931CF5" w:rsidR="0062743C" w:rsidRDefault="0062743C" w:rsidP="005037CD">
            <w:pPr>
              <w:jc w:val="center"/>
              <w:rPr>
                <w:b/>
                <w:sz w:val="20"/>
                <w:szCs w:val="20"/>
              </w:rPr>
            </w:pPr>
          </w:p>
          <w:p w14:paraId="48CA9881" w14:textId="13484830" w:rsidR="0062743C" w:rsidRDefault="0062743C" w:rsidP="005037CD">
            <w:pPr>
              <w:jc w:val="center"/>
              <w:rPr>
                <w:b/>
                <w:sz w:val="20"/>
                <w:szCs w:val="20"/>
              </w:rPr>
            </w:pPr>
          </w:p>
          <w:p w14:paraId="5706251D" w14:textId="1B96C67A" w:rsidR="0062743C" w:rsidRDefault="0062743C" w:rsidP="005037CD">
            <w:pPr>
              <w:jc w:val="center"/>
              <w:rPr>
                <w:b/>
                <w:sz w:val="20"/>
                <w:szCs w:val="20"/>
              </w:rPr>
            </w:pPr>
          </w:p>
          <w:p w14:paraId="0248FB1C" w14:textId="2B25EE5E" w:rsidR="0062743C" w:rsidRDefault="0062743C" w:rsidP="005037CD">
            <w:pPr>
              <w:jc w:val="center"/>
              <w:rPr>
                <w:b/>
                <w:sz w:val="20"/>
                <w:szCs w:val="20"/>
              </w:rPr>
            </w:pPr>
          </w:p>
          <w:p w14:paraId="693652CE" w14:textId="3C0ADF37" w:rsidR="0062743C" w:rsidRDefault="0062743C" w:rsidP="005037CD">
            <w:pPr>
              <w:jc w:val="center"/>
              <w:rPr>
                <w:b/>
                <w:sz w:val="20"/>
                <w:szCs w:val="20"/>
              </w:rPr>
            </w:pPr>
          </w:p>
          <w:p w14:paraId="0822173A" w14:textId="2040B2F5" w:rsidR="0062743C" w:rsidRDefault="0062743C" w:rsidP="005037CD">
            <w:pPr>
              <w:jc w:val="center"/>
              <w:rPr>
                <w:b/>
                <w:sz w:val="20"/>
                <w:szCs w:val="20"/>
              </w:rPr>
            </w:pPr>
          </w:p>
          <w:p w14:paraId="6D1E1FA4" w14:textId="3FA65F4D" w:rsidR="0062743C" w:rsidRDefault="0062743C" w:rsidP="005037CD">
            <w:pPr>
              <w:jc w:val="center"/>
              <w:rPr>
                <w:b/>
                <w:sz w:val="20"/>
                <w:szCs w:val="20"/>
              </w:rPr>
            </w:pPr>
          </w:p>
          <w:p w14:paraId="6CA2E66F" w14:textId="27FAA6DB" w:rsidR="0062743C" w:rsidRDefault="0062743C" w:rsidP="005037CD">
            <w:pPr>
              <w:jc w:val="center"/>
              <w:rPr>
                <w:b/>
                <w:sz w:val="20"/>
                <w:szCs w:val="20"/>
              </w:rPr>
            </w:pPr>
          </w:p>
          <w:p w14:paraId="55DFD761" w14:textId="39BD2370" w:rsidR="0062743C" w:rsidRDefault="0062743C" w:rsidP="005037CD">
            <w:pPr>
              <w:jc w:val="center"/>
              <w:rPr>
                <w:b/>
                <w:sz w:val="20"/>
                <w:szCs w:val="20"/>
              </w:rPr>
            </w:pPr>
          </w:p>
          <w:p w14:paraId="28056345" w14:textId="66C6E63F" w:rsidR="0062743C" w:rsidRDefault="0062743C" w:rsidP="005037CD">
            <w:pPr>
              <w:jc w:val="center"/>
              <w:rPr>
                <w:b/>
                <w:sz w:val="20"/>
                <w:szCs w:val="20"/>
              </w:rPr>
            </w:pPr>
          </w:p>
          <w:p w14:paraId="777BEF47" w14:textId="289A4131" w:rsidR="0062743C" w:rsidRDefault="0062743C" w:rsidP="005037CD">
            <w:pPr>
              <w:jc w:val="center"/>
              <w:rPr>
                <w:b/>
                <w:sz w:val="20"/>
                <w:szCs w:val="20"/>
              </w:rPr>
            </w:pPr>
          </w:p>
          <w:p w14:paraId="40C3B251" w14:textId="22808CC9" w:rsidR="0062743C" w:rsidRDefault="0062743C" w:rsidP="005037CD">
            <w:pPr>
              <w:jc w:val="center"/>
              <w:rPr>
                <w:b/>
                <w:sz w:val="20"/>
                <w:szCs w:val="20"/>
              </w:rPr>
            </w:pPr>
          </w:p>
          <w:p w14:paraId="38A5B397" w14:textId="1EA3BA14" w:rsidR="0062743C" w:rsidRDefault="0062743C" w:rsidP="005037CD">
            <w:pPr>
              <w:jc w:val="center"/>
              <w:rPr>
                <w:b/>
                <w:sz w:val="20"/>
                <w:szCs w:val="20"/>
              </w:rPr>
            </w:pPr>
          </w:p>
          <w:p w14:paraId="0A266291" w14:textId="0DA6B4CB" w:rsidR="0062743C" w:rsidRDefault="0062743C" w:rsidP="005037CD">
            <w:pPr>
              <w:jc w:val="center"/>
              <w:rPr>
                <w:b/>
                <w:sz w:val="20"/>
                <w:szCs w:val="20"/>
              </w:rPr>
            </w:pPr>
          </w:p>
          <w:p w14:paraId="4F727DFA" w14:textId="7E6CC132" w:rsidR="0062743C" w:rsidRDefault="0062743C" w:rsidP="005037CD">
            <w:pPr>
              <w:jc w:val="center"/>
              <w:rPr>
                <w:b/>
                <w:sz w:val="20"/>
                <w:szCs w:val="20"/>
              </w:rPr>
            </w:pPr>
          </w:p>
          <w:p w14:paraId="2D3C984C" w14:textId="6C96583C" w:rsidR="0062743C" w:rsidRDefault="0062743C" w:rsidP="005037CD">
            <w:pPr>
              <w:jc w:val="center"/>
              <w:rPr>
                <w:b/>
                <w:sz w:val="20"/>
                <w:szCs w:val="20"/>
              </w:rPr>
            </w:pPr>
          </w:p>
          <w:p w14:paraId="5EC3E896" w14:textId="7E933493" w:rsidR="0062743C" w:rsidRDefault="0062743C" w:rsidP="005037CD">
            <w:pPr>
              <w:jc w:val="center"/>
              <w:rPr>
                <w:b/>
                <w:sz w:val="20"/>
                <w:szCs w:val="20"/>
              </w:rPr>
            </w:pPr>
          </w:p>
          <w:p w14:paraId="7054D7F9" w14:textId="66F6A880" w:rsidR="0062743C" w:rsidRDefault="0062743C" w:rsidP="005037CD">
            <w:pPr>
              <w:jc w:val="center"/>
              <w:rPr>
                <w:b/>
                <w:sz w:val="20"/>
                <w:szCs w:val="20"/>
              </w:rPr>
            </w:pPr>
          </w:p>
          <w:p w14:paraId="1FAB2612" w14:textId="0062EAC8" w:rsidR="0062743C" w:rsidRDefault="0062743C" w:rsidP="005037CD">
            <w:pPr>
              <w:jc w:val="center"/>
              <w:rPr>
                <w:b/>
                <w:sz w:val="20"/>
                <w:szCs w:val="20"/>
              </w:rPr>
            </w:pPr>
          </w:p>
          <w:p w14:paraId="6DD598C6" w14:textId="77777777" w:rsidR="0062743C" w:rsidRDefault="0062743C" w:rsidP="005037CD">
            <w:pPr>
              <w:jc w:val="center"/>
              <w:rPr>
                <w:b/>
                <w:sz w:val="20"/>
                <w:szCs w:val="20"/>
              </w:rPr>
            </w:pPr>
          </w:p>
          <w:p w14:paraId="3E673D93" w14:textId="521275DE" w:rsidR="00070549" w:rsidRPr="00BC36D0" w:rsidRDefault="00E04C17" w:rsidP="005037CD">
            <w:pPr>
              <w:jc w:val="center"/>
              <w:rPr>
                <w:b/>
                <w:sz w:val="20"/>
                <w:szCs w:val="20"/>
              </w:rPr>
            </w:pPr>
            <w:r>
              <w:rPr>
                <w:b/>
                <w:sz w:val="20"/>
                <w:szCs w:val="20"/>
              </w:rPr>
              <w:t>N</w:t>
            </w:r>
            <w:r w:rsidR="00070549" w:rsidRPr="00BC36D0">
              <w:rPr>
                <w:b/>
                <w:sz w:val="20"/>
                <w:szCs w:val="20"/>
              </w:rPr>
              <w:t xml:space="preserve">ávrh zákona čl. </w:t>
            </w:r>
            <w:r w:rsidR="00B47D92">
              <w:rPr>
                <w:b/>
                <w:sz w:val="20"/>
                <w:szCs w:val="20"/>
              </w:rPr>
              <w:t>VII</w:t>
            </w:r>
          </w:p>
          <w:p w14:paraId="19B1FBDC" w14:textId="77777777" w:rsidR="00D86111" w:rsidRPr="006B2B5D" w:rsidRDefault="005037CD" w:rsidP="005037CD">
            <w:pPr>
              <w:jc w:val="center"/>
              <w:rPr>
                <w:sz w:val="20"/>
                <w:szCs w:val="20"/>
              </w:rPr>
            </w:pPr>
            <w:r>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5C17D706" w14:textId="77777777" w:rsidR="00D86111" w:rsidRPr="00BC36D0" w:rsidRDefault="005037CD" w:rsidP="00A3627A">
            <w:pPr>
              <w:pStyle w:val="Normlny0"/>
              <w:jc w:val="center"/>
              <w:rPr>
                <w:b/>
              </w:rPr>
            </w:pPr>
            <w:r w:rsidRPr="00BC36D0">
              <w:rPr>
                <w:b/>
              </w:rPr>
              <w:lastRenderedPageBreak/>
              <w:t>§ 143p ods. 1 písm. a)</w:t>
            </w:r>
          </w:p>
          <w:p w14:paraId="19A0F28D" w14:textId="77777777" w:rsidR="005D50C7" w:rsidRPr="00BC36D0" w:rsidRDefault="005D50C7" w:rsidP="00A3627A">
            <w:pPr>
              <w:pStyle w:val="Normlny0"/>
              <w:jc w:val="center"/>
              <w:rPr>
                <w:b/>
              </w:rPr>
            </w:pPr>
          </w:p>
          <w:p w14:paraId="4E85B7E1" w14:textId="77777777" w:rsidR="005D50C7" w:rsidRPr="00BC36D0" w:rsidRDefault="005D50C7" w:rsidP="00A3627A">
            <w:pPr>
              <w:pStyle w:val="Normlny0"/>
              <w:jc w:val="center"/>
              <w:rPr>
                <w:b/>
              </w:rPr>
            </w:pPr>
          </w:p>
          <w:p w14:paraId="7AEC1677" w14:textId="77777777" w:rsidR="005D50C7" w:rsidRPr="00BC36D0" w:rsidRDefault="005D50C7" w:rsidP="00A3627A">
            <w:pPr>
              <w:pStyle w:val="Normlny0"/>
              <w:jc w:val="center"/>
              <w:rPr>
                <w:b/>
              </w:rPr>
            </w:pPr>
          </w:p>
          <w:p w14:paraId="4E26CA5E" w14:textId="77777777" w:rsidR="005D50C7" w:rsidRPr="00BC36D0" w:rsidRDefault="005D50C7" w:rsidP="00A3627A">
            <w:pPr>
              <w:pStyle w:val="Normlny0"/>
              <w:jc w:val="center"/>
              <w:rPr>
                <w:b/>
              </w:rPr>
            </w:pPr>
          </w:p>
          <w:p w14:paraId="27F83500" w14:textId="77777777" w:rsidR="005D50C7" w:rsidRPr="00BC36D0" w:rsidRDefault="005D50C7" w:rsidP="00A3627A">
            <w:pPr>
              <w:pStyle w:val="Normlny0"/>
              <w:jc w:val="center"/>
              <w:rPr>
                <w:b/>
              </w:rPr>
            </w:pPr>
            <w:r w:rsidRPr="00BC36D0">
              <w:rPr>
                <w:b/>
              </w:rPr>
              <w:t>§ 143p ods. 2</w:t>
            </w:r>
          </w:p>
          <w:p w14:paraId="78160003" w14:textId="77777777" w:rsidR="00070549" w:rsidRPr="00BC36D0" w:rsidRDefault="00070549" w:rsidP="00A3627A">
            <w:pPr>
              <w:pStyle w:val="Normlny0"/>
              <w:jc w:val="center"/>
              <w:rPr>
                <w:b/>
              </w:rPr>
            </w:pPr>
          </w:p>
          <w:p w14:paraId="73F145D2" w14:textId="77777777" w:rsidR="00070549" w:rsidRPr="00BC36D0" w:rsidRDefault="00F54F82" w:rsidP="00A3627A">
            <w:pPr>
              <w:pStyle w:val="Normlny0"/>
              <w:jc w:val="center"/>
              <w:rPr>
                <w:b/>
              </w:rPr>
            </w:pPr>
            <w:r w:rsidRPr="00BC36D0">
              <w:rPr>
                <w:b/>
              </w:rPr>
              <w:t>§ 173zj</w:t>
            </w:r>
          </w:p>
          <w:p w14:paraId="0A10914A" w14:textId="77777777" w:rsidR="00F54F82" w:rsidRPr="00BC36D0" w:rsidRDefault="00F54F82" w:rsidP="00A3627A">
            <w:pPr>
              <w:pStyle w:val="Normlny0"/>
              <w:jc w:val="center"/>
              <w:rPr>
                <w:b/>
              </w:rPr>
            </w:pPr>
          </w:p>
          <w:p w14:paraId="38A26B12" w14:textId="3C20EEE0" w:rsidR="00F54F82" w:rsidRDefault="00F54F82" w:rsidP="00A3627A">
            <w:pPr>
              <w:pStyle w:val="Normlny0"/>
              <w:jc w:val="center"/>
              <w:rPr>
                <w:b/>
              </w:rPr>
            </w:pPr>
          </w:p>
          <w:p w14:paraId="5678D1ED" w14:textId="7F25C6BD" w:rsidR="00647B8A" w:rsidRDefault="00647B8A" w:rsidP="00A3627A">
            <w:pPr>
              <w:pStyle w:val="Normlny0"/>
              <w:jc w:val="center"/>
              <w:rPr>
                <w:b/>
              </w:rPr>
            </w:pPr>
          </w:p>
          <w:p w14:paraId="67463A44" w14:textId="114EE366" w:rsidR="00647B8A" w:rsidRDefault="00647B8A" w:rsidP="00A3627A">
            <w:pPr>
              <w:pStyle w:val="Normlny0"/>
              <w:jc w:val="center"/>
              <w:rPr>
                <w:b/>
              </w:rPr>
            </w:pPr>
          </w:p>
          <w:p w14:paraId="1A767AF3" w14:textId="4D6CA274" w:rsidR="00647B8A" w:rsidRDefault="00647B8A" w:rsidP="00A3627A">
            <w:pPr>
              <w:pStyle w:val="Normlny0"/>
              <w:jc w:val="center"/>
              <w:rPr>
                <w:b/>
              </w:rPr>
            </w:pPr>
          </w:p>
          <w:p w14:paraId="5BA10C03" w14:textId="2BCA0EA7" w:rsidR="00647B8A" w:rsidRDefault="00647B8A" w:rsidP="00A3627A">
            <w:pPr>
              <w:pStyle w:val="Normlny0"/>
              <w:jc w:val="center"/>
              <w:rPr>
                <w:b/>
              </w:rPr>
            </w:pPr>
          </w:p>
          <w:p w14:paraId="01A0F457" w14:textId="0B6C3328" w:rsidR="00647B8A" w:rsidRDefault="00647B8A" w:rsidP="00A3627A">
            <w:pPr>
              <w:pStyle w:val="Normlny0"/>
              <w:jc w:val="center"/>
              <w:rPr>
                <w:b/>
              </w:rPr>
            </w:pPr>
          </w:p>
          <w:p w14:paraId="50F34BBD" w14:textId="30CDAF69" w:rsidR="00647B8A" w:rsidRDefault="00647B8A" w:rsidP="00A3627A">
            <w:pPr>
              <w:pStyle w:val="Normlny0"/>
              <w:jc w:val="center"/>
              <w:rPr>
                <w:b/>
              </w:rPr>
            </w:pPr>
          </w:p>
          <w:p w14:paraId="5DCF22EA" w14:textId="3FAAFF88" w:rsidR="00647B8A" w:rsidRDefault="00647B8A" w:rsidP="00A3627A">
            <w:pPr>
              <w:pStyle w:val="Normlny0"/>
              <w:jc w:val="center"/>
              <w:rPr>
                <w:b/>
              </w:rPr>
            </w:pPr>
          </w:p>
          <w:p w14:paraId="1E19E18B" w14:textId="46D0100B" w:rsidR="00647B8A" w:rsidRDefault="00647B8A" w:rsidP="00A3627A">
            <w:pPr>
              <w:pStyle w:val="Normlny0"/>
              <w:jc w:val="center"/>
              <w:rPr>
                <w:b/>
              </w:rPr>
            </w:pPr>
          </w:p>
          <w:p w14:paraId="37043EFA" w14:textId="3B0A06A0" w:rsidR="00647B8A" w:rsidRDefault="00647B8A" w:rsidP="00A3627A">
            <w:pPr>
              <w:pStyle w:val="Normlny0"/>
              <w:jc w:val="center"/>
              <w:rPr>
                <w:b/>
              </w:rPr>
            </w:pPr>
          </w:p>
          <w:p w14:paraId="0AACF6BA" w14:textId="78E98E82" w:rsidR="00647B8A" w:rsidRDefault="00647B8A" w:rsidP="00A3627A">
            <w:pPr>
              <w:pStyle w:val="Normlny0"/>
              <w:jc w:val="center"/>
              <w:rPr>
                <w:b/>
              </w:rPr>
            </w:pPr>
          </w:p>
          <w:p w14:paraId="330D11F4" w14:textId="0C4BC0D7" w:rsidR="004D1F1B" w:rsidRDefault="004D1F1B" w:rsidP="00A3627A">
            <w:pPr>
              <w:pStyle w:val="Normlny0"/>
              <w:jc w:val="center"/>
              <w:rPr>
                <w:b/>
              </w:rPr>
            </w:pPr>
          </w:p>
          <w:p w14:paraId="5131AF7A" w14:textId="187CCBF2" w:rsidR="004D1F1B" w:rsidRDefault="004D1F1B" w:rsidP="00A3627A">
            <w:pPr>
              <w:pStyle w:val="Normlny0"/>
              <w:jc w:val="center"/>
              <w:rPr>
                <w:b/>
              </w:rPr>
            </w:pPr>
          </w:p>
          <w:p w14:paraId="06A8C8FA" w14:textId="54791702" w:rsidR="0062743C" w:rsidRDefault="0062743C" w:rsidP="00A3627A">
            <w:pPr>
              <w:pStyle w:val="Normlny0"/>
              <w:jc w:val="center"/>
              <w:rPr>
                <w:b/>
              </w:rPr>
            </w:pPr>
          </w:p>
          <w:p w14:paraId="447484F0" w14:textId="67275FA7" w:rsidR="0062743C" w:rsidRDefault="0062743C" w:rsidP="00A3627A">
            <w:pPr>
              <w:pStyle w:val="Normlny0"/>
              <w:jc w:val="center"/>
              <w:rPr>
                <w:b/>
              </w:rPr>
            </w:pPr>
            <w:r>
              <w:rPr>
                <w:b/>
              </w:rPr>
              <w:t>§ 49p ods. 1 písm. c)</w:t>
            </w:r>
          </w:p>
          <w:p w14:paraId="179334B6" w14:textId="68080D66" w:rsidR="0062743C" w:rsidRDefault="0062743C" w:rsidP="00A3627A">
            <w:pPr>
              <w:pStyle w:val="Normlny0"/>
              <w:jc w:val="center"/>
              <w:rPr>
                <w:b/>
              </w:rPr>
            </w:pPr>
          </w:p>
          <w:p w14:paraId="17F70362" w14:textId="2CEED165" w:rsidR="0062743C" w:rsidRDefault="0062743C" w:rsidP="00A3627A">
            <w:pPr>
              <w:pStyle w:val="Normlny0"/>
              <w:jc w:val="center"/>
              <w:rPr>
                <w:b/>
              </w:rPr>
            </w:pPr>
          </w:p>
          <w:p w14:paraId="60E3D30D" w14:textId="77DD52AF" w:rsidR="0062743C" w:rsidRDefault="0062743C" w:rsidP="00A3627A">
            <w:pPr>
              <w:pStyle w:val="Normlny0"/>
              <w:jc w:val="center"/>
              <w:rPr>
                <w:b/>
              </w:rPr>
            </w:pPr>
          </w:p>
          <w:p w14:paraId="00B9F000" w14:textId="36598823" w:rsidR="0062743C" w:rsidRDefault="0062743C" w:rsidP="00A3627A">
            <w:pPr>
              <w:pStyle w:val="Normlny0"/>
              <w:jc w:val="center"/>
              <w:rPr>
                <w:b/>
              </w:rPr>
            </w:pPr>
          </w:p>
          <w:p w14:paraId="23C86894" w14:textId="5C2E6B4B" w:rsidR="0062743C" w:rsidRDefault="0062743C" w:rsidP="00A3627A">
            <w:pPr>
              <w:pStyle w:val="Normlny0"/>
              <w:jc w:val="center"/>
              <w:rPr>
                <w:b/>
              </w:rPr>
            </w:pPr>
            <w:r>
              <w:rPr>
                <w:b/>
              </w:rPr>
              <w:t>§ 49p ods. 2</w:t>
            </w:r>
          </w:p>
          <w:p w14:paraId="6A9F72F1" w14:textId="272D4FD9" w:rsidR="0062743C" w:rsidRDefault="0062743C" w:rsidP="00A3627A">
            <w:pPr>
              <w:pStyle w:val="Normlny0"/>
              <w:jc w:val="center"/>
              <w:rPr>
                <w:b/>
              </w:rPr>
            </w:pPr>
          </w:p>
          <w:p w14:paraId="105D0922" w14:textId="52F03FCC" w:rsidR="0062743C" w:rsidRDefault="0062743C" w:rsidP="00A3627A">
            <w:pPr>
              <w:pStyle w:val="Normlny0"/>
              <w:jc w:val="center"/>
              <w:rPr>
                <w:b/>
              </w:rPr>
            </w:pPr>
          </w:p>
          <w:p w14:paraId="65CC4E46" w14:textId="0D7664FF" w:rsidR="0062743C" w:rsidRDefault="0062743C" w:rsidP="00A3627A">
            <w:pPr>
              <w:pStyle w:val="Normlny0"/>
              <w:jc w:val="center"/>
              <w:rPr>
                <w:b/>
              </w:rPr>
            </w:pPr>
          </w:p>
          <w:p w14:paraId="120D3E6A" w14:textId="56AFCB99" w:rsidR="0062743C" w:rsidRDefault="0062743C" w:rsidP="00A3627A">
            <w:pPr>
              <w:pStyle w:val="Normlny0"/>
              <w:jc w:val="center"/>
              <w:rPr>
                <w:b/>
              </w:rPr>
            </w:pPr>
            <w:r>
              <w:rPr>
                <w:b/>
              </w:rPr>
              <w:t>§ 122yj</w:t>
            </w:r>
          </w:p>
          <w:p w14:paraId="22D3A458" w14:textId="78213F8F" w:rsidR="0062743C" w:rsidRDefault="0062743C" w:rsidP="00A3627A">
            <w:pPr>
              <w:pStyle w:val="Normlny0"/>
              <w:jc w:val="center"/>
              <w:rPr>
                <w:b/>
              </w:rPr>
            </w:pPr>
          </w:p>
          <w:p w14:paraId="2E903EA5" w14:textId="41095D83" w:rsidR="0062743C" w:rsidRDefault="0062743C" w:rsidP="00A3627A">
            <w:pPr>
              <w:pStyle w:val="Normlny0"/>
              <w:jc w:val="center"/>
              <w:rPr>
                <w:b/>
              </w:rPr>
            </w:pPr>
          </w:p>
          <w:p w14:paraId="1F553CF0" w14:textId="0259140C" w:rsidR="0062743C" w:rsidRDefault="0062743C" w:rsidP="00A3627A">
            <w:pPr>
              <w:pStyle w:val="Normlny0"/>
              <w:jc w:val="center"/>
              <w:rPr>
                <w:b/>
              </w:rPr>
            </w:pPr>
          </w:p>
          <w:p w14:paraId="2E62B167" w14:textId="1E4300A8" w:rsidR="0062743C" w:rsidRDefault="0062743C" w:rsidP="00A3627A">
            <w:pPr>
              <w:pStyle w:val="Normlny0"/>
              <w:jc w:val="center"/>
              <w:rPr>
                <w:b/>
              </w:rPr>
            </w:pPr>
          </w:p>
          <w:p w14:paraId="0B7CEBD3" w14:textId="04C0CBA5" w:rsidR="0062743C" w:rsidRDefault="0062743C" w:rsidP="00A3627A">
            <w:pPr>
              <w:pStyle w:val="Normlny0"/>
              <w:jc w:val="center"/>
              <w:rPr>
                <w:b/>
              </w:rPr>
            </w:pPr>
          </w:p>
          <w:p w14:paraId="735123DF" w14:textId="3614EDBD" w:rsidR="0062743C" w:rsidRDefault="0062743C" w:rsidP="00A3627A">
            <w:pPr>
              <w:pStyle w:val="Normlny0"/>
              <w:jc w:val="center"/>
              <w:rPr>
                <w:b/>
              </w:rPr>
            </w:pPr>
          </w:p>
          <w:p w14:paraId="5BF1347D" w14:textId="19488348" w:rsidR="0062743C" w:rsidRDefault="0062743C" w:rsidP="00A3627A">
            <w:pPr>
              <w:pStyle w:val="Normlny0"/>
              <w:jc w:val="center"/>
              <w:rPr>
                <w:b/>
              </w:rPr>
            </w:pPr>
          </w:p>
          <w:p w14:paraId="0DE11B4E" w14:textId="36BB301D" w:rsidR="0062743C" w:rsidRDefault="0062743C" w:rsidP="00A3627A">
            <w:pPr>
              <w:pStyle w:val="Normlny0"/>
              <w:jc w:val="center"/>
              <w:rPr>
                <w:b/>
              </w:rPr>
            </w:pPr>
          </w:p>
          <w:p w14:paraId="46319C74" w14:textId="1567094C" w:rsidR="0062743C" w:rsidRDefault="0062743C" w:rsidP="00A3627A">
            <w:pPr>
              <w:pStyle w:val="Normlny0"/>
              <w:jc w:val="center"/>
              <w:rPr>
                <w:b/>
              </w:rPr>
            </w:pPr>
          </w:p>
          <w:p w14:paraId="2CDC7184" w14:textId="758B2956" w:rsidR="0062743C" w:rsidRDefault="0062743C" w:rsidP="00A3627A">
            <w:pPr>
              <w:pStyle w:val="Normlny0"/>
              <w:jc w:val="center"/>
              <w:rPr>
                <w:b/>
              </w:rPr>
            </w:pPr>
          </w:p>
          <w:p w14:paraId="6CB7CE09" w14:textId="5F1F8A5A" w:rsidR="0062743C" w:rsidRDefault="0062743C" w:rsidP="0062743C">
            <w:pPr>
              <w:pStyle w:val="Normlny0"/>
              <w:rPr>
                <w:b/>
              </w:rPr>
            </w:pPr>
          </w:p>
          <w:p w14:paraId="580B9588" w14:textId="419B3401" w:rsidR="0062743C" w:rsidRDefault="0062743C" w:rsidP="0062743C">
            <w:pPr>
              <w:pStyle w:val="Normlny0"/>
              <w:rPr>
                <w:b/>
              </w:rPr>
            </w:pPr>
          </w:p>
          <w:p w14:paraId="7A26F030" w14:textId="1F57410C" w:rsidR="0062743C" w:rsidRDefault="0062743C" w:rsidP="0062743C">
            <w:pPr>
              <w:pStyle w:val="Normlny0"/>
              <w:rPr>
                <w:b/>
              </w:rPr>
            </w:pPr>
          </w:p>
          <w:p w14:paraId="7167309D" w14:textId="4ECBD41D" w:rsidR="0062743C" w:rsidRDefault="0062743C" w:rsidP="0062743C">
            <w:pPr>
              <w:pStyle w:val="Normlny0"/>
              <w:rPr>
                <w:b/>
              </w:rPr>
            </w:pPr>
          </w:p>
          <w:p w14:paraId="7C953CAA" w14:textId="293F04F9" w:rsidR="0062743C" w:rsidRDefault="0062743C" w:rsidP="0062743C">
            <w:pPr>
              <w:pStyle w:val="Normlny0"/>
              <w:rPr>
                <w:b/>
              </w:rPr>
            </w:pPr>
          </w:p>
          <w:p w14:paraId="71AE7C6D" w14:textId="0E483A34" w:rsidR="0062743C" w:rsidRDefault="0062743C" w:rsidP="0062743C">
            <w:pPr>
              <w:pStyle w:val="Normlny0"/>
              <w:rPr>
                <w:b/>
              </w:rPr>
            </w:pPr>
          </w:p>
          <w:p w14:paraId="03ED93AB" w14:textId="42C881FB" w:rsidR="0062743C" w:rsidRDefault="0062743C" w:rsidP="0062743C">
            <w:pPr>
              <w:pStyle w:val="Normlny0"/>
              <w:rPr>
                <w:b/>
              </w:rPr>
            </w:pPr>
            <w:r>
              <w:rPr>
                <w:b/>
              </w:rPr>
              <w:t>§ 80a ods. 1 písm. d)</w:t>
            </w:r>
          </w:p>
          <w:p w14:paraId="72CEAF29" w14:textId="56EF20CE" w:rsidR="0062743C" w:rsidRDefault="0062743C" w:rsidP="0062743C">
            <w:pPr>
              <w:pStyle w:val="Normlny0"/>
              <w:rPr>
                <w:b/>
              </w:rPr>
            </w:pPr>
          </w:p>
          <w:p w14:paraId="2ECA6796" w14:textId="0FFACA15" w:rsidR="0062743C" w:rsidRDefault="0062743C" w:rsidP="0062743C">
            <w:pPr>
              <w:pStyle w:val="Normlny0"/>
              <w:rPr>
                <w:b/>
              </w:rPr>
            </w:pPr>
          </w:p>
          <w:p w14:paraId="23274AEB" w14:textId="33AEE4DD" w:rsidR="0062743C" w:rsidRDefault="0062743C" w:rsidP="0062743C">
            <w:pPr>
              <w:pStyle w:val="Normlny0"/>
              <w:rPr>
                <w:b/>
              </w:rPr>
            </w:pPr>
          </w:p>
          <w:p w14:paraId="578ED052" w14:textId="2CCEE236" w:rsidR="0062743C" w:rsidRDefault="0062743C" w:rsidP="0062743C">
            <w:pPr>
              <w:pStyle w:val="Normlny0"/>
              <w:rPr>
                <w:b/>
              </w:rPr>
            </w:pPr>
          </w:p>
          <w:p w14:paraId="17C8F1D5" w14:textId="67B4E201" w:rsidR="0062743C" w:rsidRDefault="0062743C" w:rsidP="0062743C">
            <w:pPr>
              <w:pStyle w:val="Normlny0"/>
              <w:jc w:val="center"/>
              <w:rPr>
                <w:b/>
              </w:rPr>
            </w:pPr>
            <w:r>
              <w:rPr>
                <w:b/>
              </w:rPr>
              <w:t>§ 80a ods. 2</w:t>
            </w:r>
          </w:p>
          <w:p w14:paraId="67F71E3A" w14:textId="51C14759" w:rsidR="0062743C" w:rsidRDefault="0062743C" w:rsidP="0062743C">
            <w:pPr>
              <w:pStyle w:val="Normlny0"/>
              <w:jc w:val="center"/>
              <w:rPr>
                <w:b/>
              </w:rPr>
            </w:pPr>
          </w:p>
          <w:p w14:paraId="7EDB1338" w14:textId="1E50D7D7" w:rsidR="0062743C" w:rsidRDefault="0062743C" w:rsidP="0062743C">
            <w:pPr>
              <w:pStyle w:val="Normlny0"/>
              <w:jc w:val="center"/>
              <w:rPr>
                <w:b/>
              </w:rPr>
            </w:pPr>
            <w:r>
              <w:rPr>
                <w:b/>
              </w:rPr>
              <w:t>§ 205c</w:t>
            </w:r>
          </w:p>
          <w:p w14:paraId="3FAF42A4" w14:textId="19F2F86D" w:rsidR="0062743C" w:rsidRDefault="0062743C" w:rsidP="0062743C">
            <w:pPr>
              <w:pStyle w:val="Normlny0"/>
              <w:rPr>
                <w:b/>
              </w:rPr>
            </w:pPr>
          </w:p>
          <w:p w14:paraId="1931244C" w14:textId="37598314" w:rsidR="0062743C" w:rsidRDefault="0062743C" w:rsidP="0062743C">
            <w:pPr>
              <w:pStyle w:val="Normlny0"/>
              <w:rPr>
                <w:b/>
              </w:rPr>
            </w:pPr>
          </w:p>
          <w:p w14:paraId="00066638" w14:textId="19129795" w:rsidR="0062743C" w:rsidRDefault="0062743C" w:rsidP="0062743C">
            <w:pPr>
              <w:pStyle w:val="Normlny0"/>
              <w:rPr>
                <w:b/>
              </w:rPr>
            </w:pPr>
          </w:p>
          <w:p w14:paraId="794DFC3A" w14:textId="38309999" w:rsidR="0062743C" w:rsidRDefault="0062743C" w:rsidP="0062743C">
            <w:pPr>
              <w:pStyle w:val="Normlny0"/>
              <w:rPr>
                <w:b/>
              </w:rPr>
            </w:pPr>
          </w:p>
          <w:p w14:paraId="3B81572D" w14:textId="292E5D4B" w:rsidR="0062743C" w:rsidRDefault="0062743C" w:rsidP="0062743C">
            <w:pPr>
              <w:pStyle w:val="Normlny0"/>
              <w:rPr>
                <w:b/>
              </w:rPr>
            </w:pPr>
          </w:p>
          <w:p w14:paraId="72BDCF73" w14:textId="77BB493B" w:rsidR="0062743C" w:rsidRDefault="0062743C" w:rsidP="0062743C">
            <w:pPr>
              <w:pStyle w:val="Normlny0"/>
              <w:rPr>
                <w:b/>
              </w:rPr>
            </w:pPr>
          </w:p>
          <w:p w14:paraId="66F5676C" w14:textId="4F81B978" w:rsidR="0062743C" w:rsidRDefault="0062743C" w:rsidP="0062743C">
            <w:pPr>
              <w:pStyle w:val="Normlny0"/>
              <w:rPr>
                <w:b/>
              </w:rPr>
            </w:pPr>
          </w:p>
          <w:p w14:paraId="3EB5202A" w14:textId="5C2B7A19" w:rsidR="0062743C" w:rsidRDefault="0062743C" w:rsidP="0062743C">
            <w:pPr>
              <w:pStyle w:val="Normlny0"/>
              <w:rPr>
                <w:b/>
              </w:rPr>
            </w:pPr>
          </w:p>
          <w:p w14:paraId="0AF7FBC9" w14:textId="12EE988A" w:rsidR="0062743C" w:rsidRDefault="0062743C" w:rsidP="0062743C">
            <w:pPr>
              <w:pStyle w:val="Normlny0"/>
              <w:rPr>
                <w:b/>
              </w:rPr>
            </w:pPr>
          </w:p>
          <w:p w14:paraId="665EAD63" w14:textId="2C90BB09" w:rsidR="0062743C" w:rsidRDefault="0062743C" w:rsidP="0062743C">
            <w:pPr>
              <w:pStyle w:val="Normlny0"/>
              <w:rPr>
                <w:b/>
              </w:rPr>
            </w:pPr>
          </w:p>
          <w:p w14:paraId="47641D03" w14:textId="6EEB5A02" w:rsidR="0062743C" w:rsidRDefault="0062743C" w:rsidP="0062743C">
            <w:pPr>
              <w:pStyle w:val="Normlny0"/>
              <w:rPr>
                <w:b/>
              </w:rPr>
            </w:pPr>
          </w:p>
          <w:p w14:paraId="55E8F018" w14:textId="2F558E39" w:rsidR="0062743C" w:rsidRDefault="0062743C" w:rsidP="0062743C">
            <w:pPr>
              <w:pStyle w:val="Normlny0"/>
              <w:rPr>
                <w:b/>
              </w:rPr>
            </w:pPr>
          </w:p>
          <w:p w14:paraId="003DDD54" w14:textId="77777777" w:rsidR="0062743C" w:rsidRDefault="0062743C" w:rsidP="0062743C">
            <w:pPr>
              <w:pStyle w:val="Normlny0"/>
              <w:rPr>
                <w:b/>
              </w:rPr>
            </w:pPr>
          </w:p>
          <w:p w14:paraId="49F26B4E" w14:textId="301945BD" w:rsidR="00070549" w:rsidRPr="00BC36D0" w:rsidRDefault="00070549" w:rsidP="00B47D92">
            <w:pPr>
              <w:pStyle w:val="Normlny0"/>
              <w:jc w:val="center"/>
              <w:rPr>
                <w:b/>
              </w:rPr>
            </w:pPr>
            <w:r w:rsidRPr="00BC36D0">
              <w:rPr>
                <w:b/>
              </w:rPr>
              <w:t xml:space="preserve">§ </w:t>
            </w:r>
            <w:r w:rsidR="00B47D92">
              <w:rPr>
                <w:b/>
              </w:rPr>
              <w:t xml:space="preserve">5a </w:t>
            </w:r>
            <w:r w:rsidRPr="00BC36D0">
              <w:rPr>
                <w:b/>
              </w:rPr>
              <w:t>ods. 2 a 3</w:t>
            </w:r>
          </w:p>
        </w:tc>
        <w:tc>
          <w:tcPr>
            <w:tcW w:w="5529" w:type="dxa"/>
            <w:tcBorders>
              <w:top w:val="single" w:sz="4" w:space="0" w:color="auto"/>
              <w:left w:val="single" w:sz="4" w:space="0" w:color="auto"/>
              <w:bottom w:val="single" w:sz="4" w:space="0" w:color="auto"/>
              <w:right w:val="single" w:sz="4" w:space="0" w:color="auto"/>
            </w:tcBorders>
          </w:tcPr>
          <w:p w14:paraId="740B5A09" w14:textId="5B8AD015" w:rsidR="005037CD" w:rsidRPr="005037CD" w:rsidRDefault="005037CD" w:rsidP="005037CD">
            <w:pPr>
              <w:jc w:val="both"/>
              <w:rPr>
                <w:b/>
                <w:sz w:val="20"/>
                <w:szCs w:val="20"/>
                <w:lang w:eastAsia="en-US"/>
              </w:rPr>
            </w:pPr>
            <w:r w:rsidRPr="005037CD">
              <w:rPr>
                <w:b/>
                <w:sz w:val="20"/>
                <w:szCs w:val="20"/>
                <w:lang w:eastAsia="en-US"/>
              </w:rPr>
              <w:lastRenderedPageBreak/>
              <w:t>(1)</w:t>
            </w:r>
            <w:r w:rsidRPr="005037CD">
              <w:rPr>
                <w:b/>
                <w:sz w:val="20"/>
                <w:szCs w:val="20"/>
                <w:lang w:eastAsia="en-US"/>
              </w:rPr>
              <w:tab/>
              <w:t>Na účely sprístupnenia informácií na jednotnom európskom mieste prístupu vytvorenom a prevádzkovanom Európskym orgánom dohľadu (Európsky orgán pre cenné papiere a trhy) podľa osobitného predpisu,110db) predkladá orgánu zberu údajov110dc)</w:t>
            </w:r>
          </w:p>
          <w:p w14:paraId="728A0F24" w14:textId="77777777" w:rsidR="005037CD" w:rsidRPr="005037CD" w:rsidRDefault="005037CD" w:rsidP="005037CD">
            <w:pPr>
              <w:jc w:val="both"/>
              <w:rPr>
                <w:b/>
                <w:sz w:val="20"/>
                <w:szCs w:val="20"/>
                <w:lang w:eastAsia="en-US"/>
              </w:rPr>
            </w:pPr>
          </w:p>
          <w:p w14:paraId="3573CC4B" w14:textId="77777777" w:rsidR="0060191B" w:rsidRDefault="005037CD" w:rsidP="005037CD">
            <w:pPr>
              <w:jc w:val="both"/>
              <w:rPr>
                <w:b/>
                <w:sz w:val="20"/>
                <w:szCs w:val="20"/>
                <w:lang w:eastAsia="en-US"/>
              </w:rPr>
            </w:pPr>
            <w:r w:rsidRPr="005037CD">
              <w:rPr>
                <w:b/>
                <w:sz w:val="20"/>
                <w:szCs w:val="20"/>
                <w:lang w:eastAsia="en-US"/>
              </w:rPr>
              <w:t>a)</w:t>
            </w:r>
            <w:r w:rsidRPr="005037CD">
              <w:rPr>
                <w:b/>
                <w:sz w:val="20"/>
                <w:szCs w:val="20"/>
                <w:lang w:eastAsia="en-US"/>
              </w:rPr>
              <w:tab/>
              <w:t>obchodník s cennými papiermi, ktorý je súčasťou finančného konglomerátu informácie uvedené v § 143j ods. 4 písm. b),</w:t>
            </w:r>
          </w:p>
          <w:p w14:paraId="36712899" w14:textId="77777777" w:rsidR="005D50C7" w:rsidRDefault="005D50C7" w:rsidP="005037CD">
            <w:pPr>
              <w:jc w:val="both"/>
              <w:rPr>
                <w:b/>
                <w:sz w:val="20"/>
                <w:szCs w:val="20"/>
                <w:lang w:eastAsia="en-US"/>
              </w:rPr>
            </w:pPr>
          </w:p>
          <w:p w14:paraId="2E2F36C5" w14:textId="5A2FA880" w:rsidR="005D50C7" w:rsidRDefault="005D50C7" w:rsidP="005037CD">
            <w:pPr>
              <w:jc w:val="both"/>
              <w:rPr>
                <w:b/>
                <w:sz w:val="20"/>
                <w:szCs w:val="20"/>
                <w:lang w:eastAsia="en-US"/>
              </w:rPr>
            </w:pPr>
            <w:r w:rsidRPr="005D50C7">
              <w:rPr>
                <w:b/>
                <w:sz w:val="20"/>
                <w:szCs w:val="20"/>
                <w:lang w:eastAsia="en-US"/>
              </w:rPr>
              <w:t>(2)</w:t>
            </w:r>
            <w:r w:rsidRPr="005D50C7">
              <w:rPr>
                <w:b/>
                <w:sz w:val="20"/>
                <w:szCs w:val="20"/>
                <w:lang w:eastAsia="en-US"/>
              </w:rPr>
              <w:tab/>
              <w:t>Informácie podľa odseku 1 sa predkladajú súbežne pri zverejňovaní týchto informácií</w:t>
            </w:r>
            <w:r w:rsidR="005B01A0">
              <w:rPr>
                <w:b/>
                <w:sz w:val="20"/>
                <w:szCs w:val="20"/>
                <w:lang w:eastAsia="en-US"/>
              </w:rPr>
              <w:t>, a to</w:t>
            </w:r>
            <w:r w:rsidRPr="005D50C7">
              <w:rPr>
                <w:b/>
                <w:sz w:val="20"/>
                <w:szCs w:val="20"/>
                <w:lang w:eastAsia="en-US"/>
              </w:rPr>
              <w:t xml:space="preserve"> spôsobom a vo forme podľa osobitného predpisu.110dd)</w:t>
            </w:r>
          </w:p>
          <w:p w14:paraId="6454FE74" w14:textId="77777777" w:rsidR="00070549" w:rsidRDefault="00070549" w:rsidP="005037CD">
            <w:pPr>
              <w:jc w:val="both"/>
              <w:rPr>
                <w:b/>
                <w:sz w:val="20"/>
                <w:szCs w:val="20"/>
                <w:lang w:eastAsia="en-US"/>
              </w:rPr>
            </w:pPr>
          </w:p>
          <w:p w14:paraId="2BB28EA5" w14:textId="77777777" w:rsidR="00070549" w:rsidRDefault="00070549" w:rsidP="005037CD">
            <w:pPr>
              <w:jc w:val="both"/>
              <w:rPr>
                <w:b/>
                <w:sz w:val="20"/>
                <w:szCs w:val="20"/>
                <w:lang w:eastAsia="en-US"/>
              </w:rPr>
            </w:pPr>
          </w:p>
          <w:p w14:paraId="7C1715FF" w14:textId="54952645" w:rsidR="00070549" w:rsidRDefault="00F54F82" w:rsidP="005037CD">
            <w:pPr>
              <w:jc w:val="both"/>
              <w:rPr>
                <w:b/>
                <w:sz w:val="20"/>
                <w:szCs w:val="20"/>
                <w:lang w:eastAsia="en-US"/>
              </w:rPr>
            </w:pPr>
            <w:r w:rsidRPr="00F54F82">
              <w:rPr>
                <w:b/>
                <w:sz w:val="20"/>
                <w:szCs w:val="20"/>
                <w:lang w:eastAsia="en-US"/>
              </w:rPr>
              <w:t xml:space="preserve">Ustanovenia § 143p a </w:t>
            </w:r>
            <w:r w:rsidR="007C4AFA" w:rsidRPr="00F54F82">
              <w:rPr>
                <w:b/>
                <w:sz w:val="20"/>
                <w:szCs w:val="20"/>
                <w:lang w:eastAsia="en-US"/>
              </w:rPr>
              <w:t>143</w:t>
            </w:r>
            <w:r w:rsidR="007C4AFA">
              <w:rPr>
                <w:b/>
                <w:sz w:val="20"/>
                <w:szCs w:val="20"/>
                <w:lang w:eastAsia="en-US"/>
              </w:rPr>
              <w:t>q</w:t>
            </w:r>
            <w:r w:rsidR="007C4AFA" w:rsidRPr="00F54F82">
              <w:rPr>
                <w:b/>
                <w:sz w:val="20"/>
                <w:szCs w:val="20"/>
                <w:lang w:eastAsia="en-US"/>
              </w:rPr>
              <w:t xml:space="preserve"> </w:t>
            </w:r>
            <w:r w:rsidRPr="00F54F82">
              <w:rPr>
                <w:b/>
                <w:sz w:val="20"/>
                <w:szCs w:val="20"/>
                <w:lang w:eastAsia="en-US"/>
              </w:rPr>
              <w:t>sa prvýkrát použijú pri sprístupňovaní informácií po 9. januári 2030.</w:t>
            </w:r>
          </w:p>
          <w:p w14:paraId="1CB3D179" w14:textId="30724286" w:rsidR="00F54F82" w:rsidRDefault="00F54F82" w:rsidP="005037CD">
            <w:pPr>
              <w:jc w:val="both"/>
              <w:rPr>
                <w:b/>
                <w:sz w:val="20"/>
                <w:szCs w:val="20"/>
                <w:lang w:eastAsia="en-US"/>
              </w:rPr>
            </w:pPr>
          </w:p>
          <w:p w14:paraId="2A6EDB2F" w14:textId="0A8997E1" w:rsidR="00605642" w:rsidRDefault="00605642" w:rsidP="005037CD">
            <w:pPr>
              <w:jc w:val="both"/>
              <w:rPr>
                <w:b/>
                <w:sz w:val="20"/>
                <w:szCs w:val="20"/>
                <w:lang w:eastAsia="en-US"/>
              </w:rPr>
            </w:pPr>
            <w:r>
              <w:rPr>
                <w:b/>
                <w:sz w:val="20"/>
                <w:szCs w:val="20"/>
                <w:lang w:eastAsia="en-US"/>
              </w:rPr>
              <w:t xml:space="preserve">Poznámky pod čiarou </w:t>
            </w:r>
            <w:r w:rsidR="00647B8A">
              <w:rPr>
                <w:b/>
                <w:sz w:val="20"/>
                <w:szCs w:val="20"/>
                <w:lang w:eastAsia="en-US"/>
              </w:rPr>
              <w:t>k odkazom 110db až 110dd</w:t>
            </w:r>
          </w:p>
          <w:p w14:paraId="30C4190A" w14:textId="137C54CF" w:rsidR="00647B8A" w:rsidRPr="00647B8A" w:rsidRDefault="00647B8A" w:rsidP="00647B8A">
            <w:pPr>
              <w:jc w:val="both"/>
              <w:rPr>
                <w:b/>
                <w:sz w:val="20"/>
                <w:szCs w:val="20"/>
                <w:lang w:eastAsia="en-US"/>
              </w:rPr>
            </w:pPr>
            <w:r w:rsidRPr="00647B8A">
              <w:rPr>
                <w:b/>
                <w:sz w:val="20"/>
                <w:szCs w:val="20"/>
                <w:vertAlign w:val="superscript"/>
                <w:lang w:eastAsia="en-US"/>
              </w:rPr>
              <w:t>110db</w:t>
            </w:r>
            <w:r w:rsidRPr="00647B8A">
              <w:rPr>
                <w:b/>
                <w:sz w:val="20"/>
                <w:szCs w:val="20"/>
                <w:lang w:eastAsia="en-US"/>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C16D85">
              <w:rPr>
                <w:b/>
                <w:sz w:val="20"/>
                <w:szCs w:val="20"/>
                <w:lang w:eastAsia="en-US"/>
              </w:rPr>
              <w:t xml:space="preserve"> v platnom znení</w:t>
            </w:r>
            <w:r w:rsidRPr="00647B8A">
              <w:rPr>
                <w:b/>
                <w:sz w:val="20"/>
                <w:szCs w:val="20"/>
                <w:lang w:eastAsia="en-US"/>
              </w:rPr>
              <w:t>.</w:t>
            </w:r>
          </w:p>
          <w:p w14:paraId="2E0BF8E8" w14:textId="473A5051" w:rsidR="0030569C" w:rsidRPr="0030569C" w:rsidRDefault="0030569C" w:rsidP="0030569C">
            <w:pPr>
              <w:jc w:val="both"/>
              <w:rPr>
                <w:b/>
                <w:sz w:val="20"/>
                <w:szCs w:val="20"/>
                <w:lang w:eastAsia="en-US"/>
              </w:rPr>
            </w:pPr>
            <w:r w:rsidRPr="0030569C">
              <w:rPr>
                <w:b/>
                <w:sz w:val="20"/>
                <w:szCs w:val="20"/>
                <w:lang w:eastAsia="en-US"/>
              </w:rPr>
              <w:t xml:space="preserve">110dc) § </w:t>
            </w:r>
            <w:r w:rsidR="00B47D92">
              <w:rPr>
                <w:b/>
                <w:sz w:val="20"/>
                <w:szCs w:val="20"/>
                <w:lang w:eastAsia="en-US"/>
              </w:rPr>
              <w:t>5a</w:t>
            </w:r>
            <w:r w:rsidR="00B47D92" w:rsidRPr="0030569C">
              <w:rPr>
                <w:b/>
                <w:sz w:val="20"/>
                <w:szCs w:val="20"/>
                <w:lang w:eastAsia="en-US"/>
              </w:rPr>
              <w:t xml:space="preserve"> </w:t>
            </w:r>
            <w:r w:rsidRPr="0030569C">
              <w:rPr>
                <w:b/>
                <w:sz w:val="20"/>
                <w:szCs w:val="20"/>
                <w:lang w:eastAsia="en-US"/>
              </w:rPr>
              <w:t xml:space="preserve">ods. 1 zákona č. </w:t>
            </w:r>
            <w:r w:rsidR="00B47D92">
              <w:rPr>
                <w:b/>
                <w:sz w:val="20"/>
                <w:szCs w:val="20"/>
                <w:lang w:eastAsia="en-US"/>
              </w:rPr>
              <w:t>747/2004 Z. z.</w:t>
            </w:r>
            <w:r w:rsidRPr="0030569C">
              <w:rPr>
                <w:b/>
                <w:sz w:val="20"/>
                <w:szCs w:val="20"/>
                <w:lang w:eastAsia="en-US"/>
              </w:rPr>
              <w:t xml:space="preserve"> v znení zákona č. ...../2025 Z. z. </w:t>
            </w:r>
          </w:p>
          <w:p w14:paraId="5B9445EA" w14:textId="1C09AA12" w:rsidR="00647B8A" w:rsidRPr="0030569C" w:rsidRDefault="0030569C" w:rsidP="0030569C">
            <w:pPr>
              <w:jc w:val="both"/>
              <w:rPr>
                <w:b/>
                <w:sz w:val="20"/>
                <w:szCs w:val="20"/>
                <w:lang w:eastAsia="en-US"/>
              </w:rPr>
            </w:pPr>
            <w:r w:rsidRPr="0030569C">
              <w:rPr>
                <w:b/>
                <w:sz w:val="20"/>
                <w:szCs w:val="20"/>
                <w:lang w:eastAsia="en-US"/>
              </w:rPr>
              <w:lastRenderedPageBreak/>
              <w:t xml:space="preserve">110dd) § </w:t>
            </w:r>
            <w:r w:rsidR="00B47D92">
              <w:rPr>
                <w:b/>
                <w:sz w:val="20"/>
                <w:szCs w:val="20"/>
                <w:lang w:eastAsia="en-US"/>
              </w:rPr>
              <w:t>5a</w:t>
            </w:r>
            <w:r w:rsidR="00B47D92" w:rsidRPr="0030569C">
              <w:rPr>
                <w:b/>
                <w:sz w:val="20"/>
                <w:szCs w:val="20"/>
                <w:lang w:eastAsia="en-US"/>
              </w:rPr>
              <w:t xml:space="preserve"> </w:t>
            </w:r>
            <w:r w:rsidRPr="0030569C">
              <w:rPr>
                <w:b/>
                <w:sz w:val="20"/>
                <w:szCs w:val="20"/>
                <w:lang w:eastAsia="en-US"/>
              </w:rPr>
              <w:t xml:space="preserve">ods. 2 a 3 zákona č. </w:t>
            </w:r>
            <w:r w:rsidR="00B47D92">
              <w:rPr>
                <w:b/>
                <w:sz w:val="20"/>
                <w:szCs w:val="20"/>
                <w:lang w:eastAsia="en-US"/>
              </w:rPr>
              <w:t>747/2004 Z. z.</w:t>
            </w:r>
            <w:r w:rsidRPr="0030569C">
              <w:rPr>
                <w:b/>
                <w:sz w:val="20"/>
                <w:szCs w:val="20"/>
                <w:lang w:eastAsia="en-US"/>
              </w:rPr>
              <w:t xml:space="preserve"> v znení zákona č. ...../2025 Z. z.</w:t>
            </w:r>
          </w:p>
          <w:p w14:paraId="3977CFEC" w14:textId="30679B24" w:rsidR="00F54F82" w:rsidRDefault="00F54F82" w:rsidP="005037CD">
            <w:pPr>
              <w:jc w:val="both"/>
              <w:rPr>
                <w:b/>
                <w:sz w:val="20"/>
                <w:szCs w:val="20"/>
                <w:lang w:eastAsia="en-US"/>
              </w:rPr>
            </w:pPr>
          </w:p>
          <w:p w14:paraId="11B78AA0" w14:textId="12F5DA7A" w:rsidR="0062743C" w:rsidRDefault="0062743C" w:rsidP="005037CD">
            <w:pPr>
              <w:jc w:val="both"/>
              <w:rPr>
                <w:b/>
                <w:sz w:val="20"/>
                <w:szCs w:val="20"/>
                <w:lang w:eastAsia="en-US"/>
              </w:rPr>
            </w:pPr>
          </w:p>
          <w:p w14:paraId="7CCB30DD" w14:textId="51C7303F" w:rsidR="0062743C" w:rsidRDefault="0062743C" w:rsidP="005037CD">
            <w:pPr>
              <w:jc w:val="both"/>
              <w:rPr>
                <w:b/>
                <w:sz w:val="20"/>
                <w:szCs w:val="20"/>
                <w:lang w:eastAsia="en-US"/>
              </w:rPr>
            </w:pPr>
            <w:r w:rsidRPr="0062743C">
              <w:rPr>
                <w:b/>
                <w:sz w:val="20"/>
                <w:szCs w:val="20"/>
                <w:lang w:eastAsia="en-US"/>
              </w:rPr>
              <w:t>(1)</w:t>
            </w:r>
            <w:r w:rsidRPr="0062743C">
              <w:rPr>
                <w:b/>
                <w:sz w:val="20"/>
                <w:szCs w:val="20"/>
                <w:lang w:eastAsia="en-US"/>
              </w:rPr>
              <w:tab/>
              <w:t>Na účely sprístupnenia informácií na jednotnom európskom mieste prístupu vytvorenom a prevádzkovanom Európskym orgánom dohľadu (Európsky orgán pre cenné papiere a trhy) podľa osobitného predpisu45e), predkladá orgánu zberu údajov45f)</w:t>
            </w:r>
          </w:p>
          <w:p w14:paraId="513A3120" w14:textId="5E4B84BC" w:rsidR="0062743C" w:rsidRDefault="0062743C" w:rsidP="005037CD">
            <w:pPr>
              <w:jc w:val="both"/>
              <w:rPr>
                <w:b/>
                <w:sz w:val="20"/>
                <w:szCs w:val="20"/>
                <w:lang w:eastAsia="en-US"/>
              </w:rPr>
            </w:pPr>
            <w:r w:rsidRPr="0062743C">
              <w:rPr>
                <w:b/>
                <w:sz w:val="20"/>
                <w:szCs w:val="20"/>
                <w:lang w:eastAsia="en-US"/>
              </w:rPr>
              <w:t>c) banka, ktorá je súčasťou finančného konglomerátu informácie podľa § 49j ods. 4 písm. b).</w:t>
            </w:r>
          </w:p>
          <w:p w14:paraId="694A507F" w14:textId="12B927D4" w:rsidR="0062743C" w:rsidRDefault="0062743C" w:rsidP="005037CD">
            <w:pPr>
              <w:jc w:val="both"/>
              <w:rPr>
                <w:b/>
                <w:sz w:val="20"/>
                <w:szCs w:val="20"/>
                <w:lang w:eastAsia="en-US"/>
              </w:rPr>
            </w:pPr>
          </w:p>
          <w:p w14:paraId="64399F38" w14:textId="3B5C6E55" w:rsidR="0062743C" w:rsidRDefault="0062743C" w:rsidP="005037CD">
            <w:pPr>
              <w:jc w:val="both"/>
              <w:rPr>
                <w:b/>
                <w:sz w:val="20"/>
                <w:szCs w:val="20"/>
                <w:lang w:eastAsia="en-US"/>
              </w:rPr>
            </w:pPr>
          </w:p>
          <w:p w14:paraId="64019615" w14:textId="638B838C" w:rsidR="0062743C" w:rsidRDefault="0062743C" w:rsidP="005037CD">
            <w:pPr>
              <w:jc w:val="both"/>
              <w:rPr>
                <w:b/>
                <w:sz w:val="20"/>
                <w:szCs w:val="20"/>
                <w:lang w:eastAsia="en-US"/>
              </w:rPr>
            </w:pPr>
            <w:r w:rsidRPr="0062743C">
              <w:rPr>
                <w:b/>
                <w:sz w:val="20"/>
                <w:szCs w:val="20"/>
                <w:lang w:eastAsia="en-US"/>
              </w:rPr>
              <w:t>(2)</w:t>
            </w:r>
            <w:r w:rsidRPr="0062743C">
              <w:rPr>
                <w:b/>
                <w:sz w:val="20"/>
                <w:szCs w:val="20"/>
                <w:lang w:eastAsia="en-US"/>
              </w:rPr>
              <w:tab/>
              <w:t>Informácie podľa odseku 1 sa predkladajú súbežne pri zverejňovaní týchto informácií</w:t>
            </w:r>
            <w:r w:rsidR="005B01A0">
              <w:rPr>
                <w:b/>
                <w:sz w:val="20"/>
                <w:szCs w:val="20"/>
                <w:lang w:eastAsia="en-US"/>
              </w:rPr>
              <w:t>, a to</w:t>
            </w:r>
            <w:r w:rsidRPr="0062743C">
              <w:rPr>
                <w:b/>
                <w:sz w:val="20"/>
                <w:szCs w:val="20"/>
                <w:lang w:eastAsia="en-US"/>
              </w:rPr>
              <w:t xml:space="preserve"> spôsobom a vo forme podľa osobitného predpisu.45g)  </w:t>
            </w:r>
          </w:p>
          <w:p w14:paraId="4546A9EB" w14:textId="563E3CA4" w:rsidR="0062743C" w:rsidRDefault="0062743C" w:rsidP="005037CD">
            <w:pPr>
              <w:jc w:val="both"/>
              <w:rPr>
                <w:b/>
                <w:sz w:val="20"/>
                <w:szCs w:val="20"/>
                <w:lang w:eastAsia="en-US"/>
              </w:rPr>
            </w:pPr>
          </w:p>
          <w:p w14:paraId="2CA93BE4" w14:textId="2009C7BB" w:rsidR="0062743C" w:rsidRDefault="0062743C" w:rsidP="005037CD">
            <w:pPr>
              <w:jc w:val="both"/>
              <w:rPr>
                <w:b/>
                <w:sz w:val="20"/>
                <w:szCs w:val="20"/>
                <w:lang w:eastAsia="en-US"/>
              </w:rPr>
            </w:pPr>
          </w:p>
          <w:p w14:paraId="32400A1B" w14:textId="388B0606" w:rsidR="0062743C" w:rsidRDefault="0062743C" w:rsidP="005037CD">
            <w:pPr>
              <w:jc w:val="both"/>
              <w:rPr>
                <w:b/>
                <w:sz w:val="20"/>
                <w:szCs w:val="20"/>
                <w:lang w:eastAsia="en-US"/>
              </w:rPr>
            </w:pPr>
          </w:p>
          <w:p w14:paraId="54240E69" w14:textId="0A872A1E" w:rsidR="0062743C" w:rsidRDefault="0062743C" w:rsidP="005037CD">
            <w:pPr>
              <w:jc w:val="both"/>
              <w:rPr>
                <w:b/>
                <w:sz w:val="20"/>
                <w:szCs w:val="20"/>
                <w:lang w:eastAsia="en-US"/>
              </w:rPr>
            </w:pPr>
            <w:r w:rsidRPr="0062743C">
              <w:rPr>
                <w:b/>
                <w:sz w:val="20"/>
                <w:szCs w:val="20"/>
                <w:lang w:eastAsia="en-US"/>
              </w:rPr>
              <w:t>Ustanovenia § 49p a 49q sa prvýkrát použijú pri sprístupňovaní informácií po 9. januári 2030.</w:t>
            </w:r>
          </w:p>
          <w:p w14:paraId="35743BC6" w14:textId="12B8AA1B" w:rsidR="0062743C" w:rsidRDefault="0062743C" w:rsidP="005037CD">
            <w:pPr>
              <w:jc w:val="both"/>
              <w:rPr>
                <w:b/>
                <w:sz w:val="20"/>
                <w:szCs w:val="20"/>
                <w:lang w:eastAsia="en-US"/>
              </w:rPr>
            </w:pPr>
          </w:p>
          <w:p w14:paraId="51627DC3" w14:textId="66E9B945" w:rsidR="0062743C" w:rsidRDefault="0062743C" w:rsidP="005037CD">
            <w:pPr>
              <w:jc w:val="both"/>
              <w:rPr>
                <w:b/>
                <w:sz w:val="20"/>
                <w:szCs w:val="20"/>
                <w:lang w:eastAsia="en-US"/>
              </w:rPr>
            </w:pPr>
          </w:p>
          <w:p w14:paraId="2F7573D8" w14:textId="6E879248" w:rsidR="0062743C" w:rsidRDefault="0062743C" w:rsidP="005037CD">
            <w:pPr>
              <w:jc w:val="both"/>
              <w:rPr>
                <w:b/>
                <w:sz w:val="20"/>
                <w:szCs w:val="20"/>
                <w:lang w:eastAsia="en-US"/>
              </w:rPr>
            </w:pPr>
            <w:r>
              <w:rPr>
                <w:b/>
                <w:sz w:val="20"/>
                <w:szCs w:val="20"/>
                <w:lang w:eastAsia="en-US"/>
              </w:rPr>
              <w:t>Poznámky pod čiarou k odkazom 45e až 45g</w:t>
            </w:r>
          </w:p>
          <w:p w14:paraId="5127D063" w14:textId="77777777" w:rsidR="0062743C" w:rsidRPr="0062743C" w:rsidRDefault="0062743C" w:rsidP="0062743C">
            <w:pPr>
              <w:jc w:val="both"/>
              <w:rPr>
                <w:b/>
                <w:sz w:val="20"/>
                <w:szCs w:val="20"/>
                <w:lang w:eastAsia="en-US"/>
              </w:rPr>
            </w:pPr>
            <w:r w:rsidRPr="0062743C">
              <w:rPr>
                <w:b/>
                <w:sz w:val="20"/>
                <w:szCs w:val="20"/>
                <w:lang w:eastAsia="en-US"/>
              </w:rPr>
              <w:t>45e)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14:paraId="7F7241E6" w14:textId="6AEC80F3" w:rsidR="0062743C" w:rsidRPr="0062743C" w:rsidRDefault="0062743C" w:rsidP="0062743C">
            <w:pPr>
              <w:jc w:val="both"/>
              <w:rPr>
                <w:b/>
                <w:sz w:val="20"/>
                <w:szCs w:val="20"/>
                <w:lang w:eastAsia="en-US"/>
              </w:rPr>
            </w:pPr>
            <w:r w:rsidRPr="0062743C">
              <w:rPr>
                <w:b/>
                <w:sz w:val="20"/>
                <w:szCs w:val="20"/>
                <w:lang w:eastAsia="en-US"/>
              </w:rPr>
              <w:t xml:space="preserve">45f) § </w:t>
            </w:r>
            <w:r w:rsidR="00B47D92">
              <w:rPr>
                <w:b/>
                <w:sz w:val="20"/>
                <w:szCs w:val="20"/>
                <w:lang w:eastAsia="en-US"/>
              </w:rPr>
              <w:t>5a</w:t>
            </w:r>
            <w:r w:rsidR="00B47D92" w:rsidRPr="0062743C">
              <w:rPr>
                <w:b/>
                <w:sz w:val="20"/>
                <w:szCs w:val="20"/>
                <w:lang w:eastAsia="en-US"/>
              </w:rPr>
              <w:t xml:space="preserve"> </w:t>
            </w:r>
            <w:r w:rsidRPr="0062743C">
              <w:rPr>
                <w:b/>
                <w:sz w:val="20"/>
                <w:szCs w:val="20"/>
                <w:lang w:eastAsia="en-US"/>
              </w:rPr>
              <w:t xml:space="preserve">ods. 1 zákona č. </w:t>
            </w:r>
            <w:r w:rsidR="00B47D92">
              <w:rPr>
                <w:b/>
                <w:sz w:val="20"/>
                <w:szCs w:val="20"/>
                <w:lang w:eastAsia="en-US"/>
              </w:rPr>
              <w:t>747/2004 Z. z.</w:t>
            </w:r>
            <w:r w:rsidRPr="0062743C">
              <w:rPr>
                <w:b/>
                <w:sz w:val="20"/>
                <w:szCs w:val="20"/>
                <w:lang w:eastAsia="en-US"/>
              </w:rPr>
              <w:t xml:space="preserve"> v znení zákona č. ...../2025 Z. z.</w:t>
            </w:r>
          </w:p>
          <w:p w14:paraId="3A49BB54" w14:textId="68814216" w:rsidR="0062743C" w:rsidRDefault="0062743C" w:rsidP="0062743C">
            <w:pPr>
              <w:jc w:val="both"/>
              <w:rPr>
                <w:b/>
                <w:sz w:val="20"/>
                <w:szCs w:val="20"/>
                <w:lang w:eastAsia="en-US"/>
              </w:rPr>
            </w:pPr>
            <w:r w:rsidRPr="0062743C">
              <w:rPr>
                <w:b/>
                <w:sz w:val="20"/>
                <w:szCs w:val="20"/>
                <w:lang w:eastAsia="en-US"/>
              </w:rPr>
              <w:t xml:space="preserve">45g) § </w:t>
            </w:r>
            <w:r w:rsidR="00B47D92">
              <w:rPr>
                <w:b/>
                <w:sz w:val="20"/>
                <w:szCs w:val="20"/>
                <w:lang w:eastAsia="en-US"/>
              </w:rPr>
              <w:t>5a</w:t>
            </w:r>
            <w:r w:rsidR="00B47D92" w:rsidRPr="0062743C">
              <w:rPr>
                <w:b/>
                <w:sz w:val="20"/>
                <w:szCs w:val="20"/>
                <w:lang w:eastAsia="en-US"/>
              </w:rPr>
              <w:t xml:space="preserve"> </w:t>
            </w:r>
            <w:r w:rsidRPr="0062743C">
              <w:rPr>
                <w:b/>
                <w:sz w:val="20"/>
                <w:szCs w:val="20"/>
                <w:lang w:eastAsia="en-US"/>
              </w:rPr>
              <w:t xml:space="preserve">ods. 2 a 3 zákona č. </w:t>
            </w:r>
            <w:r w:rsidR="00B47D92">
              <w:rPr>
                <w:b/>
                <w:sz w:val="20"/>
                <w:szCs w:val="20"/>
                <w:lang w:eastAsia="en-US"/>
              </w:rPr>
              <w:t>747/2004 Z. z.</w:t>
            </w:r>
            <w:r w:rsidRPr="0062743C">
              <w:rPr>
                <w:b/>
                <w:sz w:val="20"/>
                <w:szCs w:val="20"/>
                <w:lang w:eastAsia="en-US"/>
              </w:rPr>
              <w:t xml:space="preserve"> v znení zákona č. ...../2025 Z. z.</w:t>
            </w:r>
          </w:p>
          <w:p w14:paraId="5163FCB3" w14:textId="47846BC9" w:rsidR="0062743C" w:rsidRDefault="0062743C" w:rsidP="005037CD">
            <w:pPr>
              <w:jc w:val="both"/>
              <w:rPr>
                <w:b/>
                <w:sz w:val="20"/>
                <w:szCs w:val="20"/>
                <w:lang w:eastAsia="en-US"/>
              </w:rPr>
            </w:pPr>
          </w:p>
          <w:p w14:paraId="3E27CE45" w14:textId="6EE79586" w:rsidR="0062743C" w:rsidRDefault="0062743C" w:rsidP="005037CD">
            <w:pPr>
              <w:jc w:val="both"/>
              <w:rPr>
                <w:b/>
                <w:sz w:val="20"/>
                <w:szCs w:val="20"/>
                <w:lang w:eastAsia="en-US"/>
              </w:rPr>
            </w:pPr>
          </w:p>
          <w:p w14:paraId="45602B04" w14:textId="07CBE249" w:rsidR="0062743C" w:rsidRDefault="0062743C" w:rsidP="005037CD">
            <w:pPr>
              <w:jc w:val="both"/>
              <w:rPr>
                <w:b/>
                <w:sz w:val="20"/>
                <w:szCs w:val="20"/>
                <w:lang w:eastAsia="en-US"/>
              </w:rPr>
            </w:pPr>
          </w:p>
          <w:p w14:paraId="33B4C3C4" w14:textId="3CE2798D" w:rsidR="0062743C" w:rsidRDefault="0062743C" w:rsidP="005037CD">
            <w:pPr>
              <w:jc w:val="both"/>
              <w:rPr>
                <w:b/>
                <w:sz w:val="20"/>
                <w:szCs w:val="20"/>
                <w:lang w:eastAsia="en-US"/>
              </w:rPr>
            </w:pPr>
            <w:r w:rsidRPr="0062743C">
              <w:rPr>
                <w:b/>
                <w:sz w:val="20"/>
                <w:szCs w:val="20"/>
                <w:lang w:eastAsia="en-US"/>
              </w:rPr>
              <w:t>(1)</w:t>
            </w:r>
            <w:r w:rsidRPr="0062743C">
              <w:rPr>
                <w:b/>
                <w:sz w:val="20"/>
                <w:szCs w:val="20"/>
                <w:lang w:eastAsia="en-US"/>
              </w:rPr>
              <w:tab/>
              <w:t>Na účely sprístupnenia informácií na jednotnom európskom mieste prístupu vytvorenom a prevádzkovanom Európskym orgánom dohľadu (Európsky orgán pre cenné papiere a trhy) podľa osobitného predpisu60a) predkladá orgánu zberu údajov60b)</w:t>
            </w:r>
          </w:p>
          <w:p w14:paraId="7549A102" w14:textId="76D578E2" w:rsidR="0062743C" w:rsidRDefault="0062743C" w:rsidP="005037CD">
            <w:pPr>
              <w:jc w:val="both"/>
              <w:rPr>
                <w:b/>
                <w:sz w:val="20"/>
                <w:szCs w:val="20"/>
                <w:lang w:eastAsia="en-US"/>
              </w:rPr>
            </w:pPr>
            <w:r w:rsidRPr="0062743C">
              <w:rPr>
                <w:b/>
                <w:sz w:val="20"/>
                <w:szCs w:val="20"/>
                <w:lang w:eastAsia="en-US"/>
              </w:rPr>
              <w:lastRenderedPageBreak/>
              <w:t>d)</w:t>
            </w:r>
            <w:r w:rsidRPr="0062743C">
              <w:rPr>
                <w:b/>
                <w:sz w:val="20"/>
                <w:szCs w:val="20"/>
                <w:lang w:eastAsia="en-US"/>
              </w:rPr>
              <w:tab/>
              <w:t>poisťovňa alebo zaisťovňa, ktorá je súčasťou finančného konglomerátu informácie podľa § 133 ods. 4 písm. b).</w:t>
            </w:r>
          </w:p>
          <w:p w14:paraId="285274CB" w14:textId="2EC00999" w:rsidR="0062743C" w:rsidRDefault="0062743C" w:rsidP="005037CD">
            <w:pPr>
              <w:jc w:val="both"/>
              <w:rPr>
                <w:b/>
                <w:sz w:val="20"/>
                <w:szCs w:val="20"/>
                <w:lang w:eastAsia="en-US"/>
              </w:rPr>
            </w:pPr>
          </w:p>
          <w:p w14:paraId="183CFAF7" w14:textId="2B1E92D6" w:rsidR="0062743C" w:rsidRDefault="0062743C" w:rsidP="005037CD">
            <w:pPr>
              <w:jc w:val="both"/>
              <w:rPr>
                <w:b/>
                <w:sz w:val="20"/>
                <w:szCs w:val="20"/>
                <w:lang w:eastAsia="en-US"/>
              </w:rPr>
            </w:pPr>
            <w:r w:rsidRPr="0062743C">
              <w:rPr>
                <w:b/>
                <w:sz w:val="20"/>
                <w:szCs w:val="20"/>
                <w:lang w:eastAsia="en-US"/>
              </w:rPr>
              <w:t>(2) Informácie podľa odseku 1 sa predkladajú súbežne pri zverejňovaní týchto informácií</w:t>
            </w:r>
            <w:r w:rsidR="005B01A0">
              <w:rPr>
                <w:b/>
                <w:sz w:val="20"/>
                <w:szCs w:val="20"/>
                <w:lang w:eastAsia="en-US"/>
              </w:rPr>
              <w:t>, a to</w:t>
            </w:r>
            <w:r w:rsidRPr="0062743C">
              <w:rPr>
                <w:b/>
                <w:sz w:val="20"/>
                <w:szCs w:val="20"/>
                <w:lang w:eastAsia="en-US"/>
              </w:rPr>
              <w:t xml:space="preserve"> spôsobom a vo forme podľa osobitného predpisu.60c)</w:t>
            </w:r>
          </w:p>
          <w:p w14:paraId="6FCEC916" w14:textId="2187F60F" w:rsidR="0062743C" w:rsidRDefault="0062743C" w:rsidP="005037CD">
            <w:pPr>
              <w:jc w:val="both"/>
              <w:rPr>
                <w:b/>
                <w:sz w:val="20"/>
                <w:szCs w:val="20"/>
                <w:lang w:eastAsia="en-US"/>
              </w:rPr>
            </w:pPr>
          </w:p>
          <w:p w14:paraId="77F76DFE" w14:textId="032489C6" w:rsidR="0062743C" w:rsidRDefault="0062743C" w:rsidP="005037CD">
            <w:pPr>
              <w:jc w:val="both"/>
              <w:rPr>
                <w:b/>
                <w:sz w:val="20"/>
                <w:szCs w:val="20"/>
                <w:lang w:eastAsia="en-US"/>
              </w:rPr>
            </w:pPr>
            <w:r w:rsidRPr="0062743C">
              <w:rPr>
                <w:b/>
                <w:sz w:val="20"/>
                <w:szCs w:val="20"/>
                <w:lang w:eastAsia="en-US"/>
              </w:rPr>
              <w:t>Ustanovenia § 80a a 80b sa prvýkrát použijú pri sprístupňovaní informácií po 9. januári 2030.</w:t>
            </w:r>
          </w:p>
          <w:p w14:paraId="3B66A1E0" w14:textId="047D792C" w:rsidR="0062743C" w:rsidRDefault="0062743C" w:rsidP="005037CD">
            <w:pPr>
              <w:jc w:val="both"/>
              <w:rPr>
                <w:b/>
                <w:sz w:val="20"/>
                <w:szCs w:val="20"/>
                <w:lang w:eastAsia="en-US"/>
              </w:rPr>
            </w:pPr>
          </w:p>
          <w:p w14:paraId="5C9E464E" w14:textId="28E0FAD7" w:rsidR="0062743C" w:rsidRDefault="0062743C" w:rsidP="005037CD">
            <w:pPr>
              <w:jc w:val="both"/>
              <w:rPr>
                <w:b/>
                <w:sz w:val="20"/>
                <w:szCs w:val="20"/>
                <w:lang w:eastAsia="en-US"/>
              </w:rPr>
            </w:pPr>
            <w:r>
              <w:rPr>
                <w:b/>
                <w:sz w:val="20"/>
                <w:szCs w:val="20"/>
                <w:lang w:eastAsia="en-US"/>
              </w:rPr>
              <w:t>Poznámky pod čiarou k odkazom 60a až 60c znejú</w:t>
            </w:r>
          </w:p>
          <w:p w14:paraId="6EDE5E6E" w14:textId="77777777" w:rsidR="0062743C" w:rsidRPr="0062743C" w:rsidRDefault="0062743C" w:rsidP="0062743C">
            <w:pPr>
              <w:jc w:val="both"/>
              <w:rPr>
                <w:b/>
                <w:sz w:val="20"/>
                <w:szCs w:val="20"/>
                <w:lang w:eastAsia="en-US"/>
              </w:rPr>
            </w:pPr>
            <w:r w:rsidRPr="0062743C">
              <w:rPr>
                <w:b/>
                <w:sz w:val="20"/>
                <w:szCs w:val="20"/>
                <w:lang w:eastAsia="en-US"/>
              </w:rPr>
              <w:t>60a)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14:paraId="63D99AAB" w14:textId="4A027147" w:rsidR="0062743C" w:rsidRPr="0062743C" w:rsidRDefault="0062743C" w:rsidP="0062743C">
            <w:pPr>
              <w:jc w:val="both"/>
              <w:rPr>
                <w:b/>
                <w:sz w:val="20"/>
                <w:szCs w:val="20"/>
                <w:lang w:eastAsia="en-US"/>
              </w:rPr>
            </w:pPr>
            <w:r w:rsidRPr="0062743C">
              <w:rPr>
                <w:b/>
                <w:sz w:val="20"/>
                <w:szCs w:val="20"/>
                <w:lang w:eastAsia="en-US"/>
              </w:rPr>
              <w:t xml:space="preserve">60b) § </w:t>
            </w:r>
            <w:r w:rsidR="00B47D92">
              <w:rPr>
                <w:b/>
                <w:sz w:val="20"/>
                <w:szCs w:val="20"/>
                <w:lang w:eastAsia="en-US"/>
              </w:rPr>
              <w:t>5a</w:t>
            </w:r>
            <w:r w:rsidR="00B47D92" w:rsidRPr="0062743C">
              <w:rPr>
                <w:b/>
                <w:sz w:val="20"/>
                <w:szCs w:val="20"/>
                <w:lang w:eastAsia="en-US"/>
              </w:rPr>
              <w:t xml:space="preserve"> </w:t>
            </w:r>
            <w:r w:rsidRPr="0062743C">
              <w:rPr>
                <w:b/>
                <w:sz w:val="20"/>
                <w:szCs w:val="20"/>
                <w:lang w:eastAsia="en-US"/>
              </w:rPr>
              <w:t xml:space="preserve">ods. 1 zákona č. </w:t>
            </w:r>
            <w:r w:rsidR="00B47D92">
              <w:rPr>
                <w:b/>
                <w:sz w:val="20"/>
                <w:szCs w:val="20"/>
                <w:lang w:eastAsia="en-US"/>
              </w:rPr>
              <w:t>747/2004 Z. z.</w:t>
            </w:r>
            <w:r w:rsidRPr="0062743C">
              <w:rPr>
                <w:b/>
                <w:sz w:val="20"/>
                <w:szCs w:val="20"/>
                <w:lang w:eastAsia="en-US"/>
              </w:rPr>
              <w:t xml:space="preserve"> v znení zákona č. ...../2025 Z. z.</w:t>
            </w:r>
          </w:p>
          <w:p w14:paraId="5A03CC31" w14:textId="57C28CD0" w:rsidR="0062743C" w:rsidRDefault="0062743C" w:rsidP="0062743C">
            <w:pPr>
              <w:jc w:val="both"/>
              <w:rPr>
                <w:b/>
                <w:sz w:val="20"/>
                <w:szCs w:val="20"/>
                <w:lang w:eastAsia="en-US"/>
              </w:rPr>
            </w:pPr>
            <w:r w:rsidRPr="0062743C">
              <w:rPr>
                <w:b/>
                <w:sz w:val="20"/>
                <w:szCs w:val="20"/>
                <w:lang w:eastAsia="en-US"/>
              </w:rPr>
              <w:t xml:space="preserve">60c) § </w:t>
            </w:r>
            <w:r w:rsidR="00B47D92">
              <w:rPr>
                <w:b/>
                <w:sz w:val="20"/>
                <w:szCs w:val="20"/>
                <w:lang w:eastAsia="en-US"/>
              </w:rPr>
              <w:t>5a</w:t>
            </w:r>
            <w:r w:rsidR="00B47D92" w:rsidRPr="0062743C">
              <w:rPr>
                <w:b/>
                <w:sz w:val="20"/>
                <w:szCs w:val="20"/>
                <w:lang w:eastAsia="en-US"/>
              </w:rPr>
              <w:t xml:space="preserve"> </w:t>
            </w:r>
            <w:r w:rsidRPr="0062743C">
              <w:rPr>
                <w:b/>
                <w:sz w:val="20"/>
                <w:szCs w:val="20"/>
                <w:lang w:eastAsia="en-US"/>
              </w:rPr>
              <w:t xml:space="preserve">ods. 2 a 3 zákona č. </w:t>
            </w:r>
            <w:r w:rsidR="00B47D92">
              <w:rPr>
                <w:b/>
                <w:sz w:val="20"/>
                <w:szCs w:val="20"/>
                <w:lang w:eastAsia="en-US"/>
              </w:rPr>
              <w:t>747/2004 Z. z.</w:t>
            </w:r>
            <w:r w:rsidRPr="0062743C">
              <w:rPr>
                <w:b/>
                <w:sz w:val="20"/>
                <w:szCs w:val="20"/>
                <w:lang w:eastAsia="en-US"/>
              </w:rPr>
              <w:t xml:space="preserve"> v znení zákona č. ...../2025 Z. z.</w:t>
            </w:r>
          </w:p>
          <w:p w14:paraId="0A07D4E9" w14:textId="77777777" w:rsidR="0062743C" w:rsidRDefault="0062743C" w:rsidP="005037CD">
            <w:pPr>
              <w:jc w:val="both"/>
              <w:rPr>
                <w:b/>
                <w:sz w:val="20"/>
                <w:szCs w:val="20"/>
                <w:lang w:eastAsia="en-US"/>
              </w:rPr>
            </w:pPr>
          </w:p>
          <w:p w14:paraId="6B7EA8B4" w14:textId="77CDA45E" w:rsidR="00256417" w:rsidRPr="00256417" w:rsidRDefault="00070549" w:rsidP="00256417">
            <w:pPr>
              <w:jc w:val="both"/>
              <w:rPr>
                <w:b/>
                <w:sz w:val="20"/>
                <w:szCs w:val="20"/>
                <w:lang w:eastAsia="en-US"/>
              </w:rPr>
            </w:pPr>
            <w:r w:rsidRPr="00070549">
              <w:rPr>
                <w:b/>
                <w:sz w:val="20"/>
                <w:szCs w:val="20"/>
                <w:lang w:eastAsia="en-US"/>
              </w:rPr>
              <w:t>(</w:t>
            </w:r>
            <w:r w:rsidR="00256417" w:rsidRPr="00256417">
              <w:rPr>
                <w:b/>
                <w:sz w:val="20"/>
                <w:szCs w:val="20"/>
                <w:lang w:eastAsia="en-US"/>
              </w:rPr>
              <w:t>2) Informácie predkladané podľa osobitn</w:t>
            </w:r>
            <w:r w:rsidR="0062743C">
              <w:rPr>
                <w:b/>
                <w:sz w:val="20"/>
                <w:szCs w:val="20"/>
                <w:lang w:eastAsia="en-US"/>
              </w:rPr>
              <w:t>ých</w:t>
            </w:r>
            <w:r w:rsidR="00256417" w:rsidRPr="00256417">
              <w:rPr>
                <w:b/>
                <w:sz w:val="20"/>
                <w:szCs w:val="20"/>
                <w:lang w:eastAsia="en-US"/>
              </w:rPr>
              <w:t xml:space="preserve"> </w:t>
            </w:r>
            <w:r w:rsidR="00B47D92" w:rsidRPr="00256417">
              <w:rPr>
                <w:b/>
                <w:sz w:val="20"/>
                <w:szCs w:val="20"/>
                <w:lang w:eastAsia="en-US"/>
              </w:rPr>
              <w:t>predpis</w:t>
            </w:r>
            <w:r w:rsidR="00B47D92">
              <w:rPr>
                <w:b/>
                <w:sz w:val="20"/>
                <w:szCs w:val="20"/>
                <w:lang w:eastAsia="en-US"/>
              </w:rPr>
              <w:t>ov19d</w:t>
            </w:r>
            <w:r w:rsidR="00256417" w:rsidRPr="00256417">
              <w:rPr>
                <w:b/>
                <w:sz w:val="20"/>
                <w:szCs w:val="20"/>
                <w:lang w:eastAsia="en-US"/>
              </w:rPr>
              <w:t xml:space="preserve">) Národnej banke Slovenska </w:t>
            </w:r>
            <w:r w:rsidR="0062743C">
              <w:rPr>
                <w:b/>
                <w:sz w:val="20"/>
                <w:szCs w:val="20"/>
                <w:lang w:eastAsia="en-US"/>
              </w:rPr>
              <w:t>musia spĺňať</w:t>
            </w:r>
            <w:r w:rsidR="00256417" w:rsidRPr="00256417">
              <w:rPr>
                <w:b/>
                <w:sz w:val="20"/>
                <w:szCs w:val="20"/>
                <w:lang w:eastAsia="en-US"/>
              </w:rPr>
              <w:t xml:space="preserve"> tieto požiadavky:</w:t>
            </w:r>
          </w:p>
          <w:p w14:paraId="751B0197" w14:textId="60A66545" w:rsidR="00256417" w:rsidRPr="00256417" w:rsidRDefault="00256417" w:rsidP="00256417">
            <w:pPr>
              <w:jc w:val="both"/>
              <w:rPr>
                <w:b/>
                <w:sz w:val="20"/>
                <w:szCs w:val="20"/>
                <w:lang w:eastAsia="en-US"/>
              </w:rPr>
            </w:pPr>
            <w:r w:rsidRPr="00256417">
              <w:rPr>
                <w:b/>
                <w:sz w:val="20"/>
                <w:szCs w:val="20"/>
                <w:lang w:eastAsia="en-US"/>
              </w:rPr>
              <w:t>a)</w:t>
            </w:r>
            <w:r w:rsidRPr="00256417">
              <w:rPr>
                <w:b/>
                <w:sz w:val="20"/>
                <w:szCs w:val="20"/>
                <w:lang w:eastAsia="en-US"/>
              </w:rPr>
              <w:tab/>
              <w:t xml:space="preserve">predkladajú sa vo formáte umožňujúcom extrahovanie údajov podľa osobitného </w:t>
            </w:r>
            <w:r w:rsidR="00B47D92" w:rsidRPr="00256417">
              <w:rPr>
                <w:b/>
                <w:sz w:val="20"/>
                <w:szCs w:val="20"/>
                <w:lang w:eastAsia="en-US"/>
              </w:rPr>
              <w:t>predpisu</w:t>
            </w:r>
            <w:r w:rsidR="00B47D92">
              <w:rPr>
                <w:b/>
                <w:sz w:val="20"/>
                <w:szCs w:val="20"/>
                <w:lang w:eastAsia="en-US"/>
              </w:rPr>
              <w:t>19e</w:t>
            </w:r>
            <w:r w:rsidRPr="00256417">
              <w:rPr>
                <w:b/>
                <w:sz w:val="20"/>
                <w:szCs w:val="20"/>
                <w:lang w:eastAsia="en-US"/>
              </w:rPr>
              <w:t xml:space="preserve">) alebo ak to vyžaduje osobitný </w:t>
            </w:r>
            <w:r w:rsidR="00B47D92" w:rsidRPr="00256417">
              <w:rPr>
                <w:b/>
                <w:sz w:val="20"/>
                <w:szCs w:val="20"/>
                <w:lang w:eastAsia="en-US"/>
              </w:rPr>
              <w:t>predpis</w:t>
            </w:r>
            <w:r w:rsidR="00B47D92">
              <w:rPr>
                <w:b/>
                <w:sz w:val="20"/>
                <w:szCs w:val="20"/>
                <w:lang w:eastAsia="en-US"/>
              </w:rPr>
              <w:t>19f</w:t>
            </w:r>
            <w:r w:rsidR="00154364">
              <w:rPr>
                <w:b/>
                <w:sz w:val="20"/>
                <w:szCs w:val="20"/>
                <w:lang w:eastAsia="en-US"/>
              </w:rPr>
              <w:t>)</w:t>
            </w:r>
            <w:r w:rsidRPr="00256417">
              <w:rPr>
                <w:b/>
                <w:sz w:val="20"/>
                <w:szCs w:val="20"/>
                <w:lang w:eastAsia="en-US"/>
              </w:rPr>
              <w:t>, v strojovo čitateľnom formáte podľa osobitného predpisu,</w:t>
            </w:r>
            <w:r w:rsidR="00B47D92">
              <w:rPr>
                <w:b/>
                <w:sz w:val="20"/>
                <w:szCs w:val="20"/>
                <w:lang w:eastAsia="en-US"/>
              </w:rPr>
              <w:t>19g</w:t>
            </w:r>
            <w:r w:rsidRPr="00256417">
              <w:rPr>
                <w:b/>
                <w:sz w:val="20"/>
                <w:szCs w:val="20"/>
                <w:lang w:eastAsia="en-US"/>
              </w:rPr>
              <w:t>)</w:t>
            </w:r>
          </w:p>
          <w:p w14:paraId="2A7CFD80" w14:textId="77777777" w:rsidR="006E2293" w:rsidRDefault="006E2293" w:rsidP="00256417">
            <w:pPr>
              <w:jc w:val="both"/>
              <w:rPr>
                <w:b/>
                <w:sz w:val="20"/>
                <w:szCs w:val="20"/>
                <w:lang w:eastAsia="en-US"/>
              </w:rPr>
            </w:pPr>
          </w:p>
          <w:p w14:paraId="28190182" w14:textId="227CD826" w:rsidR="00256417" w:rsidRPr="00256417" w:rsidRDefault="00256417" w:rsidP="00256417">
            <w:pPr>
              <w:jc w:val="both"/>
              <w:rPr>
                <w:b/>
                <w:sz w:val="20"/>
                <w:szCs w:val="20"/>
                <w:lang w:eastAsia="en-US"/>
              </w:rPr>
            </w:pPr>
            <w:r w:rsidRPr="00256417">
              <w:rPr>
                <w:b/>
                <w:sz w:val="20"/>
                <w:szCs w:val="20"/>
                <w:lang w:eastAsia="en-US"/>
              </w:rPr>
              <w:t>b)</w:t>
            </w:r>
            <w:r w:rsidRPr="00256417">
              <w:rPr>
                <w:b/>
                <w:sz w:val="20"/>
                <w:szCs w:val="20"/>
                <w:lang w:eastAsia="en-US"/>
              </w:rPr>
              <w:tab/>
              <w:t xml:space="preserve">sú k nim pripojené tieto </w:t>
            </w:r>
            <w:proofErr w:type="spellStart"/>
            <w:r w:rsidRPr="00256417">
              <w:rPr>
                <w:b/>
                <w:sz w:val="20"/>
                <w:szCs w:val="20"/>
                <w:lang w:eastAsia="en-US"/>
              </w:rPr>
              <w:t>metaúdaje</w:t>
            </w:r>
            <w:proofErr w:type="spellEnd"/>
            <w:r w:rsidRPr="00256417">
              <w:rPr>
                <w:b/>
                <w:sz w:val="20"/>
                <w:szCs w:val="20"/>
                <w:lang w:eastAsia="en-US"/>
              </w:rPr>
              <w:t>:</w:t>
            </w:r>
          </w:p>
          <w:p w14:paraId="625B913F" w14:textId="76639593" w:rsidR="00256417" w:rsidRDefault="00256417" w:rsidP="00256417">
            <w:pPr>
              <w:jc w:val="both"/>
              <w:rPr>
                <w:b/>
                <w:sz w:val="20"/>
                <w:szCs w:val="20"/>
                <w:lang w:eastAsia="en-US"/>
              </w:rPr>
            </w:pPr>
            <w:r w:rsidRPr="00256417">
              <w:rPr>
                <w:b/>
                <w:sz w:val="20"/>
                <w:szCs w:val="20"/>
                <w:lang w:eastAsia="en-US"/>
              </w:rPr>
              <w:t>1.</w:t>
            </w:r>
            <w:r w:rsidRPr="00256417">
              <w:rPr>
                <w:b/>
                <w:sz w:val="20"/>
                <w:szCs w:val="20"/>
                <w:lang w:eastAsia="en-US"/>
              </w:rPr>
              <w:tab/>
              <w:t>všetky mená alebo názvy subjektov podľa osobitn</w:t>
            </w:r>
            <w:r w:rsidR="0062743C">
              <w:rPr>
                <w:b/>
                <w:sz w:val="20"/>
                <w:szCs w:val="20"/>
                <w:lang w:eastAsia="en-US"/>
              </w:rPr>
              <w:t>ých</w:t>
            </w:r>
            <w:r w:rsidRPr="00256417">
              <w:rPr>
                <w:b/>
                <w:sz w:val="20"/>
                <w:szCs w:val="20"/>
                <w:lang w:eastAsia="en-US"/>
              </w:rPr>
              <w:t xml:space="preserve"> predpis</w:t>
            </w:r>
            <w:r w:rsidR="0062743C">
              <w:rPr>
                <w:b/>
                <w:sz w:val="20"/>
                <w:szCs w:val="20"/>
                <w:lang w:eastAsia="en-US"/>
              </w:rPr>
              <w:t>ov</w:t>
            </w:r>
            <w:r w:rsidRPr="00256417">
              <w:rPr>
                <w:b/>
                <w:sz w:val="20"/>
                <w:szCs w:val="20"/>
                <w:lang w:eastAsia="en-US"/>
              </w:rPr>
              <w:t>,</w:t>
            </w:r>
            <w:r w:rsidR="00CB6504">
              <w:rPr>
                <w:b/>
                <w:sz w:val="20"/>
                <w:szCs w:val="20"/>
                <w:lang w:eastAsia="en-US"/>
              </w:rPr>
              <w:t>19h</w:t>
            </w:r>
            <w:r w:rsidRPr="00256417">
              <w:rPr>
                <w:b/>
                <w:sz w:val="20"/>
                <w:szCs w:val="20"/>
                <w:lang w:eastAsia="en-US"/>
              </w:rPr>
              <w:t>) s ktorými informácie súvisia</w:t>
            </w:r>
          </w:p>
          <w:p w14:paraId="217F7780" w14:textId="77777777" w:rsidR="006E2293" w:rsidRPr="00256417" w:rsidRDefault="006E2293" w:rsidP="00256417">
            <w:pPr>
              <w:jc w:val="both"/>
              <w:rPr>
                <w:b/>
                <w:sz w:val="20"/>
                <w:szCs w:val="20"/>
                <w:lang w:eastAsia="en-US"/>
              </w:rPr>
            </w:pPr>
          </w:p>
          <w:p w14:paraId="6DE0007D" w14:textId="4DDC36D8" w:rsidR="00256417" w:rsidRDefault="00256417" w:rsidP="00256417">
            <w:pPr>
              <w:jc w:val="both"/>
              <w:rPr>
                <w:b/>
                <w:sz w:val="20"/>
                <w:szCs w:val="20"/>
                <w:lang w:eastAsia="en-US"/>
              </w:rPr>
            </w:pPr>
            <w:r w:rsidRPr="00256417">
              <w:rPr>
                <w:b/>
                <w:sz w:val="20"/>
                <w:szCs w:val="20"/>
                <w:lang w:eastAsia="en-US"/>
              </w:rPr>
              <w:t>2.</w:t>
            </w:r>
            <w:r w:rsidRPr="00256417">
              <w:rPr>
                <w:b/>
                <w:sz w:val="20"/>
                <w:szCs w:val="20"/>
                <w:lang w:eastAsia="en-US"/>
              </w:rPr>
              <w:tab/>
              <w:t>identifikátor právnickej os</w:t>
            </w:r>
            <w:r w:rsidR="0062743C">
              <w:rPr>
                <w:b/>
                <w:sz w:val="20"/>
                <w:szCs w:val="20"/>
                <w:lang w:eastAsia="en-US"/>
              </w:rPr>
              <w:t>oby,</w:t>
            </w:r>
            <w:r w:rsidR="00CB6504">
              <w:rPr>
                <w:b/>
                <w:sz w:val="20"/>
                <w:szCs w:val="20"/>
                <w:lang w:eastAsia="en-US"/>
              </w:rPr>
              <w:t>19i</w:t>
            </w:r>
            <w:r w:rsidRPr="00256417">
              <w:rPr>
                <w:b/>
                <w:sz w:val="20"/>
                <w:szCs w:val="20"/>
                <w:lang w:eastAsia="en-US"/>
              </w:rPr>
              <w:t xml:space="preserve">) </w:t>
            </w:r>
          </w:p>
          <w:p w14:paraId="0257AFE7" w14:textId="77777777" w:rsidR="006E2293" w:rsidRPr="00256417" w:rsidRDefault="006E2293" w:rsidP="00256417">
            <w:pPr>
              <w:jc w:val="both"/>
              <w:rPr>
                <w:b/>
                <w:sz w:val="20"/>
                <w:szCs w:val="20"/>
                <w:lang w:eastAsia="en-US"/>
              </w:rPr>
            </w:pPr>
          </w:p>
          <w:p w14:paraId="457FBD1C" w14:textId="25E0C7E6" w:rsidR="00256417" w:rsidRPr="00256417" w:rsidRDefault="00256417" w:rsidP="00256417">
            <w:pPr>
              <w:jc w:val="both"/>
              <w:rPr>
                <w:b/>
                <w:sz w:val="20"/>
                <w:szCs w:val="20"/>
                <w:lang w:eastAsia="en-US"/>
              </w:rPr>
            </w:pPr>
            <w:r w:rsidRPr="00256417">
              <w:rPr>
                <w:b/>
                <w:sz w:val="20"/>
                <w:szCs w:val="20"/>
                <w:lang w:eastAsia="en-US"/>
              </w:rPr>
              <w:t>3.</w:t>
            </w:r>
            <w:r w:rsidRPr="00256417">
              <w:rPr>
                <w:b/>
                <w:sz w:val="20"/>
                <w:szCs w:val="20"/>
                <w:lang w:eastAsia="en-US"/>
              </w:rPr>
              <w:tab/>
              <w:t>veľkosť subjektov uvedených v osobitn</w:t>
            </w:r>
            <w:r w:rsidR="00E96FF9">
              <w:rPr>
                <w:b/>
                <w:sz w:val="20"/>
                <w:szCs w:val="20"/>
                <w:lang w:eastAsia="en-US"/>
              </w:rPr>
              <w:t>ých</w:t>
            </w:r>
            <w:r w:rsidRPr="00256417">
              <w:rPr>
                <w:b/>
                <w:sz w:val="20"/>
                <w:szCs w:val="20"/>
                <w:lang w:eastAsia="en-US"/>
              </w:rPr>
              <w:t xml:space="preserve"> </w:t>
            </w:r>
            <w:r w:rsidR="00CB6504" w:rsidRPr="00256417">
              <w:rPr>
                <w:b/>
                <w:sz w:val="20"/>
                <w:szCs w:val="20"/>
                <w:lang w:eastAsia="en-US"/>
              </w:rPr>
              <w:t>predpis</w:t>
            </w:r>
            <w:r w:rsidR="00CB6504">
              <w:rPr>
                <w:b/>
                <w:sz w:val="20"/>
                <w:szCs w:val="20"/>
                <w:lang w:eastAsia="en-US"/>
              </w:rPr>
              <w:t>och19h</w:t>
            </w:r>
            <w:r w:rsidRPr="00256417">
              <w:rPr>
                <w:b/>
                <w:sz w:val="20"/>
                <w:szCs w:val="20"/>
                <w:lang w:eastAsia="en-US"/>
              </w:rPr>
              <w:t>) podľa kategórií,</w:t>
            </w:r>
            <w:r w:rsidR="00CB6504">
              <w:rPr>
                <w:b/>
                <w:sz w:val="20"/>
                <w:szCs w:val="20"/>
                <w:lang w:eastAsia="en-US"/>
              </w:rPr>
              <w:t>19j</w:t>
            </w:r>
            <w:r w:rsidRPr="00256417">
              <w:rPr>
                <w:b/>
                <w:sz w:val="20"/>
                <w:szCs w:val="20"/>
                <w:lang w:eastAsia="en-US"/>
              </w:rPr>
              <w:t>)</w:t>
            </w:r>
          </w:p>
          <w:p w14:paraId="5086C532" w14:textId="3B619234" w:rsidR="00256417" w:rsidRPr="00256417" w:rsidRDefault="00256417" w:rsidP="00256417">
            <w:pPr>
              <w:jc w:val="both"/>
              <w:rPr>
                <w:b/>
                <w:sz w:val="20"/>
                <w:szCs w:val="20"/>
                <w:lang w:eastAsia="en-US"/>
              </w:rPr>
            </w:pPr>
            <w:r w:rsidRPr="00256417">
              <w:rPr>
                <w:b/>
                <w:sz w:val="20"/>
                <w:szCs w:val="20"/>
                <w:lang w:eastAsia="en-US"/>
              </w:rPr>
              <w:t>4.</w:t>
            </w:r>
            <w:r w:rsidRPr="00256417">
              <w:rPr>
                <w:b/>
                <w:sz w:val="20"/>
                <w:szCs w:val="20"/>
                <w:lang w:eastAsia="en-US"/>
              </w:rPr>
              <w:tab/>
              <w:t>priemyselné odvetvie hospodárskych činností,</w:t>
            </w:r>
            <w:r w:rsidR="00CB6504">
              <w:rPr>
                <w:b/>
                <w:sz w:val="20"/>
                <w:szCs w:val="20"/>
                <w:lang w:eastAsia="en-US"/>
              </w:rPr>
              <w:t>19k</w:t>
            </w:r>
            <w:r w:rsidRPr="00256417">
              <w:rPr>
                <w:b/>
                <w:sz w:val="20"/>
                <w:szCs w:val="20"/>
                <w:lang w:eastAsia="en-US"/>
              </w:rPr>
              <w:t>)</w:t>
            </w:r>
          </w:p>
          <w:p w14:paraId="5D47E9D3" w14:textId="2932B1F4" w:rsidR="00256417" w:rsidRDefault="00256417" w:rsidP="00256417">
            <w:pPr>
              <w:jc w:val="both"/>
              <w:rPr>
                <w:b/>
                <w:sz w:val="20"/>
                <w:szCs w:val="20"/>
                <w:lang w:eastAsia="en-US"/>
              </w:rPr>
            </w:pPr>
            <w:r w:rsidRPr="00256417">
              <w:rPr>
                <w:b/>
                <w:sz w:val="20"/>
                <w:szCs w:val="20"/>
                <w:lang w:eastAsia="en-US"/>
              </w:rPr>
              <w:t>5.</w:t>
            </w:r>
            <w:r w:rsidRPr="00256417">
              <w:rPr>
                <w:b/>
                <w:sz w:val="20"/>
                <w:szCs w:val="20"/>
                <w:lang w:eastAsia="en-US"/>
              </w:rPr>
              <w:tab/>
              <w:t>druh informácií podľa klasifikácie,</w:t>
            </w:r>
            <w:r w:rsidR="00CB6504">
              <w:rPr>
                <w:b/>
                <w:sz w:val="20"/>
                <w:szCs w:val="20"/>
                <w:lang w:eastAsia="en-US"/>
              </w:rPr>
              <w:t>19l</w:t>
            </w:r>
            <w:r w:rsidRPr="00256417">
              <w:rPr>
                <w:b/>
                <w:sz w:val="20"/>
                <w:szCs w:val="20"/>
                <w:lang w:eastAsia="en-US"/>
              </w:rPr>
              <w:t>)</w:t>
            </w:r>
          </w:p>
          <w:p w14:paraId="2AE23B9D" w14:textId="77777777" w:rsidR="00256417" w:rsidRPr="00256417" w:rsidRDefault="00256417" w:rsidP="00256417">
            <w:pPr>
              <w:jc w:val="both"/>
              <w:rPr>
                <w:b/>
                <w:sz w:val="20"/>
                <w:szCs w:val="20"/>
                <w:lang w:eastAsia="en-US"/>
              </w:rPr>
            </w:pPr>
            <w:r w:rsidRPr="00256417">
              <w:rPr>
                <w:b/>
                <w:sz w:val="20"/>
                <w:szCs w:val="20"/>
                <w:lang w:eastAsia="en-US"/>
              </w:rPr>
              <w:t>6.</w:t>
            </w:r>
            <w:r w:rsidRPr="00256417">
              <w:rPr>
                <w:b/>
                <w:sz w:val="20"/>
                <w:szCs w:val="20"/>
                <w:lang w:eastAsia="en-US"/>
              </w:rPr>
              <w:tab/>
              <w:t>poznámka o tom, či informácie obsahujú osobné údaje.</w:t>
            </w:r>
          </w:p>
          <w:p w14:paraId="4415C875" w14:textId="77777777" w:rsidR="00256417" w:rsidRPr="00256417" w:rsidRDefault="00256417" w:rsidP="00256417">
            <w:pPr>
              <w:jc w:val="both"/>
              <w:rPr>
                <w:b/>
                <w:sz w:val="20"/>
                <w:szCs w:val="20"/>
                <w:lang w:eastAsia="en-US"/>
              </w:rPr>
            </w:pPr>
          </w:p>
          <w:p w14:paraId="64845F34" w14:textId="18E1A80C" w:rsidR="00605642" w:rsidRDefault="00256417" w:rsidP="00256417">
            <w:pPr>
              <w:jc w:val="both"/>
              <w:rPr>
                <w:b/>
                <w:sz w:val="20"/>
                <w:szCs w:val="20"/>
                <w:lang w:eastAsia="en-US"/>
              </w:rPr>
            </w:pPr>
            <w:r w:rsidRPr="00256417">
              <w:rPr>
                <w:b/>
                <w:sz w:val="20"/>
                <w:szCs w:val="20"/>
                <w:lang w:eastAsia="en-US"/>
              </w:rPr>
              <w:lastRenderedPageBreak/>
              <w:t>(3)</w:t>
            </w:r>
            <w:r w:rsidRPr="00256417">
              <w:rPr>
                <w:b/>
                <w:sz w:val="20"/>
                <w:szCs w:val="20"/>
                <w:lang w:eastAsia="en-US"/>
              </w:rPr>
              <w:tab/>
              <w:t xml:space="preserve">Požiadavka podľa odseku 2 písm. b) </w:t>
            </w:r>
            <w:r w:rsidR="00154364">
              <w:rPr>
                <w:b/>
                <w:sz w:val="20"/>
                <w:szCs w:val="20"/>
                <w:lang w:eastAsia="en-US"/>
              </w:rPr>
              <w:t>štvrtého bodu</w:t>
            </w:r>
            <w:r w:rsidRPr="00256417">
              <w:rPr>
                <w:b/>
                <w:sz w:val="20"/>
                <w:szCs w:val="20"/>
                <w:lang w:eastAsia="en-US"/>
              </w:rPr>
              <w:t xml:space="preserve"> sa nevzťahuje na </w:t>
            </w:r>
            <w:r w:rsidR="00154364">
              <w:rPr>
                <w:b/>
                <w:sz w:val="20"/>
                <w:szCs w:val="20"/>
                <w:lang w:eastAsia="en-US"/>
              </w:rPr>
              <w:t>informácie</w:t>
            </w:r>
            <w:r w:rsidRPr="00256417">
              <w:rPr>
                <w:b/>
                <w:sz w:val="20"/>
                <w:szCs w:val="20"/>
                <w:lang w:eastAsia="en-US"/>
              </w:rPr>
              <w:t xml:space="preserve"> </w:t>
            </w:r>
            <w:r w:rsidR="00154364">
              <w:rPr>
                <w:b/>
                <w:sz w:val="20"/>
                <w:szCs w:val="20"/>
                <w:lang w:eastAsia="en-US"/>
              </w:rPr>
              <w:t>predkladané podľa osobitných predpisov</w:t>
            </w:r>
            <w:r w:rsidRPr="00256417">
              <w:rPr>
                <w:b/>
                <w:sz w:val="20"/>
                <w:szCs w:val="20"/>
                <w:lang w:eastAsia="en-US"/>
              </w:rPr>
              <w:t>.</w:t>
            </w:r>
            <w:r w:rsidR="00CB6504">
              <w:rPr>
                <w:b/>
                <w:sz w:val="20"/>
                <w:szCs w:val="20"/>
                <w:lang w:eastAsia="en-US"/>
              </w:rPr>
              <w:t>19m</w:t>
            </w:r>
            <w:r w:rsidRPr="00256417">
              <w:rPr>
                <w:b/>
                <w:sz w:val="20"/>
                <w:szCs w:val="20"/>
                <w:lang w:eastAsia="en-US"/>
              </w:rPr>
              <w:t>)</w:t>
            </w:r>
          </w:p>
          <w:p w14:paraId="1F233A5C" w14:textId="77777777" w:rsidR="00256417" w:rsidRDefault="00256417" w:rsidP="00256417">
            <w:pPr>
              <w:jc w:val="both"/>
              <w:rPr>
                <w:b/>
                <w:sz w:val="20"/>
                <w:szCs w:val="20"/>
                <w:lang w:eastAsia="en-US"/>
              </w:rPr>
            </w:pPr>
          </w:p>
          <w:p w14:paraId="2A9E87D4" w14:textId="23F89600" w:rsidR="00647B8A" w:rsidRDefault="00647B8A" w:rsidP="00070549">
            <w:pPr>
              <w:jc w:val="both"/>
              <w:rPr>
                <w:b/>
                <w:sz w:val="20"/>
                <w:szCs w:val="20"/>
                <w:lang w:eastAsia="en-US"/>
              </w:rPr>
            </w:pPr>
            <w:r>
              <w:rPr>
                <w:b/>
                <w:sz w:val="20"/>
                <w:szCs w:val="20"/>
                <w:lang w:eastAsia="en-US"/>
              </w:rPr>
              <w:t xml:space="preserve">Poznámky pod čiarou k odkazom </w:t>
            </w:r>
            <w:r w:rsidR="00CA7B1C">
              <w:rPr>
                <w:b/>
                <w:sz w:val="20"/>
                <w:szCs w:val="20"/>
                <w:lang w:eastAsia="en-US"/>
              </w:rPr>
              <w:t xml:space="preserve">19d </w:t>
            </w:r>
            <w:r w:rsidR="00C84029">
              <w:rPr>
                <w:b/>
                <w:sz w:val="20"/>
                <w:szCs w:val="20"/>
                <w:lang w:eastAsia="en-US"/>
              </w:rPr>
              <w:t xml:space="preserve">až </w:t>
            </w:r>
            <w:r w:rsidR="00CB6504">
              <w:rPr>
                <w:b/>
                <w:sz w:val="20"/>
                <w:szCs w:val="20"/>
                <w:lang w:eastAsia="en-US"/>
              </w:rPr>
              <w:t xml:space="preserve">19m </w:t>
            </w:r>
          </w:p>
          <w:p w14:paraId="7DB1D956" w14:textId="0F3F37DB" w:rsidR="00154364" w:rsidRPr="00154364" w:rsidRDefault="00CA7B1C" w:rsidP="00154364">
            <w:pPr>
              <w:jc w:val="both"/>
              <w:rPr>
                <w:b/>
                <w:sz w:val="20"/>
                <w:szCs w:val="20"/>
                <w:lang w:eastAsia="en-US"/>
              </w:rPr>
            </w:pPr>
            <w:r>
              <w:rPr>
                <w:b/>
                <w:sz w:val="20"/>
                <w:szCs w:val="20"/>
                <w:lang w:eastAsia="en-US"/>
              </w:rPr>
              <w:t>19d</w:t>
            </w:r>
            <w:r w:rsidR="00154364" w:rsidRPr="00154364">
              <w:rPr>
                <w:b/>
                <w:sz w:val="20"/>
                <w:szCs w:val="20"/>
                <w:lang w:eastAsia="en-US"/>
              </w:rPr>
              <w:t>) § 220ge Obchodného zákonníka.</w:t>
            </w:r>
          </w:p>
          <w:p w14:paraId="2AEBB54D" w14:textId="77777777" w:rsidR="00154364" w:rsidRPr="00154364" w:rsidRDefault="00154364" w:rsidP="00154364">
            <w:pPr>
              <w:jc w:val="both"/>
              <w:rPr>
                <w:b/>
                <w:sz w:val="20"/>
                <w:szCs w:val="20"/>
                <w:lang w:eastAsia="en-US"/>
              </w:rPr>
            </w:pPr>
            <w:r w:rsidRPr="00154364">
              <w:rPr>
                <w:b/>
                <w:sz w:val="20"/>
                <w:szCs w:val="20"/>
                <w:lang w:eastAsia="en-US"/>
              </w:rPr>
              <w:t xml:space="preserve">§ 49p ods. 1 zákona č. 483/2001 Z. z. v znení zákona č. .../2025 Z. z. </w:t>
            </w:r>
          </w:p>
          <w:p w14:paraId="2F970498" w14:textId="77777777" w:rsidR="00154364" w:rsidRPr="00154364" w:rsidRDefault="00154364" w:rsidP="00154364">
            <w:pPr>
              <w:jc w:val="both"/>
              <w:rPr>
                <w:b/>
                <w:sz w:val="20"/>
                <w:szCs w:val="20"/>
                <w:lang w:eastAsia="en-US"/>
              </w:rPr>
            </w:pPr>
            <w:r w:rsidRPr="00154364">
              <w:rPr>
                <w:b/>
                <w:sz w:val="20"/>
                <w:szCs w:val="20"/>
                <w:lang w:eastAsia="en-US"/>
              </w:rPr>
              <w:t>§ 143p ods. 1 zákona č. 566/2001 Z. z. v znení zákona č. .../2025 Z. z.</w:t>
            </w:r>
          </w:p>
          <w:p w14:paraId="4F9808D8" w14:textId="77777777" w:rsidR="00154364" w:rsidRPr="00154364" w:rsidRDefault="00154364" w:rsidP="00154364">
            <w:pPr>
              <w:jc w:val="both"/>
              <w:rPr>
                <w:b/>
                <w:sz w:val="20"/>
                <w:szCs w:val="20"/>
                <w:lang w:eastAsia="en-US"/>
              </w:rPr>
            </w:pPr>
            <w:r w:rsidRPr="00154364">
              <w:rPr>
                <w:b/>
                <w:sz w:val="20"/>
                <w:szCs w:val="20"/>
                <w:lang w:eastAsia="en-US"/>
              </w:rPr>
              <w:t>§ 59b ods. 1 zákona č. 429/2002 Z. z. v znení zákona č. .../2025 Z. z.</w:t>
            </w:r>
          </w:p>
          <w:p w14:paraId="6624BC79" w14:textId="77777777" w:rsidR="00154364" w:rsidRPr="00154364" w:rsidRDefault="00154364" w:rsidP="00154364">
            <w:pPr>
              <w:jc w:val="both"/>
              <w:rPr>
                <w:b/>
                <w:sz w:val="20"/>
                <w:szCs w:val="20"/>
                <w:lang w:eastAsia="en-US"/>
              </w:rPr>
            </w:pPr>
            <w:r w:rsidRPr="00154364">
              <w:rPr>
                <w:b/>
                <w:sz w:val="20"/>
                <w:szCs w:val="20"/>
                <w:lang w:eastAsia="en-US"/>
              </w:rPr>
              <w:t>§ 67d ods. 1 zákona č. 650/2004 Z. z. v znení zákona č. .../2025 Z. z.</w:t>
            </w:r>
          </w:p>
          <w:p w14:paraId="2A5F4BD8" w14:textId="77777777" w:rsidR="00154364" w:rsidRPr="00154364" w:rsidRDefault="00154364" w:rsidP="00154364">
            <w:pPr>
              <w:jc w:val="both"/>
              <w:rPr>
                <w:b/>
                <w:sz w:val="20"/>
                <w:szCs w:val="20"/>
                <w:lang w:eastAsia="en-US"/>
              </w:rPr>
            </w:pPr>
            <w:r w:rsidRPr="00154364">
              <w:rPr>
                <w:b/>
                <w:sz w:val="20"/>
                <w:szCs w:val="20"/>
                <w:lang w:eastAsia="en-US"/>
              </w:rPr>
              <w:t>§ 201d ods. 1 zákona č. 203/2011 Z. z.  v znení zákona č. .../2025 Z. z.</w:t>
            </w:r>
          </w:p>
          <w:p w14:paraId="24ED67CD" w14:textId="77777777" w:rsidR="00154364" w:rsidRPr="00154364" w:rsidRDefault="00154364" w:rsidP="00154364">
            <w:pPr>
              <w:jc w:val="both"/>
              <w:rPr>
                <w:b/>
                <w:sz w:val="20"/>
                <w:szCs w:val="20"/>
                <w:lang w:eastAsia="en-US"/>
              </w:rPr>
            </w:pPr>
            <w:r w:rsidRPr="00154364">
              <w:rPr>
                <w:b/>
                <w:sz w:val="20"/>
                <w:szCs w:val="20"/>
                <w:lang w:eastAsia="en-US"/>
              </w:rPr>
              <w:t>§ 98a ods. 1 zákona č. 371/2014 Z. z. v znení zákona č. .../2025 Z. z.</w:t>
            </w:r>
          </w:p>
          <w:p w14:paraId="42B3DE24" w14:textId="77777777" w:rsidR="00154364" w:rsidRPr="00154364" w:rsidRDefault="00154364" w:rsidP="00154364">
            <w:pPr>
              <w:jc w:val="both"/>
              <w:rPr>
                <w:b/>
                <w:sz w:val="20"/>
                <w:szCs w:val="20"/>
                <w:lang w:eastAsia="en-US"/>
              </w:rPr>
            </w:pPr>
            <w:r w:rsidRPr="00154364">
              <w:rPr>
                <w:b/>
                <w:sz w:val="20"/>
                <w:szCs w:val="20"/>
                <w:lang w:eastAsia="en-US"/>
              </w:rPr>
              <w:t xml:space="preserve">§ 80a ods. 1 zákona č. 39/2015 Z. z. v znení zákona č. .../2025 Z. z.  </w:t>
            </w:r>
          </w:p>
          <w:p w14:paraId="095DED8A" w14:textId="0D0469C4" w:rsidR="00154364" w:rsidRPr="00154364" w:rsidRDefault="00CA7B1C" w:rsidP="00154364">
            <w:pPr>
              <w:jc w:val="both"/>
              <w:rPr>
                <w:b/>
                <w:sz w:val="20"/>
                <w:szCs w:val="20"/>
                <w:lang w:eastAsia="en-US"/>
              </w:rPr>
            </w:pPr>
            <w:r>
              <w:rPr>
                <w:b/>
                <w:sz w:val="20"/>
                <w:szCs w:val="20"/>
                <w:lang w:eastAsia="en-US"/>
              </w:rPr>
              <w:t>19e</w:t>
            </w:r>
            <w:r w:rsidR="00154364" w:rsidRPr="00154364">
              <w:rPr>
                <w:b/>
                <w:sz w:val="20"/>
                <w:szCs w:val="20"/>
                <w:lang w:eastAsia="en-US"/>
              </w:rPr>
              <w:t xml:space="preserve">) Čl. 2 </w:t>
            </w:r>
            <w:r w:rsidR="007A7EDE">
              <w:rPr>
                <w:b/>
                <w:sz w:val="20"/>
                <w:szCs w:val="20"/>
                <w:lang w:eastAsia="en-US"/>
              </w:rPr>
              <w:t>ods.</w:t>
            </w:r>
            <w:r w:rsidR="00154364" w:rsidRPr="00154364">
              <w:rPr>
                <w:b/>
                <w:sz w:val="20"/>
                <w:szCs w:val="20"/>
                <w:lang w:eastAsia="en-US"/>
              </w:rPr>
              <w:t xml:space="preserve"> 3 nariadenia (EÚ) 2023/2859 v platnom znení.</w:t>
            </w:r>
          </w:p>
          <w:p w14:paraId="736E6E2B" w14:textId="7D5A2ED5" w:rsidR="00154364" w:rsidRPr="00154364" w:rsidRDefault="00CA7B1C" w:rsidP="00154364">
            <w:pPr>
              <w:jc w:val="both"/>
              <w:rPr>
                <w:b/>
                <w:sz w:val="20"/>
                <w:szCs w:val="20"/>
                <w:lang w:eastAsia="en-US"/>
              </w:rPr>
            </w:pPr>
            <w:r>
              <w:rPr>
                <w:b/>
                <w:sz w:val="20"/>
                <w:szCs w:val="20"/>
                <w:lang w:eastAsia="en-US"/>
              </w:rPr>
              <w:t>19f</w:t>
            </w:r>
            <w:r w:rsidR="00154364" w:rsidRPr="00154364">
              <w:rPr>
                <w:b/>
                <w:sz w:val="20"/>
                <w:szCs w:val="20"/>
                <w:lang w:eastAsia="en-US"/>
              </w:rPr>
              <w:t>) Delegované nariadenie Komisie (EÚ) 2018/815 zo 17. decembra 2018, ktorým sa dopĺňa smernica Európskeho parlamentu a Rady (EÚ) 2004/109/ES, pokiaľ ide o regulačné technické predpisy o špecifikácii jednotného elektronického formátu vykazovania (Ú. v. EÚ L 143, 29.5.2019) v platnom znení.</w:t>
            </w:r>
          </w:p>
          <w:p w14:paraId="6E8559CF" w14:textId="75291C44" w:rsidR="00154364" w:rsidRDefault="00CA7B1C" w:rsidP="00154364">
            <w:pPr>
              <w:jc w:val="both"/>
              <w:rPr>
                <w:b/>
                <w:sz w:val="20"/>
                <w:szCs w:val="20"/>
                <w:lang w:eastAsia="en-US"/>
              </w:rPr>
            </w:pPr>
            <w:r>
              <w:rPr>
                <w:b/>
                <w:sz w:val="20"/>
                <w:szCs w:val="20"/>
                <w:lang w:eastAsia="en-US"/>
              </w:rPr>
              <w:t>19g</w:t>
            </w:r>
            <w:r w:rsidR="00154364" w:rsidRPr="00154364">
              <w:rPr>
                <w:b/>
                <w:sz w:val="20"/>
                <w:szCs w:val="20"/>
                <w:lang w:eastAsia="en-US"/>
              </w:rPr>
              <w:t xml:space="preserve">) Čl. 2 </w:t>
            </w:r>
            <w:r w:rsidR="007A7EDE">
              <w:rPr>
                <w:b/>
                <w:sz w:val="20"/>
                <w:szCs w:val="20"/>
                <w:lang w:eastAsia="en-US"/>
              </w:rPr>
              <w:t>ods.</w:t>
            </w:r>
            <w:r w:rsidR="00154364" w:rsidRPr="00154364">
              <w:rPr>
                <w:b/>
                <w:sz w:val="20"/>
                <w:szCs w:val="20"/>
                <w:lang w:eastAsia="en-US"/>
              </w:rPr>
              <w:t xml:space="preserve"> 4 nariadenia (EÚ) 2023/2859 v platnom znení.</w:t>
            </w:r>
          </w:p>
          <w:p w14:paraId="2574CF0B" w14:textId="77777777" w:rsidR="00CB6504" w:rsidRPr="00CB6504" w:rsidRDefault="00CB6504" w:rsidP="00CB6504">
            <w:pPr>
              <w:jc w:val="both"/>
              <w:rPr>
                <w:b/>
                <w:sz w:val="20"/>
                <w:szCs w:val="20"/>
                <w:lang w:eastAsia="en-US"/>
              </w:rPr>
            </w:pPr>
            <w:r w:rsidRPr="00CB6504">
              <w:rPr>
                <w:b/>
                <w:sz w:val="20"/>
                <w:szCs w:val="20"/>
                <w:lang w:eastAsia="en-US"/>
              </w:rPr>
              <w:t>19h) § 220ge Obchodného zákonníka.</w:t>
            </w:r>
          </w:p>
          <w:p w14:paraId="0D379C36" w14:textId="77777777" w:rsidR="00CB6504" w:rsidRPr="00CB6504" w:rsidRDefault="00CB6504" w:rsidP="00CB6504">
            <w:pPr>
              <w:jc w:val="both"/>
              <w:rPr>
                <w:b/>
                <w:sz w:val="20"/>
                <w:szCs w:val="20"/>
                <w:lang w:eastAsia="en-US"/>
              </w:rPr>
            </w:pPr>
            <w:r w:rsidRPr="00CB6504">
              <w:rPr>
                <w:b/>
                <w:sz w:val="20"/>
                <w:szCs w:val="20"/>
                <w:lang w:eastAsia="en-US"/>
              </w:rPr>
              <w:t xml:space="preserve">§ 49p ods. 1 zákona č. 483/2001 Z. z. v znení zákona č. .../2025 Z. z. </w:t>
            </w:r>
          </w:p>
          <w:p w14:paraId="29707479" w14:textId="77777777" w:rsidR="00CB6504" w:rsidRPr="00CB6504" w:rsidRDefault="00CB6504" w:rsidP="00CB6504">
            <w:pPr>
              <w:jc w:val="both"/>
              <w:rPr>
                <w:b/>
                <w:sz w:val="20"/>
                <w:szCs w:val="20"/>
                <w:lang w:eastAsia="en-US"/>
              </w:rPr>
            </w:pPr>
            <w:r w:rsidRPr="00CB6504">
              <w:rPr>
                <w:b/>
                <w:sz w:val="20"/>
                <w:szCs w:val="20"/>
                <w:lang w:eastAsia="en-US"/>
              </w:rPr>
              <w:t>§ 143p ods. 1 zákona č. 566/2001 Z. z. v znení zákona č. .../2025 Z. z.</w:t>
            </w:r>
          </w:p>
          <w:p w14:paraId="5A3109EA" w14:textId="77777777" w:rsidR="00CB6504" w:rsidRPr="00CB6504" w:rsidRDefault="00CB6504" w:rsidP="00CB6504">
            <w:pPr>
              <w:jc w:val="both"/>
              <w:rPr>
                <w:b/>
                <w:sz w:val="20"/>
                <w:szCs w:val="20"/>
                <w:lang w:eastAsia="en-US"/>
              </w:rPr>
            </w:pPr>
            <w:r w:rsidRPr="00CB6504">
              <w:rPr>
                <w:b/>
                <w:sz w:val="20"/>
                <w:szCs w:val="20"/>
                <w:lang w:eastAsia="en-US"/>
              </w:rPr>
              <w:t>§ 59b ods. 1 zákona č. 429/2002 Z. z. v znení zákona č. .../2025 Z. z.</w:t>
            </w:r>
          </w:p>
          <w:p w14:paraId="26564C8C" w14:textId="77777777" w:rsidR="00CB6504" w:rsidRPr="00CB6504" w:rsidRDefault="00CB6504" w:rsidP="00CB6504">
            <w:pPr>
              <w:jc w:val="both"/>
              <w:rPr>
                <w:b/>
                <w:sz w:val="20"/>
                <w:szCs w:val="20"/>
                <w:lang w:eastAsia="en-US"/>
              </w:rPr>
            </w:pPr>
            <w:r w:rsidRPr="00CB6504">
              <w:rPr>
                <w:b/>
                <w:sz w:val="20"/>
                <w:szCs w:val="20"/>
                <w:lang w:eastAsia="en-US"/>
              </w:rPr>
              <w:t>§ 67d ods. 1 zákona č. 650/2004 Z. z. v znení zákona č. .../2025 Z. z.</w:t>
            </w:r>
          </w:p>
          <w:p w14:paraId="57C357F9" w14:textId="77777777" w:rsidR="00CB6504" w:rsidRPr="00CB6504" w:rsidRDefault="00CB6504" w:rsidP="00CB6504">
            <w:pPr>
              <w:jc w:val="both"/>
              <w:rPr>
                <w:b/>
                <w:sz w:val="20"/>
                <w:szCs w:val="20"/>
                <w:lang w:eastAsia="en-US"/>
              </w:rPr>
            </w:pPr>
            <w:r w:rsidRPr="00CB6504">
              <w:rPr>
                <w:b/>
                <w:sz w:val="20"/>
                <w:szCs w:val="20"/>
                <w:lang w:eastAsia="en-US"/>
              </w:rPr>
              <w:t>§ 4 ods. 5 zákona č. 203/2011 Z. z.  v znení zákona č. .../2025 Z. z.</w:t>
            </w:r>
          </w:p>
          <w:p w14:paraId="7C12BF60" w14:textId="77777777" w:rsidR="00CB6504" w:rsidRPr="00CB6504" w:rsidRDefault="00CB6504" w:rsidP="00CB6504">
            <w:pPr>
              <w:jc w:val="both"/>
              <w:rPr>
                <w:b/>
                <w:sz w:val="20"/>
                <w:szCs w:val="20"/>
                <w:lang w:eastAsia="en-US"/>
              </w:rPr>
            </w:pPr>
            <w:r w:rsidRPr="00CB6504">
              <w:rPr>
                <w:b/>
                <w:sz w:val="20"/>
                <w:szCs w:val="20"/>
                <w:lang w:eastAsia="en-US"/>
              </w:rPr>
              <w:t>§ 98a ods. 1 zákona č. 371/2014 Z. z. v znení zákona č. .../2025 Z. z.</w:t>
            </w:r>
          </w:p>
          <w:p w14:paraId="452E4FB8" w14:textId="7644B07F" w:rsidR="00CB6504" w:rsidRPr="00154364" w:rsidRDefault="00CB6504" w:rsidP="00CB6504">
            <w:pPr>
              <w:jc w:val="both"/>
              <w:rPr>
                <w:b/>
                <w:sz w:val="20"/>
                <w:szCs w:val="20"/>
                <w:lang w:eastAsia="en-US"/>
              </w:rPr>
            </w:pPr>
            <w:r w:rsidRPr="00CB6504">
              <w:rPr>
                <w:b/>
                <w:sz w:val="20"/>
                <w:szCs w:val="20"/>
                <w:lang w:eastAsia="en-US"/>
              </w:rPr>
              <w:t>§ 80a ods. 1 zákona č. 39/2015 Z. z. v znení zákona č. .../2025 Z. z.</w:t>
            </w:r>
          </w:p>
          <w:p w14:paraId="0CD35383" w14:textId="129F35F9" w:rsidR="00154364" w:rsidRPr="00154364" w:rsidRDefault="00CB6504" w:rsidP="00154364">
            <w:pPr>
              <w:jc w:val="both"/>
              <w:rPr>
                <w:b/>
                <w:sz w:val="20"/>
                <w:szCs w:val="20"/>
                <w:lang w:eastAsia="en-US"/>
              </w:rPr>
            </w:pPr>
            <w:r>
              <w:rPr>
                <w:b/>
                <w:sz w:val="20"/>
                <w:szCs w:val="20"/>
                <w:lang w:eastAsia="en-US"/>
              </w:rPr>
              <w:lastRenderedPageBreak/>
              <w:t>19i</w:t>
            </w:r>
            <w:r w:rsidR="00154364" w:rsidRPr="00154364">
              <w:rPr>
                <w:b/>
                <w:sz w:val="20"/>
                <w:szCs w:val="20"/>
                <w:lang w:eastAsia="en-US"/>
              </w:rPr>
              <w:t>) Čl. 7 ods. 4 písm. b) nariadenia (EÚ) 2023/2859 v platnom znení.</w:t>
            </w:r>
          </w:p>
          <w:p w14:paraId="22377F11" w14:textId="00E65F3D" w:rsidR="00154364" w:rsidRPr="00154364" w:rsidRDefault="00CB6504" w:rsidP="00154364">
            <w:pPr>
              <w:jc w:val="both"/>
              <w:rPr>
                <w:b/>
                <w:sz w:val="20"/>
                <w:szCs w:val="20"/>
                <w:lang w:eastAsia="en-US"/>
              </w:rPr>
            </w:pPr>
            <w:r>
              <w:rPr>
                <w:b/>
                <w:sz w:val="20"/>
                <w:szCs w:val="20"/>
                <w:lang w:eastAsia="en-US"/>
              </w:rPr>
              <w:t>19j</w:t>
            </w:r>
            <w:r w:rsidR="00154364" w:rsidRPr="00154364">
              <w:rPr>
                <w:b/>
                <w:sz w:val="20"/>
                <w:szCs w:val="20"/>
                <w:lang w:eastAsia="en-US"/>
              </w:rPr>
              <w:t>) Čl. 7 ods. 4 písm. d) nariadenia (EÚ) 2023/2859 v platnom znení.</w:t>
            </w:r>
          </w:p>
          <w:p w14:paraId="461264AD" w14:textId="20E0491B" w:rsidR="00154364" w:rsidRPr="00154364" w:rsidRDefault="00CB6504" w:rsidP="00154364">
            <w:pPr>
              <w:jc w:val="both"/>
              <w:rPr>
                <w:b/>
                <w:sz w:val="20"/>
                <w:szCs w:val="20"/>
                <w:lang w:eastAsia="en-US"/>
              </w:rPr>
            </w:pPr>
            <w:r>
              <w:rPr>
                <w:b/>
                <w:sz w:val="20"/>
                <w:szCs w:val="20"/>
                <w:lang w:eastAsia="en-US"/>
              </w:rPr>
              <w:t>19k</w:t>
            </w:r>
            <w:r w:rsidR="00154364" w:rsidRPr="00154364">
              <w:rPr>
                <w:b/>
                <w:sz w:val="20"/>
                <w:szCs w:val="20"/>
                <w:lang w:eastAsia="en-US"/>
              </w:rPr>
              <w:t>) Čl. 7 ods. 4 písm. e) nariadenia (EÚ) 2023/2859 v platnom znení.</w:t>
            </w:r>
          </w:p>
          <w:p w14:paraId="4AAD0ED9" w14:textId="57614F26" w:rsidR="00154364" w:rsidRPr="00154364" w:rsidRDefault="00CB6504" w:rsidP="00154364">
            <w:pPr>
              <w:jc w:val="both"/>
              <w:rPr>
                <w:b/>
                <w:sz w:val="20"/>
                <w:szCs w:val="20"/>
                <w:lang w:eastAsia="en-US"/>
              </w:rPr>
            </w:pPr>
            <w:r>
              <w:rPr>
                <w:b/>
                <w:sz w:val="20"/>
                <w:szCs w:val="20"/>
                <w:lang w:eastAsia="en-US"/>
              </w:rPr>
              <w:t>19l</w:t>
            </w:r>
            <w:r w:rsidR="00154364" w:rsidRPr="00154364">
              <w:rPr>
                <w:b/>
                <w:sz w:val="20"/>
                <w:szCs w:val="20"/>
                <w:lang w:eastAsia="en-US"/>
              </w:rPr>
              <w:t>) Čl. 7 ods. 4 písm. c) nariadenia (EÚ) 2023/2859 v platnom znení.</w:t>
            </w:r>
          </w:p>
          <w:p w14:paraId="31246522" w14:textId="4B264EF1" w:rsidR="00CB6504" w:rsidRPr="00CB6504" w:rsidRDefault="00CB6504" w:rsidP="00CB6504">
            <w:pPr>
              <w:jc w:val="both"/>
              <w:rPr>
                <w:b/>
                <w:sz w:val="20"/>
                <w:szCs w:val="20"/>
                <w:lang w:eastAsia="en-US"/>
              </w:rPr>
            </w:pPr>
            <w:r>
              <w:rPr>
                <w:b/>
                <w:sz w:val="20"/>
                <w:szCs w:val="20"/>
                <w:lang w:eastAsia="en-US"/>
              </w:rPr>
              <w:t>19m</w:t>
            </w:r>
            <w:r w:rsidR="00154364" w:rsidRPr="00154364">
              <w:rPr>
                <w:b/>
                <w:sz w:val="20"/>
                <w:szCs w:val="20"/>
                <w:lang w:eastAsia="en-US"/>
              </w:rPr>
              <w:t xml:space="preserve">) </w:t>
            </w:r>
            <w:r w:rsidRPr="00CB6504">
              <w:rPr>
                <w:b/>
                <w:sz w:val="20"/>
                <w:szCs w:val="20"/>
                <w:lang w:eastAsia="en-US"/>
              </w:rPr>
              <w:t>§ 49p ods. 1 zákona č. 483/2001 Z. z. v znení zákona č. .../2025 Z. z.</w:t>
            </w:r>
          </w:p>
          <w:p w14:paraId="5C48A0F1" w14:textId="77777777" w:rsidR="00CB6504" w:rsidRPr="00CB6504" w:rsidRDefault="00CB6504" w:rsidP="00CB6504">
            <w:pPr>
              <w:jc w:val="both"/>
              <w:rPr>
                <w:b/>
                <w:sz w:val="20"/>
                <w:szCs w:val="20"/>
                <w:lang w:eastAsia="en-US"/>
              </w:rPr>
            </w:pPr>
            <w:r w:rsidRPr="00CB6504">
              <w:rPr>
                <w:b/>
                <w:sz w:val="20"/>
                <w:szCs w:val="20"/>
                <w:lang w:eastAsia="en-US"/>
              </w:rPr>
              <w:t>§ 143p ods. 1 písm. a), h) a i) zákona č. 566/2001 Z. z. v znení zákona č. .../2025 Z. z.</w:t>
            </w:r>
          </w:p>
          <w:p w14:paraId="6953245A" w14:textId="77777777" w:rsidR="00CB6504" w:rsidRPr="00CB6504" w:rsidRDefault="00CB6504" w:rsidP="00CB6504">
            <w:pPr>
              <w:jc w:val="both"/>
              <w:rPr>
                <w:b/>
                <w:sz w:val="20"/>
                <w:szCs w:val="20"/>
                <w:lang w:eastAsia="en-US"/>
              </w:rPr>
            </w:pPr>
            <w:r w:rsidRPr="00CB6504">
              <w:rPr>
                <w:b/>
                <w:sz w:val="20"/>
                <w:szCs w:val="20"/>
                <w:lang w:eastAsia="en-US"/>
              </w:rPr>
              <w:t>§ 59b ods. 1 písm. b) zákona č. 429/2002 Z. z. v znení zákona č. .../2025 Z. z.</w:t>
            </w:r>
          </w:p>
          <w:p w14:paraId="35A672A1" w14:textId="0D77C5EF" w:rsidR="00CB6504" w:rsidRPr="00CB6504" w:rsidRDefault="00CB6504" w:rsidP="00CB6504">
            <w:pPr>
              <w:jc w:val="both"/>
              <w:rPr>
                <w:b/>
                <w:sz w:val="20"/>
                <w:szCs w:val="20"/>
                <w:lang w:eastAsia="en-US"/>
              </w:rPr>
            </w:pPr>
            <w:r w:rsidRPr="00CB6504">
              <w:rPr>
                <w:b/>
                <w:sz w:val="20"/>
                <w:szCs w:val="20"/>
                <w:lang w:eastAsia="en-US"/>
              </w:rPr>
              <w:t xml:space="preserve">§ 65 ods. 1 písm. j), n) a o) zákona č. 650/2004 Z. z. v znení zákona č. .../2025 Z. z. </w:t>
            </w:r>
          </w:p>
          <w:p w14:paraId="4D884D79" w14:textId="77777777" w:rsidR="00CB6504" w:rsidRPr="00CB6504" w:rsidRDefault="00CB6504" w:rsidP="00CB6504">
            <w:pPr>
              <w:jc w:val="both"/>
              <w:rPr>
                <w:b/>
                <w:sz w:val="20"/>
                <w:szCs w:val="20"/>
                <w:lang w:eastAsia="en-US"/>
              </w:rPr>
            </w:pPr>
            <w:r w:rsidRPr="00CB6504">
              <w:rPr>
                <w:b/>
                <w:sz w:val="20"/>
                <w:szCs w:val="20"/>
                <w:lang w:eastAsia="en-US"/>
              </w:rPr>
              <w:t>§ 201d ods. 1 zákona č. 203/2011 Z. z. v znení zákona č. .../2025 Z. z.</w:t>
            </w:r>
          </w:p>
          <w:p w14:paraId="011103A3" w14:textId="77777777" w:rsidR="00CB6504" w:rsidRPr="00CB6504" w:rsidRDefault="00CB6504" w:rsidP="00CB6504">
            <w:pPr>
              <w:jc w:val="both"/>
              <w:rPr>
                <w:b/>
                <w:sz w:val="20"/>
                <w:szCs w:val="20"/>
                <w:lang w:eastAsia="en-US"/>
              </w:rPr>
            </w:pPr>
            <w:r w:rsidRPr="00CB6504">
              <w:rPr>
                <w:b/>
                <w:sz w:val="20"/>
                <w:szCs w:val="20"/>
                <w:lang w:eastAsia="en-US"/>
              </w:rPr>
              <w:t>§ 98a ods. 1 zákona č. 371/2014 Z. z. v znení zákona č. .../2025 Z. z.</w:t>
            </w:r>
          </w:p>
          <w:p w14:paraId="6C096793" w14:textId="362D7041" w:rsidR="00605642" w:rsidRPr="006B2B5D" w:rsidRDefault="00CB6504" w:rsidP="00154364">
            <w:pPr>
              <w:jc w:val="both"/>
              <w:rPr>
                <w:b/>
                <w:sz w:val="20"/>
                <w:szCs w:val="20"/>
                <w:lang w:eastAsia="en-US"/>
              </w:rPr>
            </w:pPr>
            <w:r w:rsidRPr="00CB6504">
              <w:rPr>
                <w:b/>
                <w:sz w:val="20"/>
                <w:szCs w:val="20"/>
                <w:lang w:eastAsia="en-US"/>
              </w:rPr>
              <w:t>§ 80a ods. 1 písm. a), b) a d) zákona č. 39/2015 Z. z. v znení zákona č. .../2025 Z. z</w:t>
            </w:r>
          </w:p>
        </w:tc>
        <w:tc>
          <w:tcPr>
            <w:tcW w:w="283" w:type="dxa"/>
            <w:tcBorders>
              <w:top w:val="single" w:sz="4" w:space="0" w:color="auto"/>
              <w:left w:val="single" w:sz="4" w:space="0" w:color="auto"/>
              <w:bottom w:val="single" w:sz="4" w:space="0" w:color="auto"/>
              <w:right w:val="single" w:sz="4" w:space="0" w:color="auto"/>
            </w:tcBorders>
          </w:tcPr>
          <w:p w14:paraId="3FD76677" w14:textId="785D6580" w:rsidR="00D86111" w:rsidRPr="006B2B5D" w:rsidRDefault="00806289" w:rsidP="00A3627A">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0883FE4E" w14:textId="4AA8D598" w:rsidR="00191A47" w:rsidRDefault="00191A47" w:rsidP="00191A47"/>
          <w:p w14:paraId="4582CB02" w14:textId="6C79677C" w:rsidR="00191A47" w:rsidRPr="00191A47" w:rsidRDefault="00191A47" w:rsidP="00191A47"/>
        </w:tc>
        <w:tc>
          <w:tcPr>
            <w:tcW w:w="709" w:type="dxa"/>
            <w:tcBorders>
              <w:top w:val="single" w:sz="4" w:space="0" w:color="auto"/>
              <w:left w:val="single" w:sz="4" w:space="0" w:color="auto"/>
              <w:bottom w:val="single" w:sz="4" w:space="0" w:color="auto"/>
              <w:right w:val="single" w:sz="4" w:space="0" w:color="auto"/>
            </w:tcBorders>
          </w:tcPr>
          <w:p w14:paraId="45B2D528" w14:textId="24994F24" w:rsidR="0064697B" w:rsidRPr="006B2B5D" w:rsidRDefault="00C16D85" w:rsidP="0064697B">
            <w:pPr>
              <w:jc w:val="center"/>
              <w:rPr>
                <w:sz w:val="20"/>
                <w:szCs w:val="20"/>
              </w:rPr>
            </w:pPr>
            <w:r>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78A839AB" w14:textId="77777777" w:rsidR="00D86111" w:rsidRPr="006B2B5D" w:rsidRDefault="00D86111" w:rsidP="00A3627A">
            <w:pPr>
              <w:pStyle w:val="Nadpis1"/>
              <w:rPr>
                <w:b w:val="0"/>
                <w:bCs w:val="0"/>
                <w:sz w:val="20"/>
                <w:szCs w:val="20"/>
              </w:rPr>
            </w:pPr>
          </w:p>
        </w:tc>
      </w:tr>
      <w:tr w:rsidR="00DB1E82" w:rsidRPr="006B2B5D" w14:paraId="3A3D0878" w14:textId="77777777" w:rsidTr="0059009B">
        <w:trPr>
          <w:trHeight w:val="485"/>
        </w:trPr>
        <w:tc>
          <w:tcPr>
            <w:tcW w:w="766" w:type="dxa"/>
            <w:tcBorders>
              <w:top w:val="single" w:sz="4" w:space="0" w:color="auto"/>
              <w:left w:val="single" w:sz="12" w:space="0" w:color="auto"/>
              <w:bottom w:val="single" w:sz="4" w:space="0" w:color="auto"/>
              <w:right w:val="single" w:sz="4" w:space="0" w:color="auto"/>
            </w:tcBorders>
          </w:tcPr>
          <w:p w14:paraId="263F632E" w14:textId="77777777" w:rsidR="00DB1E82" w:rsidRDefault="00461370" w:rsidP="00945A88">
            <w:pPr>
              <w:jc w:val="center"/>
              <w:rPr>
                <w:sz w:val="20"/>
                <w:szCs w:val="20"/>
              </w:rPr>
            </w:pPr>
            <w:r>
              <w:rPr>
                <w:sz w:val="20"/>
                <w:szCs w:val="20"/>
              </w:rPr>
              <w:lastRenderedPageBreak/>
              <w:t>Č: 1,</w:t>
            </w:r>
          </w:p>
          <w:p w14:paraId="68CC9301" w14:textId="77777777" w:rsidR="00461370" w:rsidRPr="006B2B5D" w:rsidRDefault="00461370" w:rsidP="00945A88">
            <w:pPr>
              <w:jc w:val="center"/>
              <w:rPr>
                <w:sz w:val="20"/>
                <w:szCs w:val="20"/>
              </w:rPr>
            </w:pPr>
            <w:r>
              <w:rPr>
                <w:sz w:val="20"/>
                <w:szCs w:val="20"/>
              </w:rPr>
              <w:t>O: 2</w:t>
            </w:r>
          </w:p>
        </w:tc>
        <w:tc>
          <w:tcPr>
            <w:tcW w:w="5812" w:type="dxa"/>
            <w:tcBorders>
              <w:top w:val="single" w:sz="4" w:space="0" w:color="auto"/>
              <w:left w:val="single" w:sz="4" w:space="0" w:color="auto"/>
              <w:bottom w:val="single" w:sz="4" w:space="0" w:color="auto"/>
              <w:right w:val="single" w:sz="4" w:space="0" w:color="auto"/>
            </w:tcBorders>
          </w:tcPr>
          <w:p w14:paraId="0B308F84" w14:textId="77777777" w:rsidR="00DB1E82" w:rsidRPr="0059009B" w:rsidRDefault="00DB1E82" w:rsidP="00DB1E82">
            <w:pPr>
              <w:tabs>
                <w:tab w:val="left" w:pos="2490"/>
              </w:tabs>
              <w:adjustRightInd w:val="0"/>
              <w:jc w:val="both"/>
              <w:rPr>
                <w:bCs/>
                <w:color w:val="000000"/>
                <w:sz w:val="20"/>
                <w:szCs w:val="20"/>
              </w:rPr>
            </w:pPr>
            <w:r w:rsidRPr="0059009B">
              <w:rPr>
                <w:bCs/>
                <w:color w:val="000000"/>
                <w:sz w:val="20"/>
                <w:szCs w:val="20"/>
              </w:rPr>
              <w:t>2. Na účely odseku 1 písm. b) bodu ii) členské štáty od regulovaných subjektov vyžadujú, aby získali identifikátor právnickej osoby.</w:t>
            </w:r>
          </w:p>
          <w:p w14:paraId="60FE81FC" w14:textId="77777777" w:rsidR="00DB1E82" w:rsidRPr="00B43B57" w:rsidRDefault="00DB1E82" w:rsidP="00610DD2">
            <w:pPr>
              <w:tabs>
                <w:tab w:val="left" w:pos="2490"/>
              </w:tabs>
              <w:adjustRightInd w:val="0"/>
              <w:jc w:val="both"/>
              <w:rPr>
                <w:b/>
                <w:bCs/>
                <w:color w:val="000000"/>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1ECD81E2" w14:textId="77777777" w:rsidR="00DB1E82" w:rsidRPr="006B2B5D" w:rsidRDefault="005037CD" w:rsidP="00DC14F7">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4CFC6CB4" w14:textId="62B11A59" w:rsidR="00DB1E82" w:rsidRPr="006B2B5D" w:rsidRDefault="00E04C17" w:rsidP="00CA7B1C">
            <w:pPr>
              <w:jc w:val="center"/>
              <w:rPr>
                <w:sz w:val="20"/>
                <w:szCs w:val="20"/>
              </w:rPr>
            </w:pPr>
            <w:r>
              <w:rPr>
                <w:b/>
                <w:sz w:val="20"/>
                <w:szCs w:val="20"/>
              </w:rPr>
              <w:t>N</w:t>
            </w:r>
            <w:r w:rsidR="00070549" w:rsidRPr="00BC36D0">
              <w:rPr>
                <w:b/>
                <w:sz w:val="20"/>
                <w:szCs w:val="20"/>
              </w:rPr>
              <w:t xml:space="preserve">ávrh zákona čl. </w:t>
            </w:r>
            <w:r w:rsidR="00CA7B1C">
              <w:rPr>
                <w:b/>
                <w:sz w:val="20"/>
                <w:szCs w:val="20"/>
              </w:rPr>
              <w:t>VII</w:t>
            </w:r>
          </w:p>
        </w:tc>
        <w:tc>
          <w:tcPr>
            <w:tcW w:w="567" w:type="dxa"/>
            <w:tcBorders>
              <w:top w:val="single" w:sz="4" w:space="0" w:color="auto"/>
              <w:left w:val="single" w:sz="4" w:space="0" w:color="auto"/>
              <w:bottom w:val="single" w:sz="4" w:space="0" w:color="auto"/>
              <w:right w:val="single" w:sz="4" w:space="0" w:color="auto"/>
            </w:tcBorders>
          </w:tcPr>
          <w:p w14:paraId="0AE318AD" w14:textId="7F2647E7" w:rsidR="00DB1E82" w:rsidRPr="00BC36D0" w:rsidRDefault="00070549" w:rsidP="00CA7B1C">
            <w:pPr>
              <w:pStyle w:val="Normlny0"/>
              <w:jc w:val="center"/>
              <w:rPr>
                <w:b/>
              </w:rPr>
            </w:pPr>
            <w:r w:rsidRPr="00BC36D0">
              <w:rPr>
                <w:b/>
              </w:rPr>
              <w:t xml:space="preserve">§ </w:t>
            </w:r>
            <w:r w:rsidR="00CA7B1C">
              <w:rPr>
                <w:b/>
              </w:rPr>
              <w:t>5a</w:t>
            </w:r>
            <w:r w:rsidR="00CA7B1C" w:rsidRPr="00BC36D0">
              <w:rPr>
                <w:b/>
              </w:rPr>
              <w:t xml:space="preserve"> </w:t>
            </w:r>
            <w:r w:rsidRPr="00BC36D0">
              <w:rPr>
                <w:b/>
              </w:rPr>
              <w:t>ods. 4</w:t>
            </w:r>
          </w:p>
        </w:tc>
        <w:tc>
          <w:tcPr>
            <w:tcW w:w="5529" w:type="dxa"/>
            <w:tcBorders>
              <w:top w:val="single" w:sz="4" w:space="0" w:color="auto"/>
              <w:left w:val="single" w:sz="4" w:space="0" w:color="auto"/>
              <w:bottom w:val="single" w:sz="4" w:space="0" w:color="auto"/>
              <w:right w:val="single" w:sz="4" w:space="0" w:color="auto"/>
            </w:tcBorders>
          </w:tcPr>
          <w:p w14:paraId="3FB6FFD8" w14:textId="570E2819" w:rsidR="00647B8A" w:rsidRDefault="00256417" w:rsidP="006B4198">
            <w:pPr>
              <w:jc w:val="both"/>
              <w:rPr>
                <w:b/>
                <w:sz w:val="20"/>
                <w:szCs w:val="20"/>
                <w:lang w:eastAsia="en-US"/>
              </w:rPr>
            </w:pPr>
            <w:r w:rsidRPr="00256417">
              <w:rPr>
                <w:b/>
                <w:sz w:val="20"/>
                <w:szCs w:val="20"/>
                <w:lang w:eastAsia="en-US"/>
              </w:rPr>
              <w:t>(4) Subjekty uvedené v osobitn</w:t>
            </w:r>
            <w:r w:rsidR="00154364">
              <w:rPr>
                <w:b/>
                <w:sz w:val="20"/>
                <w:szCs w:val="20"/>
                <w:lang w:eastAsia="en-US"/>
              </w:rPr>
              <w:t>ých</w:t>
            </w:r>
            <w:r w:rsidRPr="00256417">
              <w:rPr>
                <w:b/>
                <w:sz w:val="20"/>
                <w:szCs w:val="20"/>
                <w:lang w:eastAsia="en-US"/>
              </w:rPr>
              <w:t xml:space="preserve"> </w:t>
            </w:r>
            <w:r w:rsidR="00CB6504" w:rsidRPr="00256417">
              <w:rPr>
                <w:b/>
                <w:sz w:val="20"/>
                <w:szCs w:val="20"/>
                <w:lang w:eastAsia="en-US"/>
              </w:rPr>
              <w:t>predpis</w:t>
            </w:r>
            <w:r w:rsidR="00CB6504">
              <w:rPr>
                <w:b/>
                <w:sz w:val="20"/>
                <w:szCs w:val="20"/>
                <w:lang w:eastAsia="en-US"/>
              </w:rPr>
              <w:t>och19h</w:t>
            </w:r>
            <w:r w:rsidRPr="00256417">
              <w:rPr>
                <w:b/>
                <w:sz w:val="20"/>
                <w:szCs w:val="20"/>
                <w:lang w:eastAsia="en-US"/>
              </w:rPr>
              <w:t>) sú povinné získať identifikátor právnickej osoby</w:t>
            </w:r>
            <w:r>
              <w:rPr>
                <w:b/>
                <w:sz w:val="20"/>
                <w:szCs w:val="20"/>
                <w:lang w:eastAsia="en-US"/>
              </w:rPr>
              <w:t>.</w:t>
            </w:r>
            <w:r w:rsidR="00CB6504">
              <w:rPr>
                <w:b/>
                <w:sz w:val="20"/>
                <w:szCs w:val="20"/>
                <w:lang w:eastAsia="en-US"/>
              </w:rPr>
              <w:t>19i</w:t>
            </w:r>
            <w:r>
              <w:rPr>
                <w:b/>
                <w:sz w:val="20"/>
                <w:szCs w:val="20"/>
                <w:lang w:eastAsia="en-US"/>
              </w:rPr>
              <w:t>)</w:t>
            </w:r>
          </w:p>
          <w:p w14:paraId="0E16DA05" w14:textId="77777777" w:rsidR="00256417" w:rsidRDefault="00256417" w:rsidP="006B4198">
            <w:pPr>
              <w:jc w:val="both"/>
              <w:rPr>
                <w:b/>
                <w:sz w:val="20"/>
                <w:szCs w:val="20"/>
                <w:lang w:eastAsia="en-US"/>
              </w:rPr>
            </w:pPr>
          </w:p>
          <w:p w14:paraId="669EFE16" w14:textId="0F07B168" w:rsidR="00647B8A" w:rsidRDefault="00647B8A" w:rsidP="006B4198">
            <w:pPr>
              <w:jc w:val="both"/>
              <w:rPr>
                <w:b/>
                <w:sz w:val="20"/>
                <w:szCs w:val="20"/>
                <w:lang w:eastAsia="en-US"/>
              </w:rPr>
            </w:pPr>
            <w:r>
              <w:rPr>
                <w:b/>
                <w:sz w:val="20"/>
                <w:szCs w:val="20"/>
                <w:lang w:eastAsia="en-US"/>
              </w:rPr>
              <w:t xml:space="preserve">Poznámky pod čiarou k odkazom </w:t>
            </w:r>
            <w:r w:rsidR="00CB6504">
              <w:rPr>
                <w:b/>
                <w:sz w:val="20"/>
                <w:szCs w:val="20"/>
                <w:lang w:eastAsia="en-US"/>
              </w:rPr>
              <w:t xml:space="preserve">19h </w:t>
            </w:r>
            <w:r w:rsidR="00256417">
              <w:rPr>
                <w:b/>
                <w:sz w:val="20"/>
                <w:szCs w:val="20"/>
                <w:lang w:eastAsia="en-US"/>
              </w:rPr>
              <w:t>a</w:t>
            </w:r>
            <w:r w:rsidR="00154364">
              <w:rPr>
                <w:b/>
                <w:sz w:val="20"/>
                <w:szCs w:val="20"/>
                <w:lang w:eastAsia="en-US"/>
              </w:rPr>
              <w:t> </w:t>
            </w:r>
            <w:r w:rsidR="00CB6504">
              <w:rPr>
                <w:b/>
                <w:sz w:val="20"/>
                <w:szCs w:val="20"/>
                <w:lang w:eastAsia="en-US"/>
              </w:rPr>
              <w:t>19i</w:t>
            </w:r>
          </w:p>
          <w:p w14:paraId="27D8E750" w14:textId="352D98CE" w:rsidR="00154364" w:rsidRPr="00154364" w:rsidRDefault="00CB6504" w:rsidP="00154364">
            <w:pPr>
              <w:jc w:val="both"/>
              <w:rPr>
                <w:b/>
                <w:sz w:val="20"/>
                <w:szCs w:val="20"/>
                <w:lang w:eastAsia="en-US"/>
              </w:rPr>
            </w:pPr>
            <w:r>
              <w:rPr>
                <w:b/>
                <w:sz w:val="20"/>
                <w:szCs w:val="20"/>
                <w:lang w:eastAsia="en-US"/>
              </w:rPr>
              <w:t>19h</w:t>
            </w:r>
            <w:r w:rsidR="00647B8A" w:rsidRPr="00647B8A">
              <w:rPr>
                <w:b/>
                <w:sz w:val="20"/>
                <w:szCs w:val="20"/>
                <w:lang w:eastAsia="en-US"/>
              </w:rPr>
              <w:t xml:space="preserve">) </w:t>
            </w:r>
            <w:r w:rsidR="00154364" w:rsidRPr="00154364">
              <w:rPr>
                <w:b/>
                <w:sz w:val="20"/>
                <w:szCs w:val="20"/>
                <w:lang w:eastAsia="en-US"/>
              </w:rPr>
              <w:t>§ 220ge Obchodného zákonníka.</w:t>
            </w:r>
          </w:p>
          <w:p w14:paraId="472EC174" w14:textId="77777777" w:rsidR="00154364" w:rsidRPr="00154364" w:rsidRDefault="00154364" w:rsidP="00154364">
            <w:pPr>
              <w:jc w:val="both"/>
              <w:rPr>
                <w:b/>
                <w:sz w:val="20"/>
                <w:szCs w:val="20"/>
                <w:lang w:eastAsia="en-US"/>
              </w:rPr>
            </w:pPr>
            <w:r w:rsidRPr="00154364">
              <w:rPr>
                <w:b/>
                <w:sz w:val="20"/>
                <w:szCs w:val="20"/>
                <w:lang w:eastAsia="en-US"/>
              </w:rPr>
              <w:t xml:space="preserve">§ 49p ods. 1 zákona č. 483/2001 Z. z. v znení zákona č. .../2025 Z. z. </w:t>
            </w:r>
          </w:p>
          <w:p w14:paraId="67C04D5D" w14:textId="77777777" w:rsidR="00154364" w:rsidRPr="00154364" w:rsidRDefault="00154364" w:rsidP="00154364">
            <w:pPr>
              <w:jc w:val="both"/>
              <w:rPr>
                <w:b/>
                <w:sz w:val="20"/>
                <w:szCs w:val="20"/>
                <w:lang w:eastAsia="en-US"/>
              </w:rPr>
            </w:pPr>
            <w:r w:rsidRPr="00154364">
              <w:rPr>
                <w:b/>
                <w:sz w:val="20"/>
                <w:szCs w:val="20"/>
                <w:lang w:eastAsia="en-US"/>
              </w:rPr>
              <w:t>§ 143p ods. 1 zákona č. 566/2001 Z. z. v znení zákona č. .../2025 Z. z.</w:t>
            </w:r>
          </w:p>
          <w:p w14:paraId="5764DAE6" w14:textId="77777777" w:rsidR="00154364" w:rsidRPr="00154364" w:rsidRDefault="00154364" w:rsidP="00154364">
            <w:pPr>
              <w:jc w:val="both"/>
              <w:rPr>
                <w:b/>
                <w:sz w:val="20"/>
                <w:szCs w:val="20"/>
                <w:lang w:eastAsia="en-US"/>
              </w:rPr>
            </w:pPr>
            <w:r w:rsidRPr="00154364">
              <w:rPr>
                <w:b/>
                <w:sz w:val="20"/>
                <w:szCs w:val="20"/>
                <w:lang w:eastAsia="en-US"/>
              </w:rPr>
              <w:t>§ 59b ods. 1 zákona č. 429/2002 Z. z. v znení zákona č. .../2025 Z. z.</w:t>
            </w:r>
          </w:p>
          <w:p w14:paraId="3E1F8113" w14:textId="77777777" w:rsidR="00154364" w:rsidRPr="00154364" w:rsidRDefault="00154364" w:rsidP="00154364">
            <w:pPr>
              <w:jc w:val="both"/>
              <w:rPr>
                <w:b/>
                <w:sz w:val="20"/>
                <w:szCs w:val="20"/>
                <w:lang w:eastAsia="en-US"/>
              </w:rPr>
            </w:pPr>
            <w:r w:rsidRPr="00154364">
              <w:rPr>
                <w:b/>
                <w:sz w:val="20"/>
                <w:szCs w:val="20"/>
                <w:lang w:eastAsia="en-US"/>
              </w:rPr>
              <w:t>§ 67d ods. 1 zákona č. 650/2004 Z. z. v znení zákona č. .../2025 Z. z.</w:t>
            </w:r>
          </w:p>
          <w:p w14:paraId="59A78A6C" w14:textId="314BEF41" w:rsidR="00154364" w:rsidRPr="00154364" w:rsidRDefault="00154364" w:rsidP="00154364">
            <w:pPr>
              <w:jc w:val="both"/>
              <w:rPr>
                <w:b/>
                <w:sz w:val="20"/>
                <w:szCs w:val="20"/>
                <w:lang w:eastAsia="en-US"/>
              </w:rPr>
            </w:pPr>
            <w:r w:rsidRPr="00154364">
              <w:rPr>
                <w:b/>
                <w:sz w:val="20"/>
                <w:szCs w:val="20"/>
                <w:lang w:eastAsia="en-US"/>
              </w:rPr>
              <w:t xml:space="preserve">§ </w:t>
            </w:r>
            <w:r w:rsidR="00CB6504">
              <w:rPr>
                <w:b/>
                <w:sz w:val="20"/>
                <w:szCs w:val="20"/>
                <w:lang w:eastAsia="en-US"/>
              </w:rPr>
              <w:t>4 ods. 5</w:t>
            </w:r>
            <w:r w:rsidRPr="00154364">
              <w:rPr>
                <w:b/>
                <w:sz w:val="20"/>
                <w:szCs w:val="20"/>
                <w:lang w:eastAsia="en-US"/>
              </w:rPr>
              <w:t xml:space="preserve"> zákona č. 203/2011 Z. z.  v znení zákona č. .../2025 Z. z.</w:t>
            </w:r>
          </w:p>
          <w:p w14:paraId="0B7626E2" w14:textId="77777777" w:rsidR="00154364" w:rsidRPr="00154364" w:rsidRDefault="00154364" w:rsidP="00154364">
            <w:pPr>
              <w:jc w:val="both"/>
              <w:rPr>
                <w:b/>
                <w:sz w:val="20"/>
                <w:szCs w:val="20"/>
                <w:lang w:eastAsia="en-US"/>
              </w:rPr>
            </w:pPr>
            <w:r w:rsidRPr="00154364">
              <w:rPr>
                <w:b/>
                <w:sz w:val="20"/>
                <w:szCs w:val="20"/>
                <w:lang w:eastAsia="en-US"/>
              </w:rPr>
              <w:t>§ 98a ods. 1 zákona č. 371/2014 Z. z. v znení zákona č. .../2025 Z. z.</w:t>
            </w:r>
          </w:p>
          <w:p w14:paraId="5AEE85F0" w14:textId="0F327DDA" w:rsidR="00647B8A" w:rsidRDefault="00154364" w:rsidP="00154364">
            <w:pPr>
              <w:jc w:val="both"/>
              <w:rPr>
                <w:b/>
                <w:sz w:val="20"/>
                <w:szCs w:val="20"/>
                <w:lang w:eastAsia="en-US"/>
              </w:rPr>
            </w:pPr>
            <w:r w:rsidRPr="00154364">
              <w:rPr>
                <w:b/>
                <w:sz w:val="20"/>
                <w:szCs w:val="20"/>
                <w:lang w:eastAsia="en-US"/>
              </w:rPr>
              <w:t xml:space="preserve">§ 80a ods. 1 zákona č. 39/2015 Z. z. v </w:t>
            </w:r>
            <w:r>
              <w:rPr>
                <w:b/>
                <w:sz w:val="20"/>
                <w:szCs w:val="20"/>
                <w:lang w:eastAsia="en-US"/>
              </w:rPr>
              <w:t>znení zákona č. .../2025 Z. z</w:t>
            </w:r>
            <w:r w:rsidR="00647B8A" w:rsidRPr="00647B8A">
              <w:rPr>
                <w:b/>
                <w:sz w:val="20"/>
                <w:szCs w:val="20"/>
                <w:lang w:eastAsia="en-US"/>
              </w:rPr>
              <w:t>.</w:t>
            </w:r>
          </w:p>
          <w:p w14:paraId="45364BCF" w14:textId="492650FA" w:rsidR="00647B8A" w:rsidRPr="006B2B5D" w:rsidRDefault="00CB6504" w:rsidP="00CB6504">
            <w:pPr>
              <w:jc w:val="both"/>
              <w:rPr>
                <w:b/>
                <w:sz w:val="20"/>
                <w:szCs w:val="20"/>
                <w:lang w:eastAsia="en-US"/>
              </w:rPr>
            </w:pPr>
            <w:r>
              <w:rPr>
                <w:b/>
                <w:sz w:val="20"/>
                <w:szCs w:val="20"/>
                <w:vertAlign w:val="superscript"/>
                <w:lang w:eastAsia="en-US"/>
              </w:rPr>
              <w:t>19i</w:t>
            </w:r>
            <w:r w:rsidR="00647B8A" w:rsidRPr="00647B8A">
              <w:rPr>
                <w:b/>
                <w:sz w:val="20"/>
                <w:szCs w:val="20"/>
                <w:lang w:eastAsia="en-US"/>
              </w:rPr>
              <w:t xml:space="preserve">) Čl. 7 ods. 4 písm. b) nariadenia (EÚ) </w:t>
            </w:r>
            <w:r w:rsidR="00F36E80">
              <w:rPr>
                <w:b/>
                <w:sz w:val="20"/>
                <w:szCs w:val="20"/>
                <w:lang w:eastAsia="en-US"/>
              </w:rPr>
              <w:t>2023/2859 v platnom znení</w:t>
            </w:r>
            <w:r w:rsidR="00647B8A" w:rsidRPr="00647B8A">
              <w:rPr>
                <w:b/>
                <w:sz w:val="20"/>
                <w:szCs w:val="20"/>
                <w:lang w:eastAsia="en-US"/>
              </w:rPr>
              <w:t>.</w:t>
            </w:r>
          </w:p>
        </w:tc>
        <w:tc>
          <w:tcPr>
            <w:tcW w:w="283" w:type="dxa"/>
            <w:tcBorders>
              <w:top w:val="single" w:sz="4" w:space="0" w:color="auto"/>
              <w:left w:val="single" w:sz="4" w:space="0" w:color="auto"/>
              <w:bottom w:val="single" w:sz="4" w:space="0" w:color="auto"/>
              <w:right w:val="single" w:sz="4" w:space="0" w:color="auto"/>
            </w:tcBorders>
          </w:tcPr>
          <w:p w14:paraId="4F072F6C" w14:textId="4C373A0F" w:rsidR="00DB1E82" w:rsidRPr="006B2B5D" w:rsidRDefault="00806289" w:rsidP="00A3627A">
            <w:pPr>
              <w:jc w:val="center"/>
              <w:rPr>
                <w:sz w:val="20"/>
                <w:szCs w:val="20"/>
              </w:rPr>
            </w:pPr>
            <w:r>
              <w:rPr>
                <w:sz w:val="20"/>
                <w:szCs w:val="20"/>
              </w:rPr>
              <w:t>Ú</w:t>
            </w:r>
          </w:p>
        </w:tc>
        <w:tc>
          <w:tcPr>
            <w:tcW w:w="567" w:type="dxa"/>
            <w:tcBorders>
              <w:top w:val="single" w:sz="4" w:space="0" w:color="auto"/>
              <w:left w:val="single" w:sz="4" w:space="0" w:color="auto"/>
              <w:bottom w:val="single" w:sz="4" w:space="0" w:color="auto"/>
              <w:right w:val="single" w:sz="4" w:space="0" w:color="auto"/>
            </w:tcBorders>
          </w:tcPr>
          <w:p w14:paraId="61B3194D" w14:textId="77777777" w:rsidR="00DB1E82" w:rsidRPr="006B2B5D" w:rsidRDefault="00DB1E82" w:rsidP="00A3627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2EDE7B5C" w14:textId="73549CD3" w:rsidR="00DB1E82" w:rsidRPr="006B2B5D" w:rsidRDefault="009C16A0" w:rsidP="0064697B">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282F50D7" w14:textId="77777777" w:rsidR="00DB1E82" w:rsidRPr="006B2B5D" w:rsidRDefault="00DB1E82" w:rsidP="00A3627A">
            <w:pPr>
              <w:pStyle w:val="Nadpis1"/>
              <w:rPr>
                <w:b w:val="0"/>
                <w:bCs w:val="0"/>
                <w:sz w:val="20"/>
                <w:szCs w:val="20"/>
              </w:rPr>
            </w:pPr>
          </w:p>
        </w:tc>
      </w:tr>
      <w:tr w:rsidR="00DB1E82" w:rsidRPr="006B2B5D" w14:paraId="6B29ACBE" w14:textId="77777777" w:rsidTr="0059009B">
        <w:trPr>
          <w:trHeight w:val="485"/>
        </w:trPr>
        <w:tc>
          <w:tcPr>
            <w:tcW w:w="766" w:type="dxa"/>
            <w:tcBorders>
              <w:top w:val="single" w:sz="4" w:space="0" w:color="auto"/>
              <w:left w:val="single" w:sz="12" w:space="0" w:color="auto"/>
              <w:bottom w:val="single" w:sz="4" w:space="0" w:color="auto"/>
              <w:right w:val="single" w:sz="4" w:space="0" w:color="auto"/>
            </w:tcBorders>
          </w:tcPr>
          <w:p w14:paraId="527ABE8E" w14:textId="77777777" w:rsidR="00DB1E82" w:rsidRDefault="00461370" w:rsidP="00945A88">
            <w:pPr>
              <w:jc w:val="center"/>
              <w:rPr>
                <w:sz w:val="20"/>
                <w:szCs w:val="20"/>
              </w:rPr>
            </w:pPr>
            <w:r>
              <w:rPr>
                <w:sz w:val="20"/>
                <w:szCs w:val="20"/>
              </w:rPr>
              <w:lastRenderedPageBreak/>
              <w:t>Č: 1,</w:t>
            </w:r>
          </w:p>
          <w:p w14:paraId="49ED3B0E" w14:textId="77777777" w:rsidR="00461370" w:rsidRPr="006B2B5D" w:rsidRDefault="00461370" w:rsidP="00945A88">
            <w:pPr>
              <w:jc w:val="center"/>
              <w:rPr>
                <w:sz w:val="20"/>
                <w:szCs w:val="20"/>
              </w:rPr>
            </w:pPr>
            <w:r>
              <w:rPr>
                <w:sz w:val="20"/>
                <w:szCs w:val="20"/>
              </w:rPr>
              <w:t>O: 3</w:t>
            </w:r>
          </w:p>
        </w:tc>
        <w:tc>
          <w:tcPr>
            <w:tcW w:w="5812" w:type="dxa"/>
            <w:tcBorders>
              <w:top w:val="single" w:sz="4" w:space="0" w:color="auto"/>
              <w:left w:val="single" w:sz="4" w:space="0" w:color="auto"/>
              <w:bottom w:val="single" w:sz="4" w:space="0" w:color="auto"/>
              <w:right w:val="single" w:sz="4" w:space="0" w:color="auto"/>
            </w:tcBorders>
          </w:tcPr>
          <w:p w14:paraId="2CFF7063" w14:textId="77777777" w:rsidR="00DB1E82" w:rsidRPr="0059009B" w:rsidRDefault="00DB1E82" w:rsidP="00DB1E82">
            <w:pPr>
              <w:tabs>
                <w:tab w:val="left" w:pos="2490"/>
              </w:tabs>
              <w:adjustRightInd w:val="0"/>
              <w:jc w:val="both"/>
              <w:rPr>
                <w:bCs/>
                <w:color w:val="000000"/>
                <w:sz w:val="20"/>
                <w:szCs w:val="20"/>
              </w:rPr>
            </w:pPr>
            <w:r w:rsidRPr="0059009B">
              <w:rPr>
                <w:bCs/>
                <w:color w:val="000000"/>
                <w:sz w:val="20"/>
                <w:szCs w:val="20"/>
              </w:rPr>
              <w:t>3. Na účely sprístupňovania informácií uvedených v odseku 1 tohto článku na jednotnom európskom mieste prístupu je orgánom zberu údajov v zmysle vymedzenia v článku 2 bode 2 nariadenia (EÚ) 2023/2859 príslušný orgán.</w:t>
            </w:r>
          </w:p>
          <w:p w14:paraId="5E8759CF" w14:textId="77777777" w:rsidR="00DB1E82" w:rsidRPr="00B43B57" w:rsidRDefault="00DB1E82" w:rsidP="00610DD2">
            <w:pPr>
              <w:tabs>
                <w:tab w:val="left" w:pos="2490"/>
              </w:tabs>
              <w:adjustRightInd w:val="0"/>
              <w:jc w:val="both"/>
              <w:rPr>
                <w:b/>
                <w:bCs/>
                <w:color w:val="000000"/>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098D3DDC" w14:textId="77777777" w:rsidR="00DB1E82" w:rsidRPr="006B2B5D" w:rsidRDefault="005037CD" w:rsidP="00DC14F7">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5F34E096" w14:textId="77777777" w:rsidR="00DB1E82" w:rsidRDefault="00F54F82" w:rsidP="00DC14F7">
            <w:pPr>
              <w:jc w:val="center"/>
              <w:rPr>
                <w:sz w:val="20"/>
                <w:szCs w:val="20"/>
              </w:rPr>
            </w:pPr>
            <w:r>
              <w:rPr>
                <w:sz w:val="20"/>
                <w:szCs w:val="20"/>
              </w:rPr>
              <w:t>566/2001</w:t>
            </w:r>
          </w:p>
          <w:p w14:paraId="528DF50B" w14:textId="77777777" w:rsidR="008F7A69" w:rsidRDefault="008F7A69" w:rsidP="00DC14F7">
            <w:pPr>
              <w:jc w:val="center"/>
              <w:rPr>
                <w:sz w:val="20"/>
                <w:szCs w:val="20"/>
              </w:rPr>
            </w:pPr>
          </w:p>
          <w:p w14:paraId="3A460C89" w14:textId="77777777" w:rsidR="008F7A69" w:rsidRDefault="008F7A69" w:rsidP="00DC14F7">
            <w:pPr>
              <w:jc w:val="center"/>
              <w:rPr>
                <w:sz w:val="20"/>
                <w:szCs w:val="20"/>
              </w:rPr>
            </w:pPr>
          </w:p>
          <w:p w14:paraId="74828A91" w14:textId="77777777" w:rsidR="008F7A69" w:rsidRDefault="008F7A69" w:rsidP="00DC14F7">
            <w:pPr>
              <w:jc w:val="center"/>
              <w:rPr>
                <w:sz w:val="20"/>
                <w:szCs w:val="20"/>
              </w:rPr>
            </w:pPr>
          </w:p>
          <w:p w14:paraId="6736D379" w14:textId="77777777" w:rsidR="008F7A69" w:rsidRDefault="008F7A69" w:rsidP="00DC14F7">
            <w:pPr>
              <w:jc w:val="center"/>
              <w:rPr>
                <w:sz w:val="20"/>
                <w:szCs w:val="20"/>
              </w:rPr>
            </w:pPr>
          </w:p>
          <w:p w14:paraId="7271CFBC" w14:textId="77777777" w:rsidR="008F7A69" w:rsidRDefault="008F7A69" w:rsidP="00DC14F7">
            <w:pPr>
              <w:jc w:val="center"/>
              <w:rPr>
                <w:sz w:val="20"/>
                <w:szCs w:val="20"/>
              </w:rPr>
            </w:pPr>
          </w:p>
          <w:p w14:paraId="280E8A1D" w14:textId="77777777" w:rsidR="008F7A69" w:rsidRDefault="008F7A69" w:rsidP="00DC14F7">
            <w:pPr>
              <w:jc w:val="center"/>
              <w:rPr>
                <w:sz w:val="20"/>
                <w:szCs w:val="20"/>
              </w:rPr>
            </w:pPr>
          </w:p>
          <w:p w14:paraId="49216E32" w14:textId="77777777" w:rsidR="008F7A69" w:rsidRDefault="008F7A69" w:rsidP="00DC14F7">
            <w:pPr>
              <w:jc w:val="center"/>
              <w:rPr>
                <w:sz w:val="20"/>
                <w:szCs w:val="20"/>
              </w:rPr>
            </w:pPr>
          </w:p>
          <w:p w14:paraId="0BDD53C3" w14:textId="77777777" w:rsidR="008F7A69" w:rsidRDefault="008F7A69" w:rsidP="00DC14F7">
            <w:pPr>
              <w:jc w:val="center"/>
              <w:rPr>
                <w:sz w:val="20"/>
                <w:szCs w:val="20"/>
              </w:rPr>
            </w:pPr>
          </w:p>
          <w:p w14:paraId="0D3B1A78" w14:textId="77777777" w:rsidR="008F7A69" w:rsidRDefault="008F7A69" w:rsidP="00DC14F7">
            <w:pPr>
              <w:jc w:val="center"/>
              <w:rPr>
                <w:sz w:val="20"/>
                <w:szCs w:val="20"/>
              </w:rPr>
            </w:pPr>
          </w:p>
          <w:p w14:paraId="5C347178" w14:textId="77777777" w:rsidR="008F7A69" w:rsidRDefault="008F7A69" w:rsidP="00DC14F7">
            <w:pPr>
              <w:jc w:val="center"/>
              <w:rPr>
                <w:sz w:val="20"/>
                <w:szCs w:val="20"/>
              </w:rPr>
            </w:pPr>
          </w:p>
          <w:p w14:paraId="049FFA69" w14:textId="77777777" w:rsidR="008F7A69" w:rsidRDefault="008F7A69" w:rsidP="00DC14F7">
            <w:pPr>
              <w:jc w:val="center"/>
              <w:rPr>
                <w:sz w:val="20"/>
                <w:szCs w:val="20"/>
              </w:rPr>
            </w:pPr>
          </w:p>
          <w:p w14:paraId="5C314310" w14:textId="77777777" w:rsidR="008F7A69" w:rsidRDefault="008F7A69" w:rsidP="00DC14F7">
            <w:pPr>
              <w:jc w:val="center"/>
              <w:rPr>
                <w:sz w:val="20"/>
                <w:szCs w:val="20"/>
              </w:rPr>
            </w:pPr>
          </w:p>
          <w:p w14:paraId="339442D3" w14:textId="77777777" w:rsidR="008F7A69" w:rsidRDefault="008F7A69" w:rsidP="00DC14F7">
            <w:pPr>
              <w:jc w:val="center"/>
              <w:rPr>
                <w:sz w:val="20"/>
                <w:szCs w:val="20"/>
              </w:rPr>
            </w:pPr>
          </w:p>
          <w:p w14:paraId="1033F5F4" w14:textId="77777777" w:rsidR="008F7A69" w:rsidRDefault="008F7A69" w:rsidP="00DC14F7">
            <w:pPr>
              <w:jc w:val="center"/>
              <w:rPr>
                <w:sz w:val="20"/>
                <w:szCs w:val="20"/>
              </w:rPr>
            </w:pPr>
          </w:p>
          <w:p w14:paraId="39FA328D" w14:textId="77777777" w:rsidR="008F7A69" w:rsidRDefault="008F7A69" w:rsidP="00DC14F7">
            <w:pPr>
              <w:jc w:val="center"/>
              <w:rPr>
                <w:sz w:val="20"/>
                <w:szCs w:val="20"/>
              </w:rPr>
            </w:pPr>
          </w:p>
          <w:p w14:paraId="1C9416B1" w14:textId="77777777" w:rsidR="008F7A69" w:rsidRDefault="008F7A69" w:rsidP="00DC14F7">
            <w:pPr>
              <w:jc w:val="center"/>
              <w:rPr>
                <w:sz w:val="20"/>
                <w:szCs w:val="20"/>
              </w:rPr>
            </w:pPr>
          </w:p>
          <w:p w14:paraId="170C8ED0" w14:textId="77777777" w:rsidR="008F7A69" w:rsidRDefault="008F7A69" w:rsidP="00DC14F7">
            <w:pPr>
              <w:jc w:val="center"/>
              <w:rPr>
                <w:sz w:val="20"/>
                <w:szCs w:val="20"/>
              </w:rPr>
            </w:pPr>
          </w:p>
          <w:p w14:paraId="7BC3C6FA" w14:textId="77777777" w:rsidR="008F7A69" w:rsidRDefault="008F7A69" w:rsidP="00DC14F7">
            <w:pPr>
              <w:jc w:val="center"/>
              <w:rPr>
                <w:sz w:val="20"/>
                <w:szCs w:val="20"/>
              </w:rPr>
            </w:pPr>
          </w:p>
          <w:p w14:paraId="43A37EE9" w14:textId="77777777" w:rsidR="008F7A69" w:rsidRDefault="008F7A69" w:rsidP="00DC14F7">
            <w:pPr>
              <w:jc w:val="center"/>
              <w:rPr>
                <w:sz w:val="20"/>
                <w:szCs w:val="20"/>
              </w:rPr>
            </w:pPr>
          </w:p>
          <w:p w14:paraId="73032C55" w14:textId="77777777" w:rsidR="008F7A69" w:rsidRDefault="008F7A69" w:rsidP="00DC14F7">
            <w:pPr>
              <w:jc w:val="center"/>
              <w:rPr>
                <w:sz w:val="20"/>
                <w:szCs w:val="20"/>
              </w:rPr>
            </w:pPr>
          </w:p>
          <w:p w14:paraId="785BDFA9" w14:textId="77777777" w:rsidR="008F7A69" w:rsidRDefault="008F7A69" w:rsidP="00DC14F7">
            <w:pPr>
              <w:jc w:val="center"/>
              <w:rPr>
                <w:sz w:val="20"/>
                <w:szCs w:val="20"/>
              </w:rPr>
            </w:pPr>
          </w:p>
          <w:p w14:paraId="0DA9D5C1" w14:textId="77777777" w:rsidR="008F7A69" w:rsidRDefault="008F7A69" w:rsidP="00DC14F7">
            <w:pPr>
              <w:jc w:val="center"/>
              <w:rPr>
                <w:sz w:val="20"/>
                <w:szCs w:val="20"/>
              </w:rPr>
            </w:pPr>
          </w:p>
          <w:p w14:paraId="08618541" w14:textId="77777777" w:rsidR="008F7A69" w:rsidRDefault="008F7A69" w:rsidP="00DC14F7">
            <w:pPr>
              <w:jc w:val="center"/>
              <w:rPr>
                <w:sz w:val="20"/>
                <w:szCs w:val="20"/>
              </w:rPr>
            </w:pPr>
          </w:p>
          <w:p w14:paraId="6004C168" w14:textId="77777777" w:rsidR="008F7A69" w:rsidRDefault="008F7A69" w:rsidP="00DC14F7">
            <w:pPr>
              <w:jc w:val="center"/>
              <w:rPr>
                <w:sz w:val="20"/>
                <w:szCs w:val="20"/>
              </w:rPr>
            </w:pPr>
          </w:p>
          <w:p w14:paraId="4DF94B77" w14:textId="77777777" w:rsidR="008F7A69" w:rsidRDefault="008F7A69" w:rsidP="00DC14F7">
            <w:pPr>
              <w:jc w:val="center"/>
              <w:rPr>
                <w:sz w:val="20"/>
                <w:szCs w:val="20"/>
              </w:rPr>
            </w:pPr>
          </w:p>
          <w:p w14:paraId="465B0DE1" w14:textId="77777777" w:rsidR="008F7A69" w:rsidRDefault="008F7A69" w:rsidP="00DC14F7">
            <w:pPr>
              <w:jc w:val="center"/>
              <w:rPr>
                <w:sz w:val="20"/>
                <w:szCs w:val="20"/>
              </w:rPr>
            </w:pPr>
          </w:p>
          <w:p w14:paraId="35E68ED3" w14:textId="77777777" w:rsidR="008F7A69" w:rsidRDefault="008F7A69" w:rsidP="00DC14F7">
            <w:pPr>
              <w:jc w:val="center"/>
              <w:rPr>
                <w:sz w:val="20"/>
                <w:szCs w:val="20"/>
              </w:rPr>
            </w:pPr>
          </w:p>
          <w:p w14:paraId="0B580116" w14:textId="77777777" w:rsidR="008F7A69" w:rsidRDefault="008F7A69" w:rsidP="00DC14F7">
            <w:pPr>
              <w:jc w:val="center"/>
              <w:rPr>
                <w:sz w:val="20"/>
                <w:szCs w:val="20"/>
              </w:rPr>
            </w:pPr>
          </w:p>
          <w:p w14:paraId="3E9F3AAA" w14:textId="77777777" w:rsidR="008F7A69" w:rsidRDefault="008F7A69" w:rsidP="00DC14F7">
            <w:pPr>
              <w:jc w:val="center"/>
              <w:rPr>
                <w:sz w:val="20"/>
                <w:szCs w:val="20"/>
              </w:rPr>
            </w:pPr>
          </w:p>
          <w:p w14:paraId="7A696608" w14:textId="77777777" w:rsidR="008F7A69" w:rsidRDefault="008F7A69" w:rsidP="00DC14F7">
            <w:pPr>
              <w:jc w:val="center"/>
              <w:rPr>
                <w:sz w:val="20"/>
                <w:szCs w:val="20"/>
              </w:rPr>
            </w:pPr>
          </w:p>
          <w:p w14:paraId="47E0FD42" w14:textId="77777777" w:rsidR="008F7A69" w:rsidRDefault="008F7A69" w:rsidP="00DC14F7">
            <w:pPr>
              <w:jc w:val="center"/>
              <w:rPr>
                <w:sz w:val="20"/>
                <w:szCs w:val="20"/>
              </w:rPr>
            </w:pPr>
          </w:p>
          <w:p w14:paraId="0573E3DD" w14:textId="77777777" w:rsidR="008F7A69" w:rsidRDefault="008F7A69" w:rsidP="00DC14F7">
            <w:pPr>
              <w:jc w:val="center"/>
              <w:rPr>
                <w:sz w:val="20"/>
                <w:szCs w:val="20"/>
              </w:rPr>
            </w:pPr>
          </w:p>
          <w:p w14:paraId="1F7C3E45" w14:textId="77777777" w:rsidR="008F7A69" w:rsidRDefault="008F7A69" w:rsidP="00DC14F7">
            <w:pPr>
              <w:jc w:val="center"/>
              <w:rPr>
                <w:sz w:val="20"/>
                <w:szCs w:val="20"/>
              </w:rPr>
            </w:pPr>
          </w:p>
          <w:p w14:paraId="4DBCA9BA" w14:textId="77777777" w:rsidR="008F7A69" w:rsidRDefault="008F7A69" w:rsidP="00DC14F7">
            <w:pPr>
              <w:jc w:val="center"/>
              <w:rPr>
                <w:sz w:val="20"/>
                <w:szCs w:val="20"/>
              </w:rPr>
            </w:pPr>
          </w:p>
          <w:p w14:paraId="28A8C7CB" w14:textId="77777777" w:rsidR="008F7A69" w:rsidRDefault="008F7A69" w:rsidP="00DC14F7">
            <w:pPr>
              <w:jc w:val="center"/>
              <w:rPr>
                <w:sz w:val="20"/>
                <w:szCs w:val="20"/>
              </w:rPr>
            </w:pPr>
          </w:p>
          <w:p w14:paraId="0A8AC45E" w14:textId="19AF184F" w:rsidR="008F7A69" w:rsidRPr="008F7A69" w:rsidRDefault="008F7A69" w:rsidP="00CA7B1C">
            <w:pPr>
              <w:jc w:val="center"/>
              <w:rPr>
                <w:b/>
                <w:sz w:val="20"/>
                <w:szCs w:val="20"/>
              </w:rPr>
            </w:pPr>
            <w:r w:rsidRPr="008F7A69">
              <w:rPr>
                <w:b/>
                <w:sz w:val="20"/>
                <w:szCs w:val="20"/>
              </w:rPr>
              <w:t xml:space="preserve">Návrh zákona čl. </w:t>
            </w:r>
            <w:r w:rsidR="00CA7B1C">
              <w:rPr>
                <w:b/>
                <w:sz w:val="20"/>
                <w:szCs w:val="20"/>
              </w:rPr>
              <w:t>VII</w:t>
            </w:r>
          </w:p>
        </w:tc>
        <w:tc>
          <w:tcPr>
            <w:tcW w:w="567" w:type="dxa"/>
            <w:tcBorders>
              <w:top w:val="single" w:sz="4" w:space="0" w:color="auto"/>
              <w:left w:val="single" w:sz="4" w:space="0" w:color="auto"/>
              <w:bottom w:val="single" w:sz="4" w:space="0" w:color="auto"/>
              <w:right w:val="single" w:sz="4" w:space="0" w:color="auto"/>
            </w:tcBorders>
          </w:tcPr>
          <w:p w14:paraId="558FBEF0" w14:textId="69132EBD" w:rsidR="00DB1E82" w:rsidRDefault="00F54F82" w:rsidP="00A3627A">
            <w:pPr>
              <w:pStyle w:val="Normlny0"/>
              <w:jc w:val="center"/>
            </w:pPr>
            <w:r>
              <w:t>§ 135 ods. 1 a</w:t>
            </w:r>
            <w:r w:rsidR="008F7A69">
              <w:t> </w:t>
            </w:r>
            <w:r>
              <w:t>3</w:t>
            </w:r>
          </w:p>
          <w:p w14:paraId="047C824F" w14:textId="77777777" w:rsidR="008F7A69" w:rsidRDefault="008F7A69" w:rsidP="00A3627A">
            <w:pPr>
              <w:pStyle w:val="Normlny0"/>
              <w:jc w:val="center"/>
            </w:pPr>
          </w:p>
          <w:p w14:paraId="782EC782" w14:textId="77777777" w:rsidR="008F7A69" w:rsidRDefault="008F7A69" w:rsidP="00A3627A">
            <w:pPr>
              <w:pStyle w:val="Normlny0"/>
              <w:jc w:val="center"/>
            </w:pPr>
          </w:p>
          <w:p w14:paraId="605E9D59" w14:textId="77777777" w:rsidR="008F7A69" w:rsidRDefault="008F7A69" w:rsidP="00A3627A">
            <w:pPr>
              <w:pStyle w:val="Normlny0"/>
              <w:jc w:val="center"/>
            </w:pPr>
          </w:p>
          <w:p w14:paraId="1F2CB87C" w14:textId="77777777" w:rsidR="008F7A69" w:rsidRDefault="008F7A69" w:rsidP="00A3627A">
            <w:pPr>
              <w:pStyle w:val="Normlny0"/>
              <w:jc w:val="center"/>
            </w:pPr>
          </w:p>
          <w:p w14:paraId="24AAA0A0" w14:textId="77777777" w:rsidR="008F7A69" w:rsidRDefault="008F7A69" w:rsidP="00A3627A">
            <w:pPr>
              <w:pStyle w:val="Normlny0"/>
              <w:jc w:val="center"/>
            </w:pPr>
          </w:p>
          <w:p w14:paraId="569AA272" w14:textId="77777777" w:rsidR="008F7A69" w:rsidRDefault="008F7A69" w:rsidP="00A3627A">
            <w:pPr>
              <w:pStyle w:val="Normlny0"/>
              <w:jc w:val="center"/>
            </w:pPr>
          </w:p>
          <w:p w14:paraId="0E7CD753" w14:textId="77777777" w:rsidR="008F7A69" w:rsidRDefault="008F7A69" w:rsidP="00A3627A">
            <w:pPr>
              <w:pStyle w:val="Normlny0"/>
              <w:jc w:val="center"/>
            </w:pPr>
          </w:p>
          <w:p w14:paraId="28A994D5" w14:textId="77777777" w:rsidR="008F7A69" w:rsidRDefault="008F7A69" w:rsidP="00A3627A">
            <w:pPr>
              <w:pStyle w:val="Normlny0"/>
              <w:jc w:val="center"/>
            </w:pPr>
          </w:p>
          <w:p w14:paraId="46D70871" w14:textId="77777777" w:rsidR="008F7A69" w:rsidRDefault="008F7A69" w:rsidP="00A3627A">
            <w:pPr>
              <w:pStyle w:val="Normlny0"/>
              <w:jc w:val="center"/>
            </w:pPr>
          </w:p>
          <w:p w14:paraId="35971C20" w14:textId="77777777" w:rsidR="008F7A69" w:rsidRDefault="008F7A69" w:rsidP="00A3627A">
            <w:pPr>
              <w:pStyle w:val="Normlny0"/>
              <w:jc w:val="center"/>
            </w:pPr>
          </w:p>
          <w:p w14:paraId="307F1B36" w14:textId="77777777" w:rsidR="008F7A69" w:rsidRDefault="008F7A69" w:rsidP="00A3627A">
            <w:pPr>
              <w:pStyle w:val="Normlny0"/>
              <w:jc w:val="center"/>
            </w:pPr>
          </w:p>
          <w:p w14:paraId="4063CF0C" w14:textId="77777777" w:rsidR="008F7A69" w:rsidRDefault="008F7A69" w:rsidP="00A3627A">
            <w:pPr>
              <w:pStyle w:val="Normlny0"/>
              <w:jc w:val="center"/>
            </w:pPr>
          </w:p>
          <w:p w14:paraId="40F53F56" w14:textId="77777777" w:rsidR="008F7A69" w:rsidRDefault="008F7A69" w:rsidP="00A3627A">
            <w:pPr>
              <w:pStyle w:val="Normlny0"/>
              <w:jc w:val="center"/>
            </w:pPr>
          </w:p>
          <w:p w14:paraId="6FF19D66" w14:textId="77777777" w:rsidR="008F7A69" w:rsidRDefault="008F7A69" w:rsidP="00A3627A">
            <w:pPr>
              <w:pStyle w:val="Normlny0"/>
              <w:jc w:val="center"/>
            </w:pPr>
          </w:p>
          <w:p w14:paraId="27DCF0D5" w14:textId="77777777" w:rsidR="008F7A69" w:rsidRDefault="008F7A69" w:rsidP="00A3627A">
            <w:pPr>
              <w:pStyle w:val="Normlny0"/>
              <w:jc w:val="center"/>
            </w:pPr>
          </w:p>
          <w:p w14:paraId="6E746F58" w14:textId="77777777" w:rsidR="008F7A69" w:rsidRDefault="008F7A69" w:rsidP="00A3627A">
            <w:pPr>
              <w:pStyle w:val="Normlny0"/>
              <w:jc w:val="center"/>
            </w:pPr>
          </w:p>
          <w:p w14:paraId="4C00FCB8" w14:textId="77777777" w:rsidR="008F7A69" w:rsidRDefault="008F7A69" w:rsidP="00A3627A">
            <w:pPr>
              <w:pStyle w:val="Normlny0"/>
              <w:jc w:val="center"/>
            </w:pPr>
          </w:p>
          <w:p w14:paraId="54DCD2E0" w14:textId="77777777" w:rsidR="008F7A69" w:rsidRDefault="008F7A69" w:rsidP="00A3627A">
            <w:pPr>
              <w:pStyle w:val="Normlny0"/>
              <w:jc w:val="center"/>
            </w:pPr>
          </w:p>
          <w:p w14:paraId="0D4D1C56" w14:textId="77777777" w:rsidR="008F7A69" w:rsidRDefault="008F7A69" w:rsidP="00A3627A">
            <w:pPr>
              <w:pStyle w:val="Normlny0"/>
              <w:jc w:val="center"/>
            </w:pPr>
          </w:p>
          <w:p w14:paraId="6E4DB7A1" w14:textId="77777777" w:rsidR="008F7A69" w:rsidRDefault="008F7A69" w:rsidP="00A3627A">
            <w:pPr>
              <w:pStyle w:val="Normlny0"/>
              <w:jc w:val="center"/>
            </w:pPr>
          </w:p>
          <w:p w14:paraId="61C133E4" w14:textId="77777777" w:rsidR="008F7A69" w:rsidRDefault="008F7A69" w:rsidP="00A3627A">
            <w:pPr>
              <w:pStyle w:val="Normlny0"/>
              <w:jc w:val="center"/>
            </w:pPr>
          </w:p>
          <w:p w14:paraId="6582EE38" w14:textId="77777777" w:rsidR="008F7A69" w:rsidRDefault="008F7A69" w:rsidP="00A3627A">
            <w:pPr>
              <w:pStyle w:val="Normlny0"/>
              <w:jc w:val="center"/>
            </w:pPr>
          </w:p>
          <w:p w14:paraId="38BA588A" w14:textId="77777777" w:rsidR="008F7A69" w:rsidRDefault="008F7A69" w:rsidP="00A3627A">
            <w:pPr>
              <w:pStyle w:val="Normlny0"/>
              <w:jc w:val="center"/>
            </w:pPr>
          </w:p>
          <w:p w14:paraId="45ABA623" w14:textId="77777777" w:rsidR="008F7A69" w:rsidRDefault="008F7A69" w:rsidP="00A3627A">
            <w:pPr>
              <w:pStyle w:val="Normlny0"/>
              <w:jc w:val="center"/>
            </w:pPr>
          </w:p>
          <w:p w14:paraId="1EC809C7" w14:textId="77777777" w:rsidR="008F7A69" w:rsidRDefault="008F7A69" w:rsidP="00A3627A">
            <w:pPr>
              <w:pStyle w:val="Normlny0"/>
              <w:jc w:val="center"/>
            </w:pPr>
          </w:p>
          <w:p w14:paraId="0C6DCC08" w14:textId="77777777" w:rsidR="008F7A69" w:rsidRDefault="008F7A69" w:rsidP="00A3627A">
            <w:pPr>
              <w:pStyle w:val="Normlny0"/>
              <w:jc w:val="center"/>
            </w:pPr>
          </w:p>
          <w:p w14:paraId="7AEE8F1B" w14:textId="77777777" w:rsidR="008F7A69" w:rsidRDefault="008F7A69" w:rsidP="00A3627A">
            <w:pPr>
              <w:pStyle w:val="Normlny0"/>
              <w:jc w:val="center"/>
            </w:pPr>
          </w:p>
          <w:p w14:paraId="04814A1E" w14:textId="77777777" w:rsidR="008F7A69" w:rsidRDefault="008F7A69" w:rsidP="00A3627A">
            <w:pPr>
              <w:pStyle w:val="Normlny0"/>
              <w:jc w:val="center"/>
            </w:pPr>
          </w:p>
          <w:p w14:paraId="5BA9D8D9" w14:textId="77777777" w:rsidR="008F7A69" w:rsidRDefault="008F7A69" w:rsidP="00A3627A">
            <w:pPr>
              <w:pStyle w:val="Normlny0"/>
              <w:jc w:val="center"/>
            </w:pPr>
          </w:p>
          <w:p w14:paraId="2F8F966F" w14:textId="77777777" w:rsidR="008F7A69" w:rsidRDefault="008F7A69" w:rsidP="00A3627A">
            <w:pPr>
              <w:pStyle w:val="Normlny0"/>
              <w:jc w:val="center"/>
            </w:pPr>
          </w:p>
          <w:p w14:paraId="04B65962" w14:textId="77777777" w:rsidR="008F7A69" w:rsidRDefault="008F7A69" w:rsidP="00A3627A">
            <w:pPr>
              <w:pStyle w:val="Normlny0"/>
              <w:jc w:val="center"/>
            </w:pPr>
          </w:p>
          <w:p w14:paraId="5A702AF6" w14:textId="77777777" w:rsidR="008F7A69" w:rsidRDefault="008F7A69" w:rsidP="00A3627A">
            <w:pPr>
              <w:pStyle w:val="Normlny0"/>
              <w:jc w:val="center"/>
            </w:pPr>
          </w:p>
          <w:p w14:paraId="1D0A4638" w14:textId="77777777" w:rsidR="008F7A69" w:rsidRDefault="008F7A69" w:rsidP="00A3627A">
            <w:pPr>
              <w:pStyle w:val="Normlny0"/>
              <w:jc w:val="center"/>
            </w:pPr>
          </w:p>
          <w:p w14:paraId="089BFA68" w14:textId="6F2FC411" w:rsidR="008F7A69" w:rsidRPr="008F7A69" w:rsidRDefault="008F7A69" w:rsidP="00CA7B1C">
            <w:pPr>
              <w:pStyle w:val="Normlny0"/>
              <w:jc w:val="center"/>
              <w:rPr>
                <w:b/>
              </w:rPr>
            </w:pPr>
            <w:r w:rsidRPr="008F7A69">
              <w:rPr>
                <w:b/>
              </w:rPr>
              <w:t xml:space="preserve">§ </w:t>
            </w:r>
            <w:r w:rsidR="00CA7B1C">
              <w:rPr>
                <w:b/>
              </w:rPr>
              <w:t>5a</w:t>
            </w:r>
            <w:r w:rsidR="00CA7B1C" w:rsidRPr="008F7A69">
              <w:rPr>
                <w:b/>
              </w:rPr>
              <w:t xml:space="preserve"> </w:t>
            </w:r>
            <w:r w:rsidRPr="008F7A69">
              <w:rPr>
                <w:b/>
              </w:rPr>
              <w:t>ods. 1</w:t>
            </w:r>
          </w:p>
        </w:tc>
        <w:tc>
          <w:tcPr>
            <w:tcW w:w="5529" w:type="dxa"/>
            <w:tcBorders>
              <w:top w:val="single" w:sz="4" w:space="0" w:color="auto"/>
              <w:left w:val="single" w:sz="4" w:space="0" w:color="auto"/>
              <w:bottom w:val="single" w:sz="4" w:space="0" w:color="auto"/>
              <w:right w:val="single" w:sz="4" w:space="0" w:color="auto"/>
            </w:tcBorders>
          </w:tcPr>
          <w:p w14:paraId="62E21A5B" w14:textId="77777777" w:rsidR="00DB1E82" w:rsidRPr="00BC36D0" w:rsidRDefault="00F54F82" w:rsidP="006B4198">
            <w:pPr>
              <w:jc w:val="both"/>
              <w:rPr>
                <w:sz w:val="20"/>
                <w:szCs w:val="20"/>
                <w:lang w:eastAsia="en-US"/>
              </w:rPr>
            </w:pPr>
            <w:r w:rsidRPr="00BC36D0">
              <w:rPr>
                <w:sz w:val="20"/>
                <w:szCs w:val="20"/>
                <w:lang w:eastAsia="en-US"/>
              </w:rPr>
              <w:t xml:space="preserve">(1) </w:t>
            </w:r>
            <w:r w:rsidR="00632731" w:rsidRPr="00BC36D0">
              <w:rPr>
                <w:sz w:val="20"/>
                <w:szCs w:val="20"/>
                <w:lang w:eastAsia="en-US"/>
              </w:rPr>
              <w:t>Dohľad podľa tohto zákona sa vykonáva nad činnosťou centrálneho depozitára, osobou s riadiacou zodpovednosťou u emitenta a osobou s ňou spriaznenou, obchodníka s cennými papiermi a zahraničného obchodníka s cennými papiermi, poskytovateľa služieb vykazovania údajov, fondu, ratingovej agentúry, poskytovateľa služieb hromadného financovania, emitenta európskych zelených dlhopisov,107fa) navrhovateľa ponuky na prevzatie, vyhlasovateľa verejnej ponuky cenných papierov, osoby žiadajúcej o prijatie na obchodovanie na regulovanom trhu; dohľad sa vykonáva tiež nad inými osobami, ktorých postavenie, obchody alebo iná činnosť súvisí s obchodníkmi s cennými papiermi, s pobočkami zahraničných obchodníkov s cennými papiermi, so sprostredkovateľmi investičných služieb, s centrálnym depozitárom, s poskytovateľmi služieb vykazovania údajov a v rozsahu ustanovenom týmto zákonom podlieha dohľadu aj činnosť emitenta cenného papiera, osoby s riadiacou zodpovednosťou u emitenta a osoby s ňou spriaznenou, činnosť vyhlasovateľa verejnej ponuky cenných papierov, činnosť osoby žiadajúcej o prijatie na obchodovanie na regulovanom trhu a činnosť ďalších osôb, ktorým tento zákon a osobitné predpisy107g) ukladá povinnosti. Dohľad sa vykonáva aj nad konsolidovanými celkami a subkonsolidovanými celkami (§ 138), ktorých súčasťou sú aj obchodníci s cennými papiermi alebo centrálny depozitár, a nad finančnými konglomerátmi podľa § 143j, nad osobami, na ktoré sa vzťahujú povinnosti a zákazy týkajúce sa dôverných informácií, predaja nakrátko, swapov na úverové zlyhanie, mimoburzových derivátov, centrálnych protistrán, manipulácie s trhom a vypracúvania a rozširovania investičných odporúčaní, nad zmiešanou finančnou holdingovou spoločnosťou, investičnou holdingovou spoločnosťou a nad finančnou holdingovou spoločnosťou, na ktorú sa vzťahujú povinnosti podľa tohto zákona. Toto ustanovenie sa nevzťahuje na činnosť vykonávanú Národnou bankou Slovenska podľa osobitného predpisu.108)</w:t>
            </w:r>
          </w:p>
          <w:p w14:paraId="171A0634" w14:textId="77777777" w:rsidR="00632731" w:rsidRPr="00BC36D0" w:rsidRDefault="00632731" w:rsidP="006B4198">
            <w:pPr>
              <w:jc w:val="both"/>
              <w:rPr>
                <w:sz w:val="20"/>
                <w:szCs w:val="20"/>
                <w:lang w:eastAsia="en-US"/>
              </w:rPr>
            </w:pPr>
          </w:p>
          <w:p w14:paraId="7AF1EAC5" w14:textId="77777777" w:rsidR="00632731" w:rsidRDefault="00632731" w:rsidP="006B4198">
            <w:pPr>
              <w:jc w:val="both"/>
              <w:rPr>
                <w:sz w:val="20"/>
                <w:szCs w:val="20"/>
                <w:lang w:eastAsia="en-US"/>
              </w:rPr>
            </w:pPr>
            <w:r w:rsidRPr="00BC36D0">
              <w:rPr>
                <w:sz w:val="20"/>
                <w:szCs w:val="20"/>
                <w:lang w:eastAsia="en-US"/>
              </w:rPr>
              <w:t>(3)</w:t>
            </w:r>
            <w:r w:rsidRPr="00BC36D0">
              <w:t xml:space="preserve"> </w:t>
            </w:r>
            <w:r w:rsidRPr="00BC36D0">
              <w:rPr>
                <w:sz w:val="20"/>
                <w:szCs w:val="20"/>
                <w:lang w:eastAsia="en-US"/>
              </w:rPr>
              <w:t>Dohľad podľa odseku 1 vykonáva Národná banka Slovenska.</w:t>
            </w:r>
          </w:p>
          <w:p w14:paraId="7FF54E3C" w14:textId="77777777" w:rsidR="008F7A69" w:rsidRDefault="008F7A69" w:rsidP="006B4198">
            <w:pPr>
              <w:jc w:val="both"/>
              <w:rPr>
                <w:sz w:val="20"/>
                <w:szCs w:val="20"/>
                <w:lang w:eastAsia="en-US"/>
              </w:rPr>
            </w:pPr>
          </w:p>
          <w:p w14:paraId="67DA06CF" w14:textId="2BA9E5F3" w:rsidR="008F7A69" w:rsidRDefault="008F7A69" w:rsidP="006B4198">
            <w:pPr>
              <w:jc w:val="both"/>
              <w:rPr>
                <w:b/>
                <w:sz w:val="20"/>
                <w:szCs w:val="20"/>
                <w:lang w:eastAsia="en-US"/>
              </w:rPr>
            </w:pPr>
            <w:r w:rsidRPr="008F7A69">
              <w:rPr>
                <w:b/>
                <w:sz w:val="20"/>
                <w:szCs w:val="20"/>
                <w:lang w:eastAsia="en-US"/>
              </w:rPr>
              <w:t xml:space="preserve">(1) </w:t>
            </w:r>
            <w:r w:rsidR="00256417" w:rsidRPr="00256417">
              <w:rPr>
                <w:b/>
                <w:sz w:val="20"/>
                <w:szCs w:val="20"/>
                <w:lang w:eastAsia="en-US"/>
              </w:rPr>
              <w:t xml:space="preserve">Národná banka Slovenska je orgánom zberu údajov podľa osobitného </w:t>
            </w:r>
            <w:r w:rsidR="00CA7B1C" w:rsidRPr="00256417">
              <w:rPr>
                <w:b/>
                <w:sz w:val="20"/>
                <w:szCs w:val="20"/>
                <w:lang w:eastAsia="en-US"/>
              </w:rPr>
              <w:t>predpisu</w:t>
            </w:r>
            <w:r w:rsidR="00CA7B1C">
              <w:rPr>
                <w:b/>
                <w:sz w:val="20"/>
                <w:szCs w:val="20"/>
                <w:lang w:eastAsia="en-US"/>
              </w:rPr>
              <w:t>19a</w:t>
            </w:r>
            <w:r w:rsidR="00256417" w:rsidRPr="00256417">
              <w:rPr>
                <w:b/>
                <w:sz w:val="20"/>
                <w:szCs w:val="20"/>
                <w:lang w:eastAsia="en-US"/>
              </w:rPr>
              <w:t xml:space="preserve">) </w:t>
            </w:r>
            <w:r w:rsidR="00FD4616">
              <w:rPr>
                <w:b/>
                <w:sz w:val="20"/>
                <w:szCs w:val="20"/>
                <w:lang w:eastAsia="en-US"/>
              </w:rPr>
              <w:t>na</w:t>
            </w:r>
            <w:r w:rsidR="00256417" w:rsidRPr="00256417">
              <w:rPr>
                <w:b/>
                <w:sz w:val="20"/>
                <w:szCs w:val="20"/>
                <w:lang w:eastAsia="en-US"/>
              </w:rPr>
              <w:t xml:space="preserve"> účel</w:t>
            </w:r>
            <w:r w:rsidR="00FD4616">
              <w:rPr>
                <w:b/>
                <w:sz w:val="20"/>
                <w:szCs w:val="20"/>
                <w:lang w:eastAsia="en-US"/>
              </w:rPr>
              <w:t>y</w:t>
            </w:r>
            <w:r w:rsidR="00256417" w:rsidRPr="00256417">
              <w:rPr>
                <w:b/>
                <w:sz w:val="20"/>
                <w:szCs w:val="20"/>
                <w:lang w:eastAsia="en-US"/>
              </w:rPr>
              <w:t xml:space="preserve"> sprístupnenia informácií podľa osobitn</w:t>
            </w:r>
            <w:r w:rsidR="00154364">
              <w:rPr>
                <w:b/>
                <w:sz w:val="20"/>
                <w:szCs w:val="20"/>
                <w:lang w:eastAsia="en-US"/>
              </w:rPr>
              <w:t>ých</w:t>
            </w:r>
            <w:r w:rsidR="00256417" w:rsidRPr="00256417">
              <w:rPr>
                <w:b/>
                <w:sz w:val="20"/>
                <w:szCs w:val="20"/>
                <w:lang w:eastAsia="en-US"/>
              </w:rPr>
              <w:t xml:space="preserve"> </w:t>
            </w:r>
            <w:r w:rsidR="00CA7B1C" w:rsidRPr="00256417">
              <w:rPr>
                <w:b/>
                <w:sz w:val="20"/>
                <w:szCs w:val="20"/>
                <w:lang w:eastAsia="en-US"/>
              </w:rPr>
              <w:t>predpis</w:t>
            </w:r>
            <w:r w:rsidR="00CA7B1C">
              <w:rPr>
                <w:b/>
                <w:sz w:val="20"/>
                <w:szCs w:val="20"/>
                <w:lang w:eastAsia="en-US"/>
              </w:rPr>
              <w:t>ov19b</w:t>
            </w:r>
            <w:r w:rsidR="00256417" w:rsidRPr="00256417">
              <w:rPr>
                <w:b/>
                <w:sz w:val="20"/>
                <w:szCs w:val="20"/>
                <w:lang w:eastAsia="en-US"/>
              </w:rPr>
              <w:t>) na jednotnom európskom mieste prístupu vytvorenom a prevádzkovanom Európskym orgánom dohľadu (Európsky orgán pre cenné papiere a trhy) podľa osobitného predpisu.</w:t>
            </w:r>
            <w:r w:rsidR="00CA7B1C">
              <w:rPr>
                <w:b/>
                <w:sz w:val="20"/>
                <w:szCs w:val="20"/>
                <w:lang w:eastAsia="en-US"/>
              </w:rPr>
              <w:t>19c</w:t>
            </w:r>
            <w:r w:rsidR="00256417" w:rsidRPr="00256417">
              <w:rPr>
                <w:b/>
                <w:sz w:val="20"/>
                <w:szCs w:val="20"/>
                <w:lang w:eastAsia="en-US"/>
              </w:rPr>
              <w:t>)</w:t>
            </w:r>
          </w:p>
          <w:p w14:paraId="605500D0" w14:textId="77777777" w:rsidR="00256417" w:rsidRDefault="00256417" w:rsidP="006B4198">
            <w:pPr>
              <w:jc w:val="both"/>
              <w:rPr>
                <w:b/>
                <w:sz w:val="20"/>
                <w:szCs w:val="20"/>
                <w:lang w:eastAsia="en-US"/>
              </w:rPr>
            </w:pPr>
          </w:p>
          <w:p w14:paraId="668357E4" w14:textId="7AFFDAAB" w:rsidR="008F7A69" w:rsidRDefault="008F7A69" w:rsidP="006B4198">
            <w:pPr>
              <w:jc w:val="both"/>
              <w:rPr>
                <w:b/>
                <w:sz w:val="20"/>
                <w:szCs w:val="20"/>
                <w:lang w:eastAsia="en-US"/>
              </w:rPr>
            </w:pPr>
            <w:r>
              <w:rPr>
                <w:b/>
                <w:sz w:val="20"/>
                <w:szCs w:val="20"/>
                <w:lang w:eastAsia="en-US"/>
              </w:rPr>
              <w:t xml:space="preserve">Poznámky pod čiarou k odkazom </w:t>
            </w:r>
            <w:r w:rsidR="00CA7B1C">
              <w:rPr>
                <w:b/>
                <w:sz w:val="20"/>
                <w:szCs w:val="20"/>
                <w:lang w:eastAsia="en-US"/>
              </w:rPr>
              <w:t xml:space="preserve">19a </w:t>
            </w:r>
            <w:r>
              <w:rPr>
                <w:b/>
                <w:sz w:val="20"/>
                <w:szCs w:val="20"/>
                <w:lang w:eastAsia="en-US"/>
              </w:rPr>
              <w:t xml:space="preserve">až </w:t>
            </w:r>
            <w:r w:rsidR="00CA7B1C">
              <w:rPr>
                <w:b/>
                <w:sz w:val="20"/>
                <w:szCs w:val="20"/>
                <w:lang w:eastAsia="en-US"/>
              </w:rPr>
              <w:t>19c</w:t>
            </w:r>
          </w:p>
          <w:p w14:paraId="1AAABEC2" w14:textId="4474D180" w:rsidR="008F7A69" w:rsidRPr="008F7A69" w:rsidRDefault="00CA7B1C" w:rsidP="008F7A69">
            <w:pPr>
              <w:jc w:val="both"/>
              <w:rPr>
                <w:b/>
                <w:sz w:val="20"/>
                <w:szCs w:val="20"/>
                <w:lang w:eastAsia="en-US"/>
              </w:rPr>
            </w:pPr>
            <w:r>
              <w:rPr>
                <w:b/>
                <w:sz w:val="20"/>
                <w:szCs w:val="20"/>
                <w:vertAlign w:val="superscript"/>
                <w:lang w:eastAsia="en-US"/>
              </w:rPr>
              <w:t>19a</w:t>
            </w:r>
            <w:r w:rsidR="008F7A69" w:rsidRPr="008F7A69">
              <w:rPr>
                <w:b/>
                <w:sz w:val="20"/>
                <w:szCs w:val="20"/>
                <w:lang w:eastAsia="en-US"/>
              </w:rPr>
              <w:t xml:space="preserve">) Čl. 2 </w:t>
            </w:r>
            <w:r w:rsidR="007A7EDE">
              <w:rPr>
                <w:b/>
                <w:sz w:val="20"/>
                <w:szCs w:val="20"/>
                <w:lang w:eastAsia="en-US"/>
              </w:rPr>
              <w:t>ods.</w:t>
            </w:r>
            <w:r w:rsidR="008F7A69" w:rsidRPr="008F7A69">
              <w:rPr>
                <w:b/>
                <w:sz w:val="20"/>
                <w:szCs w:val="20"/>
                <w:lang w:eastAsia="en-US"/>
              </w:rPr>
              <w:t xml:space="preserve">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C16D85">
              <w:rPr>
                <w:b/>
                <w:sz w:val="20"/>
                <w:szCs w:val="20"/>
                <w:lang w:eastAsia="en-US"/>
              </w:rPr>
              <w:t xml:space="preserve"> v platnom znení</w:t>
            </w:r>
            <w:r w:rsidR="008F7A69" w:rsidRPr="008F7A69">
              <w:rPr>
                <w:b/>
                <w:sz w:val="20"/>
                <w:szCs w:val="20"/>
                <w:lang w:eastAsia="en-US"/>
              </w:rPr>
              <w:t>.</w:t>
            </w:r>
          </w:p>
          <w:p w14:paraId="3298516C" w14:textId="5DFD61C8" w:rsidR="00154364" w:rsidRPr="00154364" w:rsidRDefault="00CA7B1C" w:rsidP="00CB6504">
            <w:pPr>
              <w:jc w:val="both"/>
              <w:rPr>
                <w:b/>
                <w:sz w:val="20"/>
                <w:szCs w:val="20"/>
                <w:lang w:eastAsia="en-US"/>
              </w:rPr>
            </w:pPr>
            <w:r>
              <w:rPr>
                <w:b/>
                <w:sz w:val="20"/>
                <w:szCs w:val="20"/>
                <w:vertAlign w:val="superscript"/>
                <w:lang w:eastAsia="en-US"/>
              </w:rPr>
              <w:t>19b</w:t>
            </w:r>
            <w:r w:rsidR="008F7A69" w:rsidRPr="008F7A69">
              <w:rPr>
                <w:b/>
                <w:sz w:val="20"/>
                <w:szCs w:val="20"/>
                <w:lang w:eastAsia="en-US"/>
              </w:rPr>
              <w:t xml:space="preserve">) </w:t>
            </w:r>
            <w:r w:rsidR="00CB6504" w:rsidRPr="00CB6504">
              <w:rPr>
                <w:b/>
                <w:sz w:val="20"/>
                <w:szCs w:val="20"/>
                <w:lang w:eastAsia="en-US"/>
              </w:rPr>
              <w:t xml:space="preserve">Čl. 7 ods. 1, 9 ods. 1, 15 ods. 1, 17, 18 ods. 1 a 19 ods. 1 prvý </w:t>
            </w:r>
            <w:proofErr w:type="spellStart"/>
            <w:r w:rsidR="00CB6504" w:rsidRPr="00CB6504">
              <w:rPr>
                <w:b/>
                <w:sz w:val="20"/>
                <w:szCs w:val="20"/>
                <w:lang w:eastAsia="en-US"/>
              </w:rPr>
              <w:t>pododsek</w:t>
            </w:r>
            <w:proofErr w:type="spellEnd"/>
            <w:r w:rsidR="00CB6504">
              <w:rPr>
                <w:b/>
                <w:sz w:val="20"/>
                <w:szCs w:val="20"/>
                <w:lang w:eastAsia="en-US"/>
              </w:rPr>
              <w:t xml:space="preserve"> </w:t>
            </w:r>
            <w:r w:rsidR="00CB6504" w:rsidRPr="00CB6504">
              <w:rPr>
                <w:b/>
                <w:sz w:val="20"/>
                <w:szCs w:val="20"/>
                <w:lang w:eastAsia="en-US"/>
              </w:rPr>
              <w:t>písm. b)</w:t>
            </w:r>
            <w:r w:rsidR="00CB6504">
              <w:rPr>
                <w:b/>
                <w:sz w:val="20"/>
                <w:szCs w:val="20"/>
                <w:lang w:eastAsia="en-US"/>
              </w:rPr>
              <w:t xml:space="preserve"> </w:t>
            </w:r>
            <w:r w:rsidR="00154364" w:rsidRPr="00154364">
              <w:rPr>
                <w:b/>
                <w:sz w:val="20"/>
                <w:szCs w:val="20"/>
                <w:lang w:eastAsia="en-US"/>
              </w:rPr>
              <w:t>nariadenia Európskeho parlamentu a Rady (EÚ) 2023/2869 z 13. decembra 2023, ktorým sa menia určité nariadenia, pokiaľ ide o zriadenie a fungovanie jednotného európskeho miesta prístupu (Ú. v. EÚ L, 2023/2869, 20.12.2023).</w:t>
            </w:r>
          </w:p>
          <w:p w14:paraId="1878599A" w14:textId="47F170D1" w:rsidR="00154364" w:rsidRPr="00154364" w:rsidRDefault="00154364" w:rsidP="00154364">
            <w:pPr>
              <w:jc w:val="both"/>
              <w:rPr>
                <w:b/>
                <w:sz w:val="20"/>
                <w:szCs w:val="20"/>
                <w:lang w:eastAsia="en-US"/>
              </w:rPr>
            </w:pPr>
            <w:r w:rsidRPr="00154364">
              <w:rPr>
                <w:b/>
                <w:sz w:val="20"/>
                <w:szCs w:val="20"/>
                <w:lang w:eastAsia="en-US"/>
              </w:rPr>
              <w:t>§ 220ge Obchodného zákonníka.</w:t>
            </w:r>
            <w:r w:rsidR="00E96FF9">
              <w:rPr>
                <w:b/>
                <w:sz w:val="20"/>
                <w:szCs w:val="20"/>
                <w:lang w:eastAsia="en-US"/>
              </w:rPr>
              <w:t>)</w:t>
            </w:r>
          </w:p>
          <w:p w14:paraId="5C1239B7" w14:textId="77777777" w:rsidR="00154364" w:rsidRPr="00154364" w:rsidRDefault="00154364" w:rsidP="00154364">
            <w:pPr>
              <w:jc w:val="both"/>
              <w:rPr>
                <w:b/>
                <w:sz w:val="20"/>
                <w:szCs w:val="20"/>
                <w:lang w:eastAsia="en-US"/>
              </w:rPr>
            </w:pPr>
            <w:r w:rsidRPr="00154364">
              <w:rPr>
                <w:b/>
                <w:sz w:val="20"/>
                <w:szCs w:val="20"/>
                <w:lang w:eastAsia="en-US"/>
              </w:rPr>
              <w:t xml:space="preserve">§ 49p a 49q zákona č. 483/2001 Z. z. v znení zákona č. .../2025 Z. z. </w:t>
            </w:r>
          </w:p>
          <w:p w14:paraId="423D1A57" w14:textId="0AE7BCFF" w:rsidR="00154364" w:rsidRPr="00154364" w:rsidRDefault="00154364" w:rsidP="00154364">
            <w:pPr>
              <w:jc w:val="both"/>
              <w:rPr>
                <w:b/>
                <w:sz w:val="20"/>
                <w:szCs w:val="20"/>
                <w:lang w:eastAsia="en-US"/>
              </w:rPr>
            </w:pPr>
            <w:r w:rsidRPr="00154364">
              <w:rPr>
                <w:b/>
                <w:sz w:val="20"/>
                <w:szCs w:val="20"/>
                <w:lang w:eastAsia="en-US"/>
              </w:rPr>
              <w:t xml:space="preserve">§ 143p a </w:t>
            </w:r>
            <w:r w:rsidR="00CA7B1C" w:rsidRPr="00154364">
              <w:rPr>
                <w:b/>
                <w:sz w:val="20"/>
                <w:szCs w:val="20"/>
                <w:lang w:eastAsia="en-US"/>
              </w:rPr>
              <w:t>143</w:t>
            </w:r>
            <w:r w:rsidR="00CA7B1C">
              <w:rPr>
                <w:b/>
                <w:sz w:val="20"/>
                <w:szCs w:val="20"/>
                <w:lang w:eastAsia="en-US"/>
              </w:rPr>
              <w:t>q</w:t>
            </w:r>
            <w:r w:rsidR="00CA7B1C" w:rsidRPr="00154364">
              <w:rPr>
                <w:b/>
                <w:sz w:val="20"/>
                <w:szCs w:val="20"/>
                <w:lang w:eastAsia="en-US"/>
              </w:rPr>
              <w:t xml:space="preserve"> </w:t>
            </w:r>
            <w:r w:rsidRPr="00154364">
              <w:rPr>
                <w:b/>
                <w:sz w:val="20"/>
                <w:szCs w:val="20"/>
                <w:lang w:eastAsia="en-US"/>
              </w:rPr>
              <w:t>zákona č. 566/2001 Z. z. v znení zákona č. .../2025 Z. z.</w:t>
            </w:r>
          </w:p>
          <w:p w14:paraId="3D2854EC" w14:textId="77777777" w:rsidR="00154364" w:rsidRPr="00154364" w:rsidRDefault="00154364" w:rsidP="00154364">
            <w:pPr>
              <w:jc w:val="both"/>
              <w:rPr>
                <w:b/>
                <w:sz w:val="20"/>
                <w:szCs w:val="20"/>
                <w:lang w:eastAsia="en-US"/>
              </w:rPr>
            </w:pPr>
            <w:r w:rsidRPr="00154364">
              <w:rPr>
                <w:b/>
                <w:sz w:val="20"/>
                <w:szCs w:val="20"/>
                <w:lang w:eastAsia="en-US"/>
              </w:rPr>
              <w:t>§ 59b a 59c zákona č. 429/2002 Z. z. v znení zákona č. .../2025 Z. z.</w:t>
            </w:r>
          </w:p>
          <w:p w14:paraId="17B5E826" w14:textId="77777777" w:rsidR="00154364" w:rsidRPr="00154364" w:rsidRDefault="00154364" w:rsidP="00154364">
            <w:pPr>
              <w:jc w:val="both"/>
              <w:rPr>
                <w:b/>
                <w:sz w:val="20"/>
                <w:szCs w:val="20"/>
                <w:lang w:eastAsia="en-US"/>
              </w:rPr>
            </w:pPr>
            <w:r w:rsidRPr="00154364">
              <w:rPr>
                <w:b/>
                <w:sz w:val="20"/>
                <w:szCs w:val="20"/>
                <w:lang w:eastAsia="en-US"/>
              </w:rPr>
              <w:t>§ 67d zákona č. 650/2004 Z. z. v znení zákona č. .../2025 Z. z.</w:t>
            </w:r>
          </w:p>
          <w:p w14:paraId="3897C568" w14:textId="77777777" w:rsidR="00154364" w:rsidRPr="00154364" w:rsidRDefault="00154364" w:rsidP="00154364">
            <w:pPr>
              <w:jc w:val="both"/>
              <w:rPr>
                <w:b/>
                <w:sz w:val="20"/>
                <w:szCs w:val="20"/>
                <w:lang w:eastAsia="en-US"/>
              </w:rPr>
            </w:pPr>
            <w:r w:rsidRPr="00154364">
              <w:rPr>
                <w:b/>
                <w:sz w:val="20"/>
                <w:szCs w:val="20"/>
                <w:lang w:eastAsia="en-US"/>
              </w:rPr>
              <w:t>§ 38a zákona č. 186/2009 Z. z. v znení zákona č. .../2025 Z. z.</w:t>
            </w:r>
          </w:p>
          <w:p w14:paraId="317D0B30" w14:textId="77777777" w:rsidR="00154364" w:rsidRPr="00154364" w:rsidRDefault="00154364" w:rsidP="00154364">
            <w:pPr>
              <w:jc w:val="both"/>
              <w:rPr>
                <w:b/>
                <w:sz w:val="20"/>
                <w:szCs w:val="20"/>
                <w:lang w:eastAsia="en-US"/>
              </w:rPr>
            </w:pPr>
            <w:r w:rsidRPr="00154364">
              <w:rPr>
                <w:b/>
                <w:sz w:val="20"/>
                <w:szCs w:val="20"/>
                <w:lang w:eastAsia="en-US"/>
              </w:rPr>
              <w:t>§ 201d zákona č. 203/2011 Z. z.  v znení zákona č. .../2025 Z. z.</w:t>
            </w:r>
          </w:p>
          <w:p w14:paraId="2522F333" w14:textId="77777777" w:rsidR="00154364" w:rsidRPr="00154364" w:rsidRDefault="00154364" w:rsidP="00154364">
            <w:pPr>
              <w:jc w:val="both"/>
              <w:rPr>
                <w:b/>
                <w:sz w:val="20"/>
                <w:szCs w:val="20"/>
                <w:lang w:eastAsia="en-US"/>
              </w:rPr>
            </w:pPr>
            <w:r w:rsidRPr="00154364">
              <w:rPr>
                <w:b/>
                <w:sz w:val="20"/>
                <w:szCs w:val="20"/>
                <w:lang w:eastAsia="en-US"/>
              </w:rPr>
              <w:t>§ 98a zákona č. 371/2014 Z. z. v znení zákona č. .../2025 Z. z.</w:t>
            </w:r>
          </w:p>
          <w:p w14:paraId="48D8BF4C" w14:textId="77777777" w:rsidR="00154364" w:rsidRPr="00154364" w:rsidRDefault="00154364" w:rsidP="00154364">
            <w:pPr>
              <w:jc w:val="both"/>
              <w:rPr>
                <w:b/>
                <w:sz w:val="20"/>
                <w:szCs w:val="20"/>
                <w:lang w:eastAsia="en-US"/>
              </w:rPr>
            </w:pPr>
            <w:r w:rsidRPr="00154364">
              <w:rPr>
                <w:b/>
                <w:sz w:val="20"/>
                <w:szCs w:val="20"/>
                <w:lang w:eastAsia="en-US"/>
              </w:rPr>
              <w:t xml:space="preserve">§ 80a a 80b zákona č. 39/2015 Z. z. v znení zákona č. .../2025 Z. z.  </w:t>
            </w:r>
          </w:p>
          <w:p w14:paraId="5C6CB701" w14:textId="72FCBFDF" w:rsidR="008F7A69" w:rsidRPr="008F7A69" w:rsidRDefault="00183A8B" w:rsidP="00154364">
            <w:pPr>
              <w:jc w:val="both"/>
              <w:rPr>
                <w:b/>
                <w:sz w:val="20"/>
                <w:szCs w:val="20"/>
                <w:lang w:eastAsia="en-US"/>
              </w:rPr>
            </w:pPr>
            <w:r>
              <w:rPr>
                <w:b/>
                <w:sz w:val="20"/>
                <w:szCs w:val="20"/>
                <w:lang w:eastAsia="en-US"/>
              </w:rPr>
              <w:t>19c</w:t>
            </w:r>
            <w:r w:rsidR="008F7A69" w:rsidRPr="008F7A69">
              <w:rPr>
                <w:b/>
                <w:sz w:val="20"/>
                <w:szCs w:val="20"/>
                <w:lang w:eastAsia="en-US"/>
              </w:rPr>
              <w:t xml:space="preserve">) Nariadenie (EÚ) </w:t>
            </w:r>
            <w:r w:rsidR="00F36E80">
              <w:rPr>
                <w:b/>
                <w:sz w:val="20"/>
                <w:szCs w:val="20"/>
                <w:lang w:eastAsia="en-US"/>
              </w:rPr>
              <w:t>2023/2859 v platnom znení</w:t>
            </w:r>
            <w:r w:rsidR="008F7A69" w:rsidRPr="008F7A69">
              <w:rPr>
                <w:b/>
                <w:sz w:val="20"/>
                <w:szCs w:val="20"/>
                <w:lang w:eastAsia="en-US"/>
              </w:rPr>
              <w:t>.</w:t>
            </w:r>
          </w:p>
        </w:tc>
        <w:tc>
          <w:tcPr>
            <w:tcW w:w="283" w:type="dxa"/>
            <w:tcBorders>
              <w:top w:val="single" w:sz="4" w:space="0" w:color="auto"/>
              <w:left w:val="single" w:sz="4" w:space="0" w:color="auto"/>
              <w:bottom w:val="single" w:sz="4" w:space="0" w:color="auto"/>
              <w:right w:val="single" w:sz="4" w:space="0" w:color="auto"/>
            </w:tcBorders>
          </w:tcPr>
          <w:p w14:paraId="51B59175" w14:textId="7FBE5117" w:rsidR="00DB1E82" w:rsidRPr="006B2B5D" w:rsidRDefault="00806289" w:rsidP="00A3627A">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3D9A0527" w14:textId="77777777" w:rsidR="00DB1E82" w:rsidRPr="006B2B5D" w:rsidRDefault="00DB1E82" w:rsidP="00A3627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58C4863A" w14:textId="67A52D04" w:rsidR="00DB1E82" w:rsidRPr="006B2B5D" w:rsidRDefault="009C16A0" w:rsidP="0064697B">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065E4FD7" w14:textId="77777777" w:rsidR="00DB1E82" w:rsidRPr="006B2B5D" w:rsidRDefault="00DB1E82" w:rsidP="00A3627A">
            <w:pPr>
              <w:pStyle w:val="Nadpis1"/>
              <w:rPr>
                <w:b w:val="0"/>
                <w:bCs w:val="0"/>
                <w:sz w:val="20"/>
                <w:szCs w:val="20"/>
              </w:rPr>
            </w:pPr>
          </w:p>
        </w:tc>
      </w:tr>
      <w:tr w:rsidR="00DB1E82" w:rsidRPr="006B2B5D" w14:paraId="2CA1FBD7" w14:textId="77777777" w:rsidTr="0059009B">
        <w:trPr>
          <w:trHeight w:val="485"/>
        </w:trPr>
        <w:tc>
          <w:tcPr>
            <w:tcW w:w="766" w:type="dxa"/>
            <w:tcBorders>
              <w:top w:val="single" w:sz="4" w:space="0" w:color="auto"/>
              <w:left w:val="single" w:sz="12" w:space="0" w:color="auto"/>
              <w:bottom w:val="single" w:sz="4" w:space="0" w:color="auto"/>
              <w:right w:val="single" w:sz="4" w:space="0" w:color="auto"/>
            </w:tcBorders>
          </w:tcPr>
          <w:p w14:paraId="38D4D35C" w14:textId="77777777" w:rsidR="00DB1E82" w:rsidRDefault="00461370" w:rsidP="00945A88">
            <w:pPr>
              <w:jc w:val="center"/>
              <w:rPr>
                <w:sz w:val="20"/>
                <w:szCs w:val="20"/>
              </w:rPr>
            </w:pPr>
            <w:r>
              <w:rPr>
                <w:sz w:val="20"/>
                <w:szCs w:val="20"/>
              </w:rPr>
              <w:t>Č: 1,</w:t>
            </w:r>
          </w:p>
          <w:p w14:paraId="57BD3E45" w14:textId="77777777" w:rsidR="00461370" w:rsidRPr="006B2B5D" w:rsidRDefault="00461370" w:rsidP="00945A88">
            <w:pPr>
              <w:jc w:val="center"/>
              <w:rPr>
                <w:sz w:val="20"/>
                <w:szCs w:val="20"/>
              </w:rPr>
            </w:pPr>
            <w:r>
              <w:rPr>
                <w:sz w:val="20"/>
                <w:szCs w:val="20"/>
              </w:rPr>
              <w:t>O: 4</w:t>
            </w:r>
          </w:p>
        </w:tc>
        <w:tc>
          <w:tcPr>
            <w:tcW w:w="5812" w:type="dxa"/>
            <w:tcBorders>
              <w:top w:val="single" w:sz="4" w:space="0" w:color="auto"/>
              <w:left w:val="single" w:sz="4" w:space="0" w:color="auto"/>
              <w:bottom w:val="single" w:sz="4" w:space="0" w:color="auto"/>
              <w:right w:val="single" w:sz="4" w:space="0" w:color="auto"/>
            </w:tcBorders>
          </w:tcPr>
          <w:p w14:paraId="120AD2B5" w14:textId="77777777" w:rsidR="00DB1E82" w:rsidRPr="0059009B" w:rsidRDefault="00DB1E82" w:rsidP="00DB1E82">
            <w:pPr>
              <w:tabs>
                <w:tab w:val="left" w:pos="2490"/>
              </w:tabs>
              <w:adjustRightInd w:val="0"/>
              <w:jc w:val="both"/>
              <w:rPr>
                <w:bCs/>
                <w:color w:val="000000"/>
                <w:sz w:val="20"/>
                <w:szCs w:val="20"/>
              </w:rPr>
            </w:pPr>
            <w:r w:rsidRPr="0059009B">
              <w:rPr>
                <w:bCs/>
                <w:color w:val="000000"/>
                <w:sz w:val="20"/>
                <w:szCs w:val="20"/>
              </w:rPr>
              <w:t>4. Na účely zabezpečenia efektívneho zberu a správy informácií predkladaných v súlade s odsekom 1 vypracuje orgán ESMA návrh vykonávacích technických predpisov s cieľom presne stanoviť:</w:t>
            </w:r>
          </w:p>
          <w:p w14:paraId="444223F9" w14:textId="77777777" w:rsidR="00DB1E82" w:rsidRPr="0059009B" w:rsidRDefault="00DB1E82" w:rsidP="00DB1E82">
            <w:pPr>
              <w:tabs>
                <w:tab w:val="left" w:pos="2490"/>
              </w:tabs>
              <w:adjustRightInd w:val="0"/>
              <w:jc w:val="both"/>
              <w:rPr>
                <w:bCs/>
                <w:color w:val="000000"/>
                <w:sz w:val="20"/>
                <w:szCs w:val="20"/>
              </w:rPr>
            </w:pPr>
          </w:p>
          <w:p w14:paraId="386AE678" w14:textId="77777777" w:rsidR="00DB1E82" w:rsidRPr="0059009B" w:rsidRDefault="00DB1E82" w:rsidP="00DB1E82">
            <w:pPr>
              <w:tabs>
                <w:tab w:val="left" w:pos="2490"/>
              </w:tabs>
              <w:adjustRightInd w:val="0"/>
              <w:jc w:val="both"/>
              <w:rPr>
                <w:bCs/>
                <w:color w:val="000000"/>
                <w:sz w:val="20"/>
                <w:szCs w:val="20"/>
              </w:rPr>
            </w:pPr>
            <w:r w:rsidRPr="0059009B">
              <w:rPr>
                <w:bCs/>
                <w:color w:val="000000"/>
                <w:sz w:val="20"/>
                <w:szCs w:val="20"/>
              </w:rPr>
              <w:t>a)</w:t>
            </w:r>
            <w:r>
              <w:rPr>
                <w:bCs/>
                <w:color w:val="000000"/>
                <w:sz w:val="20"/>
                <w:szCs w:val="20"/>
              </w:rPr>
              <w:t xml:space="preserve"> </w:t>
            </w:r>
            <w:r w:rsidRPr="0059009B">
              <w:rPr>
                <w:bCs/>
                <w:color w:val="000000"/>
                <w:sz w:val="20"/>
                <w:szCs w:val="20"/>
              </w:rPr>
              <w:t xml:space="preserve">všetky ďalšie </w:t>
            </w:r>
            <w:proofErr w:type="spellStart"/>
            <w:r w:rsidRPr="0059009B">
              <w:rPr>
                <w:bCs/>
                <w:color w:val="000000"/>
                <w:sz w:val="20"/>
                <w:szCs w:val="20"/>
              </w:rPr>
              <w:t>metaúdaje</w:t>
            </w:r>
            <w:proofErr w:type="spellEnd"/>
            <w:r w:rsidRPr="0059009B">
              <w:rPr>
                <w:bCs/>
                <w:color w:val="000000"/>
                <w:sz w:val="20"/>
                <w:szCs w:val="20"/>
              </w:rPr>
              <w:t>, ktoré majú byť pripojené k informáciám;</w:t>
            </w:r>
          </w:p>
          <w:p w14:paraId="7818495B" w14:textId="77777777" w:rsidR="00DB1E82" w:rsidRPr="0059009B" w:rsidRDefault="00DB1E82" w:rsidP="00DB1E82">
            <w:pPr>
              <w:tabs>
                <w:tab w:val="left" w:pos="2490"/>
              </w:tabs>
              <w:adjustRightInd w:val="0"/>
              <w:jc w:val="both"/>
              <w:rPr>
                <w:bCs/>
                <w:color w:val="000000"/>
                <w:sz w:val="20"/>
                <w:szCs w:val="20"/>
              </w:rPr>
            </w:pPr>
          </w:p>
          <w:p w14:paraId="56C31800" w14:textId="77777777" w:rsidR="00DB1E82" w:rsidRPr="0059009B" w:rsidRDefault="00DB1E82" w:rsidP="00DB1E82">
            <w:pPr>
              <w:tabs>
                <w:tab w:val="left" w:pos="2490"/>
              </w:tabs>
              <w:adjustRightInd w:val="0"/>
              <w:jc w:val="both"/>
              <w:rPr>
                <w:bCs/>
                <w:color w:val="000000"/>
                <w:sz w:val="20"/>
                <w:szCs w:val="20"/>
              </w:rPr>
            </w:pPr>
            <w:r w:rsidRPr="0059009B">
              <w:rPr>
                <w:bCs/>
                <w:color w:val="000000"/>
                <w:sz w:val="20"/>
                <w:szCs w:val="20"/>
              </w:rPr>
              <w:t>b)</w:t>
            </w:r>
            <w:r>
              <w:rPr>
                <w:bCs/>
                <w:color w:val="000000"/>
                <w:sz w:val="20"/>
                <w:szCs w:val="20"/>
              </w:rPr>
              <w:t xml:space="preserve"> </w:t>
            </w:r>
            <w:r w:rsidRPr="0059009B">
              <w:rPr>
                <w:bCs/>
                <w:color w:val="000000"/>
                <w:sz w:val="20"/>
                <w:szCs w:val="20"/>
              </w:rPr>
              <w:t>štruktúru údajov v informáciách;</w:t>
            </w:r>
          </w:p>
          <w:p w14:paraId="157CA03A" w14:textId="77777777" w:rsidR="00DB1E82" w:rsidRPr="0059009B" w:rsidRDefault="00DB1E82" w:rsidP="00DB1E82">
            <w:pPr>
              <w:tabs>
                <w:tab w:val="left" w:pos="2490"/>
              </w:tabs>
              <w:adjustRightInd w:val="0"/>
              <w:jc w:val="both"/>
              <w:rPr>
                <w:bCs/>
                <w:color w:val="000000"/>
                <w:sz w:val="20"/>
                <w:szCs w:val="20"/>
              </w:rPr>
            </w:pPr>
          </w:p>
          <w:p w14:paraId="691B9DF2" w14:textId="77777777" w:rsidR="00DB1E82" w:rsidRPr="0059009B" w:rsidRDefault="00DB1E82" w:rsidP="00DB1E82">
            <w:pPr>
              <w:tabs>
                <w:tab w:val="left" w:pos="2490"/>
              </w:tabs>
              <w:adjustRightInd w:val="0"/>
              <w:jc w:val="both"/>
              <w:rPr>
                <w:bCs/>
                <w:color w:val="000000"/>
                <w:sz w:val="20"/>
                <w:szCs w:val="20"/>
              </w:rPr>
            </w:pPr>
            <w:r w:rsidRPr="0059009B">
              <w:rPr>
                <w:bCs/>
                <w:color w:val="000000"/>
                <w:sz w:val="20"/>
                <w:szCs w:val="20"/>
              </w:rPr>
              <w:t>c)</w:t>
            </w:r>
            <w:r>
              <w:rPr>
                <w:bCs/>
                <w:color w:val="000000"/>
                <w:sz w:val="20"/>
                <w:szCs w:val="20"/>
              </w:rPr>
              <w:t xml:space="preserve"> </w:t>
            </w:r>
            <w:r w:rsidRPr="0059009B">
              <w:rPr>
                <w:bCs/>
                <w:color w:val="000000"/>
                <w:sz w:val="20"/>
                <w:szCs w:val="20"/>
              </w:rPr>
              <w:t>pre ktoré informácie sa vyžaduje strojovo čitateľný formát a ktorý strojovo čitateľný formát sa má v takýchto prípadoch použiť.</w:t>
            </w:r>
          </w:p>
          <w:p w14:paraId="638734B0" w14:textId="77777777" w:rsidR="00DB1E82" w:rsidRPr="0059009B" w:rsidRDefault="00DB1E82" w:rsidP="00DB1E82">
            <w:pPr>
              <w:tabs>
                <w:tab w:val="left" w:pos="2490"/>
              </w:tabs>
              <w:adjustRightInd w:val="0"/>
              <w:jc w:val="both"/>
              <w:rPr>
                <w:bCs/>
                <w:color w:val="000000"/>
                <w:sz w:val="20"/>
                <w:szCs w:val="20"/>
              </w:rPr>
            </w:pPr>
          </w:p>
          <w:p w14:paraId="54FD33BB" w14:textId="77777777" w:rsidR="00DB1E82" w:rsidRPr="0059009B" w:rsidRDefault="00DB1E82" w:rsidP="00DB1E82">
            <w:pPr>
              <w:tabs>
                <w:tab w:val="left" w:pos="2490"/>
              </w:tabs>
              <w:adjustRightInd w:val="0"/>
              <w:jc w:val="both"/>
              <w:rPr>
                <w:bCs/>
                <w:color w:val="000000"/>
                <w:sz w:val="20"/>
                <w:szCs w:val="20"/>
              </w:rPr>
            </w:pPr>
            <w:r w:rsidRPr="0059009B">
              <w:rPr>
                <w:bCs/>
                <w:color w:val="000000"/>
                <w:sz w:val="20"/>
                <w:szCs w:val="20"/>
              </w:rPr>
              <w:t>Na účely písmena c) orgán ESMA posúdi výhody a nevýhody rôznych strojovo čitateľných formátov a vykoná príslušné skúšky v teréne.</w:t>
            </w:r>
          </w:p>
          <w:p w14:paraId="10B66713" w14:textId="77777777" w:rsidR="00DB1E82" w:rsidRPr="0059009B" w:rsidRDefault="00DB1E82" w:rsidP="00DB1E82">
            <w:pPr>
              <w:tabs>
                <w:tab w:val="left" w:pos="2490"/>
              </w:tabs>
              <w:adjustRightInd w:val="0"/>
              <w:jc w:val="both"/>
              <w:rPr>
                <w:bCs/>
                <w:color w:val="000000"/>
                <w:sz w:val="20"/>
                <w:szCs w:val="20"/>
              </w:rPr>
            </w:pPr>
          </w:p>
          <w:p w14:paraId="409D0B16" w14:textId="77777777" w:rsidR="00DB1E82" w:rsidRPr="0059009B" w:rsidRDefault="00DB1E82" w:rsidP="00DB1E82">
            <w:pPr>
              <w:tabs>
                <w:tab w:val="left" w:pos="2490"/>
              </w:tabs>
              <w:adjustRightInd w:val="0"/>
              <w:jc w:val="both"/>
              <w:rPr>
                <w:bCs/>
                <w:color w:val="000000"/>
                <w:sz w:val="20"/>
                <w:szCs w:val="20"/>
              </w:rPr>
            </w:pPr>
            <w:r w:rsidRPr="0059009B">
              <w:rPr>
                <w:bCs/>
                <w:color w:val="000000"/>
                <w:sz w:val="20"/>
                <w:szCs w:val="20"/>
              </w:rPr>
              <w:lastRenderedPageBreak/>
              <w:t>Orgán ESMA predloží uvedený návrh vykonávacích technických predpisov Komisii.</w:t>
            </w:r>
          </w:p>
          <w:p w14:paraId="63BF13E5" w14:textId="77777777" w:rsidR="00DB1E82" w:rsidRPr="0059009B" w:rsidRDefault="00DB1E82" w:rsidP="00DB1E82">
            <w:pPr>
              <w:tabs>
                <w:tab w:val="left" w:pos="2490"/>
              </w:tabs>
              <w:adjustRightInd w:val="0"/>
              <w:jc w:val="both"/>
              <w:rPr>
                <w:bCs/>
                <w:color w:val="000000"/>
                <w:sz w:val="20"/>
                <w:szCs w:val="20"/>
              </w:rPr>
            </w:pPr>
          </w:p>
          <w:p w14:paraId="346B2E48" w14:textId="77777777" w:rsidR="00DB1E82" w:rsidRPr="0059009B" w:rsidRDefault="00DB1E82" w:rsidP="00DB1E82">
            <w:pPr>
              <w:tabs>
                <w:tab w:val="left" w:pos="2490"/>
              </w:tabs>
              <w:adjustRightInd w:val="0"/>
              <w:jc w:val="both"/>
              <w:rPr>
                <w:bCs/>
                <w:color w:val="000000"/>
                <w:sz w:val="20"/>
                <w:szCs w:val="20"/>
              </w:rPr>
            </w:pPr>
            <w:r w:rsidRPr="0059009B">
              <w:rPr>
                <w:bCs/>
                <w:color w:val="000000"/>
                <w:sz w:val="20"/>
                <w:szCs w:val="20"/>
              </w:rPr>
              <w:t xml:space="preserve">Komisii sa udeľuje právomoc prijímať vykonávacie technické predpisy uvedené v prvom </w:t>
            </w:r>
            <w:proofErr w:type="spellStart"/>
            <w:r w:rsidRPr="0059009B">
              <w:rPr>
                <w:bCs/>
                <w:color w:val="000000"/>
                <w:sz w:val="20"/>
                <w:szCs w:val="20"/>
              </w:rPr>
              <w:t>pododseku</w:t>
            </w:r>
            <w:proofErr w:type="spellEnd"/>
            <w:r w:rsidRPr="0059009B">
              <w:rPr>
                <w:bCs/>
                <w:color w:val="000000"/>
                <w:sz w:val="20"/>
                <w:szCs w:val="20"/>
              </w:rPr>
              <w:t xml:space="preserve"> tohto odseku v súlade s článkom 15 nariadenia (EÚ) č. 1095/2010.</w:t>
            </w:r>
          </w:p>
          <w:p w14:paraId="0EDB3DD3" w14:textId="77777777" w:rsidR="00DB1E82" w:rsidRPr="00B43B57" w:rsidRDefault="00DB1E82" w:rsidP="00610DD2">
            <w:pPr>
              <w:tabs>
                <w:tab w:val="left" w:pos="2490"/>
              </w:tabs>
              <w:adjustRightInd w:val="0"/>
              <w:jc w:val="both"/>
              <w:rPr>
                <w:b/>
                <w:bCs/>
                <w:color w:val="000000"/>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0BDF8DF0" w14:textId="77777777" w:rsidR="00DB1E82" w:rsidRPr="006B2B5D" w:rsidRDefault="005037CD" w:rsidP="00DC14F7">
            <w:pPr>
              <w:jc w:val="center"/>
              <w:rPr>
                <w:sz w:val="20"/>
                <w:szCs w:val="20"/>
              </w:rPr>
            </w:pPr>
            <w:proofErr w:type="spellStart"/>
            <w:r>
              <w:rPr>
                <w:sz w:val="20"/>
                <w:szCs w:val="20"/>
              </w:rPr>
              <w:lastRenderedPageBreak/>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1A54F234" w14:textId="77777777" w:rsidR="00DB1E82" w:rsidRPr="006B2B5D" w:rsidRDefault="00DB1E82" w:rsidP="00DC14F7">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7DC6957" w14:textId="77777777" w:rsidR="00DB1E82" w:rsidRPr="006B2B5D" w:rsidRDefault="00DB1E82" w:rsidP="00A3627A">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6DC20E23" w14:textId="77777777" w:rsidR="00DB1E82" w:rsidRPr="006B2B5D" w:rsidRDefault="00DB1E82" w:rsidP="006B4198">
            <w:pPr>
              <w:jc w:val="both"/>
              <w:rPr>
                <w:b/>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48A54542" w14:textId="25A503D7" w:rsidR="00DB1E82" w:rsidRPr="00941224" w:rsidRDefault="00173B2C" w:rsidP="00A3627A">
            <w:pPr>
              <w:jc w:val="center"/>
              <w:rPr>
                <w:sz w:val="20"/>
                <w:szCs w:val="20"/>
              </w:rPr>
            </w:pPr>
            <w:proofErr w:type="spellStart"/>
            <w:r w:rsidRPr="00941224">
              <w:rPr>
                <w:sz w:val="20"/>
                <w:szCs w:val="20"/>
              </w:rPr>
              <w:t>n.a</w:t>
            </w:r>
            <w:proofErr w:type="spellEnd"/>
            <w:r w:rsidRPr="00941224">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075EC83A" w14:textId="77777777" w:rsidR="00DB1E82" w:rsidRPr="006B2B5D" w:rsidRDefault="00DB1E82" w:rsidP="00A3627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5A3404FA" w14:textId="77777777" w:rsidR="00DB1E82" w:rsidRPr="006B2B5D" w:rsidRDefault="00DB1E82" w:rsidP="0064697B">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18AFD599" w14:textId="77777777" w:rsidR="00DB1E82" w:rsidRPr="006B2B5D" w:rsidRDefault="00DB1E82" w:rsidP="00A3627A">
            <w:pPr>
              <w:pStyle w:val="Nadpis1"/>
              <w:rPr>
                <w:b w:val="0"/>
                <w:bCs w:val="0"/>
                <w:sz w:val="20"/>
                <w:szCs w:val="20"/>
              </w:rPr>
            </w:pPr>
          </w:p>
        </w:tc>
      </w:tr>
      <w:tr w:rsidR="00DB1E82" w:rsidRPr="006B2B5D" w14:paraId="34B62060" w14:textId="77777777" w:rsidTr="0059009B">
        <w:trPr>
          <w:trHeight w:val="485"/>
        </w:trPr>
        <w:tc>
          <w:tcPr>
            <w:tcW w:w="766" w:type="dxa"/>
            <w:tcBorders>
              <w:top w:val="single" w:sz="4" w:space="0" w:color="auto"/>
              <w:left w:val="single" w:sz="12" w:space="0" w:color="auto"/>
              <w:bottom w:val="single" w:sz="4" w:space="0" w:color="auto"/>
              <w:right w:val="single" w:sz="4" w:space="0" w:color="auto"/>
            </w:tcBorders>
          </w:tcPr>
          <w:p w14:paraId="5D4735DB" w14:textId="77777777" w:rsidR="00DB1E82" w:rsidRDefault="00461370" w:rsidP="00945A88">
            <w:pPr>
              <w:jc w:val="center"/>
              <w:rPr>
                <w:sz w:val="20"/>
                <w:szCs w:val="20"/>
              </w:rPr>
            </w:pPr>
            <w:r>
              <w:rPr>
                <w:sz w:val="20"/>
                <w:szCs w:val="20"/>
              </w:rPr>
              <w:t>Č: 1,</w:t>
            </w:r>
          </w:p>
          <w:p w14:paraId="0FE9E8BB" w14:textId="77777777" w:rsidR="00461370" w:rsidRPr="006B2B5D" w:rsidRDefault="00461370" w:rsidP="00945A88">
            <w:pPr>
              <w:jc w:val="center"/>
              <w:rPr>
                <w:sz w:val="20"/>
                <w:szCs w:val="20"/>
              </w:rPr>
            </w:pPr>
            <w:r>
              <w:rPr>
                <w:sz w:val="20"/>
                <w:szCs w:val="20"/>
              </w:rPr>
              <w:t>O: 5</w:t>
            </w:r>
          </w:p>
        </w:tc>
        <w:tc>
          <w:tcPr>
            <w:tcW w:w="5812" w:type="dxa"/>
            <w:tcBorders>
              <w:top w:val="single" w:sz="4" w:space="0" w:color="auto"/>
              <w:left w:val="single" w:sz="4" w:space="0" w:color="auto"/>
              <w:bottom w:val="single" w:sz="4" w:space="0" w:color="auto"/>
              <w:right w:val="single" w:sz="4" w:space="0" w:color="auto"/>
            </w:tcBorders>
          </w:tcPr>
          <w:p w14:paraId="1B91FD11" w14:textId="77777777" w:rsidR="00DB1E82" w:rsidRPr="00B43B57" w:rsidRDefault="00DB1E82" w:rsidP="00610DD2">
            <w:pPr>
              <w:tabs>
                <w:tab w:val="left" w:pos="2490"/>
              </w:tabs>
              <w:adjustRightInd w:val="0"/>
              <w:jc w:val="both"/>
              <w:rPr>
                <w:b/>
                <w:bCs/>
                <w:color w:val="000000"/>
                <w:sz w:val="20"/>
                <w:szCs w:val="20"/>
                <w:highlight w:val="lightGray"/>
              </w:rPr>
            </w:pPr>
            <w:r w:rsidRPr="0059009B">
              <w:rPr>
                <w:bCs/>
                <w:color w:val="000000"/>
                <w:sz w:val="20"/>
                <w:szCs w:val="20"/>
              </w:rPr>
              <w:t xml:space="preserve">5. Orgán ESMA v prípade potreby prijme usmernenia, aby sa zabezpečila správnosť </w:t>
            </w:r>
            <w:proofErr w:type="spellStart"/>
            <w:r w:rsidRPr="0059009B">
              <w:rPr>
                <w:bCs/>
                <w:color w:val="000000"/>
                <w:sz w:val="20"/>
                <w:szCs w:val="20"/>
              </w:rPr>
              <w:t>metaúdajov</w:t>
            </w:r>
            <w:proofErr w:type="spellEnd"/>
            <w:r w:rsidRPr="0059009B">
              <w:rPr>
                <w:bCs/>
                <w:color w:val="000000"/>
                <w:sz w:val="20"/>
                <w:szCs w:val="20"/>
              </w:rPr>
              <w:t xml:space="preserve"> predkladaných v súlade s odsekom 4 prvým </w:t>
            </w:r>
            <w:proofErr w:type="spellStart"/>
            <w:r w:rsidRPr="0059009B">
              <w:rPr>
                <w:bCs/>
                <w:color w:val="000000"/>
                <w:sz w:val="20"/>
                <w:szCs w:val="20"/>
              </w:rPr>
              <w:t>pododsekom</w:t>
            </w:r>
            <w:proofErr w:type="spellEnd"/>
            <w:r w:rsidRPr="0059009B">
              <w:rPr>
                <w:bCs/>
                <w:color w:val="000000"/>
                <w:sz w:val="20"/>
                <w:szCs w:val="20"/>
              </w:rPr>
              <w:t xml:space="preserve"> písm. a).</w:t>
            </w:r>
          </w:p>
        </w:tc>
        <w:tc>
          <w:tcPr>
            <w:tcW w:w="425" w:type="dxa"/>
            <w:tcBorders>
              <w:top w:val="single" w:sz="4" w:space="0" w:color="auto"/>
              <w:left w:val="single" w:sz="4" w:space="0" w:color="auto"/>
              <w:bottom w:val="single" w:sz="4" w:space="0" w:color="auto"/>
              <w:right w:val="single" w:sz="12" w:space="0" w:color="auto"/>
            </w:tcBorders>
          </w:tcPr>
          <w:p w14:paraId="4AA63251" w14:textId="77777777" w:rsidR="00DB1E82" w:rsidRPr="006B2B5D" w:rsidRDefault="005037CD" w:rsidP="00DC14F7">
            <w:pPr>
              <w:jc w:val="center"/>
              <w:rPr>
                <w:sz w:val="20"/>
                <w:szCs w:val="20"/>
              </w:rPr>
            </w:pPr>
            <w:proofErr w:type="spellStart"/>
            <w:r>
              <w:rPr>
                <w:sz w:val="20"/>
                <w:szCs w:val="20"/>
              </w:rPr>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64E52FA8" w14:textId="77777777" w:rsidR="00DB1E82" w:rsidRPr="006B2B5D" w:rsidRDefault="00DB1E82" w:rsidP="00DC14F7">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7621EE4" w14:textId="77777777" w:rsidR="00DB1E82" w:rsidRPr="006B2B5D" w:rsidRDefault="00DB1E82" w:rsidP="00A3627A">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1A47E905" w14:textId="77777777" w:rsidR="00DB1E82" w:rsidRPr="006B2B5D" w:rsidRDefault="00DB1E82" w:rsidP="006B4198">
            <w:pPr>
              <w:jc w:val="both"/>
              <w:rPr>
                <w:b/>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53C336A3" w14:textId="1A1E3F6B" w:rsidR="00DB1E82" w:rsidRPr="00941224" w:rsidRDefault="00173B2C" w:rsidP="00A3627A">
            <w:pPr>
              <w:jc w:val="center"/>
              <w:rPr>
                <w:sz w:val="20"/>
                <w:szCs w:val="20"/>
              </w:rPr>
            </w:pPr>
            <w:proofErr w:type="spellStart"/>
            <w:r w:rsidRPr="00941224">
              <w:rPr>
                <w:sz w:val="20"/>
                <w:szCs w:val="20"/>
              </w:rPr>
              <w:t>n.a</w:t>
            </w:r>
            <w:proofErr w:type="spellEnd"/>
            <w:r w:rsidRPr="00941224">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0313F28C" w14:textId="77777777" w:rsidR="00DB1E82" w:rsidRPr="006B2B5D" w:rsidRDefault="00DB1E82" w:rsidP="00A3627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2F4C847B" w14:textId="77777777" w:rsidR="00DB1E82" w:rsidRPr="006B2B5D" w:rsidRDefault="00DB1E82" w:rsidP="0064697B">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25832F31" w14:textId="77777777" w:rsidR="00DB1E82" w:rsidRPr="006B2B5D" w:rsidRDefault="00DB1E82" w:rsidP="00A3627A">
            <w:pPr>
              <w:pStyle w:val="Nadpis1"/>
              <w:rPr>
                <w:b w:val="0"/>
                <w:bCs w:val="0"/>
                <w:sz w:val="20"/>
                <w:szCs w:val="20"/>
              </w:rPr>
            </w:pPr>
          </w:p>
        </w:tc>
      </w:tr>
      <w:tr w:rsidR="00461370" w:rsidRPr="006B2B5D" w14:paraId="56273C15" w14:textId="77777777" w:rsidTr="00461370">
        <w:tc>
          <w:tcPr>
            <w:tcW w:w="76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A04D7D8" w14:textId="77777777" w:rsidR="00461370" w:rsidRDefault="00461370" w:rsidP="00945A88">
            <w:pPr>
              <w:jc w:val="center"/>
              <w:rPr>
                <w:sz w:val="20"/>
                <w:szCs w:val="20"/>
              </w:rPr>
            </w:pPr>
            <w:r>
              <w:rPr>
                <w:sz w:val="20"/>
                <w:szCs w:val="20"/>
              </w:rPr>
              <w:t>Čl. 2</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D9528F" w14:textId="77777777" w:rsidR="00461370" w:rsidRPr="00B43B57" w:rsidRDefault="00461370" w:rsidP="00461370">
            <w:pPr>
              <w:pStyle w:val="CM4"/>
              <w:jc w:val="both"/>
              <w:rPr>
                <w:rFonts w:ascii="Times New Roman" w:hAnsi="Times New Roman"/>
                <w:b/>
                <w:color w:val="333333"/>
                <w:sz w:val="20"/>
                <w:szCs w:val="20"/>
                <w:shd w:val="clear" w:color="auto" w:fill="FFFFFF"/>
              </w:rPr>
            </w:pPr>
            <w:r w:rsidRPr="00B43B57">
              <w:rPr>
                <w:rFonts w:ascii="Times New Roman" w:hAnsi="Times New Roman"/>
                <w:b/>
                <w:color w:val="333333"/>
                <w:sz w:val="20"/>
                <w:szCs w:val="20"/>
                <w:highlight w:val="lightGray"/>
                <w:shd w:val="clear" w:color="auto" w:fill="FFFFFF"/>
              </w:rPr>
              <w:t>Zmena smernice 2004/25/ES</w:t>
            </w:r>
          </w:p>
          <w:p w14:paraId="4A4110AA" w14:textId="77777777" w:rsidR="00461370" w:rsidRPr="00B43B57" w:rsidRDefault="00461370" w:rsidP="0059009B">
            <w:pPr>
              <w:pStyle w:val="CM4"/>
              <w:jc w:val="both"/>
              <w:rPr>
                <w:rFonts w:ascii="Times New Roman" w:hAnsi="Times New Roman"/>
                <w:b/>
                <w:color w:val="333333"/>
                <w:sz w:val="20"/>
                <w:szCs w:val="20"/>
                <w:highlight w:val="lightGray"/>
                <w:shd w:val="clear" w:color="auto" w:fill="FFFFFF"/>
              </w:rPr>
            </w:pPr>
          </w:p>
        </w:tc>
        <w:tc>
          <w:tcPr>
            <w:tcW w:w="42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D2925FF" w14:textId="77777777" w:rsidR="00461370" w:rsidRPr="006B2B5D" w:rsidRDefault="00461370" w:rsidP="00DC14F7">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14:paraId="6EA3721D" w14:textId="77777777" w:rsidR="00461370" w:rsidRPr="006B2B5D" w:rsidRDefault="00461370" w:rsidP="00DC14F7">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5DB182" w14:textId="77777777" w:rsidR="00461370" w:rsidRPr="006B2B5D" w:rsidRDefault="00461370" w:rsidP="00A3627A">
            <w:pPr>
              <w:pStyle w:val="Normlny0"/>
              <w:jc w:val="center"/>
            </w:pP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F7C28" w14:textId="77777777" w:rsidR="00461370" w:rsidRPr="006B2B5D" w:rsidRDefault="00461370" w:rsidP="00610DD2">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FAB94A" w14:textId="77777777" w:rsidR="00461370" w:rsidRPr="006B2B5D" w:rsidRDefault="00461370" w:rsidP="00A3627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A30C8C" w14:textId="77777777" w:rsidR="00461370" w:rsidRPr="006B2B5D" w:rsidRDefault="00461370" w:rsidP="00A3627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52755" w14:textId="77777777" w:rsidR="00461370" w:rsidRPr="006B2B5D" w:rsidRDefault="00461370" w:rsidP="0064697B">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662C4DD" w14:textId="77777777" w:rsidR="00461370" w:rsidRPr="006B2B5D" w:rsidRDefault="00461370" w:rsidP="00A3627A">
            <w:pPr>
              <w:pStyle w:val="Nadpis1"/>
              <w:rPr>
                <w:b w:val="0"/>
                <w:bCs w:val="0"/>
                <w:sz w:val="20"/>
                <w:szCs w:val="20"/>
              </w:rPr>
            </w:pPr>
          </w:p>
        </w:tc>
      </w:tr>
      <w:tr w:rsidR="0059009B" w:rsidRPr="006B2B5D" w14:paraId="4EF69169" w14:textId="77777777" w:rsidTr="00C11F58">
        <w:tc>
          <w:tcPr>
            <w:tcW w:w="766" w:type="dxa"/>
            <w:tcBorders>
              <w:top w:val="single" w:sz="4" w:space="0" w:color="auto"/>
              <w:left w:val="single" w:sz="12" w:space="0" w:color="auto"/>
              <w:bottom w:val="single" w:sz="4" w:space="0" w:color="auto"/>
              <w:right w:val="single" w:sz="4" w:space="0" w:color="auto"/>
            </w:tcBorders>
          </w:tcPr>
          <w:p w14:paraId="3A38DDC0" w14:textId="77777777" w:rsidR="0059009B" w:rsidRDefault="0059009B" w:rsidP="00461370">
            <w:pPr>
              <w:jc w:val="center"/>
              <w:rPr>
                <w:sz w:val="20"/>
                <w:szCs w:val="20"/>
              </w:rPr>
            </w:pPr>
            <w:r>
              <w:rPr>
                <w:sz w:val="20"/>
                <w:szCs w:val="20"/>
              </w:rPr>
              <w:t>Č</w:t>
            </w:r>
            <w:r w:rsidR="00461370">
              <w:rPr>
                <w:sz w:val="20"/>
                <w:szCs w:val="20"/>
              </w:rPr>
              <w:t xml:space="preserve">: </w:t>
            </w:r>
            <w:r>
              <w:rPr>
                <w:sz w:val="20"/>
                <w:szCs w:val="20"/>
              </w:rPr>
              <w:t>2</w:t>
            </w:r>
            <w:r w:rsidR="00461370">
              <w:rPr>
                <w:sz w:val="20"/>
                <w:szCs w:val="20"/>
              </w:rPr>
              <w:t>,</w:t>
            </w:r>
          </w:p>
          <w:p w14:paraId="329FECB6" w14:textId="77777777" w:rsidR="00461370" w:rsidRPr="006B2B5D" w:rsidRDefault="00461370" w:rsidP="00461370">
            <w:pPr>
              <w:jc w:val="center"/>
              <w:rPr>
                <w:sz w:val="20"/>
                <w:szCs w:val="20"/>
              </w:rPr>
            </w:pPr>
            <w:r>
              <w:rPr>
                <w:sz w:val="20"/>
                <w:szCs w:val="20"/>
              </w:rPr>
              <w:t>O: 1</w:t>
            </w:r>
          </w:p>
        </w:tc>
        <w:tc>
          <w:tcPr>
            <w:tcW w:w="5812" w:type="dxa"/>
            <w:tcBorders>
              <w:top w:val="single" w:sz="4" w:space="0" w:color="auto"/>
              <w:left w:val="single" w:sz="4" w:space="0" w:color="auto"/>
              <w:bottom w:val="single" w:sz="4" w:space="0" w:color="auto"/>
              <w:right w:val="single" w:sz="4" w:space="0" w:color="auto"/>
            </w:tcBorders>
          </w:tcPr>
          <w:p w14:paraId="3C48D36A" w14:textId="77777777" w:rsidR="0059009B" w:rsidRPr="00B43B57" w:rsidRDefault="0059009B" w:rsidP="0059009B">
            <w:pPr>
              <w:pStyle w:val="CM4"/>
              <w:jc w:val="both"/>
              <w:rPr>
                <w:rFonts w:ascii="Times New Roman" w:hAnsi="Times New Roman"/>
                <w:b/>
                <w:color w:val="333333"/>
                <w:sz w:val="20"/>
                <w:szCs w:val="20"/>
                <w:shd w:val="clear" w:color="auto" w:fill="FFFFFF"/>
              </w:rPr>
            </w:pPr>
          </w:p>
          <w:p w14:paraId="50E3666B" w14:textId="77777777" w:rsidR="0059009B" w:rsidRPr="0059009B" w:rsidRDefault="0059009B" w:rsidP="0059009B">
            <w:pPr>
              <w:pStyle w:val="CM4"/>
              <w:jc w:val="both"/>
              <w:rPr>
                <w:rFonts w:ascii="Times New Roman" w:hAnsi="Times New Roman"/>
                <w:color w:val="333333"/>
                <w:sz w:val="20"/>
                <w:szCs w:val="20"/>
                <w:shd w:val="clear" w:color="auto" w:fill="FFFFFF"/>
              </w:rPr>
            </w:pPr>
            <w:r w:rsidRPr="0059009B">
              <w:rPr>
                <w:rFonts w:ascii="Times New Roman" w:hAnsi="Times New Roman"/>
                <w:color w:val="333333"/>
                <w:sz w:val="20"/>
                <w:szCs w:val="20"/>
                <w:shd w:val="clear" w:color="auto" w:fill="FFFFFF"/>
              </w:rPr>
              <w:t>V smernici 2004/25/ES sa vkladá tento článok:</w:t>
            </w:r>
          </w:p>
          <w:p w14:paraId="3EDCF9B4" w14:textId="77777777" w:rsidR="0059009B" w:rsidRPr="0059009B" w:rsidRDefault="0059009B" w:rsidP="0059009B">
            <w:pPr>
              <w:pStyle w:val="CM4"/>
              <w:jc w:val="both"/>
              <w:rPr>
                <w:rFonts w:ascii="Times New Roman" w:hAnsi="Times New Roman"/>
                <w:color w:val="333333"/>
                <w:sz w:val="20"/>
                <w:szCs w:val="20"/>
                <w:shd w:val="clear" w:color="auto" w:fill="FFFFFF"/>
              </w:rPr>
            </w:pPr>
          </w:p>
          <w:p w14:paraId="3E643845" w14:textId="77777777" w:rsidR="0059009B" w:rsidRPr="00B43B57" w:rsidRDefault="0059009B" w:rsidP="00B43B57">
            <w:pPr>
              <w:pStyle w:val="CM4"/>
              <w:jc w:val="center"/>
              <w:rPr>
                <w:rFonts w:ascii="Times New Roman" w:hAnsi="Times New Roman"/>
                <w:b/>
                <w:color w:val="333333"/>
                <w:sz w:val="20"/>
                <w:szCs w:val="20"/>
                <w:shd w:val="clear" w:color="auto" w:fill="FFFFFF"/>
              </w:rPr>
            </w:pPr>
            <w:r w:rsidRPr="0059009B">
              <w:rPr>
                <w:rFonts w:ascii="Times New Roman" w:hAnsi="Times New Roman"/>
                <w:color w:val="333333"/>
                <w:sz w:val="20"/>
                <w:szCs w:val="20"/>
                <w:shd w:val="clear" w:color="auto" w:fill="FFFFFF"/>
              </w:rPr>
              <w:t>„</w:t>
            </w:r>
            <w:r w:rsidRPr="00B43B57">
              <w:rPr>
                <w:rFonts w:ascii="Times New Roman" w:hAnsi="Times New Roman"/>
                <w:b/>
                <w:color w:val="333333"/>
                <w:sz w:val="20"/>
                <w:szCs w:val="20"/>
                <w:shd w:val="clear" w:color="auto" w:fill="FFFFFF"/>
              </w:rPr>
              <w:t>Článok 16a</w:t>
            </w:r>
          </w:p>
          <w:p w14:paraId="25CF8CA7" w14:textId="77777777" w:rsidR="0059009B" w:rsidRPr="00B43B57" w:rsidRDefault="0059009B" w:rsidP="00B43B57">
            <w:pPr>
              <w:pStyle w:val="CM4"/>
              <w:jc w:val="center"/>
              <w:rPr>
                <w:rFonts w:ascii="Times New Roman" w:hAnsi="Times New Roman"/>
                <w:b/>
                <w:color w:val="333333"/>
                <w:sz w:val="20"/>
                <w:szCs w:val="20"/>
                <w:shd w:val="clear" w:color="auto" w:fill="FFFFFF"/>
              </w:rPr>
            </w:pPr>
          </w:p>
          <w:p w14:paraId="2653B77D" w14:textId="77777777" w:rsidR="0059009B" w:rsidRPr="00B43B57" w:rsidRDefault="0059009B" w:rsidP="00B43B57">
            <w:pPr>
              <w:pStyle w:val="CM4"/>
              <w:jc w:val="center"/>
              <w:rPr>
                <w:rFonts w:ascii="Times New Roman" w:hAnsi="Times New Roman"/>
                <w:b/>
                <w:color w:val="333333"/>
                <w:sz w:val="20"/>
                <w:szCs w:val="20"/>
                <w:shd w:val="clear" w:color="auto" w:fill="FFFFFF"/>
              </w:rPr>
            </w:pPr>
            <w:r w:rsidRPr="00B43B57">
              <w:rPr>
                <w:rFonts w:ascii="Times New Roman" w:hAnsi="Times New Roman"/>
                <w:b/>
                <w:color w:val="333333"/>
                <w:sz w:val="20"/>
                <w:szCs w:val="20"/>
                <w:shd w:val="clear" w:color="auto" w:fill="FFFFFF"/>
              </w:rPr>
              <w:t>Prístupnosť informácií na jednotnom európskom mieste prístupu</w:t>
            </w:r>
          </w:p>
          <w:p w14:paraId="74B3018F" w14:textId="77777777" w:rsidR="0059009B" w:rsidRPr="0059009B" w:rsidRDefault="0059009B" w:rsidP="0059009B">
            <w:pPr>
              <w:pStyle w:val="CM4"/>
              <w:jc w:val="both"/>
              <w:rPr>
                <w:rFonts w:ascii="Times New Roman" w:hAnsi="Times New Roman"/>
                <w:color w:val="333333"/>
                <w:sz w:val="20"/>
                <w:szCs w:val="20"/>
                <w:shd w:val="clear" w:color="auto" w:fill="FFFFFF"/>
              </w:rPr>
            </w:pPr>
          </w:p>
          <w:p w14:paraId="124FD246" w14:textId="77777777" w:rsidR="0059009B" w:rsidRPr="0059009B" w:rsidRDefault="0059009B" w:rsidP="0059009B">
            <w:pPr>
              <w:pStyle w:val="CM4"/>
              <w:jc w:val="both"/>
              <w:rPr>
                <w:rFonts w:ascii="Times New Roman" w:hAnsi="Times New Roman"/>
                <w:color w:val="333333"/>
                <w:sz w:val="20"/>
                <w:szCs w:val="20"/>
                <w:shd w:val="clear" w:color="auto" w:fill="FFFFFF"/>
              </w:rPr>
            </w:pPr>
            <w:r w:rsidRPr="0059009B">
              <w:rPr>
                <w:rFonts w:ascii="Times New Roman" w:hAnsi="Times New Roman"/>
                <w:color w:val="333333"/>
                <w:sz w:val="20"/>
                <w:szCs w:val="20"/>
                <w:shd w:val="clear" w:color="auto" w:fill="FFFFFF"/>
              </w:rPr>
              <w:t>1. Od 10. januára 2030 členské štáty zabezpečia, aby pri zverejňovaní akýchkoľvek informácií uvedených v článku 4 ods. 2 písm. c), článku 6 ods. 1 a 2 a článku 9 ods. 5 tejto smernice spoločnosti súbežne predkladali uvedené informácie relevantnému orgánu zberu údajov uvedenému v odseku 3 tohto článku na účel ich sprístupnenia na jednotnom európskom mieste prístupu zriadenom podľa nariadenia Európskeho parlamentu a Rady (EÚ) 2023/2859 (*2).</w:t>
            </w:r>
          </w:p>
          <w:p w14:paraId="1B427CB5" w14:textId="72AD5CBD" w:rsidR="0059009B" w:rsidRDefault="0059009B" w:rsidP="0059009B">
            <w:pPr>
              <w:pStyle w:val="CM4"/>
              <w:jc w:val="both"/>
              <w:rPr>
                <w:rFonts w:ascii="Times New Roman" w:hAnsi="Times New Roman"/>
                <w:color w:val="333333"/>
                <w:sz w:val="20"/>
                <w:szCs w:val="20"/>
                <w:shd w:val="clear" w:color="auto" w:fill="FFFFFF"/>
              </w:rPr>
            </w:pPr>
          </w:p>
          <w:p w14:paraId="7FCBAD67" w14:textId="350E087A" w:rsidR="00E04C17" w:rsidRDefault="00E04C17" w:rsidP="00E04C17">
            <w:pPr>
              <w:pStyle w:val="Default"/>
            </w:pPr>
          </w:p>
          <w:p w14:paraId="7667FDA5" w14:textId="76C2E513" w:rsidR="00E04C17" w:rsidRDefault="00E04C17" w:rsidP="00E04C17">
            <w:pPr>
              <w:pStyle w:val="Default"/>
            </w:pPr>
          </w:p>
          <w:p w14:paraId="2DDAF1C1" w14:textId="27370C91" w:rsidR="00E04C17" w:rsidRDefault="00E04C17" w:rsidP="00E04C17">
            <w:pPr>
              <w:pStyle w:val="Default"/>
            </w:pPr>
          </w:p>
          <w:p w14:paraId="05E9E86D" w14:textId="79BD1471" w:rsidR="00E04C17" w:rsidRDefault="00E04C17" w:rsidP="00E04C17">
            <w:pPr>
              <w:pStyle w:val="Default"/>
            </w:pPr>
          </w:p>
          <w:p w14:paraId="65C61967" w14:textId="7439FF84" w:rsidR="00E04C17" w:rsidRDefault="00E04C17" w:rsidP="00E04C17">
            <w:pPr>
              <w:pStyle w:val="Default"/>
            </w:pPr>
          </w:p>
          <w:p w14:paraId="700C6DA0" w14:textId="6436409E" w:rsidR="006F277C" w:rsidRDefault="006F277C" w:rsidP="00E04C17">
            <w:pPr>
              <w:pStyle w:val="Default"/>
            </w:pPr>
          </w:p>
          <w:p w14:paraId="1059D986" w14:textId="0BA1580E" w:rsidR="006F277C" w:rsidRDefault="006F277C" w:rsidP="00E04C17">
            <w:pPr>
              <w:pStyle w:val="Default"/>
            </w:pPr>
          </w:p>
          <w:p w14:paraId="47BBB713" w14:textId="77777777" w:rsidR="006F277C" w:rsidRDefault="006F277C" w:rsidP="00E04C17">
            <w:pPr>
              <w:pStyle w:val="Default"/>
            </w:pPr>
          </w:p>
          <w:p w14:paraId="7B98542A" w14:textId="12A1AFE8" w:rsidR="00E04C17" w:rsidRDefault="00E04C17" w:rsidP="00E04C17">
            <w:pPr>
              <w:pStyle w:val="Default"/>
            </w:pPr>
          </w:p>
          <w:p w14:paraId="5FE61180" w14:textId="54726D0B" w:rsidR="006F277C" w:rsidRDefault="006F277C" w:rsidP="00E04C17">
            <w:pPr>
              <w:pStyle w:val="Default"/>
            </w:pPr>
          </w:p>
          <w:p w14:paraId="44CE1E9B" w14:textId="4271F3F2" w:rsidR="006F277C" w:rsidRDefault="006F277C" w:rsidP="00E04C17">
            <w:pPr>
              <w:pStyle w:val="Default"/>
            </w:pPr>
          </w:p>
          <w:p w14:paraId="28A85133" w14:textId="136516F4" w:rsidR="006F277C" w:rsidRDefault="006F277C" w:rsidP="00E04C17">
            <w:pPr>
              <w:pStyle w:val="Default"/>
            </w:pPr>
          </w:p>
          <w:p w14:paraId="282E3934" w14:textId="286078A8" w:rsidR="006F277C" w:rsidRDefault="006F277C" w:rsidP="00E04C17">
            <w:pPr>
              <w:pStyle w:val="Default"/>
            </w:pPr>
          </w:p>
          <w:p w14:paraId="18019E80" w14:textId="642559E9" w:rsidR="006F277C" w:rsidRDefault="006F277C" w:rsidP="00E04C17">
            <w:pPr>
              <w:pStyle w:val="Default"/>
            </w:pPr>
          </w:p>
          <w:p w14:paraId="07F73DFA" w14:textId="6FE69552" w:rsidR="006F277C" w:rsidRDefault="006F277C" w:rsidP="00E04C17">
            <w:pPr>
              <w:pStyle w:val="Default"/>
            </w:pPr>
          </w:p>
          <w:p w14:paraId="7BFB5E8D" w14:textId="4C4E0EF3" w:rsidR="006F277C" w:rsidRDefault="006F277C" w:rsidP="00E04C17">
            <w:pPr>
              <w:pStyle w:val="Default"/>
            </w:pPr>
          </w:p>
          <w:p w14:paraId="69A06AE6" w14:textId="5193B9A2" w:rsidR="006F277C" w:rsidRDefault="006F277C" w:rsidP="00E04C17">
            <w:pPr>
              <w:pStyle w:val="Default"/>
            </w:pPr>
          </w:p>
          <w:p w14:paraId="2B4568E0" w14:textId="77777777" w:rsidR="008E5024" w:rsidRDefault="008E5024" w:rsidP="00E04C17">
            <w:pPr>
              <w:pStyle w:val="Default"/>
            </w:pPr>
          </w:p>
          <w:p w14:paraId="6F98B6A9" w14:textId="77777777" w:rsidR="006F277C" w:rsidRPr="00E04C17" w:rsidRDefault="006F277C" w:rsidP="00E04C17">
            <w:pPr>
              <w:pStyle w:val="Default"/>
            </w:pPr>
          </w:p>
          <w:p w14:paraId="60B6E4D9" w14:textId="77777777" w:rsidR="0059009B" w:rsidRPr="0059009B" w:rsidRDefault="0059009B" w:rsidP="0059009B">
            <w:pPr>
              <w:pStyle w:val="CM4"/>
              <w:jc w:val="both"/>
              <w:rPr>
                <w:rFonts w:ascii="Times New Roman" w:hAnsi="Times New Roman"/>
                <w:color w:val="333333"/>
                <w:sz w:val="20"/>
                <w:szCs w:val="20"/>
                <w:shd w:val="clear" w:color="auto" w:fill="FFFFFF"/>
              </w:rPr>
            </w:pPr>
            <w:r w:rsidRPr="0059009B">
              <w:rPr>
                <w:rFonts w:ascii="Times New Roman" w:hAnsi="Times New Roman"/>
                <w:color w:val="333333"/>
                <w:sz w:val="20"/>
                <w:szCs w:val="20"/>
                <w:shd w:val="clear" w:color="auto" w:fill="FFFFFF"/>
              </w:rPr>
              <w:t>Členské štáty zabezpečia, aby informácie spĺňali tieto požiadavky:</w:t>
            </w:r>
          </w:p>
          <w:p w14:paraId="63764267" w14:textId="77777777" w:rsidR="0059009B" w:rsidRPr="0059009B" w:rsidRDefault="0059009B" w:rsidP="0059009B">
            <w:pPr>
              <w:pStyle w:val="CM4"/>
              <w:jc w:val="both"/>
              <w:rPr>
                <w:rFonts w:ascii="Times New Roman" w:hAnsi="Times New Roman"/>
                <w:color w:val="333333"/>
                <w:sz w:val="20"/>
                <w:szCs w:val="20"/>
                <w:shd w:val="clear" w:color="auto" w:fill="FFFFFF"/>
              </w:rPr>
            </w:pPr>
          </w:p>
          <w:p w14:paraId="4ADE66FF" w14:textId="77777777" w:rsidR="0059009B" w:rsidRPr="0059009B" w:rsidRDefault="0059009B" w:rsidP="0059009B">
            <w:pPr>
              <w:pStyle w:val="CM4"/>
              <w:jc w:val="both"/>
              <w:rPr>
                <w:rFonts w:ascii="Times New Roman" w:hAnsi="Times New Roman"/>
                <w:color w:val="333333"/>
                <w:sz w:val="20"/>
                <w:szCs w:val="20"/>
                <w:shd w:val="clear" w:color="auto" w:fill="FFFFFF"/>
              </w:rPr>
            </w:pPr>
            <w:r w:rsidRPr="0059009B">
              <w:rPr>
                <w:rFonts w:ascii="Times New Roman" w:hAnsi="Times New Roman"/>
                <w:color w:val="333333"/>
                <w:sz w:val="20"/>
                <w:szCs w:val="20"/>
                <w:shd w:val="clear" w:color="auto" w:fill="FFFFFF"/>
              </w:rPr>
              <w:t>a)</w:t>
            </w:r>
            <w:r>
              <w:rPr>
                <w:rFonts w:ascii="Times New Roman" w:hAnsi="Times New Roman"/>
                <w:color w:val="333333"/>
                <w:sz w:val="20"/>
                <w:szCs w:val="20"/>
                <w:shd w:val="clear" w:color="auto" w:fill="FFFFFF"/>
              </w:rPr>
              <w:t xml:space="preserve"> </w:t>
            </w:r>
            <w:r w:rsidRPr="0059009B">
              <w:rPr>
                <w:rFonts w:ascii="Times New Roman" w:hAnsi="Times New Roman"/>
                <w:color w:val="333333"/>
                <w:sz w:val="20"/>
                <w:szCs w:val="20"/>
                <w:shd w:val="clear" w:color="auto" w:fill="FFFFFF"/>
              </w:rPr>
              <w:t>predkladajú sa vo formáte umožňujúcom extrahovanie údajov v zmysle vymedzenia v článku 2 bode 3 nariadenia (EÚ) 2023/2859 alebo, ak sa to vyžaduje podľa práva Únie, v strojovo čitateľnom formáte v zmysle vymedzenia v článku 2 bode 4 uvedeného nariadenia;</w:t>
            </w:r>
          </w:p>
          <w:p w14:paraId="51222EF6" w14:textId="77777777" w:rsidR="0059009B" w:rsidRPr="0059009B" w:rsidRDefault="0059009B" w:rsidP="0059009B">
            <w:pPr>
              <w:pStyle w:val="CM4"/>
              <w:jc w:val="both"/>
              <w:rPr>
                <w:rFonts w:ascii="Times New Roman" w:hAnsi="Times New Roman"/>
                <w:color w:val="333333"/>
                <w:sz w:val="20"/>
                <w:szCs w:val="20"/>
                <w:shd w:val="clear" w:color="auto" w:fill="FFFFFF"/>
              </w:rPr>
            </w:pPr>
          </w:p>
          <w:p w14:paraId="2770638B" w14:textId="77777777" w:rsidR="0059009B" w:rsidRPr="0059009B" w:rsidRDefault="0059009B" w:rsidP="0059009B">
            <w:pPr>
              <w:pStyle w:val="CM4"/>
              <w:jc w:val="both"/>
              <w:rPr>
                <w:rFonts w:ascii="Times New Roman" w:hAnsi="Times New Roman"/>
                <w:color w:val="333333"/>
                <w:sz w:val="20"/>
                <w:szCs w:val="20"/>
                <w:shd w:val="clear" w:color="auto" w:fill="FFFFFF"/>
              </w:rPr>
            </w:pPr>
            <w:r w:rsidRPr="0059009B">
              <w:rPr>
                <w:rFonts w:ascii="Times New Roman" w:hAnsi="Times New Roman"/>
                <w:color w:val="333333"/>
                <w:sz w:val="20"/>
                <w:szCs w:val="20"/>
                <w:shd w:val="clear" w:color="auto" w:fill="FFFFFF"/>
              </w:rPr>
              <w:t>b)</w:t>
            </w:r>
            <w:r w:rsidR="00B43B57">
              <w:rPr>
                <w:rFonts w:ascii="Times New Roman" w:hAnsi="Times New Roman"/>
                <w:color w:val="333333"/>
                <w:sz w:val="20"/>
                <w:szCs w:val="20"/>
                <w:shd w:val="clear" w:color="auto" w:fill="FFFFFF"/>
              </w:rPr>
              <w:t xml:space="preserve"> </w:t>
            </w:r>
            <w:r w:rsidRPr="0059009B">
              <w:rPr>
                <w:rFonts w:ascii="Times New Roman" w:hAnsi="Times New Roman"/>
                <w:color w:val="333333"/>
                <w:sz w:val="20"/>
                <w:szCs w:val="20"/>
                <w:shd w:val="clear" w:color="auto" w:fill="FFFFFF"/>
              </w:rPr>
              <w:t xml:space="preserve">sú k nim pripojené tieto </w:t>
            </w:r>
            <w:proofErr w:type="spellStart"/>
            <w:r w:rsidRPr="0059009B">
              <w:rPr>
                <w:rFonts w:ascii="Times New Roman" w:hAnsi="Times New Roman"/>
                <w:color w:val="333333"/>
                <w:sz w:val="20"/>
                <w:szCs w:val="20"/>
                <w:shd w:val="clear" w:color="auto" w:fill="FFFFFF"/>
              </w:rPr>
              <w:t>metaúdaje</w:t>
            </w:r>
            <w:proofErr w:type="spellEnd"/>
            <w:r w:rsidRPr="0059009B">
              <w:rPr>
                <w:rFonts w:ascii="Times New Roman" w:hAnsi="Times New Roman"/>
                <w:color w:val="333333"/>
                <w:sz w:val="20"/>
                <w:szCs w:val="20"/>
                <w:shd w:val="clear" w:color="auto" w:fill="FFFFFF"/>
              </w:rPr>
              <w:t>:</w:t>
            </w:r>
          </w:p>
          <w:p w14:paraId="1DA78C9C" w14:textId="77777777" w:rsidR="0059009B" w:rsidRPr="0059009B" w:rsidRDefault="0059009B" w:rsidP="00B43B57">
            <w:pPr>
              <w:pStyle w:val="CM4"/>
              <w:ind w:left="664"/>
              <w:jc w:val="both"/>
              <w:rPr>
                <w:rFonts w:ascii="Times New Roman" w:hAnsi="Times New Roman"/>
                <w:color w:val="333333"/>
                <w:sz w:val="20"/>
                <w:szCs w:val="20"/>
                <w:shd w:val="clear" w:color="auto" w:fill="FFFFFF"/>
              </w:rPr>
            </w:pPr>
          </w:p>
          <w:p w14:paraId="3FCA1098" w14:textId="77777777" w:rsidR="0059009B" w:rsidRPr="0059009B" w:rsidRDefault="0059009B" w:rsidP="00B43B57">
            <w:pPr>
              <w:pStyle w:val="CM4"/>
              <w:ind w:left="664"/>
              <w:jc w:val="both"/>
              <w:rPr>
                <w:rFonts w:ascii="Times New Roman" w:hAnsi="Times New Roman"/>
                <w:color w:val="333333"/>
                <w:sz w:val="20"/>
                <w:szCs w:val="20"/>
                <w:shd w:val="clear" w:color="auto" w:fill="FFFFFF"/>
              </w:rPr>
            </w:pPr>
            <w:r w:rsidRPr="0059009B">
              <w:rPr>
                <w:rFonts w:ascii="Times New Roman" w:hAnsi="Times New Roman"/>
                <w:color w:val="333333"/>
                <w:sz w:val="20"/>
                <w:szCs w:val="20"/>
                <w:shd w:val="clear" w:color="auto" w:fill="FFFFFF"/>
              </w:rPr>
              <w:t>i)</w:t>
            </w:r>
            <w:r w:rsidR="00B43B57">
              <w:rPr>
                <w:rFonts w:ascii="Times New Roman" w:hAnsi="Times New Roman"/>
                <w:color w:val="333333"/>
                <w:sz w:val="20"/>
                <w:szCs w:val="20"/>
                <w:shd w:val="clear" w:color="auto" w:fill="FFFFFF"/>
              </w:rPr>
              <w:t xml:space="preserve"> </w:t>
            </w:r>
            <w:r w:rsidRPr="0059009B">
              <w:rPr>
                <w:rFonts w:ascii="Times New Roman" w:hAnsi="Times New Roman"/>
                <w:color w:val="333333"/>
                <w:sz w:val="20"/>
                <w:szCs w:val="20"/>
                <w:shd w:val="clear" w:color="auto" w:fill="FFFFFF"/>
              </w:rPr>
              <w:t>všetky názvy spoločnosti, s ktorou informácie súvisia;</w:t>
            </w:r>
          </w:p>
          <w:p w14:paraId="45EB5B7A" w14:textId="77777777" w:rsidR="0059009B" w:rsidRPr="0059009B" w:rsidRDefault="0059009B" w:rsidP="00B43B57">
            <w:pPr>
              <w:pStyle w:val="CM4"/>
              <w:ind w:left="664"/>
              <w:jc w:val="both"/>
              <w:rPr>
                <w:rFonts w:ascii="Times New Roman" w:hAnsi="Times New Roman"/>
                <w:color w:val="333333"/>
                <w:sz w:val="20"/>
                <w:szCs w:val="20"/>
                <w:shd w:val="clear" w:color="auto" w:fill="FFFFFF"/>
              </w:rPr>
            </w:pPr>
          </w:p>
          <w:p w14:paraId="7121435D" w14:textId="77777777" w:rsidR="0059009B" w:rsidRPr="0059009B" w:rsidRDefault="0059009B" w:rsidP="00B43B57">
            <w:pPr>
              <w:pStyle w:val="CM4"/>
              <w:ind w:left="664"/>
              <w:jc w:val="both"/>
              <w:rPr>
                <w:rFonts w:ascii="Times New Roman" w:hAnsi="Times New Roman"/>
                <w:color w:val="333333"/>
                <w:sz w:val="20"/>
                <w:szCs w:val="20"/>
                <w:shd w:val="clear" w:color="auto" w:fill="FFFFFF"/>
              </w:rPr>
            </w:pPr>
            <w:r w:rsidRPr="0059009B">
              <w:rPr>
                <w:rFonts w:ascii="Times New Roman" w:hAnsi="Times New Roman"/>
                <w:color w:val="333333"/>
                <w:sz w:val="20"/>
                <w:szCs w:val="20"/>
                <w:shd w:val="clear" w:color="auto" w:fill="FFFFFF"/>
              </w:rPr>
              <w:t>ii)</w:t>
            </w:r>
            <w:r w:rsidR="00B43B57">
              <w:rPr>
                <w:rFonts w:ascii="Times New Roman" w:hAnsi="Times New Roman"/>
                <w:color w:val="333333"/>
                <w:sz w:val="20"/>
                <w:szCs w:val="20"/>
                <w:shd w:val="clear" w:color="auto" w:fill="FFFFFF"/>
              </w:rPr>
              <w:t xml:space="preserve"> </w:t>
            </w:r>
            <w:r w:rsidRPr="0059009B">
              <w:rPr>
                <w:rFonts w:ascii="Times New Roman" w:hAnsi="Times New Roman"/>
                <w:color w:val="333333"/>
                <w:sz w:val="20"/>
                <w:szCs w:val="20"/>
                <w:shd w:val="clear" w:color="auto" w:fill="FFFFFF"/>
              </w:rPr>
              <w:t>identifikátor právnickej osoby pridelený spoločnosti, ako sa uvádza v článku 7 ods. 4 písm. b) nariadenia (EÚ) 2023/2859;</w:t>
            </w:r>
          </w:p>
          <w:p w14:paraId="24224424" w14:textId="77777777" w:rsidR="0059009B" w:rsidRPr="0059009B" w:rsidRDefault="0059009B" w:rsidP="00B43B57">
            <w:pPr>
              <w:pStyle w:val="CM4"/>
              <w:ind w:left="664"/>
              <w:jc w:val="both"/>
              <w:rPr>
                <w:rFonts w:ascii="Times New Roman" w:hAnsi="Times New Roman"/>
                <w:color w:val="333333"/>
                <w:sz w:val="20"/>
                <w:szCs w:val="20"/>
                <w:shd w:val="clear" w:color="auto" w:fill="FFFFFF"/>
              </w:rPr>
            </w:pPr>
          </w:p>
          <w:p w14:paraId="519CEE92" w14:textId="77777777" w:rsidR="0059009B" w:rsidRPr="0059009B" w:rsidRDefault="0059009B" w:rsidP="00B43B57">
            <w:pPr>
              <w:pStyle w:val="CM4"/>
              <w:ind w:left="664"/>
              <w:jc w:val="both"/>
              <w:rPr>
                <w:rFonts w:ascii="Times New Roman" w:hAnsi="Times New Roman"/>
                <w:color w:val="333333"/>
                <w:sz w:val="20"/>
                <w:szCs w:val="20"/>
                <w:shd w:val="clear" w:color="auto" w:fill="FFFFFF"/>
              </w:rPr>
            </w:pPr>
            <w:r w:rsidRPr="0059009B">
              <w:rPr>
                <w:rFonts w:ascii="Times New Roman" w:hAnsi="Times New Roman"/>
                <w:color w:val="333333"/>
                <w:sz w:val="20"/>
                <w:szCs w:val="20"/>
                <w:shd w:val="clear" w:color="auto" w:fill="FFFFFF"/>
              </w:rPr>
              <w:t>iii)</w:t>
            </w:r>
            <w:r w:rsidR="00B43B57">
              <w:rPr>
                <w:rFonts w:ascii="Times New Roman" w:hAnsi="Times New Roman"/>
                <w:color w:val="333333"/>
                <w:sz w:val="20"/>
                <w:szCs w:val="20"/>
                <w:shd w:val="clear" w:color="auto" w:fill="FFFFFF"/>
              </w:rPr>
              <w:t xml:space="preserve"> </w:t>
            </w:r>
            <w:r w:rsidRPr="0059009B">
              <w:rPr>
                <w:rFonts w:ascii="Times New Roman" w:hAnsi="Times New Roman"/>
                <w:color w:val="333333"/>
                <w:sz w:val="20"/>
                <w:szCs w:val="20"/>
                <w:shd w:val="clear" w:color="auto" w:fill="FFFFFF"/>
              </w:rPr>
              <w:t>veľkosť spoločnosti podľa kategórií, ako sa uvádzajú v článku 7 ods. 4 písm. d) uvedeného nariadenia;</w:t>
            </w:r>
          </w:p>
          <w:p w14:paraId="0C793A8C" w14:textId="77777777" w:rsidR="0059009B" w:rsidRPr="0059009B" w:rsidRDefault="0059009B" w:rsidP="00B43B57">
            <w:pPr>
              <w:pStyle w:val="CM4"/>
              <w:ind w:left="664"/>
              <w:jc w:val="both"/>
              <w:rPr>
                <w:rFonts w:ascii="Times New Roman" w:hAnsi="Times New Roman"/>
                <w:color w:val="333333"/>
                <w:sz w:val="20"/>
                <w:szCs w:val="20"/>
                <w:shd w:val="clear" w:color="auto" w:fill="FFFFFF"/>
              </w:rPr>
            </w:pPr>
          </w:p>
          <w:p w14:paraId="21C7C8BB" w14:textId="77777777" w:rsidR="0059009B" w:rsidRPr="0059009B" w:rsidRDefault="0059009B" w:rsidP="00B43B57">
            <w:pPr>
              <w:pStyle w:val="CM4"/>
              <w:ind w:left="664"/>
              <w:jc w:val="both"/>
              <w:rPr>
                <w:rFonts w:ascii="Times New Roman" w:hAnsi="Times New Roman"/>
                <w:color w:val="333333"/>
                <w:sz w:val="20"/>
                <w:szCs w:val="20"/>
                <w:shd w:val="clear" w:color="auto" w:fill="FFFFFF"/>
              </w:rPr>
            </w:pPr>
            <w:r w:rsidRPr="0059009B">
              <w:rPr>
                <w:rFonts w:ascii="Times New Roman" w:hAnsi="Times New Roman"/>
                <w:color w:val="333333"/>
                <w:sz w:val="20"/>
                <w:szCs w:val="20"/>
                <w:shd w:val="clear" w:color="auto" w:fill="FFFFFF"/>
              </w:rPr>
              <w:t>iv)</w:t>
            </w:r>
            <w:r w:rsidR="00B43B57">
              <w:rPr>
                <w:rFonts w:ascii="Times New Roman" w:hAnsi="Times New Roman"/>
                <w:color w:val="333333"/>
                <w:sz w:val="20"/>
                <w:szCs w:val="20"/>
                <w:shd w:val="clear" w:color="auto" w:fill="FFFFFF"/>
              </w:rPr>
              <w:t xml:space="preserve"> </w:t>
            </w:r>
            <w:r w:rsidRPr="0059009B">
              <w:rPr>
                <w:rFonts w:ascii="Times New Roman" w:hAnsi="Times New Roman"/>
                <w:color w:val="333333"/>
                <w:sz w:val="20"/>
                <w:szCs w:val="20"/>
                <w:shd w:val="clear" w:color="auto" w:fill="FFFFFF"/>
              </w:rPr>
              <w:t>priemyselné odvetvie (odvetvia) hospodárskych činností spoločnosti, ako sa uvádza v článku 7 ods. 4 písm. e) uvedeného nariadenia;</w:t>
            </w:r>
          </w:p>
          <w:p w14:paraId="086C666F" w14:textId="77777777" w:rsidR="0059009B" w:rsidRPr="0059009B" w:rsidRDefault="0059009B" w:rsidP="00B43B57">
            <w:pPr>
              <w:pStyle w:val="CM4"/>
              <w:ind w:left="664"/>
              <w:jc w:val="both"/>
              <w:rPr>
                <w:rFonts w:ascii="Times New Roman" w:hAnsi="Times New Roman"/>
                <w:color w:val="333333"/>
                <w:sz w:val="20"/>
                <w:szCs w:val="20"/>
                <w:shd w:val="clear" w:color="auto" w:fill="FFFFFF"/>
              </w:rPr>
            </w:pPr>
          </w:p>
          <w:p w14:paraId="41A26227" w14:textId="77777777" w:rsidR="0059009B" w:rsidRPr="0059009B" w:rsidRDefault="0059009B" w:rsidP="00B43B57">
            <w:pPr>
              <w:pStyle w:val="CM4"/>
              <w:ind w:left="664"/>
              <w:jc w:val="both"/>
              <w:rPr>
                <w:rFonts w:ascii="Times New Roman" w:hAnsi="Times New Roman"/>
                <w:color w:val="333333"/>
                <w:sz w:val="20"/>
                <w:szCs w:val="20"/>
                <w:shd w:val="clear" w:color="auto" w:fill="FFFFFF"/>
              </w:rPr>
            </w:pPr>
            <w:r w:rsidRPr="0059009B">
              <w:rPr>
                <w:rFonts w:ascii="Times New Roman" w:hAnsi="Times New Roman"/>
                <w:color w:val="333333"/>
                <w:sz w:val="20"/>
                <w:szCs w:val="20"/>
                <w:shd w:val="clear" w:color="auto" w:fill="FFFFFF"/>
              </w:rPr>
              <w:t>v)</w:t>
            </w:r>
            <w:r w:rsidR="00B43B57">
              <w:rPr>
                <w:rFonts w:ascii="Times New Roman" w:hAnsi="Times New Roman"/>
                <w:color w:val="333333"/>
                <w:sz w:val="20"/>
                <w:szCs w:val="20"/>
                <w:shd w:val="clear" w:color="auto" w:fill="FFFFFF"/>
              </w:rPr>
              <w:t xml:space="preserve"> </w:t>
            </w:r>
            <w:r w:rsidRPr="0059009B">
              <w:rPr>
                <w:rFonts w:ascii="Times New Roman" w:hAnsi="Times New Roman"/>
                <w:color w:val="333333"/>
                <w:sz w:val="20"/>
                <w:szCs w:val="20"/>
                <w:shd w:val="clear" w:color="auto" w:fill="FFFFFF"/>
              </w:rPr>
              <w:t>druh informácií podľa klasifikácie v článku 7 ods. 4 písm. c) uvedeného nariadenia;</w:t>
            </w:r>
          </w:p>
          <w:p w14:paraId="0D9C43FE" w14:textId="77777777" w:rsidR="0059009B" w:rsidRPr="0059009B" w:rsidRDefault="0059009B" w:rsidP="0059009B">
            <w:pPr>
              <w:pStyle w:val="CM4"/>
              <w:jc w:val="both"/>
              <w:rPr>
                <w:rFonts w:ascii="Times New Roman" w:hAnsi="Times New Roman"/>
                <w:color w:val="333333"/>
                <w:sz w:val="20"/>
                <w:szCs w:val="20"/>
                <w:shd w:val="clear" w:color="auto" w:fill="FFFFFF"/>
              </w:rPr>
            </w:pPr>
          </w:p>
          <w:p w14:paraId="3EE9283D" w14:textId="77777777" w:rsidR="0059009B" w:rsidRPr="0059009B" w:rsidRDefault="0059009B" w:rsidP="00B43B57">
            <w:pPr>
              <w:pStyle w:val="CM4"/>
              <w:ind w:left="664"/>
              <w:jc w:val="both"/>
              <w:rPr>
                <w:rFonts w:ascii="Times New Roman" w:hAnsi="Times New Roman"/>
                <w:color w:val="333333"/>
                <w:sz w:val="20"/>
                <w:szCs w:val="20"/>
                <w:shd w:val="clear" w:color="auto" w:fill="FFFFFF"/>
              </w:rPr>
            </w:pPr>
            <w:r w:rsidRPr="0059009B">
              <w:rPr>
                <w:rFonts w:ascii="Times New Roman" w:hAnsi="Times New Roman"/>
                <w:color w:val="333333"/>
                <w:sz w:val="20"/>
                <w:szCs w:val="20"/>
                <w:shd w:val="clear" w:color="auto" w:fill="FFFFFF"/>
              </w:rPr>
              <w:t>vi)</w:t>
            </w:r>
            <w:r w:rsidR="00B43B57">
              <w:rPr>
                <w:rFonts w:ascii="Times New Roman" w:hAnsi="Times New Roman"/>
                <w:color w:val="333333"/>
                <w:sz w:val="20"/>
                <w:szCs w:val="20"/>
                <w:shd w:val="clear" w:color="auto" w:fill="FFFFFF"/>
              </w:rPr>
              <w:t xml:space="preserve"> </w:t>
            </w:r>
            <w:r w:rsidRPr="0059009B">
              <w:rPr>
                <w:rFonts w:ascii="Times New Roman" w:hAnsi="Times New Roman"/>
                <w:color w:val="333333"/>
                <w:sz w:val="20"/>
                <w:szCs w:val="20"/>
                <w:shd w:val="clear" w:color="auto" w:fill="FFFFFF"/>
              </w:rPr>
              <w:t>poznámka o tom, či informácie obsahujú osobné údaje.</w:t>
            </w:r>
          </w:p>
          <w:p w14:paraId="11B97225" w14:textId="77777777" w:rsidR="0059009B" w:rsidRPr="006B2B5D" w:rsidRDefault="0059009B" w:rsidP="00461370">
            <w:pPr>
              <w:pStyle w:val="CM4"/>
              <w:jc w:val="both"/>
              <w:rPr>
                <w:rFonts w:ascii="Times New Roman" w:hAnsi="Times New Roman"/>
                <w:color w:val="333333"/>
                <w:sz w:val="20"/>
                <w:szCs w:val="20"/>
                <w:shd w:val="clear" w:color="auto" w:fill="FFFFFF"/>
              </w:rPr>
            </w:pPr>
          </w:p>
        </w:tc>
        <w:tc>
          <w:tcPr>
            <w:tcW w:w="425" w:type="dxa"/>
            <w:tcBorders>
              <w:top w:val="single" w:sz="4" w:space="0" w:color="auto"/>
              <w:left w:val="single" w:sz="4" w:space="0" w:color="auto"/>
              <w:bottom w:val="single" w:sz="4" w:space="0" w:color="auto"/>
              <w:right w:val="single" w:sz="12" w:space="0" w:color="auto"/>
            </w:tcBorders>
          </w:tcPr>
          <w:p w14:paraId="125CC1F2" w14:textId="77777777" w:rsidR="005037CD" w:rsidRDefault="005037CD" w:rsidP="00DC14F7">
            <w:pPr>
              <w:jc w:val="center"/>
              <w:rPr>
                <w:sz w:val="20"/>
                <w:szCs w:val="20"/>
              </w:rPr>
            </w:pPr>
          </w:p>
          <w:p w14:paraId="0B8925DA" w14:textId="77777777" w:rsidR="005037CD" w:rsidRDefault="005037CD" w:rsidP="00DC14F7">
            <w:pPr>
              <w:jc w:val="center"/>
              <w:rPr>
                <w:sz w:val="20"/>
                <w:szCs w:val="20"/>
              </w:rPr>
            </w:pPr>
          </w:p>
          <w:p w14:paraId="277DD3DE" w14:textId="77777777" w:rsidR="005037CD" w:rsidRDefault="005037CD" w:rsidP="00DC14F7">
            <w:pPr>
              <w:jc w:val="center"/>
              <w:rPr>
                <w:sz w:val="20"/>
                <w:szCs w:val="20"/>
              </w:rPr>
            </w:pPr>
          </w:p>
          <w:p w14:paraId="2135C3EB" w14:textId="77777777" w:rsidR="005037CD" w:rsidRDefault="005037CD" w:rsidP="00DC14F7">
            <w:pPr>
              <w:jc w:val="center"/>
              <w:rPr>
                <w:sz w:val="20"/>
                <w:szCs w:val="20"/>
              </w:rPr>
            </w:pPr>
          </w:p>
          <w:p w14:paraId="26A9C0CD" w14:textId="77777777" w:rsidR="005037CD" w:rsidRDefault="005037CD" w:rsidP="00DC14F7">
            <w:pPr>
              <w:jc w:val="center"/>
              <w:rPr>
                <w:sz w:val="20"/>
                <w:szCs w:val="20"/>
              </w:rPr>
            </w:pPr>
          </w:p>
          <w:p w14:paraId="59563550" w14:textId="77777777" w:rsidR="0059009B" w:rsidRPr="006B2B5D" w:rsidRDefault="005037CD" w:rsidP="005037CD">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5B482AC8" w14:textId="70A123A7" w:rsidR="000C7B36" w:rsidRDefault="00E04C17" w:rsidP="00DC14F7">
            <w:pPr>
              <w:jc w:val="center"/>
              <w:rPr>
                <w:sz w:val="20"/>
                <w:szCs w:val="20"/>
              </w:rPr>
            </w:pPr>
            <w:r>
              <w:rPr>
                <w:b/>
                <w:sz w:val="20"/>
                <w:szCs w:val="20"/>
              </w:rPr>
              <w:t>N</w:t>
            </w:r>
            <w:r w:rsidR="005037CD" w:rsidRPr="00BC36D0">
              <w:rPr>
                <w:b/>
                <w:sz w:val="20"/>
                <w:szCs w:val="20"/>
              </w:rPr>
              <w:t>ávrh zákona čl. I</w:t>
            </w:r>
            <w:r w:rsidR="005037CD">
              <w:rPr>
                <w:sz w:val="20"/>
                <w:szCs w:val="20"/>
              </w:rPr>
              <w:t xml:space="preserve"> </w:t>
            </w:r>
          </w:p>
          <w:p w14:paraId="7A9E29FF" w14:textId="77777777" w:rsidR="000C7B36" w:rsidRDefault="000C7B36" w:rsidP="00DC14F7">
            <w:pPr>
              <w:jc w:val="center"/>
              <w:rPr>
                <w:sz w:val="20"/>
                <w:szCs w:val="20"/>
              </w:rPr>
            </w:pPr>
          </w:p>
          <w:p w14:paraId="20BE18B2" w14:textId="77777777" w:rsidR="000C7B36" w:rsidRDefault="000C7B36" w:rsidP="00DC14F7">
            <w:pPr>
              <w:jc w:val="center"/>
              <w:rPr>
                <w:sz w:val="20"/>
                <w:szCs w:val="20"/>
              </w:rPr>
            </w:pPr>
          </w:p>
          <w:p w14:paraId="37C61E49" w14:textId="77777777" w:rsidR="000C7B36" w:rsidRDefault="000C7B36" w:rsidP="00DC14F7">
            <w:pPr>
              <w:jc w:val="center"/>
              <w:rPr>
                <w:sz w:val="20"/>
                <w:szCs w:val="20"/>
              </w:rPr>
            </w:pPr>
          </w:p>
          <w:p w14:paraId="4684A425" w14:textId="77777777" w:rsidR="000C7B36" w:rsidRDefault="000C7B36" w:rsidP="00DC14F7">
            <w:pPr>
              <w:jc w:val="center"/>
              <w:rPr>
                <w:sz w:val="20"/>
                <w:szCs w:val="20"/>
              </w:rPr>
            </w:pPr>
          </w:p>
          <w:p w14:paraId="699A002C" w14:textId="77777777" w:rsidR="000C7B36" w:rsidRDefault="000C7B36" w:rsidP="00DC14F7">
            <w:pPr>
              <w:jc w:val="center"/>
              <w:rPr>
                <w:sz w:val="20"/>
                <w:szCs w:val="20"/>
              </w:rPr>
            </w:pPr>
          </w:p>
          <w:p w14:paraId="540584EE" w14:textId="77777777" w:rsidR="000C7B36" w:rsidRDefault="000C7B36" w:rsidP="00DC14F7">
            <w:pPr>
              <w:jc w:val="center"/>
              <w:rPr>
                <w:sz w:val="20"/>
                <w:szCs w:val="20"/>
              </w:rPr>
            </w:pPr>
          </w:p>
          <w:p w14:paraId="72C97C58" w14:textId="77777777" w:rsidR="000C7B36" w:rsidRDefault="000C7B36" w:rsidP="00DC14F7">
            <w:pPr>
              <w:jc w:val="center"/>
              <w:rPr>
                <w:sz w:val="20"/>
                <w:szCs w:val="20"/>
              </w:rPr>
            </w:pPr>
          </w:p>
          <w:p w14:paraId="36B42CA9" w14:textId="77777777" w:rsidR="000C7B36" w:rsidRDefault="000C7B36" w:rsidP="00DC14F7">
            <w:pPr>
              <w:jc w:val="center"/>
              <w:rPr>
                <w:sz w:val="20"/>
                <w:szCs w:val="20"/>
              </w:rPr>
            </w:pPr>
          </w:p>
          <w:p w14:paraId="3922306D" w14:textId="77777777" w:rsidR="000C7B36" w:rsidRDefault="000C7B36" w:rsidP="00DC14F7">
            <w:pPr>
              <w:jc w:val="center"/>
              <w:rPr>
                <w:sz w:val="20"/>
                <w:szCs w:val="20"/>
              </w:rPr>
            </w:pPr>
          </w:p>
          <w:p w14:paraId="6FA8A80D" w14:textId="77777777" w:rsidR="000C7B36" w:rsidRDefault="000C7B36" w:rsidP="00DC14F7">
            <w:pPr>
              <w:jc w:val="center"/>
              <w:rPr>
                <w:sz w:val="20"/>
                <w:szCs w:val="20"/>
              </w:rPr>
            </w:pPr>
          </w:p>
          <w:p w14:paraId="3443EE7D" w14:textId="77777777" w:rsidR="000C7B36" w:rsidRDefault="000C7B36" w:rsidP="00DC14F7">
            <w:pPr>
              <w:jc w:val="center"/>
              <w:rPr>
                <w:sz w:val="20"/>
                <w:szCs w:val="20"/>
              </w:rPr>
            </w:pPr>
          </w:p>
          <w:p w14:paraId="2D20FD50" w14:textId="77777777" w:rsidR="000C7B36" w:rsidRDefault="000C7B36" w:rsidP="00DC14F7">
            <w:pPr>
              <w:jc w:val="center"/>
              <w:rPr>
                <w:sz w:val="20"/>
                <w:szCs w:val="20"/>
              </w:rPr>
            </w:pPr>
          </w:p>
          <w:p w14:paraId="65A2BFF9" w14:textId="77777777" w:rsidR="000C7B36" w:rsidRDefault="000C7B36" w:rsidP="00DC14F7">
            <w:pPr>
              <w:jc w:val="center"/>
              <w:rPr>
                <w:sz w:val="20"/>
                <w:szCs w:val="20"/>
              </w:rPr>
            </w:pPr>
          </w:p>
          <w:p w14:paraId="2FABB276" w14:textId="77777777" w:rsidR="000C7B36" w:rsidRDefault="000C7B36" w:rsidP="00DC14F7">
            <w:pPr>
              <w:jc w:val="center"/>
              <w:rPr>
                <w:sz w:val="20"/>
                <w:szCs w:val="20"/>
              </w:rPr>
            </w:pPr>
          </w:p>
          <w:p w14:paraId="68EA2E22" w14:textId="77777777" w:rsidR="000C7B36" w:rsidRDefault="000C7B36" w:rsidP="00DC14F7">
            <w:pPr>
              <w:jc w:val="center"/>
              <w:rPr>
                <w:sz w:val="20"/>
                <w:szCs w:val="20"/>
              </w:rPr>
            </w:pPr>
          </w:p>
          <w:p w14:paraId="7AF8C350" w14:textId="77777777" w:rsidR="000C7B36" w:rsidRDefault="000C7B36" w:rsidP="00DC14F7">
            <w:pPr>
              <w:jc w:val="center"/>
              <w:rPr>
                <w:sz w:val="20"/>
                <w:szCs w:val="20"/>
              </w:rPr>
            </w:pPr>
          </w:p>
          <w:p w14:paraId="3469C2A8" w14:textId="77777777" w:rsidR="000C7B36" w:rsidRDefault="000C7B36" w:rsidP="00DC14F7">
            <w:pPr>
              <w:jc w:val="center"/>
              <w:rPr>
                <w:sz w:val="20"/>
                <w:szCs w:val="20"/>
              </w:rPr>
            </w:pPr>
          </w:p>
          <w:p w14:paraId="585D84C4" w14:textId="656DE83B" w:rsidR="000C7B36" w:rsidRDefault="000C7B36" w:rsidP="00DC14F7">
            <w:pPr>
              <w:jc w:val="center"/>
              <w:rPr>
                <w:sz w:val="20"/>
                <w:szCs w:val="20"/>
              </w:rPr>
            </w:pPr>
          </w:p>
          <w:p w14:paraId="44730D47" w14:textId="57F8F5AA" w:rsidR="00E04C17" w:rsidRDefault="00E04C17" w:rsidP="00DC14F7">
            <w:pPr>
              <w:jc w:val="center"/>
              <w:rPr>
                <w:sz w:val="20"/>
                <w:szCs w:val="20"/>
              </w:rPr>
            </w:pPr>
          </w:p>
          <w:p w14:paraId="04F5501B" w14:textId="33A45C25" w:rsidR="00E04C17" w:rsidRDefault="00E04C17" w:rsidP="00DC14F7">
            <w:pPr>
              <w:jc w:val="center"/>
              <w:rPr>
                <w:sz w:val="20"/>
                <w:szCs w:val="20"/>
              </w:rPr>
            </w:pPr>
          </w:p>
          <w:p w14:paraId="436FC3A5" w14:textId="1D95AF4D" w:rsidR="006F277C" w:rsidRDefault="006F277C" w:rsidP="00DC14F7">
            <w:pPr>
              <w:jc w:val="center"/>
              <w:rPr>
                <w:sz w:val="20"/>
                <w:szCs w:val="20"/>
              </w:rPr>
            </w:pPr>
          </w:p>
          <w:p w14:paraId="1272D792" w14:textId="77D8BEEF" w:rsidR="006F277C" w:rsidRDefault="006F277C" w:rsidP="00DC14F7">
            <w:pPr>
              <w:jc w:val="center"/>
              <w:rPr>
                <w:sz w:val="20"/>
                <w:szCs w:val="20"/>
              </w:rPr>
            </w:pPr>
          </w:p>
          <w:p w14:paraId="5121DD3F" w14:textId="1BD8C9DD" w:rsidR="006F277C" w:rsidRDefault="006F277C" w:rsidP="00DC14F7">
            <w:pPr>
              <w:jc w:val="center"/>
              <w:rPr>
                <w:sz w:val="20"/>
                <w:szCs w:val="20"/>
              </w:rPr>
            </w:pPr>
          </w:p>
          <w:p w14:paraId="66C4E7B1" w14:textId="3F3D7D43" w:rsidR="006F277C" w:rsidRDefault="006F277C" w:rsidP="00DC14F7">
            <w:pPr>
              <w:jc w:val="center"/>
              <w:rPr>
                <w:sz w:val="20"/>
                <w:szCs w:val="20"/>
              </w:rPr>
            </w:pPr>
          </w:p>
          <w:p w14:paraId="34FB446A" w14:textId="3FF33ADA" w:rsidR="006F277C" w:rsidRDefault="006F277C" w:rsidP="00DC14F7">
            <w:pPr>
              <w:jc w:val="center"/>
              <w:rPr>
                <w:sz w:val="20"/>
                <w:szCs w:val="20"/>
              </w:rPr>
            </w:pPr>
          </w:p>
          <w:p w14:paraId="7125A2DF" w14:textId="503A3A41" w:rsidR="006F277C" w:rsidRDefault="006F277C" w:rsidP="00DC14F7">
            <w:pPr>
              <w:jc w:val="center"/>
              <w:rPr>
                <w:sz w:val="20"/>
                <w:szCs w:val="20"/>
              </w:rPr>
            </w:pPr>
          </w:p>
          <w:p w14:paraId="64D9A0C2" w14:textId="29F3F799" w:rsidR="006F277C" w:rsidRDefault="006F277C" w:rsidP="00DC14F7">
            <w:pPr>
              <w:jc w:val="center"/>
              <w:rPr>
                <w:sz w:val="20"/>
                <w:szCs w:val="20"/>
              </w:rPr>
            </w:pPr>
          </w:p>
          <w:p w14:paraId="0F6E8293" w14:textId="46432BBB" w:rsidR="006F277C" w:rsidRDefault="006F277C" w:rsidP="00DC14F7">
            <w:pPr>
              <w:jc w:val="center"/>
              <w:rPr>
                <w:sz w:val="20"/>
                <w:szCs w:val="20"/>
              </w:rPr>
            </w:pPr>
          </w:p>
          <w:p w14:paraId="19F17AA7" w14:textId="3BB4F0DA" w:rsidR="006F277C" w:rsidRDefault="006F277C" w:rsidP="00DC14F7">
            <w:pPr>
              <w:jc w:val="center"/>
              <w:rPr>
                <w:sz w:val="20"/>
                <w:szCs w:val="20"/>
              </w:rPr>
            </w:pPr>
          </w:p>
          <w:p w14:paraId="2788BD34" w14:textId="45ED4C02" w:rsidR="006F277C" w:rsidRDefault="006F277C" w:rsidP="00DC14F7">
            <w:pPr>
              <w:jc w:val="center"/>
              <w:rPr>
                <w:sz w:val="20"/>
                <w:szCs w:val="20"/>
              </w:rPr>
            </w:pPr>
          </w:p>
          <w:p w14:paraId="3B89C663" w14:textId="0822BDF6" w:rsidR="006F277C" w:rsidRDefault="006F277C" w:rsidP="00DC14F7">
            <w:pPr>
              <w:jc w:val="center"/>
              <w:rPr>
                <w:sz w:val="20"/>
                <w:szCs w:val="20"/>
              </w:rPr>
            </w:pPr>
          </w:p>
          <w:p w14:paraId="37DE44EF" w14:textId="6C8A8CEA" w:rsidR="006F277C" w:rsidRDefault="006F277C" w:rsidP="00DC14F7">
            <w:pPr>
              <w:jc w:val="center"/>
              <w:rPr>
                <w:sz w:val="20"/>
                <w:szCs w:val="20"/>
              </w:rPr>
            </w:pPr>
          </w:p>
          <w:p w14:paraId="1A4CE2DF" w14:textId="00517A78" w:rsidR="006F277C" w:rsidRDefault="006F277C" w:rsidP="00DC14F7">
            <w:pPr>
              <w:jc w:val="center"/>
              <w:rPr>
                <w:sz w:val="20"/>
                <w:szCs w:val="20"/>
              </w:rPr>
            </w:pPr>
          </w:p>
          <w:p w14:paraId="50D40DBB" w14:textId="77777777" w:rsidR="008E5024" w:rsidRDefault="008E5024" w:rsidP="00DC14F7">
            <w:pPr>
              <w:jc w:val="center"/>
              <w:rPr>
                <w:sz w:val="20"/>
                <w:szCs w:val="20"/>
              </w:rPr>
            </w:pPr>
          </w:p>
          <w:p w14:paraId="70D24991" w14:textId="77777777" w:rsidR="006F277C" w:rsidRDefault="006F277C" w:rsidP="00DC14F7">
            <w:pPr>
              <w:jc w:val="center"/>
              <w:rPr>
                <w:sz w:val="20"/>
                <w:szCs w:val="20"/>
              </w:rPr>
            </w:pPr>
          </w:p>
          <w:p w14:paraId="16BB35F6" w14:textId="6559C0BA" w:rsidR="000C7B36" w:rsidRPr="00BC36D0" w:rsidRDefault="000C7B36" w:rsidP="00DC14F7">
            <w:pPr>
              <w:jc w:val="center"/>
              <w:rPr>
                <w:b/>
                <w:sz w:val="20"/>
                <w:szCs w:val="20"/>
              </w:rPr>
            </w:pPr>
            <w:r>
              <w:rPr>
                <w:sz w:val="20"/>
                <w:szCs w:val="20"/>
              </w:rPr>
              <w:t> </w:t>
            </w:r>
            <w:r w:rsidRPr="00BC36D0">
              <w:rPr>
                <w:b/>
                <w:sz w:val="20"/>
                <w:szCs w:val="20"/>
              </w:rPr>
              <w:t xml:space="preserve">návrh zákona čl. </w:t>
            </w:r>
            <w:r w:rsidR="00183A8B">
              <w:rPr>
                <w:b/>
                <w:sz w:val="20"/>
                <w:szCs w:val="20"/>
              </w:rPr>
              <w:t>VII</w:t>
            </w:r>
          </w:p>
          <w:p w14:paraId="2711E148" w14:textId="77777777" w:rsidR="000C7B36" w:rsidRDefault="000C7B36" w:rsidP="00DC14F7">
            <w:pPr>
              <w:jc w:val="center"/>
              <w:rPr>
                <w:sz w:val="20"/>
                <w:szCs w:val="20"/>
              </w:rPr>
            </w:pPr>
          </w:p>
          <w:p w14:paraId="73FC427F" w14:textId="77777777" w:rsidR="000C7B36" w:rsidRDefault="000C7B36" w:rsidP="00DC14F7">
            <w:pPr>
              <w:jc w:val="center"/>
              <w:rPr>
                <w:sz w:val="20"/>
                <w:szCs w:val="20"/>
              </w:rPr>
            </w:pPr>
          </w:p>
          <w:p w14:paraId="2F8FFCF2" w14:textId="77777777" w:rsidR="0059009B" w:rsidRPr="006B2B5D" w:rsidRDefault="005037CD" w:rsidP="00DC14F7">
            <w:pPr>
              <w:jc w:val="center"/>
              <w:rPr>
                <w:sz w:val="20"/>
                <w:szCs w:val="20"/>
              </w:rPr>
            </w:pPr>
            <w:r>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41E79EAA" w14:textId="77777777" w:rsidR="0059009B" w:rsidRPr="00BC36D0" w:rsidRDefault="005037CD" w:rsidP="00A3627A">
            <w:pPr>
              <w:pStyle w:val="Normlny0"/>
              <w:jc w:val="center"/>
              <w:rPr>
                <w:b/>
              </w:rPr>
            </w:pPr>
            <w:r w:rsidRPr="00BC36D0">
              <w:rPr>
                <w:b/>
              </w:rPr>
              <w:lastRenderedPageBreak/>
              <w:t xml:space="preserve">§ 143p ods. 1 písm. </w:t>
            </w:r>
            <w:r w:rsidR="0023507C" w:rsidRPr="00BC36D0">
              <w:rPr>
                <w:b/>
              </w:rPr>
              <w:t>b) až e)</w:t>
            </w:r>
          </w:p>
          <w:p w14:paraId="6DBEB5EC" w14:textId="77777777" w:rsidR="000C7B36" w:rsidRPr="00BC36D0" w:rsidRDefault="000C7B36" w:rsidP="00A3627A">
            <w:pPr>
              <w:pStyle w:val="Normlny0"/>
              <w:jc w:val="center"/>
              <w:rPr>
                <w:b/>
              </w:rPr>
            </w:pPr>
          </w:p>
          <w:p w14:paraId="48561A97" w14:textId="77777777" w:rsidR="000C7B36" w:rsidRPr="00BC36D0" w:rsidRDefault="000C7B36" w:rsidP="00A3627A">
            <w:pPr>
              <w:pStyle w:val="Normlny0"/>
              <w:jc w:val="center"/>
              <w:rPr>
                <w:b/>
              </w:rPr>
            </w:pPr>
          </w:p>
          <w:p w14:paraId="2A46F670" w14:textId="77777777" w:rsidR="000C7B36" w:rsidRPr="00BC36D0" w:rsidRDefault="000C7B36" w:rsidP="00A3627A">
            <w:pPr>
              <w:pStyle w:val="Normlny0"/>
              <w:jc w:val="center"/>
              <w:rPr>
                <w:b/>
              </w:rPr>
            </w:pPr>
          </w:p>
          <w:p w14:paraId="7F68E985" w14:textId="77777777" w:rsidR="000C7B36" w:rsidRPr="00BC36D0" w:rsidRDefault="000C7B36" w:rsidP="00A3627A">
            <w:pPr>
              <w:pStyle w:val="Normlny0"/>
              <w:jc w:val="center"/>
              <w:rPr>
                <w:b/>
              </w:rPr>
            </w:pPr>
          </w:p>
          <w:p w14:paraId="76D3946A" w14:textId="77777777" w:rsidR="000C7B36" w:rsidRPr="00BC36D0" w:rsidRDefault="000C7B36" w:rsidP="00A3627A">
            <w:pPr>
              <w:pStyle w:val="Normlny0"/>
              <w:jc w:val="center"/>
              <w:rPr>
                <w:b/>
              </w:rPr>
            </w:pPr>
          </w:p>
          <w:p w14:paraId="2DF1A583" w14:textId="77777777" w:rsidR="000C7B36" w:rsidRPr="00BC36D0" w:rsidRDefault="000C7B36" w:rsidP="00A3627A">
            <w:pPr>
              <w:pStyle w:val="Normlny0"/>
              <w:jc w:val="center"/>
              <w:rPr>
                <w:b/>
              </w:rPr>
            </w:pPr>
          </w:p>
          <w:p w14:paraId="2A6767EF" w14:textId="77777777" w:rsidR="000C7B36" w:rsidRPr="00BC36D0" w:rsidRDefault="000C7B36" w:rsidP="00A3627A">
            <w:pPr>
              <w:pStyle w:val="Normlny0"/>
              <w:jc w:val="center"/>
              <w:rPr>
                <w:b/>
              </w:rPr>
            </w:pPr>
          </w:p>
          <w:p w14:paraId="5C0B1164" w14:textId="77777777" w:rsidR="000C7B36" w:rsidRPr="00BC36D0" w:rsidRDefault="000C7B36" w:rsidP="00A3627A">
            <w:pPr>
              <w:pStyle w:val="Normlny0"/>
              <w:jc w:val="center"/>
              <w:rPr>
                <w:b/>
              </w:rPr>
            </w:pPr>
          </w:p>
          <w:p w14:paraId="2FA713CD" w14:textId="77777777" w:rsidR="000C7B36" w:rsidRPr="00BC36D0" w:rsidRDefault="000C7B36" w:rsidP="00A3627A">
            <w:pPr>
              <w:pStyle w:val="Normlny0"/>
              <w:jc w:val="center"/>
              <w:rPr>
                <w:b/>
              </w:rPr>
            </w:pPr>
          </w:p>
          <w:p w14:paraId="37AF7D95" w14:textId="77777777" w:rsidR="000C7B36" w:rsidRPr="00BC36D0" w:rsidRDefault="000C7B36" w:rsidP="00A3627A">
            <w:pPr>
              <w:pStyle w:val="Normlny0"/>
              <w:jc w:val="center"/>
              <w:rPr>
                <w:b/>
              </w:rPr>
            </w:pPr>
          </w:p>
          <w:p w14:paraId="62719C5C" w14:textId="77777777" w:rsidR="000C7B36" w:rsidRPr="00BC36D0" w:rsidRDefault="000C7B36" w:rsidP="00A3627A">
            <w:pPr>
              <w:pStyle w:val="Normlny0"/>
              <w:jc w:val="center"/>
              <w:rPr>
                <w:b/>
              </w:rPr>
            </w:pPr>
            <w:r w:rsidRPr="00BC36D0">
              <w:rPr>
                <w:b/>
              </w:rPr>
              <w:t>§ 143p ods. 2</w:t>
            </w:r>
          </w:p>
          <w:p w14:paraId="3B887074" w14:textId="7BA21BA0" w:rsidR="000C7B36" w:rsidRDefault="000C7B36" w:rsidP="00A3627A">
            <w:pPr>
              <w:pStyle w:val="Normlny0"/>
              <w:jc w:val="center"/>
              <w:rPr>
                <w:b/>
              </w:rPr>
            </w:pPr>
          </w:p>
          <w:p w14:paraId="15D9CB1C" w14:textId="77777777" w:rsidR="008E5024" w:rsidRPr="00BC36D0" w:rsidRDefault="008E5024" w:rsidP="008E5024">
            <w:pPr>
              <w:pStyle w:val="Normlny0"/>
              <w:jc w:val="center"/>
              <w:rPr>
                <w:b/>
              </w:rPr>
            </w:pPr>
            <w:r w:rsidRPr="00154364">
              <w:rPr>
                <w:b/>
              </w:rPr>
              <w:t>§ 173zj</w:t>
            </w:r>
          </w:p>
          <w:p w14:paraId="150AB8FF" w14:textId="43FF3FF8" w:rsidR="006F277C" w:rsidRDefault="006F277C" w:rsidP="00A3627A">
            <w:pPr>
              <w:pStyle w:val="Normlny0"/>
              <w:jc w:val="center"/>
              <w:rPr>
                <w:b/>
              </w:rPr>
            </w:pPr>
          </w:p>
          <w:p w14:paraId="3245F46C" w14:textId="77777777" w:rsidR="006F277C" w:rsidRDefault="006F277C" w:rsidP="00A3627A">
            <w:pPr>
              <w:pStyle w:val="Normlny0"/>
              <w:jc w:val="center"/>
              <w:rPr>
                <w:b/>
              </w:rPr>
            </w:pPr>
          </w:p>
          <w:p w14:paraId="591AF7C5" w14:textId="623BEA5C" w:rsidR="00E04C17" w:rsidRDefault="00E04C17" w:rsidP="00A3627A">
            <w:pPr>
              <w:pStyle w:val="Normlny0"/>
              <w:jc w:val="center"/>
              <w:rPr>
                <w:b/>
              </w:rPr>
            </w:pPr>
          </w:p>
          <w:p w14:paraId="2F9AB2C0" w14:textId="66F9E1A0" w:rsidR="006F277C" w:rsidRDefault="006F277C" w:rsidP="00A3627A">
            <w:pPr>
              <w:pStyle w:val="Normlny0"/>
              <w:jc w:val="center"/>
              <w:rPr>
                <w:b/>
              </w:rPr>
            </w:pPr>
          </w:p>
          <w:p w14:paraId="1B51A4BF" w14:textId="06CCB27D" w:rsidR="006F277C" w:rsidRDefault="006F277C" w:rsidP="00A3627A">
            <w:pPr>
              <w:pStyle w:val="Normlny0"/>
              <w:jc w:val="center"/>
              <w:rPr>
                <w:b/>
              </w:rPr>
            </w:pPr>
          </w:p>
          <w:p w14:paraId="75E82180" w14:textId="29975A1B" w:rsidR="006F277C" w:rsidRDefault="006F277C" w:rsidP="00A3627A">
            <w:pPr>
              <w:pStyle w:val="Normlny0"/>
              <w:jc w:val="center"/>
              <w:rPr>
                <w:b/>
              </w:rPr>
            </w:pPr>
          </w:p>
          <w:p w14:paraId="2E689301" w14:textId="63C8C127" w:rsidR="006F277C" w:rsidRDefault="006F277C" w:rsidP="00A3627A">
            <w:pPr>
              <w:pStyle w:val="Normlny0"/>
              <w:jc w:val="center"/>
              <w:rPr>
                <w:b/>
              </w:rPr>
            </w:pPr>
          </w:p>
          <w:p w14:paraId="27A6E064" w14:textId="27A1196E" w:rsidR="006F277C" w:rsidRDefault="006F277C" w:rsidP="00A3627A">
            <w:pPr>
              <w:pStyle w:val="Normlny0"/>
              <w:jc w:val="center"/>
              <w:rPr>
                <w:b/>
              </w:rPr>
            </w:pPr>
          </w:p>
          <w:p w14:paraId="6A596434" w14:textId="6E558AD5" w:rsidR="006F277C" w:rsidRDefault="006F277C" w:rsidP="00A3627A">
            <w:pPr>
              <w:pStyle w:val="Normlny0"/>
              <w:jc w:val="center"/>
              <w:rPr>
                <w:b/>
              </w:rPr>
            </w:pPr>
          </w:p>
          <w:p w14:paraId="62BBED96" w14:textId="33FC12FA" w:rsidR="006F277C" w:rsidRDefault="006F277C" w:rsidP="00A3627A">
            <w:pPr>
              <w:pStyle w:val="Normlny0"/>
              <w:jc w:val="center"/>
              <w:rPr>
                <w:b/>
              </w:rPr>
            </w:pPr>
          </w:p>
          <w:p w14:paraId="6870C860" w14:textId="39286C2A" w:rsidR="006F277C" w:rsidRDefault="006F277C" w:rsidP="00A3627A">
            <w:pPr>
              <w:pStyle w:val="Normlny0"/>
              <w:jc w:val="center"/>
              <w:rPr>
                <w:b/>
              </w:rPr>
            </w:pPr>
          </w:p>
          <w:p w14:paraId="5ECA6418" w14:textId="68173C6B" w:rsidR="006F277C" w:rsidRDefault="006F277C" w:rsidP="00A3627A">
            <w:pPr>
              <w:pStyle w:val="Normlny0"/>
              <w:jc w:val="center"/>
              <w:rPr>
                <w:b/>
              </w:rPr>
            </w:pPr>
          </w:p>
          <w:p w14:paraId="5E75C76F" w14:textId="48C5E143" w:rsidR="006F277C" w:rsidRDefault="006F277C" w:rsidP="00A3627A">
            <w:pPr>
              <w:pStyle w:val="Normlny0"/>
              <w:jc w:val="center"/>
              <w:rPr>
                <w:b/>
              </w:rPr>
            </w:pPr>
          </w:p>
          <w:p w14:paraId="6A5F9F74" w14:textId="1ED02D20" w:rsidR="006F277C" w:rsidRDefault="006F277C" w:rsidP="00A3627A">
            <w:pPr>
              <w:pStyle w:val="Normlny0"/>
              <w:jc w:val="center"/>
              <w:rPr>
                <w:b/>
              </w:rPr>
            </w:pPr>
          </w:p>
          <w:p w14:paraId="7C357D0A" w14:textId="1B1F7C9C" w:rsidR="000C7B36" w:rsidRPr="00BC36D0" w:rsidRDefault="000C7B36" w:rsidP="00183A8B">
            <w:pPr>
              <w:pStyle w:val="Normlny0"/>
              <w:jc w:val="center"/>
              <w:rPr>
                <w:b/>
              </w:rPr>
            </w:pPr>
            <w:r w:rsidRPr="00BC36D0">
              <w:rPr>
                <w:b/>
              </w:rPr>
              <w:t xml:space="preserve">§ </w:t>
            </w:r>
            <w:r w:rsidR="00183A8B">
              <w:rPr>
                <w:b/>
              </w:rPr>
              <w:t>5a</w:t>
            </w:r>
            <w:r w:rsidR="00183A8B" w:rsidRPr="00BC36D0">
              <w:rPr>
                <w:b/>
              </w:rPr>
              <w:t xml:space="preserve"> </w:t>
            </w:r>
            <w:r w:rsidRPr="00BC36D0">
              <w:rPr>
                <w:b/>
              </w:rPr>
              <w:t>ods. 2</w:t>
            </w:r>
          </w:p>
        </w:tc>
        <w:tc>
          <w:tcPr>
            <w:tcW w:w="5529" w:type="dxa"/>
            <w:tcBorders>
              <w:top w:val="single" w:sz="4" w:space="0" w:color="auto"/>
              <w:left w:val="single" w:sz="4" w:space="0" w:color="auto"/>
              <w:bottom w:val="single" w:sz="4" w:space="0" w:color="auto"/>
              <w:right w:val="single" w:sz="4" w:space="0" w:color="auto"/>
            </w:tcBorders>
          </w:tcPr>
          <w:p w14:paraId="2B0AE9BC" w14:textId="51CACC24" w:rsidR="0023507C" w:rsidRPr="00BC36D0" w:rsidRDefault="0023507C" w:rsidP="0023507C">
            <w:pPr>
              <w:rPr>
                <w:b/>
                <w:sz w:val="20"/>
                <w:szCs w:val="20"/>
                <w:lang w:eastAsia="en-US"/>
              </w:rPr>
            </w:pPr>
            <w:r w:rsidRPr="00BC36D0">
              <w:rPr>
                <w:b/>
                <w:sz w:val="20"/>
                <w:szCs w:val="20"/>
                <w:lang w:eastAsia="en-US"/>
              </w:rPr>
              <w:lastRenderedPageBreak/>
              <w:t>(1)</w:t>
            </w:r>
            <w:r w:rsidRPr="00BC36D0">
              <w:rPr>
                <w:b/>
                <w:sz w:val="20"/>
                <w:szCs w:val="20"/>
                <w:lang w:eastAsia="en-US"/>
              </w:rPr>
              <w:tab/>
              <w:t>Na účely sprístupnenia informácií na jednotnom európskom mieste prístupu vytvorenom a prevádzkovanom Európskym orgánom dohľadu (Európsky orgán pre cenné papiere a trhy) podľa osobitného predpisu,110db) predkladá orgánu zberu údajov110dc)</w:t>
            </w:r>
          </w:p>
          <w:p w14:paraId="5CB5A9F0" w14:textId="71C5FAD1" w:rsidR="0023507C" w:rsidRPr="00BC36D0" w:rsidRDefault="0023507C" w:rsidP="0023507C">
            <w:pPr>
              <w:jc w:val="both"/>
              <w:rPr>
                <w:b/>
                <w:sz w:val="20"/>
                <w:szCs w:val="20"/>
                <w:lang w:eastAsia="en-US"/>
              </w:rPr>
            </w:pPr>
            <w:r w:rsidRPr="00BC36D0">
              <w:rPr>
                <w:b/>
                <w:sz w:val="20"/>
                <w:szCs w:val="20"/>
                <w:lang w:eastAsia="en-US"/>
              </w:rPr>
              <w:t>b)</w:t>
            </w:r>
            <w:r w:rsidRPr="00BC36D0">
              <w:rPr>
                <w:b/>
                <w:sz w:val="20"/>
                <w:szCs w:val="20"/>
                <w:lang w:eastAsia="en-US"/>
              </w:rPr>
              <w:tab/>
              <w:t xml:space="preserve">cieľová spoločnosť podľa § 114 ods. 2 informácie </w:t>
            </w:r>
            <w:r w:rsidR="00154364">
              <w:rPr>
                <w:b/>
                <w:sz w:val="20"/>
                <w:szCs w:val="20"/>
                <w:lang w:eastAsia="en-US"/>
              </w:rPr>
              <w:t xml:space="preserve">podľa </w:t>
            </w:r>
            <w:r w:rsidRPr="00BC36D0">
              <w:rPr>
                <w:b/>
                <w:sz w:val="20"/>
                <w:szCs w:val="20"/>
                <w:lang w:eastAsia="en-US"/>
              </w:rPr>
              <w:t xml:space="preserve"> § 135c ods. 5,</w:t>
            </w:r>
          </w:p>
          <w:p w14:paraId="40453175" w14:textId="77777777" w:rsidR="0023507C" w:rsidRPr="00BC36D0" w:rsidRDefault="0023507C" w:rsidP="0023507C">
            <w:pPr>
              <w:jc w:val="both"/>
              <w:rPr>
                <w:b/>
                <w:sz w:val="20"/>
                <w:szCs w:val="20"/>
                <w:lang w:eastAsia="en-US"/>
              </w:rPr>
            </w:pPr>
            <w:r w:rsidRPr="00BC36D0">
              <w:rPr>
                <w:b/>
                <w:sz w:val="20"/>
                <w:szCs w:val="20"/>
                <w:lang w:eastAsia="en-US"/>
              </w:rPr>
              <w:t>c)</w:t>
            </w:r>
            <w:r w:rsidRPr="00BC36D0">
              <w:rPr>
                <w:b/>
                <w:sz w:val="20"/>
                <w:szCs w:val="20"/>
                <w:lang w:eastAsia="en-US"/>
              </w:rPr>
              <w:tab/>
              <w:t xml:space="preserve">navrhovateľ podľa § 114 ods. 3 oznámenie o ponuke na prevzatie podľa § 115 ods. 1, </w:t>
            </w:r>
          </w:p>
          <w:p w14:paraId="3987241B" w14:textId="02C630F3" w:rsidR="0023507C" w:rsidRPr="00BC36D0" w:rsidRDefault="0023507C" w:rsidP="0023507C">
            <w:pPr>
              <w:jc w:val="both"/>
              <w:rPr>
                <w:b/>
                <w:sz w:val="20"/>
                <w:szCs w:val="20"/>
                <w:lang w:eastAsia="en-US"/>
              </w:rPr>
            </w:pPr>
            <w:r w:rsidRPr="00BC36D0">
              <w:rPr>
                <w:b/>
                <w:sz w:val="20"/>
                <w:szCs w:val="20"/>
                <w:lang w:eastAsia="en-US"/>
              </w:rPr>
              <w:t>d)</w:t>
            </w:r>
            <w:r w:rsidRPr="00BC36D0">
              <w:rPr>
                <w:b/>
                <w:sz w:val="20"/>
                <w:szCs w:val="20"/>
                <w:lang w:eastAsia="en-US"/>
              </w:rPr>
              <w:tab/>
              <w:t>navrhovateľ podľa § 114 ods. 3 návrh ponuky</w:t>
            </w:r>
            <w:r w:rsidR="00154364">
              <w:rPr>
                <w:b/>
                <w:sz w:val="20"/>
                <w:szCs w:val="20"/>
                <w:lang w:eastAsia="en-US"/>
              </w:rPr>
              <w:t xml:space="preserve"> na prevzatie</w:t>
            </w:r>
            <w:r w:rsidRPr="00BC36D0">
              <w:rPr>
                <w:b/>
                <w:sz w:val="20"/>
                <w:szCs w:val="20"/>
                <w:lang w:eastAsia="en-US"/>
              </w:rPr>
              <w:t xml:space="preserve"> podľa § 116 ods. 2,</w:t>
            </w:r>
          </w:p>
          <w:p w14:paraId="1080E80B" w14:textId="24CBFD78" w:rsidR="0059009B" w:rsidRPr="00BC36D0" w:rsidRDefault="0023507C" w:rsidP="0023507C">
            <w:pPr>
              <w:jc w:val="both"/>
              <w:rPr>
                <w:b/>
                <w:sz w:val="20"/>
                <w:szCs w:val="20"/>
                <w:lang w:eastAsia="en-US"/>
              </w:rPr>
            </w:pPr>
            <w:r w:rsidRPr="00BC36D0">
              <w:rPr>
                <w:b/>
                <w:sz w:val="20"/>
                <w:szCs w:val="20"/>
                <w:lang w:eastAsia="en-US"/>
              </w:rPr>
              <w:t>e)</w:t>
            </w:r>
            <w:r w:rsidRPr="00BC36D0">
              <w:rPr>
                <w:b/>
                <w:sz w:val="20"/>
                <w:szCs w:val="20"/>
                <w:lang w:eastAsia="en-US"/>
              </w:rPr>
              <w:tab/>
              <w:t>predstavenstvo cieľovej spoločnosti podľa § 118d  stanovisko k ponuke na prevzatie podľa § 118d ods. 7 vrátane stanoviska zástupcov zamestnancov cieľovej spoločnosti podľa § 118d ods. 6, ak je doručené,</w:t>
            </w:r>
          </w:p>
          <w:p w14:paraId="3C52A55E" w14:textId="77777777" w:rsidR="000C7B36" w:rsidRPr="00BC36D0" w:rsidRDefault="000C7B36" w:rsidP="0023507C">
            <w:pPr>
              <w:jc w:val="both"/>
              <w:rPr>
                <w:b/>
                <w:sz w:val="20"/>
                <w:szCs w:val="20"/>
                <w:lang w:eastAsia="en-US"/>
              </w:rPr>
            </w:pPr>
          </w:p>
          <w:p w14:paraId="499EE9E7" w14:textId="77777777" w:rsidR="000C7B36" w:rsidRPr="00BC36D0" w:rsidRDefault="000C7B36" w:rsidP="0023507C">
            <w:pPr>
              <w:jc w:val="both"/>
              <w:rPr>
                <w:b/>
                <w:sz w:val="20"/>
                <w:szCs w:val="20"/>
                <w:lang w:eastAsia="en-US"/>
              </w:rPr>
            </w:pPr>
          </w:p>
          <w:p w14:paraId="70802C31" w14:textId="5C9D2320" w:rsidR="000C7B36" w:rsidRPr="00BC36D0" w:rsidRDefault="000C7B36" w:rsidP="0023507C">
            <w:pPr>
              <w:jc w:val="both"/>
              <w:rPr>
                <w:b/>
                <w:sz w:val="20"/>
                <w:szCs w:val="20"/>
                <w:lang w:eastAsia="en-US"/>
              </w:rPr>
            </w:pPr>
            <w:r w:rsidRPr="00BC36D0">
              <w:rPr>
                <w:b/>
                <w:sz w:val="20"/>
                <w:szCs w:val="20"/>
                <w:lang w:eastAsia="en-US"/>
              </w:rPr>
              <w:t>(2)</w:t>
            </w:r>
            <w:r w:rsidRPr="00BC36D0">
              <w:rPr>
                <w:b/>
                <w:sz w:val="20"/>
                <w:szCs w:val="20"/>
                <w:lang w:eastAsia="en-US"/>
              </w:rPr>
              <w:tab/>
              <w:t>Informácie podľa odseku 1 sa predkladajú súbežne pri zverejňovaní týchto informácií</w:t>
            </w:r>
            <w:r w:rsidR="003A3955">
              <w:rPr>
                <w:b/>
                <w:sz w:val="20"/>
                <w:szCs w:val="20"/>
                <w:lang w:eastAsia="en-US"/>
              </w:rPr>
              <w:t>, a to</w:t>
            </w:r>
            <w:r w:rsidRPr="00BC36D0">
              <w:rPr>
                <w:b/>
                <w:sz w:val="20"/>
                <w:szCs w:val="20"/>
                <w:lang w:eastAsia="en-US"/>
              </w:rPr>
              <w:t xml:space="preserve"> spôsobom a vo forme podľa osobitného predpisu.110dd)</w:t>
            </w:r>
          </w:p>
          <w:p w14:paraId="002C3583" w14:textId="7FBC3549" w:rsidR="000C7B36" w:rsidRDefault="000C7B36" w:rsidP="0023507C">
            <w:pPr>
              <w:jc w:val="both"/>
              <w:rPr>
                <w:b/>
                <w:sz w:val="20"/>
                <w:szCs w:val="20"/>
                <w:lang w:eastAsia="en-US"/>
              </w:rPr>
            </w:pPr>
          </w:p>
          <w:p w14:paraId="7255297A" w14:textId="77777777" w:rsidR="00154364" w:rsidRPr="00BC36D0" w:rsidRDefault="00154364" w:rsidP="0023507C">
            <w:pPr>
              <w:jc w:val="both"/>
              <w:rPr>
                <w:b/>
                <w:sz w:val="20"/>
                <w:szCs w:val="20"/>
                <w:lang w:eastAsia="en-US"/>
              </w:rPr>
            </w:pPr>
          </w:p>
          <w:p w14:paraId="0070A807" w14:textId="21FC4012" w:rsidR="008E5024" w:rsidRDefault="000D735B" w:rsidP="008E5024">
            <w:pPr>
              <w:jc w:val="both"/>
              <w:rPr>
                <w:b/>
                <w:sz w:val="20"/>
                <w:szCs w:val="20"/>
                <w:lang w:eastAsia="en-US"/>
              </w:rPr>
            </w:pPr>
            <w:r>
              <w:rPr>
                <w:b/>
                <w:sz w:val="20"/>
                <w:szCs w:val="20"/>
                <w:lang w:eastAsia="en-US"/>
              </w:rPr>
              <w:t xml:space="preserve">Ustanovenia § 143p a </w:t>
            </w:r>
            <w:r w:rsidR="00183A8B" w:rsidRPr="00154364">
              <w:rPr>
                <w:b/>
                <w:sz w:val="20"/>
                <w:szCs w:val="20"/>
                <w:lang w:eastAsia="en-US"/>
              </w:rPr>
              <w:t>143</w:t>
            </w:r>
            <w:r w:rsidR="00183A8B">
              <w:rPr>
                <w:b/>
                <w:sz w:val="20"/>
                <w:szCs w:val="20"/>
                <w:lang w:eastAsia="en-US"/>
              </w:rPr>
              <w:t>q</w:t>
            </w:r>
            <w:r w:rsidR="00183A8B" w:rsidRPr="00154364">
              <w:rPr>
                <w:b/>
                <w:sz w:val="20"/>
                <w:szCs w:val="20"/>
                <w:lang w:eastAsia="en-US"/>
              </w:rPr>
              <w:t xml:space="preserve"> </w:t>
            </w:r>
            <w:r w:rsidR="008E5024" w:rsidRPr="00154364">
              <w:rPr>
                <w:b/>
                <w:sz w:val="20"/>
                <w:szCs w:val="20"/>
                <w:lang w:eastAsia="en-US"/>
              </w:rPr>
              <w:t>sa prvýkrát použijú pri sprístupňovaní informácií po 9. januári 2030.</w:t>
            </w:r>
          </w:p>
          <w:p w14:paraId="3B0D90AC" w14:textId="5BE421EF" w:rsidR="000C7B36" w:rsidRDefault="000C7B36" w:rsidP="0023507C">
            <w:pPr>
              <w:jc w:val="both"/>
              <w:rPr>
                <w:b/>
                <w:sz w:val="20"/>
                <w:szCs w:val="20"/>
                <w:lang w:eastAsia="en-US"/>
              </w:rPr>
            </w:pPr>
          </w:p>
          <w:p w14:paraId="748558B7" w14:textId="77777777" w:rsidR="006F277C" w:rsidRDefault="006F277C" w:rsidP="006F277C">
            <w:pPr>
              <w:jc w:val="both"/>
              <w:rPr>
                <w:b/>
                <w:sz w:val="20"/>
                <w:szCs w:val="20"/>
                <w:lang w:eastAsia="en-US"/>
              </w:rPr>
            </w:pPr>
            <w:r>
              <w:rPr>
                <w:b/>
                <w:sz w:val="20"/>
                <w:szCs w:val="20"/>
                <w:lang w:eastAsia="en-US"/>
              </w:rPr>
              <w:t>Poznámky pod čiarou k odkazom 110db až 110dd</w:t>
            </w:r>
          </w:p>
          <w:p w14:paraId="3AA96BF4" w14:textId="514A48D4" w:rsidR="006F277C" w:rsidRPr="00647B8A" w:rsidRDefault="006F277C" w:rsidP="006F277C">
            <w:pPr>
              <w:jc w:val="both"/>
              <w:rPr>
                <w:b/>
                <w:sz w:val="20"/>
                <w:szCs w:val="20"/>
                <w:lang w:eastAsia="en-US"/>
              </w:rPr>
            </w:pPr>
            <w:r w:rsidRPr="00647B8A">
              <w:rPr>
                <w:b/>
                <w:sz w:val="20"/>
                <w:szCs w:val="20"/>
                <w:vertAlign w:val="superscript"/>
                <w:lang w:eastAsia="en-US"/>
              </w:rPr>
              <w:t>110db</w:t>
            </w:r>
            <w:r w:rsidRPr="00647B8A">
              <w:rPr>
                <w:b/>
                <w:sz w:val="20"/>
                <w:szCs w:val="20"/>
                <w:lang w:eastAsia="en-US"/>
              </w:rPr>
              <w:t xml:space="preserve">) Nariadenie Európskeho parlamentu a Rady (EÚ) 2023/2859 z 13. decembra 2023, ktorým sa zriaďuje jednotné európske miesto prístupu, ktoré poskytuje centralizovaný prístup k verejne dostupným informáciám týkajúcim sa </w:t>
            </w:r>
            <w:r w:rsidRPr="00647B8A">
              <w:rPr>
                <w:b/>
                <w:sz w:val="20"/>
                <w:szCs w:val="20"/>
                <w:lang w:eastAsia="en-US"/>
              </w:rPr>
              <w:lastRenderedPageBreak/>
              <w:t>finančných služieb, kapitálových trhov a udržateľnosti (Ú. v. EÚ L, 2023/2859, 20.12.2023)</w:t>
            </w:r>
            <w:r w:rsidR="00C16D85">
              <w:rPr>
                <w:b/>
                <w:sz w:val="20"/>
                <w:szCs w:val="20"/>
                <w:lang w:eastAsia="en-US"/>
              </w:rPr>
              <w:t xml:space="preserve"> v platnom znení</w:t>
            </w:r>
            <w:r w:rsidRPr="00647B8A">
              <w:rPr>
                <w:b/>
                <w:sz w:val="20"/>
                <w:szCs w:val="20"/>
                <w:lang w:eastAsia="en-US"/>
              </w:rPr>
              <w:t>.</w:t>
            </w:r>
          </w:p>
          <w:p w14:paraId="4B59A39C" w14:textId="7F803AE9" w:rsidR="008924F4" w:rsidRPr="008924F4" w:rsidRDefault="008924F4" w:rsidP="008924F4">
            <w:pPr>
              <w:jc w:val="both"/>
              <w:rPr>
                <w:b/>
                <w:sz w:val="20"/>
                <w:szCs w:val="20"/>
                <w:lang w:eastAsia="en-US"/>
              </w:rPr>
            </w:pPr>
            <w:r w:rsidRPr="008924F4">
              <w:rPr>
                <w:b/>
                <w:sz w:val="20"/>
                <w:szCs w:val="20"/>
                <w:lang w:eastAsia="en-US"/>
              </w:rPr>
              <w:t xml:space="preserve">110dc) § </w:t>
            </w:r>
            <w:r w:rsidR="00183A8B">
              <w:rPr>
                <w:b/>
                <w:sz w:val="20"/>
                <w:szCs w:val="20"/>
                <w:lang w:eastAsia="en-US"/>
              </w:rPr>
              <w:t>5a</w:t>
            </w:r>
            <w:r w:rsidR="00183A8B" w:rsidRPr="008924F4">
              <w:rPr>
                <w:b/>
                <w:sz w:val="20"/>
                <w:szCs w:val="20"/>
                <w:lang w:eastAsia="en-US"/>
              </w:rPr>
              <w:t xml:space="preserve"> </w:t>
            </w:r>
            <w:r w:rsidRPr="008924F4">
              <w:rPr>
                <w:b/>
                <w:sz w:val="20"/>
                <w:szCs w:val="20"/>
                <w:lang w:eastAsia="en-US"/>
              </w:rPr>
              <w:t xml:space="preserve">ods. 1 zákona č. </w:t>
            </w:r>
            <w:r w:rsidR="00183A8B">
              <w:rPr>
                <w:b/>
                <w:sz w:val="20"/>
                <w:szCs w:val="20"/>
                <w:lang w:eastAsia="en-US"/>
              </w:rPr>
              <w:t xml:space="preserve">747/2004 Z. z. </w:t>
            </w:r>
            <w:r w:rsidRPr="008924F4">
              <w:rPr>
                <w:b/>
                <w:sz w:val="20"/>
                <w:szCs w:val="20"/>
                <w:lang w:eastAsia="en-US"/>
              </w:rPr>
              <w:t xml:space="preserve">v znení zákona č. ...../2025 Z. z. </w:t>
            </w:r>
          </w:p>
          <w:p w14:paraId="59F6AD35" w14:textId="02A04BD8" w:rsidR="006F277C" w:rsidRPr="008924F4" w:rsidRDefault="008924F4" w:rsidP="008924F4">
            <w:pPr>
              <w:jc w:val="both"/>
              <w:rPr>
                <w:b/>
                <w:sz w:val="20"/>
                <w:szCs w:val="20"/>
                <w:lang w:eastAsia="en-US"/>
              </w:rPr>
            </w:pPr>
            <w:r w:rsidRPr="008924F4">
              <w:rPr>
                <w:b/>
                <w:sz w:val="20"/>
                <w:szCs w:val="20"/>
                <w:lang w:eastAsia="en-US"/>
              </w:rPr>
              <w:t xml:space="preserve">110dd) § </w:t>
            </w:r>
            <w:r w:rsidR="00183A8B">
              <w:rPr>
                <w:b/>
                <w:sz w:val="20"/>
                <w:szCs w:val="20"/>
                <w:lang w:eastAsia="en-US"/>
              </w:rPr>
              <w:t>5a</w:t>
            </w:r>
            <w:r w:rsidR="00183A8B" w:rsidRPr="008924F4">
              <w:rPr>
                <w:b/>
                <w:sz w:val="20"/>
                <w:szCs w:val="20"/>
                <w:lang w:eastAsia="en-US"/>
              </w:rPr>
              <w:t xml:space="preserve"> </w:t>
            </w:r>
            <w:r w:rsidRPr="008924F4">
              <w:rPr>
                <w:b/>
                <w:sz w:val="20"/>
                <w:szCs w:val="20"/>
                <w:lang w:eastAsia="en-US"/>
              </w:rPr>
              <w:t xml:space="preserve">ods. 2 a 3 zákona č. </w:t>
            </w:r>
            <w:r w:rsidR="00183A8B">
              <w:rPr>
                <w:b/>
                <w:sz w:val="20"/>
                <w:szCs w:val="20"/>
                <w:lang w:eastAsia="en-US"/>
              </w:rPr>
              <w:t>747/2004 Z. z.</w:t>
            </w:r>
            <w:r w:rsidRPr="008924F4">
              <w:rPr>
                <w:b/>
                <w:sz w:val="20"/>
                <w:szCs w:val="20"/>
                <w:lang w:eastAsia="en-US"/>
              </w:rPr>
              <w:t xml:space="preserve"> v znení zákona č. ...../2025 Z. z.</w:t>
            </w:r>
          </w:p>
          <w:p w14:paraId="498A99E0" w14:textId="1C8B39B8" w:rsidR="006F277C" w:rsidRDefault="006F277C" w:rsidP="0023507C">
            <w:pPr>
              <w:jc w:val="both"/>
              <w:rPr>
                <w:b/>
                <w:sz w:val="20"/>
                <w:szCs w:val="20"/>
                <w:lang w:eastAsia="en-US"/>
              </w:rPr>
            </w:pPr>
          </w:p>
          <w:p w14:paraId="24321ADE" w14:textId="77777777" w:rsidR="008924F4" w:rsidRDefault="008924F4" w:rsidP="0023507C">
            <w:pPr>
              <w:jc w:val="both"/>
              <w:rPr>
                <w:b/>
                <w:sz w:val="20"/>
                <w:szCs w:val="20"/>
                <w:lang w:eastAsia="en-US"/>
              </w:rPr>
            </w:pPr>
          </w:p>
          <w:p w14:paraId="7B650DC0" w14:textId="1EDF103F" w:rsidR="00256417" w:rsidRPr="00256417" w:rsidRDefault="00256417" w:rsidP="00256417">
            <w:pPr>
              <w:jc w:val="both"/>
              <w:rPr>
                <w:b/>
                <w:sz w:val="20"/>
                <w:szCs w:val="20"/>
                <w:lang w:eastAsia="en-US"/>
              </w:rPr>
            </w:pPr>
            <w:r w:rsidRPr="00256417">
              <w:rPr>
                <w:b/>
                <w:sz w:val="20"/>
                <w:szCs w:val="20"/>
                <w:lang w:eastAsia="en-US"/>
              </w:rPr>
              <w:t>(2) Informácie predkladané podľa osobitn</w:t>
            </w:r>
            <w:r w:rsidR="00154364">
              <w:rPr>
                <w:b/>
                <w:sz w:val="20"/>
                <w:szCs w:val="20"/>
                <w:lang w:eastAsia="en-US"/>
              </w:rPr>
              <w:t>ých</w:t>
            </w:r>
            <w:r w:rsidRPr="00256417">
              <w:rPr>
                <w:b/>
                <w:sz w:val="20"/>
                <w:szCs w:val="20"/>
                <w:lang w:eastAsia="en-US"/>
              </w:rPr>
              <w:t xml:space="preserve"> </w:t>
            </w:r>
            <w:r w:rsidR="00183A8B" w:rsidRPr="00256417">
              <w:rPr>
                <w:b/>
                <w:sz w:val="20"/>
                <w:szCs w:val="20"/>
                <w:lang w:eastAsia="en-US"/>
              </w:rPr>
              <w:t>predpis</w:t>
            </w:r>
            <w:r w:rsidR="00183A8B">
              <w:rPr>
                <w:b/>
                <w:sz w:val="20"/>
                <w:szCs w:val="20"/>
                <w:lang w:eastAsia="en-US"/>
              </w:rPr>
              <w:t>ov19d</w:t>
            </w:r>
            <w:r w:rsidRPr="00256417">
              <w:rPr>
                <w:b/>
                <w:sz w:val="20"/>
                <w:szCs w:val="20"/>
                <w:lang w:eastAsia="en-US"/>
              </w:rPr>
              <w:t xml:space="preserve">) Národnej banke Slovenska </w:t>
            </w:r>
            <w:r w:rsidR="00154364">
              <w:rPr>
                <w:b/>
                <w:sz w:val="20"/>
                <w:szCs w:val="20"/>
                <w:lang w:eastAsia="en-US"/>
              </w:rPr>
              <w:t>musia spĺňať</w:t>
            </w:r>
            <w:r w:rsidRPr="00256417">
              <w:rPr>
                <w:b/>
                <w:sz w:val="20"/>
                <w:szCs w:val="20"/>
                <w:lang w:eastAsia="en-US"/>
              </w:rPr>
              <w:t xml:space="preserve"> tieto požiadavky:</w:t>
            </w:r>
          </w:p>
          <w:p w14:paraId="6ECD682C" w14:textId="73EFF858" w:rsidR="00256417" w:rsidRPr="00256417" w:rsidRDefault="00256417" w:rsidP="00256417">
            <w:pPr>
              <w:jc w:val="both"/>
              <w:rPr>
                <w:b/>
                <w:sz w:val="20"/>
                <w:szCs w:val="20"/>
                <w:lang w:eastAsia="en-US"/>
              </w:rPr>
            </w:pPr>
            <w:r w:rsidRPr="00256417">
              <w:rPr>
                <w:b/>
                <w:sz w:val="20"/>
                <w:szCs w:val="20"/>
                <w:lang w:eastAsia="en-US"/>
              </w:rPr>
              <w:t>a)</w:t>
            </w:r>
            <w:r w:rsidRPr="00256417">
              <w:rPr>
                <w:b/>
                <w:sz w:val="20"/>
                <w:szCs w:val="20"/>
                <w:lang w:eastAsia="en-US"/>
              </w:rPr>
              <w:tab/>
              <w:t xml:space="preserve">predkladajú sa vo formáte umožňujúcom extrahovanie údajov podľa osobitného </w:t>
            </w:r>
            <w:r w:rsidR="00183A8B" w:rsidRPr="00256417">
              <w:rPr>
                <w:b/>
                <w:sz w:val="20"/>
                <w:szCs w:val="20"/>
                <w:lang w:eastAsia="en-US"/>
              </w:rPr>
              <w:t>predpisu</w:t>
            </w:r>
            <w:r w:rsidR="00183A8B">
              <w:rPr>
                <w:b/>
                <w:sz w:val="20"/>
                <w:szCs w:val="20"/>
                <w:lang w:eastAsia="en-US"/>
              </w:rPr>
              <w:t>19e</w:t>
            </w:r>
            <w:r w:rsidRPr="00256417">
              <w:rPr>
                <w:b/>
                <w:sz w:val="20"/>
                <w:szCs w:val="20"/>
                <w:lang w:eastAsia="en-US"/>
              </w:rPr>
              <w:t xml:space="preserve">) alebo ak to vyžaduje osobitný </w:t>
            </w:r>
            <w:r w:rsidR="00183A8B" w:rsidRPr="00256417">
              <w:rPr>
                <w:b/>
                <w:sz w:val="20"/>
                <w:szCs w:val="20"/>
                <w:lang w:eastAsia="en-US"/>
              </w:rPr>
              <w:t>predpis</w:t>
            </w:r>
            <w:r w:rsidR="00183A8B">
              <w:rPr>
                <w:b/>
                <w:sz w:val="20"/>
                <w:szCs w:val="20"/>
                <w:lang w:eastAsia="en-US"/>
              </w:rPr>
              <w:t>19f</w:t>
            </w:r>
            <w:r w:rsidR="00E96FF9">
              <w:rPr>
                <w:b/>
                <w:sz w:val="20"/>
                <w:szCs w:val="20"/>
                <w:lang w:eastAsia="en-US"/>
              </w:rPr>
              <w:t>)</w:t>
            </w:r>
            <w:r w:rsidRPr="00256417">
              <w:rPr>
                <w:b/>
                <w:sz w:val="20"/>
                <w:szCs w:val="20"/>
                <w:lang w:eastAsia="en-US"/>
              </w:rPr>
              <w:t>, v strojovo čitateľnom form</w:t>
            </w:r>
            <w:r w:rsidR="00154364">
              <w:rPr>
                <w:b/>
                <w:sz w:val="20"/>
                <w:szCs w:val="20"/>
                <w:lang w:eastAsia="en-US"/>
              </w:rPr>
              <w:t>áte podľa osobitného predpisu,</w:t>
            </w:r>
            <w:r w:rsidR="00183A8B">
              <w:rPr>
                <w:b/>
                <w:sz w:val="20"/>
                <w:szCs w:val="20"/>
                <w:lang w:eastAsia="en-US"/>
              </w:rPr>
              <w:t>19g</w:t>
            </w:r>
            <w:r w:rsidRPr="00256417">
              <w:rPr>
                <w:b/>
                <w:sz w:val="20"/>
                <w:szCs w:val="20"/>
                <w:lang w:eastAsia="en-US"/>
              </w:rPr>
              <w:t>)</w:t>
            </w:r>
          </w:p>
          <w:p w14:paraId="1B913354" w14:textId="77777777" w:rsidR="00556258" w:rsidRDefault="00556258" w:rsidP="00256417">
            <w:pPr>
              <w:jc w:val="both"/>
              <w:rPr>
                <w:b/>
                <w:sz w:val="20"/>
                <w:szCs w:val="20"/>
                <w:lang w:eastAsia="en-US"/>
              </w:rPr>
            </w:pPr>
          </w:p>
          <w:p w14:paraId="59224FB4" w14:textId="38727F7A" w:rsidR="00256417" w:rsidRPr="00256417" w:rsidRDefault="00256417" w:rsidP="00256417">
            <w:pPr>
              <w:jc w:val="both"/>
              <w:rPr>
                <w:b/>
                <w:sz w:val="20"/>
                <w:szCs w:val="20"/>
                <w:lang w:eastAsia="en-US"/>
              </w:rPr>
            </w:pPr>
            <w:r w:rsidRPr="00256417">
              <w:rPr>
                <w:b/>
                <w:sz w:val="20"/>
                <w:szCs w:val="20"/>
                <w:lang w:eastAsia="en-US"/>
              </w:rPr>
              <w:t>b)</w:t>
            </w:r>
            <w:r w:rsidRPr="00256417">
              <w:rPr>
                <w:b/>
                <w:sz w:val="20"/>
                <w:szCs w:val="20"/>
                <w:lang w:eastAsia="en-US"/>
              </w:rPr>
              <w:tab/>
              <w:t xml:space="preserve">sú k nim pripojené tieto </w:t>
            </w:r>
            <w:proofErr w:type="spellStart"/>
            <w:r w:rsidRPr="00256417">
              <w:rPr>
                <w:b/>
                <w:sz w:val="20"/>
                <w:szCs w:val="20"/>
                <w:lang w:eastAsia="en-US"/>
              </w:rPr>
              <w:t>metaúdaje</w:t>
            </w:r>
            <w:proofErr w:type="spellEnd"/>
            <w:r w:rsidRPr="00256417">
              <w:rPr>
                <w:b/>
                <w:sz w:val="20"/>
                <w:szCs w:val="20"/>
                <w:lang w:eastAsia="en-US"/>
              </w:rPr>
              <w:t>:</w:t>
            </w:r>
          </w:p>
          <w:p w14:paraId="14587FA4" w14:textId="13596AEE" w:rsidR="00256417" w:rsidRPr="00256417" w:rsidRDefault="00256417" w:rsidP="00256417">
            <w:pPr>
              <w:jc w:val="both"/>
              <w:rPr>
                <w:b/>
                <w:sz w:val="20"/>
                <w:szCs w:val="20"/>
                <w:lang w:eastAsia="en-US"/>
              </w:rPr>
            </w:pPr>
            <w:r w:rsidRPr="00256417">
              <w:rPr>
                <w:b/>
                <w:sz w:val="20"/>
                <w:szCs w:val="20"/>
                <w:lang w:eastAsia="en-US"/>
              </w:rPr>
              <w:t>1.</w:t>
            </w:r>
            <w:r w:rsidRPr="00256417">
              <w:rPr>
                <w:b/>
                <w:sz w:val="20"/>
                <w:szCs w:val="20"/>
                <w:lang w:eastAsia="en-US"/>
              </w:rPr>
              <w:tab/>
              <w:t>všetky mená alebo názvy subjektov podľa osobitn</w:t>
            </w:r>
            <w:r w:rsidR="00154364">
              <w:rPr>
                <w:b/>
                <w:sz w:val="20"/>
                <w:szCs w:val="20"/>
                <w:lang w:eastAsia="en-US"/>
              </w:rPr>
              <w:t>ých predpisov</w:t>
            </w:r>
            <w:r w:rsidRPr="00256417">
              <w:rPr>
                <w:b/>
                <w:sz w:val="20"/>
                <w:szCs w:val="20"/>
                <w:lang w:eastAsia="en-US"/>
              </w:rPr>
              <w:t>,</w:t>
            </w:r>
            <w:r w:rsidR="00CB6504">
              <w:rPr>
                <w:b/>
                <w:sz w:val="20"/>
                <w:szCs w:val="20"/>
                <w:lang w:eastAsia="en-US"/>
              </w:rPr>
              <w:t>19h</w:t>
            </w:r>
            <w:r w:rsidRPr="00256417">
              <w:rPr>
                <w:b/>
                <w:sz w:val="20"/>
                <w:szCs w:val="20"/>
                <w:lang w:eastAsia="en-US"/>
              </w:rPr>
              <w:t>) s ktorými informácie súvisia</w:t>
            </w:r>
          </w:p>
          <w:p w14:paraId="2225627D" w14:textId="7320D634" w:rsidR="00256417" w:rsidRDefault="00256417" w:rsidP="00256417">
            <w:pPr>
              <w:jc w:val="both"/>
              <w:rPr>
                <w:b/>
                <w:sz w:val="20"/>
                <w:szCs w:val="20"/>
                <w:lang w:eastAsia="en-US"/>
              </w:rPr>
            </w:pPr>
            <w:r w:rsidRPr="00256417">
              <w:rPr>
                <w:b/>
                <w:sz w:val="20"/>
                <w:szCs w:val="20"/>
                <w:lang w:eastAsia="en-US"/>
              </w:rPr>
              <w:t>2.</w:t>
            </w:r>
            <w:r w:rsidRPr="00256417">
              <w:rPr>
                <w:b/>
                <w:sz w:val="20"/>
                <w:szCs w:val="20"/>
                <w:lang w:eastAsia="en-US"/>
              </w:rPr>
              <w:tab/>
              <w:t>identifikátor právnickej osoby,</w:t>
            </w:r>
            <w:r w:rsidR="00CB6504">
              <w:rPr>
                <w:b/>
                <w:sz w:val="20"/>
                <w:szCs w:val="20"/>
                <w:lang w:eastAsia="en-US"/>
              </w:rPr>
              <w:t>19i</w:t>
            </w:r>
            <w:r w:rsidRPr="00256417">
              <w:rPr>
                <w:b/>
                <w:sz w:val="20"/>
                <w:szCs w:val="20"/>
                <w:lang w:eastAsia="en-US"/>
              </w:rPr>
              <w:t xml:space="preserve">) </w:t>
            </w:r>
          </w:p>
          <w:p w14:paraId="6EE8E3E0" w14:textId="77777777" w:rsidR="00556258" w:rsidRPr="00256417" w:rsidRDefault="00556258" w:rsidP="00256417">
            <w:pPr>
              <w:jc w:val="both"/>
              <w:rPr>
                <w:b/>
                <w:sz w:val="20"/>
                <w:szCs w:val="20"/>
                <w:lang w:eastAsia="en-US"/>
              </w:rPr>
            </w:pPr>
          </w:p>
          <w:p w14:paraId="0F4019D3" w14:textId="0BFB43FD" w:rsidR="00256417" w:rsidRDefault="00256417" w:rsidP="00256417">
            <w:pPr>
              <w:jc w:val="both"/>
              <w:rPr>
                <w:b/>
                <w:sz w:val="20"/>
                <w:szCs w:val="20"/>
                <w:lang w:eastAsia="en-US"/>
              </w:rPr>
            </w:pPr>
            <w:r w:rsidRPr="00256417">
              <w:rPr>
                <w:b/>
                <w:sz w:val="20"/>
                <w:szCs w:val="20"/>
                <w:lang w:eastAsia="en-US"/>
              </w:rPr>
              <w:t>3.</w:t>
            </w:r>
            <w:r w:rsidRPr="00256417">
              <w:rPr>
                <w:b/>
                <w:sz w:val="20"/>
                <w:szCs w:val="20"/>
                <w:lang w:eastAsia="en-US"/>
              </w:rPr>
              <w:tab/>
              <w:t>veľkosť subjektov uvedených v osobitn</w:t>
            </w:r>
            <w:r w:rsidR="00E96FF9">
              <w:rPr>
                <w:b/>
                <w:sz w:val="20"/>
                <w:szCs w:val="20"/>
                <w:lang w:eastAsia="en-US"/>
              </w:rPr>
              <w:t>ých</w:t>
            </w:r>
            <w:r w:rsidRPr="00256417">
              <w:rPr>
                <w:b/>
                <w:sz w:val="20"/>
                <w:szCs w:val="20"/>
                <w:lang w:eastAsia="en-US"/>
              </w:rPr>
              <w:t xml:space="preserve"> </w:t>
            </w:r>
            <w:r w:rsidR="00CB6504" w:rsidRPr="00256417">
              <w:rPr>
                <w:b/>
                <w:sz w:val="20"/>
                <w:szCs w:val="20"/>
                <w:lang w:eastAsia="en-US"/>
              </w:rPr>
              <w:t>predpis</w:t>
            </w:r>
            <w:r w:rsidR="00CB6504">
              <w:rPr>
                <w:b/>
                <w:sz w:val="20"/>
                <w:szCs w:val="20"/>
                <w:lang w:eastAsia="en-US"/>
              </w:rPr>
              <w:t>och19h</w:t>
            </w:r>
            <w:r w:rsidRPr="00256417">
              <w:rPr>
                <w:b/>
                <w:sz w:val="20"/>
                <w:szCs w:val="20"/>
                <w:lang w:eastAsia="en-US"/>
              </w:rPr>
              <w:t>) podľa kategórií,</w:t>
            </w:r>
            <w:r w:rsidR="00CB6504">
              <w:rPr>
                <w:b/>
                <w:sz w:val="20"/>
                <w:szCs w:val="20"/>
                <w:lang w:eastAsia="en-US"/>
              </w:rPr>
              <w:t>19j</w:t>
            </w:r>
            <w:r w:rsidRPr="00256417">
              <w:rPr>
                <w:b/>
                <w:sz w:val="20"/>
                <w:szCs w:val="20"/>
                <w:lang w:eastAsia="en-US"/>
              </w:rPr>
              <w:t>)</w:t>
            </w:r>
          </w:p>
          <w:p w14:paraId="5253FBE1" w14:textId="77777777" w:rsidR="00556258" w:rsidRPr="00256417" w:rsidRDefault="00556258" w:rsidP="00256417">
            <w:pPr>
              <w:jc w:val="both"/>
              <w:rPr>
                <w:b/>
                <w:sz w:val="20"/>
                <w:szCs w:val="20"/>
                <w:lang w:eastAsia="en-US"/>
              </w:rPr>
            </w:pPr>
          </w:p>
          <w:p w14:paraId="292B60E9" w14:textId="416C0791" w:rsidR="00256417" w:rsidRDefault="00256417" w:rsidP="00256417">
            <w:pPr>
              <w:jc w:val="both"/>
              <w:rPr>
                <w:b/>
                <w:sz w:val="20"/>
                <w:szCs w:val="20"/>
                <w:lang w:eastAsia="en-US"/>
              </w:rPr>
            </w:pPr>
            <w:r w:rsidRPr="00256417">
              <w:rPr>
                <w:b/>
                <w:sz w:val="20"/>
                <w:szCs w:val="20"/>
                <w:lang w:eastAsia="en-US"/>
              </w:rPr>
              <w:t>4.</w:t>
            </w:r>
            <w:r w:rsidRPr="00256417">
              <w:rPr>
                <w:b/>
                <w:sz w:val="20"/>
                <w:szCs w:val="20"/>
                <w:lang w:eastAsia="en-US"/>
              </w:rPr>
              <w:tab/>
              <w:t>priemyselné odvetvie hospodárskych činností,</w:t>
            </w:r>
            <w:r w:rsidR="00CB6504">
              <w:rPr>
                <w:b/>
                <w:sz w:val="20"/>
                <w:szCs w:val="20"/>
                <w:lang w:eastAsia="en-US"/>
              </w:rPr>
              <w:t>19k</w:t>
            </w:r>
            <w:r w:rsidRPr="00256417">
              <w:rPr>
                <w:b/>
                <w:sz w:val="20"/>
                <w:szCs w:val="20"/>
                <w:lang w:eastAsia="en-US"/>
              </w:rPr>
              <w:t>)</w:t>
            </w:r>
          </w:p>
          <w:p w14:paraId="762CDC9D" w14:textId="514EF7DA" w:rsidR="00556258" w:rsidRDefault="00556258" w:rsidP="00256417">
            <w:pPr>
              <w:jc w:val="both"/>
              <w:rPr>
                <w:b/>
                <w:sz w:val="20"/>
                <w:szCs w:val="20"/>
                <w:lang w:eastAsia="en-US"/>
              </w:rPr>
            </w:pPr>
          </w:p>
          <w:p w14:paraId="5D874787" w14:textId="77777777" w:rsidR="00556258" w:rsidRPr="00256417" w:rsidRDefault="00556258" w:rsidP="00256417">
            <w:pPr>
              <w:jc w:val="both"/>
              <w:rPr>
                <w:b/>
                <w:sz w:val="20"/>
                <w:szCs w:val="20"/>
                <w:lang w:eastAsia="en-US"/>
              </w:rPr>
            </w:pPr>
          </w:p>
          <w:p w14:paraId="00319966" w14:textId="686B2A87" w:rsidR="00256417" w:rsidRDefault="00256417" w:rsidP="00256417">
            <w:pPr>
              <w:jc w:val="both"/>
              <w:rPr>
                <w:b/>
                <w:sz w:val="20"/>
                <w:szCs w:val="20"/>
                <w:lang w:eastAsia="en-US"/>
              </w:rPr>
            </w:pPr>
            <w:r w:rsidRPr="00256417">
              <w:rPr>
                <w:b/>
                <w:sz w:val="20"/>
                <w:szCs w:val="20"/>
                <w:lang w:eastAsia="en-US"/>
              </w:rPr>
              <w:t>5.</w:t>
            </w:r>
            <w:r w:rsidRPr="00256417">
              <w:rPr>
                <w:b/>
                <w:sz w:val="20"/>
                <w:szCs w:val="20"/>
                <w:lang w:eastAsia="en-US"/>
              </w:rPr>
              <w:tab/>
              <w:t>druh informácií podľa klasifikácie,</w:t>
            </w:r>
            <w:r w:rsidR="00CB6504">
              <w:rPr>
                <w:b/>
                <w:sz w:val="20"/>
                <w:szCs w:val="20"/>
                <w:lang w:eastAsia="en-US"/>
              </w:rPr>
              <w:t>19l</w:t>
            </w:r>
            <w:r w:rsidRPr="00256417">
              <w:rPr>
                <w:b/>
                <w:sz w:val="20"/>
                <w:szCs w:val="20"/>
                <w:lang w:eastAsia="en-US"/>
              </w:rPr>
              <w:t>)</w:t>
            </w:r>
          </w:p>
          <w:p w14:paraId="32BA3232" w14:textId="77777777" w:rsidR="00556258" w:rsidRPr="00256417" w:rsidRDefault="00556258" w:rsidP="00256417">
            <w:pPr>
              <w:jc w:val="both"/>
              <w:rPr>
                <w:b/>
                <w:sz w:val="20"/>
                <w:szCs w:val="20"/>
                <w:lang w:eastAsia="en-US"/>
              </w:rPr>
            </w:pPr>
          </w:p>
          <w:p w14:paraId="7F174D8A" w14:textId="2AE0D0A6" w:rsidR="006F277C" w:rsidRDefault="00256417" w:rsidP="00256417">
            <w:pPr>
              <w:jc w:val="both"/>
              <w:rPr>
                <w:b/>
                <w:sz w:val="20"/>
                <w:szCs w:val="20"/>
                <w:lang w:eastAsia="en-US"/>
              </w:rPr>
            </w:pPr>
            <w:r w:rsidRPr="00256417">
              <w:rPr>
                <w:b/>
                <w:sz w:val="20"/>
                <w:szCs w:val="20"/>
                <w:lang w:eastAsia="en-US"/>
              </w:rPr>
              <w:t>6.</w:t>
            </w:r>
            <w:r w:rsidRPr="00256417">
              <w:rPr>
                <w:b/>
                <w:sz w:val="20"/>
                <w:szCs w:val="20"/>
                <w:lang w:eastAsia="en-US"/>
              </w:rPr>
              <w:tab/>
              <w:t>poznámka o tom, či informácie obsahujú osobné údaje.</w:t>
            </w:r>
          </w:p>
          <w:p w14:paraId="0DB12D3A" w14:textId="77777777" w:rsidR="00256417" w:rsidRDefault="00256417" w:rsidP="00256417">
            <w:pPr>
              <w:jc w:val="both"/>
              <w:rPr>
                <w:b/>
                <w:sz w:val="20"/>
                <w:szCs w:val="20"/>
                <w:lang w:eastAsia="en-US"/>
              </w:rPr>
            </w:pPr>
          </w:p>
          <w:p w14:paraId="52F352E0" w14:textId="724B699C" w:rsidR="006F277C" w:rsidRDefault="00256417" w:rsidP="000C7B36">
            <w:pPr>
              <w:jc w:val="both"/>
              <w:rPr>
                <w:b/>
                <w:sz w:val="20"/>
                <w:szCs w:val="20"/>
                <w:lang w:eastAsia="en-US"/>
              </w:rPr>
            </w:pPr>
            <w:r>
              <w:rPr>
                <w:b/>
                <w:sz w:val="20"/>
                <w:szCs w:val="20"/>
                <w:lang w:eastAsia="en-US"/>
              </w:rPr>
              <w:t xml:space="preserve">Poznámky pod čiarou k odkazom </w:t>
            </w:r>
            <w:r w:rsidR="00183A8B">
              <w:rPr>
                <w:b/>
                <w:sz w:val="20"/>
                <w:szCs w:val="20"/>
                <w:lang w:eastAsia="en-US"/>
              </w:rPr>
              <w:t xml:space="preserve">19d </w:t>
            </w:r>
            <w:r w:rsidR="006F277C">
              <w:rPr>
                <w:b/>
                <w:sz w:val="20"/>
                <w:szCs w:val="20"/>
                <w:lang w:eastAsia="en-US"/>
              </w:rPr>
              <w:t xml:space="preserve">až </w:t>
            </w:r>
            <w:r w:rsidR="00CB6504">
              <w:rPr>
                <w:b/>
                <w:sz w:val="20"/>
                <w:szCs w:val="20"/>
                <w:lang w:eastAsia="en-US"/>
              </w:rPr>
              <w:t>19l</w:t>
            </w:r>
          </w:p>
          <w:p w14:paraId="0F353B56" w14:textId="6A00F18C" w:rsidR="00154364" w:rsidRPr="00154364" w:rsidRDefault="00183A8B" w:rsidP="00154364">
            <w:pPr>
              <w:jc w:val="both"/>
              <w:rPr>
                <w:b/>
                <w:sz w:val="20"/>
                <w:szCs w:val="20"/>
                <w:lang w:eastAsia="en-US"/>
              </w:rPr>
            </w:pPr>
            <w:r>
              <w:rPr>
                <w:b/>
                <w:sz w:val="20"/>
                <w:szCs w:val="20"/>
                <w:lang w:eastAsia="en-US"/>
              </w:rPr>
              <w:t>19d</w:t>
            </w:r>
            <w:r w:rsidR="00154364" w:rsidRPr="00154364">
              <w:rPr>
                <w:b/>
                <w:sz w:val="20"/>
                <w:szCs w:val="20"/>
                <w:lang w:eastAsia="en-US"/>
              </w:rPr>
              <w:t>) § 220ge Obchodného zákonníka.</w:t>
            </w:r>
          </w:p>
          <w:p w14:paraId="083205B9" w14:textId="77777777" w:rsidR="00154364" w:rsidRPr="00154364" w:rsidRDefault="00154364" w:rsidP="00154364">
            <w:pPr>
              <w:jc w:val="both"/>
              <w:rPr>
                <w:b/>
                <w:sz w:val="20"/>
                <w:szCs w:val="20"/>
                <w:lang w:eastAsia="en-US"/>
              </w:rPr>
            </w:pPr>
            <w:r w:rsidRPr="00154364">
              <w:rPr>
                <w:b/>
                <w:sz w:val="20"/>
                <w:szCs w:val="20"/>
                <w:lang w:eastAsia="en-US"/>
              </w:rPr>
              <w:t xml:space="preserve">§ 49p ods. 1 zákona č. 483/2001 Z. z. v znení zákona č. .../2025 Z. z. </w:t>
            </w:r>
          </w:p>
          <w:p w14:paraId="02123585" w14:textId="77777777" w:rsidR="00154364" w:rsidRPr="00154364" w:rsidRDefault="00154364" w:rsidP="00154364">
            <w:pPr>
              <w:jc w:val="both"/>
              <w:rPr>
                <w:b/>
                <w:sz w:val="20"/>
                <w:szCs w:val="20"/>
                <w:lang w:eastAsia="en-US"/>
              </w:rPr>
            </w:pPr>
            <w:r w:rsidRPr="00154364">
              <w:rPr>
                <w:b/>
                <w:sz w:val="20"/>
                <w:szCs w:val="20"/>
                <w:lang w:eastAsia="en-US"/>
              </w:rPr>
              <w:t>§ 143p ods. 1 zákona č. 566/2001 Z. z. v znení zákona č. .../2025 Z. z.</w:t>
            </w:r>
          </w:p>
          <w:p w14:paraId="0F9BE259" w14:textId="77777777" w:rsidR="00154364" w:rsidRPr="00154364" w:rsidRDefault="00154364" w:rsidP="00154364">
            <w:pPr>
              <w:jc w:val="both"/>
              <w:rPr>
                <w:b/>
                <w:sz w:val="20"/>
                <w:szCs w:val="20"/>
                <w:lang w:eastAsia="en-US"/>
              </w:rPr>
            </w:pPr>
            <w:r w:rsidRPr="00154364">
              <w:rPr>
                <w:b/>
                <w:sz w:val="20"/>
                <w:szCs w:val="20"/>
                <w:lang w:eastAsia="en-US"/>
              </w:rPr>
              <w:t>§ 59b ods. 1 zákona č. 429/2002 Z. z. v znení zákona č. .../2025 Z. z.</w:t>
            </w:r>
          </w:p>
          <w:p w14:paraId="447818EB" w14:textId="77777777" w:rsidR="00154364" w:rsidRPr="00154364" w:rsidRDefault="00154364" w:rsidP="00154364">
            <w:pPr>
              <w:jc w:val="both"/>
              <w:rPr>
                <w:b/>
                <w:sz w:val="20"/>
                <w:szCs w:val="20"/>
                <w:lang w:eastAsia="en-US"/>
              </w:rPr>
            </w:pPr>
            <w:r w:rsidRPr="00154364">
              <w:rPr>
                <w:b/>
                <w:sz w:val="20"/>
                <w:szCs w:val="20"/>
                <w:lang w:eastAsia="en-US"/>
              </w:rPr>
              <w:t>§ 67d ods. 1 zákona č. 650/2004 Z. z. v znení zákona č. .../2025 Z. z.</w:t>
            </w:r>
          </w:p>
          <w:p w14:paraId="4E60D8A5" w14:textId="77777777" w:rsidR="00154364" w:rsidRPr="00154364" w:rsidRDefault="00154364" w:rsidP="00154364">
            <w:pPr>
              <w:jc w:val="both"/>
              <w:rPr>
                <w:b/>
                <w:sz w:val="20"/>
                <w:szCs w:val="20"/>
                <w:lang w:eastAsia="en-US"/>
              </w:rPr>
            </w:pPr>
            <w:r w:rsidRPr="00154364">
              <w:rPr>
                <w:b/>
                <w:sz w:val="20"/>
                <w:szCs w:val="20"/>
                <w:lang w:eastAsia="en-US"/>
              </w:rPr>
              <w:t>§ 201d ods. 1 zákona č. 203/2011 Z. z.  v znení zákona č. .../2025 Z. z.</w:t>
            </w:r>
          </w:p>
          <w:p w14:paraId="746413A5" w14:textId="77777777" w:rsidR="00154364" w:rsidRPr="00154364" w:rsidRDefault="00154364" w:rsidP="00154364">
            <w:pPr>
              <w:jc w:val="both"/>
              <w:rPr>
                <w:b/>
                <w:sz w:val="20"/>
                <w:szCs w:val="20"/>
                <w:lang w:eastAsia="en-US"/>
              </w:rPr>
            </w:pPr>
            <w:r w:rsidRPr="00154364">
              <w:rPr>
                <w:b/>
                <w:sz w:val="20"/>
                <w:szCs w:val="20"/>
                <w:lang w:eastAsia="en-US"/>
              </w:rPr>
              <w:lastRenderedPageBreak/>
              <w:t>§ 98a ods. 1 zákona č. 371/2014 Z. z. v znení zákona č. .../2025 Z. z.</w:t>
            </w:r>
          </w:p>
          <w:p w14:paraId="3E529BC0" w14:textId="77777777" w:rsidR="00154364" w:rsidRPr="00154364" w:rsidRDefault="00154364" w:rsidP="00154364">
            <w:pPr>
              <w:jc w:val="both"/>
              <w:rPr>
                <w:b/>
                <w:sz w:val="20"/>
                <w:szCs w:val="20"/>
                <w:lang w:eastAsia="en-US"/>
              </w:rPr>
            </w:pPr>
            <w:r w:rsidRPr="00154364">
              <w:rPr>
                <w:b/>
                <w:sz w:val="20"/>
                <w:szCs w:val="20"/>
                <w:lang w:eastAsia="en-US"/>
              </w:rPr>
              <w:t xml:space="preserve">§ 80a ods. 1 zákona č. 39/2015 Z. z. v znení zákona č. .../2025 Z. z.  </w:t>
            </w:r>
          </w:p>
          <w:p w14:paraId="022DE381" w14:textId="3D426043" w:rsidR="00154364" w:rsidRPr="00154364" w:rsidRDefault="00183A8B" w:rsidP="00154364">
            <w:pPr>
              <w:jc w:val="both"/>
              <w:rPr>
                <w:b/>
                <w:sz w:val="20"/>
                <w:szCs w:val="20"/>
                <w:lang w:eastAsia="en-US"/>
              </w:rPr>
            </w:pPr>
            <w:r>
              <w:rPr>
                <w:b/>
                <w:sz w:val="20"/>
                <w:szCs w:val="20"/>
                <w:lang w:eastAsia="en-US"/>
              </w:rPr>
              <w:t>19e</w:t>
            </w:r>
            <w:r w:rsidR="00154364" w:rsidRPr="00154364">
              <w:rPr>
                <w:b/>
                <w:sz w:val="20"/>
                <w:szCs w:val="20"/>
                <w:lang w:eastAsia="en-US"/>
              </w:rPr>
              <w:t xml:space="preserve">) Čl. 2 </w:t>
            </w:r>
            <w:r w:rsidR="00E96FF9">
              <w:rPr>
                <w:b/>
                <w:sz w:val="20"/>
                <w:szCs w:val="20"/>
                <w:lang w:eastAsia="en-US"/>
              </w:rPr>
              <w:t>ods.</w:t>
            </w:r>
            <w:r w:rsidR="00154364" w:rsidRPr="00154364">
              <w:rPr>
                <w:b/>
                <w:sz w:val="20"/>
                <w:szCs w:val="20"/>
                <w:lang w:eastAsia="en-US"/>
              </w:rPr>
              <w:t xml:space="preserve"> 3 nariadenia (EÚ) 2023/2859 v platnom znení.</w:t>
            </w:r>
          </w:p>
          <w:p w14:paraId="357D7BAB" w14:textId="3673B618" w:rsidR="00154364" w:rsidRPr="00154364" w:rsidRDefault="00183A8B" w:rsidP="00154364">
            <w:pPr>
              <w:jc w:val="both"/>
              <w:rPr>
                <w:b/>
                <w:sz w:val="20"/>
                <w:szCs w:val="20"/>
                <w:lang w:eastAsia="en-US"/>
              </w:rPr>
            </w:pPr>
            <w:r>
              <w:rPr>
                <w:b/>
                <w:sz w:val="20"/>
                <w:szCs w:val="20"/>
                <w:lang w:eastAsia="en-US"/>
              </w:rPr>
              <w:t>19f</w:t>
            </w:r>
            <w:r w:rsidR="00154364" w:rsidRPr="00154364">
              <w:rPr>
                <w:b/>
                <w:sz w:val="20"/>
                <w:szCs w:val="20"/>
                <w:lang w:eastAsia="en-US"/>
              </w:rPr>
              <w:t>) Delegované nariadenie Komisie (EÚ) 2018/815 zo 17. decembra 2018, ktorým sa dopĺňa smernica Európskeho parlamentu a Rady (EÚ) 2004/109/ES, pokiaľ ide o regulačné technické predpisy o špecifikácii jednotného elektronického formátu vykazovania (Ú. v. EÚ L 143, 29.5.2019) v platnom znení.</w:t>
            </w:r>
          </w:p>
          <w:p w14:paraId="29FE249E" w14:textId="747ACE82" w:rsidR="00154364" w:rsidRDefault="00183A8B" w:rsidP="00154364">
            <w:pPr>
              <w:jc w:val="both"/>
              <w:rPr>
                <w:b/>
                <w:sz w:val="20"/>
                <w:szCs w:val="20"/>
                <w:lang w:eastAsia="en-US"/>
              </w:rPr>
            </w:pPr>
            <w:r>
              <w:rPr>
                <w:b/>
                <w:sz w:val="20"/>
                <w:szCs w:val="20"/>
                <w:lang w:eastAsia="en-US"/>
              </w:rPr>
              <w:t>19g</w:t>
            </w:r>
            <w:r w:rsidR="00154364" w:rsidRPr="00154364">
              <w:rPr>
                <w:b/>
                <w:sz w:val="20"/>
                <w:szCs w:val="20"/>
                <w:lang w:eastAsia="en-US"/>
              </w:rPr>
              <w:t xml:space="preserve">) Čl. 2 </w:t>
            </w:r>
            <w:r w:rsidR="007A7EDE">
              <w:rPr>
                <w:b/>
                <w:sz w:val="20"/>
                <w:szCs w:val="20"/>
                <w:lang w:eastAsia="en-US"/>
              </w:rPr>
              <w:t>ods.</w:t>
            </w:r>
            <w:r w:rsidR="00154364" w:rsidRPr="00154364">
              <w:rPr>
                <w:b/>
                <w:sz w:val="20"/>
                <w:szCs w:val="20"/>
                <w:lang w:eastAsia="en-US"/>
              </w:rPr>
              <w:t xml:space="preserve"> 4 nariadenia (EÚ) 2023/2859 v platnom znení.</w:t>
            </w:r>
          </w:p>
          <w:p w14:paraId="743AFD92" w14:textId="77777777" w:rsidR="00CB6504" w:rsidRPr="00CB6504" w:rsidRDefault="00CB6504" w:rsidP="00CB6504">
            <w:pPr>
              <w:jc w:val="both"/>
              <w:rPr>
                <w:b/>
                <w:sz w:val="20"/>
                <w:szCs w:val="20"/>
                <w:lang w:eastAsia="en-US"/>
              </w:rPr>
            </w:pPr>
            <w:r w:rsidRPr="00CB6504">
              <w:rPr>
                <w:b/>
                <w:sz w:val="20"/>
                <w:szCs w:val="20"/>
                <w:lang w:eastAsia="en-US"/>
              </w:rPr>
              <w:t>19h) § 220ge Obchodného zákonníka.</w:t>
            </w:r>
          </w:p>
          <w:p w14:paraId="161EC872" w14:textId="77777777" w:rsidR="00CB6504" w:rsidRPr="00CB6504" w:rsidRDefault="00CB6504" w:rsidP="00CB6504">
            <w:pPr>
              <w:jc w:val="both"/>
              <w:rPr>
                <w:b/>
                <w:sz w:val="20"/>
                <w:szCs w:val="20"/>
                <w:lang w:eastAsia="en-US"/>
              </w:rPr>
            </w:pPr>
            <w:r w:rsidRPr="00CB6504">
              <w:rPr>
                <w:b/>
                <w:sz w:val="20"/>
                <w:szCs w:val="20"/>
                <w:lang w:eastAsia="en-US"/>
              </w:rPr>
              <w:t xml:space="preserve">§ 49p ods. 1 zákona č. 483/2001 Z. z. v znení zákona č. .../2025 Z. z. </w:t>
            </w:r>
          </w:p>
          <w:p w14:paraId="35FC8160" w14:textId="77777777" w:rsidR="00CB6504" w:rsidRPr="00CB6504" w:rsidRDefault="00CB6504" w:rsidP="00CB6504">
            <w:pPr>
              <w:jc w:val="both"/>
              <w:rPr>
                <w:b/>
                <w:sz w:val="20"/>
                <w:szCs w:val="20"/>
                <w:lang w:eastAsia="en-US"/>
              </w:rPr>
            </w:pPr>
            <w:r w:rsidRPr="00CB6504">
              <w:rPr>
                <w:b/>
                <w:sz w:val="20"/>
                <w:szCs w:val="20"/>
                <w:lang w:eastAsia="en-US"/>
              </w:rPr>
              <w:t>§ 143p ods. 1 zákona č. 566/2001 Z. z. v znení zákona č. .../2025 Z. z.</w:t>
            </w:r>
          </w:p>
          <w:p w14:paraId="32FC100D" w14:textId="77777777" w:rsidR="00CB6504" w:rsidRPr="00CB6504" w:rsidRDefault="00CB6504" w:rsidP="00CB6504">
            <w:pPr>
              <w:jc w:val="both"/>
              <w:rPr>
                <w:b/>
                <w:sz w:val="20"/>
                <w:szCs w:val="20"/>
                <w:lang w:eastAsia="en-US"/>
              </w:rPr>
            </w:pPr>
            <w:r w:rsidRPr="00CB6504">
              <w:rPr>
                <w:b/>
                <w:sz w:val="20"/>
                <w:szCs w:val="20"/>
                <w:lang w:eastAsia="en-US"/>
              </w:rPr>
              <w:t>§ 59b ods. 1 zákona č. 429/2002 Z. z. v znení zákona č. .../2025 Z. z.</w:t>
            </w:r>
          </w:p>
          <w:p w14:paraId="0B0083D7" w14:textId="77777777" w:rsidR="00CB6504" w:rsidRPr="00CB6504" w:rsidRDefault="00CB6504" w:rsidP="00CB6504">
            <w:pPr>
              <w:jc w:val="both"/>
              <w:rPr>
                <w:b/>
                <w:sz w:val="20"/>
                <w:szCs w:val="20"/>
                <w:lang w:eastAsia="en-US"/>
              </w:rPr>
            </w:pPr>
            <w:r w:rsidRPr="00CB6504">
              <w:rPr>
                <w:b/>
                <w:sz w:val="20"/>
                <w:szCs w:val="20"/>
                <w:lang w:eastAsia="en-US"/>
              </w:rPr>
              <w:t>§ 67d ods. 1 zákona č. 650/2004 Z. z. v znení zákona č. .../2025 Z. z.</w:t>
            </w:r>
          </w:p>
          <w:p w14:paraId="2DCE7CAA" w14:textId="77777777" w:rsidR="00CB6504" w:rsidRPr="00CB6504" w:rsidRDefault="00CB6504" w:rsidP="00CB6504">
            <w:pPr>
              <w:jc w:val="both"/>
              <w:rPr>
                <w:b/>
                <w:sz w:val="20"/>
                <w:szCs w:val="20"/>
                <w:lang w:eastAsia="en-US"/>
              </w:rPr>
            </w:pPr>
            <w:r w:rsidRPr="00CB6504">
              <w:rPr>
                <w:b/>
                <w:sz w:val="20"/>
                <w:szCs w:val="20"/>
                <w:lang w:eastAsia="en-US"/>
              </w:rPr>
              <w:t>§ 4 ods. 5 zákona č. 203/2011 Z. z.  v znení zákona č. .../2025 Z. z.</w:t>
            </w:r>
          </w:p>
          <w:p w14:paraId="65914A04" w14:textId="77777777" w:rsidR="00CB6504" w:rsidRPr="00CB6504" w:rsidRDefault="00CB6504" w:rsidP="00CB6504">
            <w:pPr>
              <w:jc w:val="both"/>
              <w:rPr>
                <w:b/>
                <w:sz w:val="20"/>
                <w:szCs w:val="20"/>
                <w:lang w:eastAsia="en-US"/>
              </w:rPr>
            </w:pPr>
            <w:r w:rsidRPr="00CB6504">
              <w:rPr>
                <w:b/>
                <w:sz w:val="20"/>
                <w:szCs w:val="20"/>
                <w:lang w:eastAsia="en-US"/>
              </w:rPr>
              <w:t>§ 98a ods. 1 zákona č. 371/2014 Z. z. v znení zákona č. .../2025 Z. z.</w:t>
            </w:r>
          </w:p>
          <w:p w14:paraId="26514AE9" w14:textId="11D16781" w:rsidR="00CB6504" w:rsidRPr="00154364" w:rsidRDefault="00CB6504" w:rsidP="00CB6504">
            <w:pPr>
              <w:jc w:val="both"/>
              <w:rPr>
                <w:b/>
                <w:sz w:val="20"/>
                <w:szCs w:val="20"/>
                <w:lang w:eastAsia="en-US"/>
              </w:rPr>
            </w:pPr>
            <w:r w:rsidRPr="00CB6504">
              <w:rPr>
                <w:b/>
                <w:sz w:val="20"/>
                <w:szCs w:val="20"/>
                <w:lang w:eastAsia="en-US"/>
              </w:rPr>
              <w:t>§ 80a ods. 1 zákona č. 39/2015 Z. z. v znení zákona č. .../2025 Z. z.</w:t>
            </w:r>
          </w:p>
          <w:p w14:paraId="15CF958C" w14:textId="521F8D71" w:rsidR="00154364" w:rsidRPr="00154364" w:rsidRDefault="00CB6504" w:rsidP="00154364">
            <w:pPr>
              <w:jc w:val="both"/>
              <w:rPr>
                <w:b/>
                <w:sz w:val="20"/>
                <w:szCs w:val="20"/>
                <w:lang w:eastAsia="en-US"/>
              </w:rPr>
            </w:pPr>
            <w:r>
              <w:rPr>
                <w:b/>
                <w:sz w:val="20"/>
                <w:szCs w:val="20"/>
                <w:lang w:eastAsia="en-US"/>
              </w:rPr>
              <w:t>19i</w:t>
            </w:r>
            <w:r w:rsidR="00154364" w:rsidRPr="00154364">
              <w:rPr>
                <w:b/>
                <w:sz w:val="20"/>
                <w:szCs w:val="20"/>
                <w:lang w:eastAsia="en-US"/>
              </w:rPr>
              <w:t>) Čl. 7 ods. 4 písm. b) nariadenia (EÚ) 2023/2859 v platnom znení.</w:t>
            </w:r>
          </w:p>
          <w:p w14:paraId="57A8CEA9" w14:textId="1F8206FD" w:rsidR="00154364" w:rsidRPr="00154364" w:rsidRDefault="00CB6504" w:rsidP="00154364">
            <w:pPr>
              <w:jc w:val="both"/>
              <w:rPr>
                <w:b/>
                <w:sz w:val="20"/>
                <w:szCs w:val="20"/>
                <w:lang w:eastAsia="en-US"/>
              </w:rPr>
            </w:pPr>
            <w:r>
              <w:rPr>
                <w:b/>
                <w:sz w:val="20"/>
                <w:szCs w:val="20"/>
                <w:lang w:eastAsia="en-US"/>
              </w:rPr>
              <w:t>19j</w:t>
            </w:r>
            <w:r w:rsidR="00154364" w:rsidRPr="00154364">
              <w:rPr>
                <w:b/>
                <w:sz w:val="20"/>
                <w:szCs w:val="20"/>
                <w:lang w:eastAsia="en-US"/>
              </w:rPr>
              <w:t>) Čl. 7 ods. 4 písm. d) nariadenia (EÚ) 2023/2859 v platnom znení.</w:t>
            </w:r>
          </w:p>
          <w:p w14:paraId="020D0915" w14:textId="5A52D0B4" w:rsidR="00154364" w:rsidRPr="00154364" w:rsidRDefault="00CB6504" w:rsidP="00154364">
            <w:pPr>
              <w:jc w:val="both"/>
              <w:rPr>
                <w:b/>
                <w:sz w:val="20"/>
                <w:szCs w:val="20"/>
                <w:lang w:eastAsia="en-US"/>
              </w:rPr>
            </w:pPr>
            <w:r>
              <w:rPr>
                <w:b/>
                <w:sz w:val="20"/>
                <w:szCs w:val="20"/>
                <w:lang w:eastAsia="en-US"/>
              </w:rPr>
              <w:t>19k</w:t>
            </w:r>
            <w:r w:rsidR="00154364" w:rsidRPr="00154364">
              <w:rPr>
                <w:b/>
                <w:sz w:val="20"/>
                <w:szCs w:val="20"/>
                <w:lang w:eastAsia="en-US"/>
              </w:rPr>
              <w:t>) Čl. 7 ods. 4 písm. e) nariadenia (EÚ) 2023/2859 v platnom znení.</w:t>
            </w:r>
          </w:p>
          <w:p w14:paraId="06282845" w14:textId="361D7D75" w:rsidR="006F277C" w:rsidRPr="00BC36D0" w:rsidRDefault="00CB6504" w:rsidP="00CB6504">
            <w:pPr>
              <w:jc w:val="both"/>
              <w:rPr>
                <w:b/>
                <w:sz w:val="20"/>
                <w:szCs w:val="20"/>
                <w:lang w:eastAsia="en-US"/>
              </w:rPr>
            </w:pPr>
            <w:r>
              <w:rPr>
                <w:b/>
                <w:sz w:val="20"/>
                <w:szCs w:val="20"/>
                <w:lang w:eastAsia="en-US"/>
              </w:rPr>
              <w:t>19l</w:t>
            </w:r>
            <w:r w:rsidR="00154364" w:rsidRPr="00154364">
              <w:rPr>
                <w:b/>
                <w:sz w:val="20"/>
                <w:szCs w:val="20"/>
                <w:lang w:eastAsia="en-US"/>
              </w:rPr>
              <w:t>) Čl. 7 ods. 4 písm. c) nariadenia (EÚ) 2023/2859 v platnom znení.</w:t>
            </w:r>
          </w:p>
        </w:tc>
        <w:tc>
          <w:tcPr>
            <w:tcW w:w="283" w:type="dxa"/>
            <w:tcBorders>
              <w:top w:val="single" w:sz="4" w:space="0" w:color="auto"/>
              <w:left w:val="single" w:sz="4" w:space="0" w:color="auto"/>
              <w:bottom w:val="single" w:sz="4" w:space="0" w:color="auto"/>
              <w:right w:val="single" w:sz="4" w:space="0" w:color="auto"/>
            </w:tcBorders>
          </w:tcPr>
          <w:p w14:paraId="4D9D87D4" w14:textId="0AE79EF5" w:rsidR="0059009B" w:rsidRPr="006B2B5D" w:rsidRDefault="00806289" w:rsidP="00A3627A">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2F70A2AA" w14:textId="77777777" w:rsidR="0059009B" w:rsidRPr="006B2B5D" w:rsidRDefault="0059009B" w:rsidP="00A3627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0F1D14A6" w14:textId="160C4292" w:rsidR="0059009B" w:rsidRPr="006B2B5D" w:rsidRDefault="009C16A0" w:rsidP="0064697B">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69ADE351" w14:textId="77777777" w:rsidR="0059009B" w:rsidRPr="006B2B5D" w:rsidRDefault="0059009B" w:rsidP="00A3627A">
            <w:pPr>
              <w:pStyle w:val="Nadpis1"/>
              <w:rPr>
                <w:b w:val="0"/>
                <w:bCs w:val="0"/>
                <w:sz w:val="20"/>
                <w:szCs w:val="20"/>
              </w:rPr>
            </w:pPr>
          </w:p>
        </w:tc>
      </w:tr>
      <w:tr w:rsidR="000C7B36" w:rsidRPr="006B2B5D" w14:paraId="0A06320A" w14:textId="77777777" w:rsidTr="00C11F58">
        <w:tc>
          <w:tcPr>
            <w:tcW w:w="766" w:type="dxa"/>
            <w:tcBorders>
              <w:top w:val="single" w:sz="4" w:space="0" w:color="auto"/>
              <w:left w:val="single" w:sz="12" w:space="0" w:color="auto"/>
              <w:bottom w:val="single" w:sz="4" w:space="0" w:color="auto"/>
              <w:right w:val="single" w:sz="4" w:space="0" w:color="auto"/>
            </w:tcBorders>
          </w:tcPr>
          <w:p w14:paraId="64355411" w14:textId="77777777" w:rsidR="000C7B36" w:rsidRDefault="000C7B36" w:rsidP="000C7B36">
            <w:pPr>
              <w:jc w:val="center"/>
              <w:rPr>
                <w:sz w:val="20"/>
                <w:szCs w:val="20"/>
              </w:rPr>
            </w:pPr>
            <w:r>
              <w:rPr>
                <w:sz w:val="20"/>
                <w:szCs w:val="20"/>
              </w:rPr>
              <w:lastRenderedPageBreak/>
              <w:t>Č: 2,</w:t>
            </w:r>
          </w:p>
          <w:p w14:paraId="6CE6F1BB" w14:textId="77777777" w:rsidR="000C7B36" w:rsidRDefault="000C7B36" w:rsidP="000C7B36">
            <w:pPr>
              <w:jc w:val="center"/>
              <w:rPr>
                <w:sz w:val="20"/>
                <w:szCs w:val="20"/>
              </w:rPr>
            </w:pPr>
            <w:r>
              <w:rPr>
                <w:sz w:val="20"/>
                <w:szCs w:val="20"/>
              </w:rPr>
              <w:t>O: 2</w:t>
            </w:r>
          </w:p>
        </w:tc>
        <w:tc>
          <w:tcPr>
            <w:tcW w:w="5812" w:type="dxa"/>
            <w:tcBorders>
              <w:top w:val="single" w:sz="4" w:space="0" w:color="auto"/>
              <w:left w:val="single" w:sz="4" w:space="0" w:color="auto"/>
              <w:bottom w:val="single" w:sz="4" w:space="0" w:color="auto"/>
              <w:right w:val="single" w:sz="4" w:space="0" w:color="auto"/>
            </w:tcBorders>
          </w:tcPr>
          <w:p w14:paraId="72D47FCD" w14:textId="77777777" w:rsidR="000C7B36" w:rsidRPr="0059009B" w:rsidRDefault="000C7B36" w:rsidP="000C7B36">
            <w:pPr>
              <w:pStyle w:val="CM4"/>
              <w:jc w:val="both"/>
              <w:rPr>
                <w:rFonts w:ascii="Times New Roman" w:hAnsi="Times New Roman"/>
                <w:color w:val="333333"/>
                <w:sz w:val="20"/>
                <w:szCs w:val="20"/>
                <w:shd w:val="clear" w:color="auto" w:fill="FFFFFF"/>
              </w:rPr>
            </w:pPr>
          </w:p>
          <w:p w14:paraId="5D37D8D4" w14:textId="77777777" w:rsidR="000C7B36" w:rsidRPr="0059009B" w:rsidRDefault="000C7B36" w:rsidP="000C7B36">
            <w:pPr>
              <w:pStyle w:val="CM4"/>
              <w:jc w:val="both"/>
              <w:rPr>
                <w:rFonts w:ascii="Times New Roman" w:hAnsi="Times New Roman"/>
                <w:color w:val="333333"/>
                <w:sz w:val="20"/>
                <w:szCs w:val="20"/>
                <w:shd w:val="clear" w:color="auto" w:fill="FFFFFF"/>
              </w:rPr>
            </w:pPr>
            <w:r w:rsidRPr="0059009B">
              <w:rPr>
                <w:rFonts w:ascii="Times New Roman" w:hAnsi="Times New Roman"/>
                <w:color w:val="333333"/>
                <w:sz w:val="20"/>
                <w:szCs w:val="20"/>
                <w:shd w:val="clear" w:color="auto" w:fill="FFFFFF"/>
              </w:rPr>
              <w:t>2. Na účely odseku 1 písm. b) bodu ii) členské štáty od spoločností vyžadujú, aby získali identifikátor právnickej osoby.</w:t>
            </w:r>
          </w:p>
          <w:p w14:paraId="42861282" w14:textId="77777777" w:rsidR="000C7B36" w:rsidRPr="00202814" w:rsidRDefault="000C7B36" w:rsidP="000C7B36">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2C80E8BC" w14:textId="77777777" w:rsidR="000C7B36" w:rsidRPr="006B2B5D" w:rsidRDefault="000C7B36" w:rsidP="000C7B36">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686D302A" w14:textId="3D2F73B3" w:rsidR="000C7B36" w:rsidRPr="006B2B5D" w:rsidRDefault="00E04C17" w:rsidP="00183A8B">
            <w:pPr>
              <w:jc w:val="center"/>
              <w:rPr>
                <w:sz w:val="20"/>
                <w:szCs w:val="20"/>
              </w:rPr>
            </w:pPr>
            <w:r>
              <w:rPr>
                <w:b/>
                <w:sz w:val="20"/>
                <w:szCs w:val="20"/>
              </w:rPr>
              <w:t>N</w:t>
            </w:r>
            <w:r w:rsidR="000C7B36" w:rsidRPr="00BC36D0">
              <w:rPr>
                <w:b/>
                <w:sz w:val="20"/>
                <w:szCs w:val="20"/>
              </w:rPr>
              <w:t xml:space="preserve">ávrh zákona čl. </w:t>
            </w:r>
            <w:r w:rsidR="00183A8B">
              <w:rPr>
                <w:b/>
                <w:sz w:val="20"/>
                <w:szCs w:val="20"/>
              </w:rPr>
              <w:t>VII</w:t>
            </w:r>
          </w:p>
        </w:tc>
        <w:tc>
          <w:tcPr>
            <w:tcW w:w="567" w:type="dxa"/>
            <w:tcBorders>
              <w:top w:val="single" w:sz="4" w:space="0" w:color="auto"/>
              <w:left w:val="single" w:sz="4" w:space="0" w:color="auto"/>
              <w:bottom w:val="single" w:sz="4" w:space="0" w:color="auto"/>
              <w:right w:val="single" w:sz="4" w:space="0" w:color="auto"/>
            </w:tcBorders>
          </w:tcPr>
          <w:p w14:paraId="3FDD9A1E" w14:textId="3C25335D" w:rsidR="000C7B36" w:rsidRPr="00BC36D0" w:rsidRDefault="000C7B36" w:rsidP="00183A8B">
            <w:pPr>
              <w:pStyle w:val="Normlny0"/>
              <w:jc w:val="center"/>
              <w:rPr>
                <w:b/>
              </w:rPr>
            </w:pPr>
            <w:r w:rsidRPr="00BC36D0">
              <w:rPr>
                <w:b/>
              </w:rPr>
              <w:t xml:space="preserve">§ </w:t>
            </w:r>
            <w:r w:rsidR="00183A8B">
              <w:rPr>
                <w:b/>
              </w:rPr>
              <w:t>5a</w:t>
            </w:r>
            <w:r w:rsidR="00183A8B" w:rsidRPr="00BC36D0">
              <w:rPr>
                <w:b/>
              </w:rPr>
              <w:t xml:space="preserve"> </w:t>
            </w:r>
            <w:r w:rsidRPr="00BC36D0">
              <w:rPr>
                <w:b/>
              </w:rPr>
              <w:t>ods. 4</w:t>
            </w:r>
          </w:p>
        </w:tc>
        <w:tc>
          <w:tcPr>
            <w:tcW w:w="5529" w:type="dxa"/>
            <w:tcBorders>
              <w:top w:val="single" w:sz="4" w:space="0" w:color="auto"/>
              <w:left w:val="single" w:sz="4" w:space="0" w:color="auto"/>
              <w:bottom w:val="single" w:sz="4" w:space="0" w:color="auto"/>
              <w:right w:val="single" w:sz="4" w:space="0" w:color="auto"/>
            </w:tcBorders>
          </w:tcPr>
          <w:p w14:paraId="363AA999" w14:textId="7973CAED" w:rsidR="00C84029" w:rsidRPr="00C84029" w:rsidRDefault="00F56A61" w:rsidP="00C84029">
            <w:pPr>
              <w:jc w:val="both"/>
              <w:rPr>
                <w:b/>
                <w:sz w:val="20"/>
                <w:szCs w:val="20"/>
                <w:lang w:eastAsia="en-US"/>
              </w:rPr>
            </w:pPr>
            <w:r w:rsidRPr="00070549">
              <w:rPr>
                <w:b/>
                <w:sz w:val="20"/>
                <w:szCs w:val="20"/>
                <w:lang w:eastAsia="en-US"/>
              </w:rPr>
              <w:t>(</w:t>
            </w:r>
            <w:r w:rsidR="00C84029" w:rsidRPr="00C84029">
              <w:rPr>
                <w:b/>
                <w:sz w:val="20"/>
                <w:szCs w:val="20"/>
                <w:lang w:eastAsia="en-US"/>
              </w:rPr>
              <w:t>4) Subjekty uvedené v osobitn</w:t>
            </w:r>
            <w:r w:rsidR="00154364">
              <w:rPr>
                <w:b/>
                <w:sz w:val="20"/>
                <w:szCs w:val="20"/>
                <w:lang w:eastAsia="en-US"/>
              </w:rPr>
              <w:t xml:space="preserve">ých </w:t>
            </w:r>
            <w:r w:rsidR="00CB6504">
              <w:rPr>
                <w:b/>
                <w:sz w:val="20"/>
                <w:szCs w:val="20"/>
                <w:lang w:eastAsia="en-US"/>
              </w:rPr>
              <w:t>predpisoch19h</w:t>
            </w:r>
            <w:r w:rsidR="00C84029" w:rsidRPr="00C84029">
              <w:rPr>
                <w:b/>
                <w:sz w:val="20"/>
                <w:szCs w:val="20"/>
                <w:lang w:eastAsia="en-US"/>
              </w:rPr>
              <w:t>) sú povinné získať identifikátor právnickej osoby.</w:t>
            </w:r>
            <w:r w:rsidR="00CB6504">
              <w:rPr>
                <w:b/>
                <w:sz w:val="20"/>
                <w:szCs w:val="20"/>
                <w:lang w:eastAsia="en-US"/>
              </w:rPr>
              <w:t>19i</w:t>
            </w:r>
            <w:r w:rsidR="00C84029" w:rsidRPr="00C84029">
              <w:rPr>
                <w:b/>
                <w:sz w:val="20"/>
                <w:szCs w:val="20"/>
                <w:lang w:eastAsia="en-US"/>
              </w:rPr>
              <w:t>)</w:t>
            </w:r>
          </w:p>
          <w:p w14:paraId="03893305" w14:textId="77777777" w:rsidR="00C84029" w:rsidRPr="00C84029" w:rsidRDefault="00C84029" w:rsidP="00C84029">
            <w:pPr>
              <w:jc w:val="both"/>
              <w:rPr>
                <w:b/>
                <w:sz w:val="20"/>
                <w:szCs w:val="20"/>
                <w:lang w:eastAsia="en-US"/>
              </w:rPr>
            </w:pPr>
          </w:p>
          <w:p w14:paraId="4176F187" w14:textId="3E05822A" w:rsidR="00C84029" w:rsidRPr="00C84029" w:rsidRDefault="00C84029" w:rsidP="00C84029">
            <w:pPr>
              <w:jc w:val="both"/>
              <w:rPr>
                <w:b/>
                <w:sz w:val="20"/>
                <w:szCs w:val="20"/>
                <w:lang w:eastAsia="en-US"/>
              </w:rPr>
            </w:pPr>
            <w:r w:rsidRPr="00C84029">
              <w:rPr>
                <w:b/>
                <w:sz w:val="20"/>
                <w:szCs w:val="20"/>
                <w:lang w:eastAsia="en-US"/>
              </w:rPr>
              <w:t>Pozná</w:t>
            </w:r>
            <w:r w:rsidR="00154364">
              <w:rPr>
                <w:b/>
                <w:sz w:val="20"/>
                <w:szCs w:val="20"/>
                <w:lang w:eastAsia="en-US"/>
              </w:rPr>
              <w:t xml:space="preserve">mky pod čiarou k odkazom </w:t>
            </w:r>
            <w:r w:rsidR="00CB6504">
              <w:rPr>
                <w:b/>
                <w:sz w:val="20"/>
                <w:szCs w:val="20"/>
                <w:lang w:eastAsia="en-US"/>
              </w:rPr>
              <w:t xml:space="preserve">19h </w:t>
            </w:r>
            <w:r w:rsidR="00154364">
              <w:rPr>
                <w:b/>
                <w:sz w:val="20"/>
                <w:szCs w:val="20"/>
                <w:lang w:eastAsia="en-US"/>
              </w:rPr>
              <w:t>a </w:t>
            </w:r>
            <w:r w:rsidR="00CB6504">
              <w:rPr>
                <w:b/>
                <w:sz w:val="20"/>
                <w:szCs w:val="20"/>
                <w:lang w:eastAsia="en-US"/>
              </w:rPr>
              <w:t>19i</w:t>
            </w:r>
          </w:p>
          <w:p w14:paraId="6B4B7986" w14:textId="745F5F9E" w:rsidR="00154364" w:rsidRPr="00154364" w:rsidRDefault="00CB6504" w:rsidP="00154364">
            <w:pPr>
              <w:jc w:val="both"/>
              <w:rPr>
                <w:b/>
                <w:sz w:val="20"/>
                <w:szCs w:val="20"/>
                <w:lang w:eastAsia="en-US"/>
              </w:rPr>
            </w:pPr>
            <w:r>
              <w:rPr>
                <w:b/>
                <w:sz w:val="20"/>
                <w:szCs w:val="20"/>
                <w:lang w:eastAsia="en-US"/>
              </w:rPr>
              <w:t>19h</w:t>
            </w:r>
            <w:r w:rsidR="00C84029" w:rsidRPr="00C84029">
              <w:rPr>
                <w:b/>
                <w:sz w:val="20"/>
                <w:szCs w:val="20"/>
                <w:lang w:eastAsia="en-US"/>
              </w:rPr>
              <w:t xml:space="preserve">) </w:t>
            </w:r>
            <w:r w:rsidR="00154364" w:rsidRPr="00154364">
              <w:rPr>
                <w:b/>
                <w:sz w:val="20"/>
                <w:szCs w:val="20"/>
                <w:lang w:eastAsia="en-US"/>
              </w:rPr>
              <w:t>§ 220ge Obchodného zákonníka.</w:t>
            </w:r>
          </w:p>
          <w:p w14:paraId="4981F59C" w14:textId="77777777" w:rsidR="00154364" w:rsidRPr="00154364" w:rsidRDefault="00154364" w:rsidP="00154364">
            <w:pPr>
              <w:jc w:val="both"/>
              <w:rPr>
                <w:b/>
                <w:sz w:val="20"/>
                <w:szCs w:val="20"/>
                <w:lang w:eastAsia="en-US"/>
              </w:rPr>
            </w:pPr>
            <w:r w:rsidRPr="00154364">
              <w:rPr>
                <w:b/>
                <w:sz w:val="20"/>
                <w:szCs w:val="20"/>
                <w:lang w:eastAsia="en-US"/>
              </w:rPr>
              <w:t xml:space="preserve">§ 49p ods. 1 zákona č. 483/2001 Z. z. v znení zákona č. .../2025 Z. z. </w:t>
            </w:r>
          </w:p>
          <w:p w14:paraId="19B850CB" w14:textId="77777777" w:rsidR="00154364" w:rsidRPr="00154364" w:rsidRDefault="00154364" w:rsidP="00154364">
            <w:pPr>
              <w:jc w:val="both"/>
              <w:rPr>
                <w:b/>
                <w:sz w:val="20"/>
                <w:szCs w:val="20"/>
                <w:lang w:eastAsia="en-US"/>
              </w:rPr>
            </w:pPr>
            <w:r w:rsidRPr="00154364">
              <w:rPr>
                <w:b/>
                <w:sz w:val="20"/>
                <w:szCs w:val="20"/>
                <w:lang w:eastAsia="en-US"/>
              </w:rPr>
              <w:lastRenderedPageBreak/>
              <w:t>§ 143p ods. 1 zákona č. 566/2001 Z. z. v znení zákona č. .../2025 Z. z.</w:t>
            </w:r>
          </w:p>
          <w:p w14:paraId="4F003D88" w14:textId="77777777" w:rsidR="00154364" w:rsidRPr="00154364" w:rsidRDefault="00154364" w:rsidP="00154364">
            <w:pPr>
              <w:jc w:val="both"/>
              <w:rPr>
                <w:b/>
                <w:sz w:val="20"/>
                <w:szCs w:val="20"/>
                <w:lang w:eastAsia="en-US"/>
              </w:rPr>
            </w:pPr>
            <w:r w:rsidRPr="00154364">
              <w:rPr>
                <w:b/>
                <w:sz w:val="20"/>
                <w:szCs w:val="20"/>
                <w:lang w:eastAsia="en-US"/>
              </w:rPr>
              <w:t>§ 59b ods. 1 zákona č. 429/2002 Z. z. v znení zákona č. .../2025 Z. z.</w:t>
            </w:r>
          </w:p>
          <w:p w14:paraId="1EE6B6BF" w14:textId="77777777" w:rsidR="00154364" w:rsidRPr="00154364" w:rsidRDefault="00154364" w:rsidP="00154364">
            <w:pPr>
              <w:jc w:val="both"/>
              <w:rPr>
                <w:b/>
                <w:sz w:val="20"/>
                <w:szCs w:val="20"/>
                <w:lang w:eastAsia="en-US"/>
              </w:rPr>
            </w:pPr>
            <w:r w:rsidRPr="00154364">
              <w:rPr>
                <w:b/>
                <w:sz w:val="20"/>
                <w:szCs w:val="20"/>
                <w:lang w:eastAsia="en-US"/>
              </w:rPr>
              <w:t>§ 67d ods. 1 zákona č. 650/2004 Z. z. v znení zákona č. .../2025 Z. z.</w:t>
            </w:r>
          </w:p>
          <w:p w14:paraId="13FD8672" w14:textId="09E432DA" w:rsidR="00154364" w:rsidRPr="00154364" w:rsidRDefault="00154364" w:rsidP="00154364">
            <w:pPr>
              <w:jc w:val="both"/>
              <w:rPr>
                <w:b/>
                <w:sz w:val="20"/>
                <w:szCs w:val="20"/>
                <w:lang w:eastAsia="en-US"/>
              </w:rPr>
            </w:pPr>
            <w:r w:rsidRPr="00154364">
              <w:rPr>
                <w:b/>
                <w:sz w:val="20"/>
                <w:szCs w:val="20"/>
                <w:lang w:eastAsia="en-US"/>
              </w:rPr>
              <w:t xml:space="preserve">§ </w:t>
            </w:r>
            <w:r w:rsidR="00CB6504">
              <w:rPr>
                <w:b/>
                <w:sz w:val="20"/>
                <w:szCs w:val="20"/>
                <w:lang w:eastAsia="en-US"/>
              </w:rPr>
              <w:t>4 ods. 5</w:t>
            </w:r>
            <w:r w:rsidRPr="00154364">
              <w:rPr>
                <w:b/>
                <w:sz w:val="20"/>
                <w:szCs w:val="20"/>
                <w:lang w:eastAsia="en-US"/>
              </w:rPr>
              <w:t xml:space="preserve"> zákona č. 203/2011 Z. z.  v znení zákona č. .../2025 Z. z.</w:t>
            </w:r>
          </w:p>
          <w:p w14:paraId="001B7AB7" w14:textId="77777777" w:rsidR="00154364" w:rsidRPr="00154364" w:rsidRDefault="00154364" w:rsidP="00154364">
            <w:pPr>
              <w:jc w:val="both"/>
              <w:rPr>
                <w:b/>
                <w:sz w:val="20"/>
                <w:szCs w:val="20"/>
                <w:lang w:eastAsia="en-US"/>
              </w:rPr>
            </w:pPr>
            <w:r w:rsidRPr="00154364">
              <w:rPr>
                <w:b/>
                <w:sz w:val="20"/>
                <w:szCs w:val="20"/>
                <w:lang w:eastAsia="en-US"/>
              </w:rPr>
              <w:t>§ 98a ods. 1 zákona č. 371/2014 Z. z. v znení zákona č. .../2025 Z. z.</w:t>
            </w:r>
          </w:p>
          <w:p w14:paraId="0B1C900D" w14:textId="393F73E8" w:rsidR="00C84029" w:rsidRPr="00C84029" w:rsidRDefault="00154364" w:rsidP="00154364">
            <w:pPr>
              <w:jc w:val="both"/>
              <w:rPr>
                <w:b/>
                <w:sz w:val="20"/>
                <w:szCs w:val="20"/>
                <w:lang w:eastAsia="en-US"/>
              </w:rPr>
            </w:pPr>
            <w:r w:rsidRPr="00154364">
              <w:rPr>
                <w:b/>
                <w:sz w:val="20"/>
                <w:szCs w:val="20"/>
                <w:lang w:eastAsia="en-US"/>
              </w:rPr>
              <w:t xml:space="preserve">§ 80a ods. 1 zákona č. 39/2015 Z. z. v znení zákona č. .../2025 Z. z.  </w:t>
            </w:r>
          </w:p>
          <w:p w14:paraId="336E4917" w14:textId="127F91D1" w:rsidR="006F277C" w:rsidRPr="00BC36D0" w:rsidRDefault="00CB6504" w:rsidP="00CB6504">
            <w:pPr>
              <w:jc w:val="both"/>
              <w:rPr>
                <w:b/>
                <w:sz w:val="20"/>
                <w:szCs w:val="20"/>
                <w:lang w:eastAsia="en-US"/>
              </w:rPr>
            </w:pPr>
            <w:r>
              <w:rPr>
                <w:b/>
                <w:sz w:val="20"/>
                <w:szCs w:val="20"/>
                <w:lang w:eastAsia="en-US"/>
              </w:rPr>
              <w:t>19i</w:t>
            </w:r>
            <w:r w:rsidR="00C84029" w:rsidRPr="00C84029">
              <w:rPr>
                <w:b/>
                <w:sz w:val="20"/>
                <w:szCs w:val="20"/>
                <w:lang w:eastAsia="en-US"/>
              </w:rPr>
              <w:t xml:space="preserve">) Čl. 7 ods. 4 písm. b) nariadenia (EÚ) </w:t>
            </w:r>
            <w:r w:rsidR="00F36E80">
              <w:rPr>
                <w:b/>
                <w:sz w:val="20"/>
                <w:szCs w:val="20"/>
                <w:lang w:eastAsia="en-US"/>
              </w:rPr>
              <w:t>2023/2859 v platnom znení</w:t>
            </w:r>
            <w:r w:rsidR="00C84029" w:rsidRPr="00C84029">
              <w:rPr>
                <w:b/>
                <w:sz w:val="20"/>
                <w:szCs w:val="20"/>
                <w:lang w:eastAsia="en-US"/>
              </w:rPr>
              <w:t>.</w:t>
            </w:r>
          </w:p>
        </w:tc>
        <w:tc>
          <w:tcPr>
            <w:tcW w:w="283" w:type="dxa"/>
            <w:tcBorders>
              <w:top w:val="single" w:sz="4" w:space="0" w:color="auto"/>
              <w:left w:val="single" w:sz="4" w:space="0" w:color="auto"/>
              <w:bottom w:val="single" w:sz="4" w:space="0" w:color="auto"/>
              <w:right w:val="single" w:sz="4" w:space="0" w:color="auto"/>
            </w:tcBorders>
          </w:tcPr>
          <w:p w14:paraId="28F6C92E" w14:textId="4D4DCC40" w:rsidR="000C7B36" w:rsidRPr="006B2B5D" w:rsidRDefault="00806289" w:rsidP="000C7B36">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1E90AAAD" w14:textId="77777777" w:rsidR="000C7B36" w:rsidRPr="006B2B5D" w:rsidRDefault="000C7B36" w:rsidP="000C7B36">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2EF074D5" w14:textId="2E611FC6" w:rsidR="000C7B36" w:rsidRPr="006B2B5D" w:rsidRDefault="009C16A0" w:rsidP="000C7B36">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59BEDBE1" w14:textId="77777777" w:rsidR="000C7B36" w:rsidRPr="006B2B5D" w:rsidRDefault="000C7B36" w:rsidP="000C7B36">
            <w:pPr>
              <w:pStyle w:val="Nadpis1"/>
              <w:rPr>
                <w:b w:val="0"/>
                <w:bCs w:val="0"/>
                <w:sz w:val="20"/>
                <w:szCs w:val="20"/>
              </w:rPr>
            </w:pPr>
          </w:p>
        </w:tc>
      </w:tr>
      <w:tr w:rsidR="00CC4E5A" w:rsidRPr="006B2B5D" w14:paraId="46693831" w14:textId="77777777" w:rsidTr="00C11F58">
        <w:tc>
          <w:tcPr>
            <w:tcW w:w="766" w:type="dxa"/>
            <w:tcBorders>
              <w:top w:val="single" w:sz="4" w:space="0" w:color="auto"/>
              <w:left w:val="single" w:sz="12" w:space="0" w:color="auto"/>
              <w:bottom w:val="single" w:sz="4" w:space="0" w:color="auto"/>
              <w:right w:val="single" w:sz="4" w:space="0" w:color="auto"/>
            </w:tcBorders>
          </w:tcPr>
          <w:p w14:paraId="2ABA614E" w14:textId="77777777" w:rsidR="00CC4E5A" w:rsidRDefault="00CC4E5A" w:rsidP="00CC4E5A">
            <w:pPr>
              <w:jc w:val="center"/>
              <w:rPr>
                <w:sz w:val="20"/>
                <w:szCs w:val="20"/>
              </w:rPr>
            </w:pPr>
            <w:r>
              <w:rPr>
                <w:sz w:val="20"/>
                <w:szCs w:val="20"/>
              </w:rPr>
              <w:t>Č: 2,</w:t>
            </w:r>
          </w:p>
          <w:p w14:paraId="4B33C59A" w14:textId="77777777" w:rsidR="00CC4E5A" w:rsidRDefault="00CC4E5A" w:rsidP="00CC4E5A">
            <w:pPr>
              <w:jc w:val="center"/>
              <w:rPr>
                <w:sz w:val="20"/>
                <w:szCs w:val="20"/>
              </w:rPr>
            </w:pPr>
            <w:r>
              <w:rPr>
                <w:sz w:val="20"/>
                <w:szCs w:val="20"/>
              </w:rPr>
              <w:t>O: 3</w:t>
            </w:r>
          </w:p>
        </w:tc>
        <w:tc>
          <w:tcPr>
            <w:tcW w:w="5812" w:type="dxa"/>
            <w:tcBorders>
              <w:top w:val="single" w:sz="4" w:space="0" w:color="auto"/>
              <w:left w:val="single" w:sz="4" w:space="0" w:color="auto"/>
              <w:bottom w:val="single" w:sz="4" w:space="0" w:color="auto"/>
              <w:right w:val="single" w:sz="4" w:space="0" w:color="auto"/>
            </w:tcBorders>
          </w:tcPr>
          <w:p w14:paraId="1C307DBD" w14:textId="77777777" w:rsidR="00CC4E5A" w:rsidRPr="0059009B" w:rsidRDefault="00CC4E5A" w:rsidP="00CC4E5A">
            <w:pPr>
              <w:pStyle w:val="CM4"/>
              <w:jc w:val="both"/>
              <w:rPr>
                <w:rFonts w:ascii="Times New Roman" w:hAnsi="Times New Roman"/>
                <w:color w:val="333333"/>
                <w:sz w:val="20"/>
                <w:szCs w:val="20"/>
                <w:shd w:val="clear" w:color="auto" w:fill="FFFFFF"/>
              </w:rPr>
            </w:pPr>
            <w:r w:rsidRPr="0059009B">
              <w:rPr>
                <w:rFonts w:ascii="Times New Roman" w:hAnsi="Times New Roman"/>
                <w:color w:val="333333"/>
                <w:sz w:val="20"/>
                <w:szCs w:val="20"/>
                <w:shd w:val="clear" w:color="auto" w:fill="FFFFFF"/>
              </w:rPr>
              <w:t xml:space="preserve">3. </w:t>
            </w:r>
            <w:r w:rsidRPr="00CB164C">
              <w:rPr>
                <w:rFonts w:ascii="Times New Roman" w:hAnsi="Times New Roman"/>
                <w:color w:val="333333"/>
                <w:sz w:val="20"/>
                <w:szCs w:val="20"/>
                <w:shd w:val="clear" w:color="auto" w:fill="FFFFFF"/>
              </w:rPr>
              <w:t>Do 9. januára 2030</w:t>
            </w:r>
            <w:r w:rsidRPr="0059009B">
              <w:rPr>
                <w:rFonts w:ascii="Times New Roman" w:hAnsi="Times New Roman"/>
                <w:color w:val="333333"/>
                <w:sz w:val="20"/>
                <w:szCs w:val="20"/>
                <w:shd w:val="clear" w:color="auto" w:fill="FFFFFF"/>
              </w:rPr>
              <w:t xml:space="preserve"> členské štáty na účely sprístupnenia informácií uvedených v odseku 1 tohto článku na jednotnom európskom mieste prístupu určia aspoň jeden orgán zberu údajov v zmysle vymedzenia v článku 2 bode 2 nariadenia (EÚ) 2023/2859 a oznámia to orgánu ESMA.</w:t>
            </w:r>
          </w:p>
          <w:p w14:paraId="0B547881" w14:textId="77777777" w:rsidR="00CC4E5A" w:rsidRPr="00202814" w:rsidRDefault="00CC4E5A" w:rsidP="00CC4E5A">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429FB339" w14:textId="77777777" w:rsidR="00CC4E5A" w:rsidRPr="006B2B5D" w:rsidRDefault="00CC4E5A" w:rsidP="00CC4E5A">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32677BD1" w14:textId="7A46983C" w:rsidR="00CC4E5A" w:rsidRDefault="00CC4E5A" w:rsidP="00183A8B">
            <w:pPr>
              <w:jc w:val="center"/>
              <w:rPr>
                <w:b/>
                <w:sz w:val="20"/>
                <w:szCs w:val="20"/>
              </w:rPr>
            </w:pPr>
            <w:r>
              <w:rPr>
                <w:b/>
                <w:sz w:val="20"/>
                <w:szCs w:val="20"/>
              </w:rPr>
              <w:t>N</w:t>
            </w:r>
            <w:r w:rsidRPr="00BC36D0">
              <w:rPr>
                <w:b/>
                <w:sz w:val="20"/>
                <w:szCs w:val="20"/>
              </w:rPr>
              <w:t xml:space="preserve">ávrh zákona čl. </w:t>
            </w:r>
            <w:r w:rsidR="00183A8B">
              <w:rPr>
                <w:b/>
                <w:sz w:val="20"/>
                <w:szCs w:val="20"/>
              </w:rPr>
              <w:t>VII</w:t>
            </w:r>
          </w:p>
          <w:p w14:paraId="4DCC53F9" w14:textId="77777777" w:rsidR="001100D3" w:rsidRDefault="001100D3" w:rsidP="00183A8B">
            <w:pPr>
              <w:jc w:val="center"/>
              <w:rPr>
                <w:b/>
                <w:sz w:val="20"/>
                <w:szCs w:val="20"/>
              </w:rPr>
            </w:pPr>
          </w:p>
          <w:p w14:paraId="647BF743" w14:textId="77777777" w:rsidR="001100D3" w:rsidRDefault="001100D3" w:rsidP="00183A8B">
            <w:pPr>
              <w:jc w:val="center"/>
              <w:rPr>
                <w:b/>
                <w:sz w:val="20"/>
                <w:szCs w:val="20"/>
              </w:rPr>
            </w:pPr>
          </w:p>
          <w:p w14:paraId="1E580E37" w14:textId="77777777" w:rsidR="001100D3" w:rsidRDefault="001100D3" w:rsidP="00183A8B">
            <w:pPr>
              <w:jc w:val="center"/>
              <w:rPr>
                <w:b/>
                <w:sz w:val="20"/>
                <w:szCs w:val="20"/>
              </w:rPr>
            </w:pPr>
          </w:p>
          <w:p w14:paraId="2500DB9B" w14:textId="77777777" w:rsidR="001100D3" w:rsidRDefault="001100D3" w:rsidP="00183A8B">
            <w:pPr>
              <w:jc w:val="center"/>
              <w:rPr>
                <w:b/>
                <w:sz w:val="20"/>
                <w:szCs w:val="20"/>
              </w:rPr>
            </w:pPr>
          </w:p>
          <w:p w14:paraId="5ECB8D9F" w14:textId="77777777" w:rsidR="001100D3" w:rsidRDefault="001100D3" w:rsidP="00183A8B">
            <w:pPr>
              <w:jc w:val="center"/>
              <w:rPr>
                <w:b/>
                <w:sz w:val="20"/>
                <w:szCs w:val="20"/>
              </w:rPr>
            </w:pPr>
          </w:p>
          <w:p w14:paraId="7E304B95" w14:textId="77777777" w:rsidR="001100D3" w:rsidRDefault="001100D3" w:rsidP="00183A8B">
            <w:pPr>
              <w:jc w:val="center"/>
              <w:rPr>
                <w:b/>
                <w:sz w:val="20"/>
                <w:szCs w:val="20"/>
              </w:rPr>
            </w:pPr>
          </w:p>
          <w:p w14:paraId="529B93C5" w14:textId="77777777" w:rsidR="001100D3" w:rsidRDefault="001100D3" w:rsidP="00183A8B">
            <w:pPr>
              <w:jc w:val="center"/>
              <w:rPr>
                <w:b/>
                <w:sz w:val="20"/>
                <w:szCs w:val="20"/>
              </w:rPr>
            </w:pPr>
          </w:p>
          <w:p w14:paraId="6037A570" w14:textId="77777777" w:rsidR="001100D3" w:rsidRDefault="001100D3" w:rsidP="00183A8B">
            <w:pPr>
              <w:jc w:val="center"/>
              <w:rPr>
                <w:b/>
                <w:sz w:val="20"/>
                <w:szCs w:val="20"/>
              </w:rPr>
            </w:pPr>
          </w:p>
          <w:p w14:paraId="74EDB96C" w14:textId="77777777" w:rsidR="001100D3" w:rsidRDefault="001100D3" w:rsidP="00183A8B">
            <w:pPr>
              <w:jc w:val="center"/>
              <w:rPr>
                <w:b/>
                <w:sz w:val="20"/>
                <w:szCs w:val="20"/>
              </w:rPr>
            </w:pPr>
          </w:p>
          <w:p w14:paraId="3BDFBF08" w14:textId="77777777" w:rsidR="001100D3" w:rsidRDefault="001100D3" w:rsidP="00183A8B">
            <w:pPr>
              <w:jc w:val="center"/>
              <w:rPr>
                <w:b/>
                <w:sz w:val="20"/>
                <w:szCs w:val="20"/>
              </w:rPr>
            </w:pPr>
          </w:p>
          <w:p w14:paraId="0A9AE03A" w14:textId="77777777" w:rsidR="001100D3" w:rsidRDefault="001100D3" w:rsidP="00183A8B">
            <w:pPr>
              <w:jc w:val="center"/>
              <w:rPr>
                <w:b/>
                <w:sz w:val="20"/>
                <w:szCs w:val="20"/>
              </w:rPr>
            </w:pPr>
          </w:p>
          <w:p w14:paraId="1BE080E6" w14:textId="77777777" w:rsidR="001100D3" w:rsidRDefault="001100D3" w:rsidP="00183A8B">
            <w:pPr>
              <w:jc w:val="center"/>
              <w:rPr>
                <w:b/>
                <w:sz w:val="20"/>
                <w:szCs w:val="20"/>
              </w:rPr>
            </w:pPr>
          </w:p>
          <w:p w14:paraId="765DC227" w14:textId="77777777" w:rsidR="001100D3" w:rsidRDefault="001100D3" w:rsidP="00183A8B">
            <w:pPr>
              <w:jc w:val="center"/>
              <w:rPr>
                <w:b/>
                <w:sz w:val="20"/>
                <w:szCs w:val="20"/>
              </w:rPr>
            </w:pPr>
          </w:p>
          <w:p w14:paraId="78AC3179" w14:textId="77777777" w:rsidR="001100D3" w:rsidRDefault="001100D3" w:rsidP="00183A8B">
            <w:pPr>
              <w:jc w:val="center"/>
              <w:rPr>
                <w:b/>
                <w:sz w:val="20"/>
                <w:szCs w:val="20"/>
              </w:rPr>
            </w:pPr>
          </w:p>
          <w:p w14:paraId="7D494FD5" w14:textId="77777777" w:rsidR="001100D3" w:rsidRDefault="001100D3" w:rsidP="00183A8B">
            <w:pPr>
              <w:jc w:val="center"/>
              <w:rPr>
                <w:b/>
                <w:sz w:val="20"/>
                <w:szCs w:val="20"/>
              </w:rPr>
            </w:pPr>
          </w:p>
          <w:p w14:paraId="4CCB29A1" w14:textId="77777777" w:rsidR="001100D3" w:rsidRDefault="001100D3" w:rsidP="00183A8B">
            <w:pPr>
              <w:jc w:val="center"/>
              <w:rPr>
                <w:b/>
                <w:sz w:val="20"/>
                <w:szCs w:val="20"/>
              </w:rPr>
            </w:pPr>
          </w:p>
          <w:p w14:paraId="0D519034" w14:textId="77777777" w:rsidR="001100D3" w:rsidRDefault="001100D3" w:rsidP="00183A8B">
            <w:pPr>
              <w:jc w:val="center"/>
              <w:rPr>
                <w:b/>
                <w:sz w:val="20"/>
                <w:szCs w:val="20"/>
              </w:rPr>
            </w:pPr>
          </w:p>
          <w:p w14:paraId="64A6D6E8" w14:textId="77777777" w:rsidR="001100D3" w:rsidRDefault="001100D3" w:rsidP="00183A8B">
            <w:pPr>
              <w:jc w:val="center"/>
              <w:rPr>
                <w:b/>
                <w:sz w:val="20"/>
                <w:szCs w:val="20"/>
              </w:rPr>
            </w:pPr>
          </w:p>
          <w:p w14:paraId="24CB18A5" w14:textId="77777777" w:rsidR="001100D3" w:rsidRDefault="001100D3" w:rsidP="00183A8B">
            <w:pPr>
              <w:jc w:val="center"/>
              <w:rPr>
                <w:b/>
                <w:sz w:val="20"/>
                <w:szCs w:val="20"/>
              </w:rPr>
            </w:pPr>
          </w:p>
          <w:p w14:paraId="386480B9" w14:textId="77777777" w:rsidR="001100D3" w:rsidRDefault="001100D3" w:rsidP="00183A8B">
            <w:pPr>
              <w:jc w:val="center"/>
              <w:rPr>
                <w:b/>
                <w:sz w:val="20"/>
                <w:szCs w:val="20"/>
              </w:rPr>
            </w:pPr>
          </w:p>
          <w:p w14:paraId="113FF6D4" w14:textId="77777777" w:rsidR="001100D3" w:rsidRDefault="001100D3" w:rsidP="00183A8B">
            <w:pPr>
              <w:jc w:val="center"/>
              <w:rPr>
                <w:b/>
                <w:sz w:val="20"/>
                <w:szCs w:val="20"/>
              </w:rPr>
            </w:pPr>
          </w:p>
          <w:p w14:paraId="592DBF23" w14:textId="77777777" w:rsidR="001100D3" w:rsidRDefault="001100D3" w:rsidP="00183A8B">
            <w:pPr>
              <w:jc w:val="center"/>
              <w:rPr>
                <w:b/>
                <w:sz w:val="20"/>
                <w:szCs w:val="20"/>
              </w:rPr>
            </w:pPr>
          </w:p>
          <w:p w14:paraId="0C55B1CE" w14:textId="77777777" w:rsidR="001100D3" w:rsidRDefault="001100D3" w:rsidP="00183A8B">
            <w:pPr>
              <w:jc w:val="center"/>
              <w:rPr>
                <w:b/>
                <w:sz w:val="20"/>
                <w:szCs w:val="20"/>
              </w:rPr>
            </w:pPr>
          </w:p>
          <w:p w14:paraId="31AC33D6" w14:textId="77777777" w:rsidR="001100D3" w:rsidRDefault="001100D3" w:rsidP="00183A8B">
            <w:pPr>
              <w:jc w:val="center"/>
              <w:rPr>
                <w:b/>
                <w:sz w:val="20"/>
                <w:szCs w:val="20"/>
              </w:rPr>
            </w:pPr>
          </w:p>
          <w:p w14:paraId="4F9EB485" w14:textId="77777777" w:rsidR="001100D3" w:rsidRDefault="001100D3" w:rsidP="00183A8B">
            <w:pPr>
              <w:jc w:val="center"/>
              <w:rPr>
                <w:b/>
                <w:sz w:val="20"/>
                <w:szCs w:val="20"/>
              </w:rPr>
            </w:pPr>
          </w:p>
          <w:p w14:paraId="2B6BBC08" w14:textId="77777777" w:rsidR="001100D3" w:rsidRDefault="001100D3" w:rsidP="00183A8B">
            <w:pPr>
              <w:jc w:val="center"/>
              <w:rPr>
                <w:b/>
                <w:sz w:val="20"/>
                <w:szCs w:val="20"/>
              </w:rPr>
            </w:pPr>
          </w:p>
          <w:p w14:paraId="646D9576" w14:textId="77777777" w:rsidR="001100D3" w:rsidRDefault="001100D3" w:rsidP="00183A8B">
            <w:pPr>
              <w:jc w:val="center"/>
              <w:rPr>
                <w:b/>
                <w:sz w:val="20"/>
                <w:szCs w:val="20"/>
              </w:rPr>
            </w:pPr>
          </w:p>
          <w:p w14:paraId="16E92934" w14:textId="77777777" w:rsidR="001100D3" w:rsidRDefault="001100D3" w:rsidP="00183A8B">
            <w:pPr>
              <w:jc w:val="center"/>
              <w:rPr>
                <w:b/>
                <w:sz w:val="20"/>
                <w:szCs w:val="20"/>
              </w:rPr>
            </w:pPr>
          </w:p>
          <w:p w14:paraId="4B667E73" w14:textId="77777777" w:rsidR="001100D3" w:rsidRDefault="001100D3" w:rsidP="00183A8B">
            <w:pPr>
              <w:jc w:val="center"/>
              <w:rPr>
                <w:b/>
                <w:sz w:val="20"/>
                <w:szCs w:val="20"/>
              </w:rPr>
            </w:pPr>
          </w:p>
          <w:p w14:paraId="067454C3" w14:textId="77777777" w:rsidR="001100D3" w:rsidRDefault="001100D3" w:rsidP="00183A8B">
            <w:pPr>
              <w:jc w:val="center"/>
              <w:rPr>
                <w:b/>
                <w:sz w:val="20"/>
                <w:szCs w:val="20"/>
              </w:rPr>
            </w:pPr>
          </w:p>
          <w:p w14:paraId="7C716439" w14:textId="77777777" w:rsidR="001100D3" w:rsidRDefault="001100D3" w:rsidP="00183A8B">
            <w:pPr>
              <w:jc w:val="center"/>
              <w:rPr>
                <w:b/>
                <w:sz w:val="20"/>
                <w:szCs w:val="20"/>
              </w:rPr>
            </w:pPr>
          </w:p>
          <w:p w14:paraId="09F3989A" w14:textId="77777777" w:rsidR="001100D3" w:rsidRDefault="001100D3" w:rsidP="00183A8B">
            <w:pPr>
              <w:jc w:val="center"/>
              <w:rPr>
                <w:b/>
                <w:sz w:val="20"/>
                <w:szCs w:val="20"/>
              </w:rPr>
            </w:pPr>
          </w:p>
          <w:p w14:paraId="44F67317" w14:textId="77777777" w:rsidR="001100D3" w:rsidRDefault="001100D3" w:rsidP="00183A8B">
            <w:pPr>
              <w:jc w:val="center"/>
              <w:rPr>
                <w:b/>
                <w:sz w:val="20"/>
                <w:szCs w:val="20"/>
              </w:rPr>
            </w:pPr>
          </w:p>
          <w:p w14:paraId="03AB5AB1" w14:textId="505D8189" w:rsidR="001100D3" w:rsidRPr="006B2B5D" w:rsidRDefault="001100D3" w:rsidP="00183A8B">
            <w:pPr>
              <w:jc w:val="center"/>
              <w:rPr>
                <w:sz w:val="20"/>
                <w:szCs w:val="20"/>
              </w:rPr>
            </w:pPr>
            <w:r w:rsidRPr="009720E1">
              <w:rPr>
                <w:sz w:val="20"/>
                <w:szCs w:val="20"/>
              </w:rPr>
              <w:t>575/2001</w:t>
            </w:r>
            <w:r>
              <w:rPr>
                <w:b/>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4C90C99D" w14:textId="3F299B50" w:rsidR="00CC4E5A" w:rsidRDefault="00CC4E5A" w:rsidP="00183A8B">
            <w:pPr>
              <w:pStyle w:val="Normlny0"/>
              <w:jc w:val="center"/>
              <w:rPr>
                <w:b/>
              </w:rPr>
            </w:pPr>
            <w:r w:rsidRPr="00CC4E5A">
              <w:rPr>
                <w:b/>
              </w:rPr>
              <w:lastRenderedPageBreak/>
              <w:t xml:space="preserve">§ </w:t>
            </w:r>
            <w:r w:rsidR="00183A8B">
              <w:rPr>
                <w:b/>
              </w:rPr>
              <w:t>5a</w:t>
            </w:r>
            <w:r w:rsidR="00183A8B" w:rsidRPr="00CC4E5A">
              <w:rPr>
                <w:b/>
              </w:rPr>
              <w:t xml:space="preserve"> </w:t>
            </w:r>
            <w:r w:rsidRPr="00CC4E5A">
              <w:rPr>
                <w:b/>
              </w:rPr>
              <w:t>ods. 1</w:t>
            </w:r>
          </w:p>
          <w:p w14:paraId="1B36DD24" w14:textId="77777777" w:rsidR="001100D3" w:rsidRDefault="001100D3" w:rsidP="00183A8B">
            <w:pPr>
              <w:pStyle w:val="Normlny0"/>
              <w:jc w:val="center"/>
              <w:rPr>
                <w:b/>
              </w:rPr>
            </w:pPr>
          </w:p>
          <w:p w14:paraId="6B6FC28E" w14:textId="77777777" w:rsidR="001100D3" w:rsidRDefault="001100D3" w:rsidP="00183A8B">
            <w:pPr>
              <w:pStyle w:val="Normlny0"/>
              <w:jc w:val="center"/>
              <w:rPr>
                <w:b/>
              </w:rPr>
            </w:pPr>
          </w:p>
          <w:p w14:paraId="211D1B1C" w14:textId="77777777" w:rsidR="001100D3" w:rsidRDefault="001100D3" w:rsidP="00183A8B">
            <w:pPr>
              <w:pStyle w:val="Normlny0"/>
              <w:jc w:val="center"/>
              <w:rPr>
                <w:b/>
              </w:rPr>
            </w:pPr>
          </w:p>
          <w:p w14:paraId="5173F00E" w14:textId="77777777" w:rsidR="001100D3" w:rsidRDefault="001100D3" w:rsidP="00183A8B">
            <w:pPr>
              <w:pStyle w:val="Normlny0"/>
              <w:jc w:val="center"/>
              <w:rPr>
                <w:b/>
              </w:rPr>
            </w:pPr>
          </w:p>
          <w:p w14:paraId="2904CC55" w14:textId="77777777" w:rsidR="001100D3" w:rsidRDefault="001100D3" w:rsidP="00183A8B">
            <w:pPr>
              <w:pStyle w:val="Normlny0"/>
              <w:jc w:val="center"/>
              <w:rPr>
                <w:b/>
              </w:rPr>
            </w:pPr>
          </w:p>
          <w:p w14:paraId="5AE8E28D" w14:textId="77777777" w:rsidR="001100D3" w:rsidRDefault="001100D3" w:rsidP="00183A8B">
            <w:pPr>
              <w:pStyle w:val="Normlny0"/>
              <w:jc w:val="center"/>
              <w:rPr>
                <w:b/>
              </w:rPr>
            </w:pPr>
          </w:p>
          <w:p w14:paraId="5E216C50" w14:textId="77777777" w:rsidR="001100D3" w:rsidRDefault="001100D3" w:rsidP="00183A8B">
            <w:pPr>
              <w:pStyle w:val="Normlny0"/>
              <w:jc w:val="center"/>
              <w:rPr>
                <w:b/>
              </w:rPr>
            </w:pPr>
          </w:p>
          <w:p w14:paraId="2375E380" w14:textId="77777777" w:rsidR="001100D3" w:rsidRDefault="001100D3" w:rsidP="00183A8B">
            <w:pPr>
              <w:pStyle w:val="Normlny0"/>
              <w:jc w:val="center"/>
              <w:rPr>
                <w:b/>
              </w:rPr>
            </w:pPr>
          </w:p>
          <w:p w14:paraId="76F9550B" w14:textId="77777777" w:rsidR="001100D3" w:rsidRDefault="001100D3" w:rsidP="00183A8B">
            <w:pPr>
              <w:pStyle w:val="Normlny0"/>
              <w:jc w:val="center"/>
              <w:rPr>
                <w:b/>
              </w:rPr>
            </w:pPr>
          </w:p>
          <w:p w14:paraId="63D78672" w14:textId="77777777" w:rsidR="001100D3" w:rsidRDefault="001100D3" w:rsidP="00183A8B">
            <w:pPr>
              <w:pStyle w:val="Normlny0"/>
              <w:jc w:val="center"/>
              <w:rPr>
                <w:b/>
              </w:rPr>
            </w:pPr>
          </w:p>
          <w:p w14:paraId="220F1CE7" w14:textId="77777777" w:rsidR="001100D3" w:rsidRDefault="001100D3" w:rsidP="00183A8B">
            <w:pPr>
              <w:pStyle w:val="Normlny0"/>
              <w:jc w:val="center"/>
              <w:rPr>
                <w:b/>
              </w:rPr>
            </w:pPr>
          </w:p>
          <w:p w14:paraId="674218E8" w14:textId="77777777" w:rsidR="001100D3" w:rsidRDefault="001100D3" w:rsidP="00183A8B">
            <w:pPr>
              <w:pStyle w:val="Normlny0"/>
              <w:jc w:val="center"/>
              <w:rPr>
                <w:b/>
              </w:rPr>
            </w:pPr>
          </w:p>
          <w:p w14:paraId="6ECD6007" w14:textId="77777777" w:rsidR="001100D3" w:rsidRDefault="001100D3" w:rsidP="00183A8B">
            <w:pPr>
              <w:pStyle w:val="Normlny0"/>
              <w:jc w:val="center"/>
              <w:rPr>
                <w:b/>
              </w:rPr>
            </w:pPr>
          </w:p>
          <w:p w14:paraId="103D719C" w14:textId="77777777" w:rsidR="001100D3" w:rsidRDefault="001100D3" w:rsidP="00183A8B">
            <w:pPr>
              <w:pStyle w:val="Normlny0"/>
              <w:jc w:val="center"/>
              <w:rPr>
                <w:b/>
              </w:rPr>
            </w:pPr>
          </w:p>
          <w:p w14:paraId="1A7B5757" w14:textId="77777777" w:rsidR="001100D3" w:rsidRDefault="001100D3" w:rsidP="00183A8B">
            <w:pPr>
              <w:pStyle w:val="Normlny0"/>
              <w:jc w:val="center"/>
              <w:rPr>
                <w:b/>
              </w:rPr>
            </w:pPr>
          </w:p>
          <w:p w14:paraId="62E2C78C" w14:textId="77777777" w:rsidR="001100D3" w:rsidRDefault="001100D3" w:rsidP="00183A8B">
            <w:pPr>
              <w:pStyle w:val="Normlny0"/>
              <w:jc w:val="center"/>
              <w:rPr>
                <w:b/>
              </w:rPr>
            </w:pPr>
          </w:p>
          <w:p w14:paraId="6DBCB5FE" w14:textId="77777777" w:rsidR="001100D3" w:rsidRDefault="001100D3" w:rsidP="00183A8B">
            <w:pPr>
              <w:pStyle w:val="Normlny0"/>
              <w:jc w:val="center"/>
              <w:rPr>
                <w:b/>
              </w:rPr>
            </w:pPr>
          </w:p>
          <w:p w14:paraId="2A7B6778" w14:textId="77777777" w:rsidR="001100D3" w:rsidRDefault="001100D3" w:rsidP="00183A8B">
            <w:pPr>
              <w:pStyle w:val="Normlny0"/>
              <w:jc w:val="center"/>
              <w:rPr>
                <w:b/>
              </w:rPr>
            </w:pPr>
          </w:p>
          <w:p w14:paraId="7AF32A18" w14:textId="77777777" w:rsidR="001100D3" w:rsidRDefault="001100D3" w:rsidP="00183A8B">
            <w:pPr>
              <w:pStyle w:val="Normlny0"/>
              <w:jc w:val="center"/>
              <w:rPr>
                <w:b/>
              </w:rPr>
            </w:pPr>
          </w:p>
          <w:p w14:paraId="3EC93647" w14:textId="77777777" w:rsidR="001100D3" w:rsidRDefault="001100D3" w:rsidP="00183A8B">
            <w:pPr>
              <w:pStyle w:val="Normlny0"/>
              <w:jc w:val="center"/>
              <w:rPr>
                <w:b/>
              </w:rPr>
            </w:pPr>
          </w:p>
          <w:p w14:paraId="1F8E9C3B" w14:textId="77777777" w:rsidR="001100D3" w:rsidRDefault="001100D3" w:rsidP="00183A8B">
            <w:pPr>
              <w:pStyle w:val="Normlny0"/>
              <w:jc w:val="center"/>
              <w:rPr>
                <w:b/>
              </w:rPr>
            </w:pPr>
          </w:p>
          <w:p w14:paraId="5D0DC3D9" w14:textId="77777777" w:rsidR="001100D3" w:rsidRDefault="001100D3" w:rsidP="00183A8B">
            <w:pPr>
              <w:pStyle w:val="Normlny0"/>
              <w:jc w:val="center"/>
              <w:rPr>
                <w:b/>
              </w:rPr>
            </w:pPr>
          </w:p>
          <w:p w14:paraId="74229D90" w14:textId="77777777" w:rsidR="001100D3" w:rsidRDefault="001100D3" w:rsidP="00183A8B">
            <w:pPr>
              <w:pStyle w:val="Normlny0"/>
              <w:jc w:val="center"/>
              <w:rPr>
                <w:b/>
              </w:rPr>
            </w:pPr>
          </w:p>
          <w:p w14:paraId="731319B4" w14:textId="77777777" w:rsidR="001100D3" w:rsidRDefault="001100D3" w:rsidP="00183A8B">
            <w:pPr>
              <w:pStyle w:val="Normlny0"/>
              <w:jc w:val="center"/>
              <w:rPr>
                <w:b/>
              </w:rPr>
            </w:pPr>
          </w:p>
          <w:p w14:paraId="27B79EBD" w14:textId="77777777" w:rsidR="001100D3" w:rsidRDefault="001100D3" w:rsidP="00183A8B">
            <w:pPr>
              <w:pStyle w:val="Normlny0"/>
              <w:jc w:val="center"/>
              <w:rPr>
                <w:b/>
              </w:rPr>
            </w:pPr>
          </w:p>
          <w:p w14:paraId="096F6F12" w14:textId="77777777" w:rsidR="001100D3" w:rsidRDefault="001100D3" w:rsidP="00183A8B">
            <w:pPr>
              <w:pStyle w:val="Normlny0"/>
              <w:jc w:val="center"/>
              <w:rPr>
                <w:b/>
              </w:rPr>
            </w:pPr>
          </w:p>
          <w:p w14:paraId="137FE6E3" w14:textId="77777777" w:rsidR="001100D3" w:rsidRDefault="001100D3" w:rsidP="00183A8B">
            <w:pPr>
              <w:pStyle w:val="Normlny0"/>
              <w:jc w:val="center"/>
              <w:rPr>
                <w:b/>
              </w:rPr>
            </w:pPr>
          </w:p>
          <w:p w14:paraId="41DDB107" w14:textId="77777777" w:rsidR="001100D3" w:rsidRDefault="001100D3" w:rsidP="00183A8B">
            <w:pPr>
              <w:pStyle w:val="Normlny0"/>
              <w:jc w:val="center"/>
              <w:rPr>
                <w:b/>
              </w:rPr>
            </w:pPr>
          </w:p>
          <w:p w14:paraId="16840860" w14:textId="77777777" w:rsidR="001100D3" w:rsidRDefault="001100D3" w:rsidP="00183A8B">
            <w:pPr>
              <w:pStyle w:val="Normlny0"/>
              <w:jc w:val="center"/>
              <w:rPr>
                <w:b/>
              </w:rPr>
            </w:pPr>
          </w:p>
          <w:p w14:paraId="00BC447D" w14:textId="77777777" w:rsidR="001100D3" w:rsidRDefault="001100D3" w:rsidP="00183A8B">
            <w:pPr>
              <w:pStyle w:val="Normlny0"/>
              <w:jc w:val="center"/>
              <w:rPr>
                <w:b/>
              </w:rPr>
            </w:pPr>
          </w:p>
          <w:p w14:paraId="3CBC73D3" w14:textId="77777777" w:rsidR="001100D3" w:rsidRDefault="001100D3" w:rsidP="00183A8B">
            <w:pPr>
              <w:pStyle w:val="Normlny0"/>
              <w:jc w:val="center"/>
              <w:rPr>
                <w:b/>
              </w:rPr>
            </w:pPr>
          </w:p>
          <w:p w14:paraId="51B32F45" w14:textId="77777777" w:rsidR="001100D3" w:rsidRDefault="001100D3" w:rsidP="00183A8B">
            <w:pPr>
              <w:pStyle w:val="Normlny0"/>
              <w:jc w:val="center"/>
              <w:rPr>
                <w:b/>
              </w:rPr>
            </w:pPr>
          </w:p>
          <w:p w14:paraId="0EB084E2" w14:textId="77777777" w:rsidR="001100D3" w:rsidRDefault="001100D3" w:rsidP="00183A8B">
            <w:pPr>
              <w:pStyle w:val="Normlny0"/>
              <w:jc w:val="center"/>
              <w:rPr>
                <w:b/>
              </w:rPr>
            </w:pPr>
          </w:p>
          <w:p w14:paraId="5FC2E8A1" w14:textId="444B5C90" w:rsidR="001100D3" w:rsidRPr="00CC4E5A" w:rsidRDefault="001100D3" w:rsidP="00183A8B">
            <w:pPr>
              <w:pStyle w:val="Normlny0"/>
              <w:jc w:val="center"/>
              <w:rPr>
                <w:b/>
              </w:rPr>
            </w:pPr>
            <w:r w:rsidRPr="009720E1">
              <w:t>§ 35 ods. 7</w:t>
            </w:r>
          </w:p>
        </w:tc>
        <w:tc>
          <w:tcPr>
            <w:tcW w:w="5529" w:type="dxa"/>
            <w:tcBorders>
              <w:top w:val="single" w:sz="4" w:space="0" w:color="auto"/>
              <w:left w:val="single" w:sz="4" w:space="0" w:color="auto"/>
              <w:bottom w:val="single" w:sz="4" w:space="0" w:color="auto"/>
              <w:right w:val="single" w:sz="4" w:space="0" w:color="auto"/>
            </w:tcBorders>
          </w:tcPr>
          <w:p w14:paraId="4C3D1DEF" w14:textId="2DDC1895" w:rsidR="006040D3" w:rsidRPr="006040D3" w:rsidRDefault="006040D3" w:rsidP="006040D3">
            <w:pPr>
              <w:jc w:val="both"/>
              <w:rPr>
                <w:b/>
                <w:sz w:val="20"/>
                <w:szCs w:val="20"/>
                <w:lang w:eastAsia="en-US"/>
              </w:rPr>
            </w:pPr>
            <w:r w:rsidRPr="006040D3">
              <w:rPr>
                <w:b/>
                <w:sz w:val="20"/>
                <w:szCs w:val="20"/>
                <w:lang w:eastAsia="en-US"/>
              </w:rPr>
              <w:lastRenderedPageBreak/>
              <w:t xml:space="preserve">(1) Národná banka Slovenska je orgánom zberu údajov podľa osobitného </w:t>
            </w:r>
            <w:r w:rsidR="00183A8B" w:rsidRPr="006040D3">
              <w:rPr>
                <w:b/>
                <w:sz w:val="20"/>
                <w:szCs w:val="20"/>
                <w:lang w:eastAsia="en-US"/>
              </w:rPr>
              <w:t>predpisu</w:t>
            </w:r>
            <w:r w:rsidR="00183A8B">
              <w:rPr>
                <w:b/>
                <w:sz w:val="20"/>
                <w:szCs w:val="20"/>
                <w:lang w:eastAsia="en-US"/>
              </w:rPr>
              <w:t>19a</w:t>
            </w:r>
            <w:r w:rsidRPr="006040D3">
              <w:rPr>
                <w:b/>
                <w:sz w:val="20"/>
                <w:szCs w:val="20"/>
                <w:lang w:eastAsia="en-US"/>
              </w:rPr>
              <w:t xml:space="preserve">) </w:t>
            </w:r>
            <w:r w:rsidR="00FD4616">
              <w:rPr>
                <w:b/>
                <w:sz w:val="20"/>
                <w:szCs w:val="20"/>
                <w:lang w:eastAsia="en-US"/>
              </w:rPr>
              <w:t>na</w:t>
            </w:r>
            <w:r w:rsidRPr="006040D3">
              <w:rPr>
                <w:b/>
                <w:sz w:val="20"/>
                <w:szCs w:val="20"/>
                <w:lang w:eastAsia="en-US"/>
              </w:rPr>
              <w:t xml:space="preserve"> účel</w:t>
            </w:r>
            <w:r w:rsidR="00FD4616">
              <w:rPr>
                <w:b/>
                <w:sz w:val="20"/>
                <w:szCs w:val="20"/>
                <w:lang w:eastAsia="en-US"/>
              </w:rPr>
              <w:t>y</w:t>
            </w:r>
            <w:r w:rsidRPr="006040D3">
              <w:rPr>
                <w:b/>
                <w:sz w:val="20"/>
                <w:szCs w:val="20"/>
                <w:lang w:eastAsia="en-US"/>
              </w:rPr>
              <w:t xml:space="preserve"> sprístupnenia informácií podľa osobitn</w:t>
            </w:r>
            <w:r w:rsidR="00154364">
              <w:rPr>
                <w:b/>
                <w:sz w:val="20"/>
                <w:szCs w:val="20"/>
                <w:lang w:eastAsia="en-US"/>
              </w:rPr>
              <w:t>ých</w:t>
            </w:r>
            <w:r w:rsidRPr="006040D3">
              <w:rPr>
                <w:b/>
                <w:sz w:val="20"/>
                <w:szCs w:val="20"/>
                <w:lang w:eastAsia="en-US"/>
              </w:rPr>
              <w:t xml:space="preserve"> </w:t>
            </w:r>
            <w:r w:rsidR="00183A8B" w:rsidRPr="006040D3">
              <w:rPr>
                <w:b/>
                <w:sz w:val="20"/>
                <w:szCs w:val="20"/>
                <w:lang w:eastAsia="en-US"/>
              </w:rPr>
              <w:t>predpis</w:t>
            </w:r>
            <w:r w:rsidR="00183A8B">
              <w:rPr>
                <w:b/>
                <w:sz w:val="20"/>
                <w:szCs w:val="20"/>
                <w:lang w:eastAsia="en-US"/>
              </w:rPr>
              <w:t>ov19b</w:t>
            </w:r>
            <w:r w:rsidRPr="006040D3">
              <w:rPr>
                <w:b/>
                <w:sz w:val="20"/>
                <w:szCs w:val="20"/>
                <w:lang w:eastAsia="en-US"/>
              </w:rPr>
              <w:t>) na jednotnom európskom mieste prístupu vytvorenom a prevádzkovanom Európskym orgánom dohľadu (Európsky orgán pre cenné papiere a trhy) podľa osobitného predpisu.</w:t>
            </w:r>
            <w:r w:rsidR="00183A8B">
              <w:rPr>
                <w:b/>
                <w:sz w:val="20"/>
                <w:szCs w:val="20"/>
                <w:lang w:eastAsia="en-US"/>
              </w:rPr>
              <w:t>19c</w:t>
            </w:r>
            <w:r w:rsidRPr="006040D3">
              <w:rPr>
                <w:b/>
                <w:sz w:val="20"/>
                <w:szCs w:val="20"/>
                <w:lang w:eastAsia="en-US"/>
              </w:rPr>
              <w:t>)</w:t>
            </w:r>
          </w:p>
          <w:p w14:paraId="5FB22D98" w14:textId="77777777" w:rsidR="006040D3" w:rsidRPr="006040D3" w:rsidRDefault="006040D3" w:rsidP="006040D3">
            <w:pPr>
              <w:jc w:val="both"/>
              <w:rPr>
                <w:b/>
                <w:sz w:val="20"/>
                <w:szCs w:val="20"/>
                <w:lang w:eastAsia="en-US"/>
              </w:rPr>
            </w:pPr>
          </w:p>
          <w:p w14:paraId="518BFCE8" w14:textId="136B3818" w:rsidR="006040D3" w:rsidRPr="006040D3" w:rsidRDefault="006040D3" w:rsidP="006040D3">
            <w:pPr>
              <w:jc w:val="both"/>
              <w:rPr>
                <w:b/>
                <w:sz w:val="20"/>
                <w:szCs w:val="20"/>
                <w:lang w:eastAsia="en-US"/>
              </w:rPr>
            </w:pPr>
            <w:r w:rsidRPr="006040D3">
              <w:rPr>
                <w:b/>
                <w:sz w:val="20"/>
                <w:szCs w:val="20"/>
                <w:lang w:eastAsia="en-US"/>
              </w:rPr>
              <w:t xml:space="preserve">Poznámky pod čiarou k odkazom </w:t>
            </w:r>
            <w:r w:rsidR="00183A8B">
              <w:rPr>
                <w:b/>
                <w:sz w:val="20"/>
                <w:szCs w:val="20"/>
                <w:lang w:eastAsia="en-US"/>
              </w:rPr>
              <w:t>19a</w:t>
            </w:r>
            <w:r w:rsidR="00183A8B" w:rsidRPr="006040D3">
              <w:rPr>
                <w:b/>
                <w:sz w:val="20"/>
                <w:szCs w:val="20"/>
                <w:lang w:eastAsia="en-US"/>
              </w:rPr>
              <w:t xml:space="preserve"> </w:t>
            </w:r>
            <w:r w:rsidRPr="006040D3">
              <w:rPr>
                <w:b/>
                <w:sz w:val="20"/>
                <w:szCs w:val="20"/>
                <w:lang w:eastAsia="en-US"/>
              </w:rPr>
              <w:t xml:space="preserve">až </w:t>
            </w:r>
            <w:r w:rsidR="00183A8B">
              <w:rPr>
                <w:b/>
                <w:sz w:val="20"/>
                <w:szCs w:val="20"/>
                <w:lang w:eastAsia="en-US"/>
              </w:rPr>
              <w:t>19c</w:t>
            </w:r>
          </w:p>
          <w:p w14:paraId="02721E36" w14:textId="1353A34C" w:rsidR="006040D3" w:rsidRPr="006040D3" w:rsidRDefault="00183A8B" w:rsidP="006040D3">
            <w:pPr>
              <w:jc w:val="both"/>
              <w:rPr>
                <w:b/>
                <w:sz w:val="20"/>
                <w:szCs w:val="20"/>
                <w:lang w:eastAsia="en-US"/>
              </w:rPr>
            </w:pPr>
            <w:r>
              <w:rPr>
                <w:b/>
                <w:sz w:val="20"/>
                <w:szCs w:val="20"/>
                <w:lang w:eastAsia="en-US"/>
              </w:rPr>
              <w:t>19a</w:t>
            </w:r>
            <w:r w:rsidR="006040D3" w:rsidRPr="006040D3">
              <w:rPr>
                <w:b/>
                <w:sz w:val="20"/>
                <w:szCs w:val="20"/>
                <w:lang w:eastAsia="en-US"/>
              </w:rPr>
              <w:t xml:space="preserve">) Čl. 2 </w:t>
            </w:r>
            <w:r w:rsidR="00745513">
              <w:rPr>
                <w:b/>
                <w:sz w:val="20"/>
                <w:szCs w:val="20"/>
                <w:lang w:eastAsia="en-US"/>
              </w:rPr>
              <w:t>ods.</w:t>
            </w:r>
            <w:r w:rsidR="006040D3" w:rsidRPr="006040D3">
              <w:rPr>
                <w:b/>
                <w:sz w:val="20"/>
                <w:szCs w:val="20"/>
                <w:lang w:eastAsia="en-US"/>
              </w:rPr>
              <w:t xml:space="preserve">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C16D85">
              <w:rPr>
                <w:b/>
                <w:sz w:val="20"/>
                <w:szCs w:val="20"/>
                <w:lang w:eastAsia="en-US"/>
              </w:rPr>
              <w:t xml:space="preserve"> v platnom znení</w:t>
            </w:r>
            <w:r w:rsidR="006040D3" w:rsidRPr="006040D3">
              <w:rPr>
                <w:b/>
                <w:sz w:val="20"/>
                <w:szCs w:val="20"/>
                <w:lang w:eastAsia="en-US"/>
              </w:rPr>
              <w:t>.</w:t>
            </w:r>
          </w:p>
          <w:p w14:paraId="5DDDAC46" w14:textId="4309B061" w:rsidR="00154364" w:rsidRPr="00154364" w:rsidRDefault="00183A8B" w:rsidP="00CA3C23">
            <w:pPr>
              <w:jc w:val="both"/>
              <w:rPr>
                <w:b/>
                <w:sz w:val="20"/>
                <w:szCs w:val="20"/>
                <w:lang w:eastAsia="en-US"/>
              </w:rPr>
            </w:pPr>
            <w:r>
              <w:rPr>
                <w:b/>
                <w:sz w:val="20"/>
                <w:szCs w:val="20"/>
                <w:lang w:eastAsia="en-US"/>
              </w:rPr>
              <w:t>19b</w:t>
            </w:r>
            <w:r w:rsidR="006040D3" w:rsidRPr="006040D3">
              <w:rPr>
                <w:b/>
                <w:sz w:val="20"/>
                <w:szCs w:val="20"/>
                <w:lang w:eastAsia="en-US"/>
              </w:rPr>
              <w:t xml:space="preserve">) </w:t>
            </w:r>
            <w:r w:rsidR="00CA3C23" w:rsidRPr="00CA3C23">
              <w:rPr>
                <w:b/>
                <w:sz w:val="20"/>
                <w:szCs w:val="20"/>
                <w:lang w:eastAsia="en-US"/>
              </w:rPr>
              <w:t xml:space="preserve">Čl. 7 ods. 1, 9 ods. 1, 15 ods. 1, 17, 18 ods. 1 a 19 ods. 1 prvý </w:t>
            </w:r>
            <w:proofErr w:type="spellStart"/>
            <w:r w:rsidR="00CA3C23" w:rsidRPr="00CA3C23">
              <w:rPr>
                <w:b/>
                <w:sz w:val="20"/>
                <w:szCs w:val="20"/>
                <w:lang w:eastAsia="en-US"/>
              </w:rPr>
              <w:t>pododsek</w:t>
            </w:r>
            <w:proofErr w:type="spellEnd"/>
            <w:r w:rsidR="00CA3C23">
              <w:rPr>
                <w:b/>
                <w:sz w:val="20"/>
                <w:szCs w:val="20"/>
                <w:lang w:eastAsia="en-US"/>
              </w:rPr>
              <w:t xml:space="preserve"> </w:t>
            </w:r>
            <w:r w:rsidR="00CA3C23" w:rsidRPr="00CA3C23">
              <w:rPr>
                <w:b/>
                <w:sz w:val="20"/>
                <w:szCs w:val="20"/>
                <w:lang w:eastAsia="en-US"/>
              </w:rPr>
              <w:t xml:space="preserve">písm. b) </w:t>
            </w:r>
            <w:r w:rsidR="00154364" w:rsidRPr="00154364">
              <w:rPr>
                <w:b/>
                <w:sz w:val="20"/>
                <w:szCs w:val="20"/>
                <w:lang w:eastAsia="en-US"/>
              </w:rPr>
              <w:t>nariadenia Európskeho parlamentu a Rady (EÚ) 2023/2869 z 13. decembra 2023, ktorým sa menia určité nariadenia, pokiaľ ide o zriadenie a fungovanie jednotného európskeho miesta prístupu (Ú. v. EÚ L, 2023/2869, 20.12.2023).</w:t>
            </w:r>
          </w:p>
          <w:p w14:paraId="1C26F3DD" w14:textId="77777777" w:rsidR="00154364" w:rsidRPr="00154364" w:rsidRDefault="00154364" w:rsidP="00154364">
            <w:pPr>
              <w:jc w:val="both"/>
              <w:rPr>
                <w:b/>
                <w:sz w:val="20"/>
                <w:szCs w:val="20"/>
                <w:lang w:eastAsia="en-US"/>
              </w:rPr>
            </w:pPr>
            <w:r w:rsidRPr="00154364">
              <w:rPr>
                <w:b/>
                <w:sz w:val="20"/>
                <w:szCs w:val="20"/>
                <w:lang w:eastAsia="en-US"/>
              </w:rPr>
              <w:t>§ 220ge Obchodného zákonníka.</w:t>
            </w:r>
          </w:p>
          <w:p w14:paraId="1D66377C" w14:textId="77777777" w:rsidR="00154364" w:rsidRPr="00154364" w:rsidRDefault="00154364" w:rsidP="00154364">
            <w:pPr>
              <w:jc w:val="both"/>
              <w:rPr>
                <w:b/>
                <w:sz w:val="20"/>
                <w:szCs w:val="20"/>
                <w:lang w:eastAsia="en-US"/>
              </w:rPr>
            </w:pPr>
            <w:r w:rsidRPr="00154364">
              <w:rPr>
                <w:b/>
                <w:sz w:val="20"/>
                <w:szCs w:val="20"/>
                <w:lang w:eastAsia="en-US"/>
              </w:rPr>
              <w:t xml:space="preserve">§ 49p a 49q zákona č. 483/2001 Z. z. v znení zákona č. .../2025 Z. z. </w:t>
            </w:r>
          </w:p>
          <w:p w14:paraId="756B4D7C" w14:textId="14B8BE25" w:rsidR="00154364" w:rsidRPr="00154364" w:rsidRDefault="00154364" w:rsidP="00154364">
            <w:pPr>
              <w:jc w:val="both"/>
              <w:rPr>
                <w:b/>
                <w:sz w:val="20"/>
                <w:szCs w:val="20"/>
                <w:lang w:eastAsia="en-US"/>
              </w:rPr>
            </w:pPr>
            <w:r w:rsidRPr="00154364">
              <w:rPr>
                <w:b/>
                <w:sz w:val="20"/>
                <w:szCs w:val="20"/>
                <w:lang w:eastAsia="en-US"/>
              </w:rPr>
              <w:t>§ 143p a 143</w:t>
            </w:r>
            <w:r w:rsidR="00183A8B">
              <w:rPr>
                <w:b/>
                <w:sz w:val="20"/>
                <w:szCs w:val="20"/>
                <w:lang w:eastAsia="en-US"/>
              </w:rPr>
              <w:t>q</w:t>
            </w:r>
            <w:r w:rsidR="00D60F65">
              <w:rPr>
                <w:b/>
                <w:sz w:val="20"/>
                <w:szCs w:val="20"/>
                <w:lang w:eastAsia="en-US"/>
              </w:rPr>
              <w:t xml:space="preserve"> </w:t>
            </w:r>
            <w:r w:rsidRPr="00154364">
              <w:rPr>
                <w:b/>
                <w:sz w:val="20"/>
                <w:szCs w:val="20"/>
                <w:lang w:eastAsia="en-US"/>
              </w:rPr>
              <w:t>zákona č. 566/2001 Z. z. v znení zákona č. .../2025 Z. z.</w:t>
            </w:r>
          </w:p>
          <w:p w14:paraId="30888C27" w14:textId="77777777" w:rsidR="00154364" w:rsidRPr="00154364" w:rsidRDefault="00154364" w:rsidP="00154364">
            <w:pPr>
              <w:jc w:val="both"/>
              <w:rPr>
                <w:b/>
                <w:sz w:val="20"/>
                <w:szCs w:val="20"/>
                <w:lang w:eastAsia="en-US"/>
              </w:rPr>
            </w:pPr>
            <w:r w:rsidRPr="00154364">
              <w:rPr>
                <w:b/>
                <w:sz w:val="20"/>
                <w:szCs w:val="20"/>
                <w:lang w:eastAsia="en-US"/>
              </w:rPr>
              <w:t>§ 59b a 59c zákona č. 429/2002 Z. z. v znení zákona č. .../2025 Z. z.</w:t>
            </w:r>
          </w:p>
          <w:p w14:paraId="1420C80F" w14:textId="77777777" w:rsidR="00154364" w:rsidRPr="00154364" w:rsidRDefault="00154364" w:rsidP="00154364">
            <w:pPr>
              <w:jc w:val="both"/>
              <w:rPr>
                <w:b/>
                <w:sz w:val="20"/>
                <w:szCs w:val="20"/>
                <w:lang w:eastAsia="en-US"/>
              </w:rPr>
            </w:pPr>
            <w:r w:rsidRPr="00154364">
              <w:rPr>
                <w:b/>
                <w:sz w:val="20"/>
                <w:szCs w:val="20"/>
                <w:lang w:eastAsia="en-US"/>
              </w:rPr>
              <w:t>§ 67d zákona č. 650/2004 Z. z. v znení zákona č. .../2025 Z. z.</w:t>
            </w:r>
          </w:p>
          <w:p w14:paraId="48A7A710" w14:textId="77777777" w:rsidR="00154364" w:rsidRPr="00154364" w:rsidRDefault="00154364" w:rsidP="00154364">
            <w:pPr>
              <w:jc w:val="both"/>
              <w:rPr>
                <w:b/>
                <w:sz w:val="20"/>
                <w:szCs w:val="20"/>
                <w:lang w:eastAsia="en-US"/>
              </w:rPr>
            </w:pPr>
            <w:r w:rsidRPr="00154364">
              <w:rPr>
                <w:b/>
                <w:sz w:val="20"/>
                <w:szCs w:val="20"/>
                <w:lang w:eastAsia="en-US"/>
              </w:rPr>
              <w:t>§ 38a zákona č. 186/2009 Z. z. v znení zákona č. .../2025 Z. z.</w:t>
            </w:r>
          </w:p>
          <w:p w14:paraId="62C0FE52" w14:textId="77777777" w:rsidR="00154364" w:rsidRPr="00154364" w:rsidRDefault="00154364" w:rsidP="00154364">
            <w:pPr>
              <w:jc w:val="both"/>
              <w:rPr>
                <w:b/>
                <w:sz w:val="20"/>
                <w:szCs w:val="20"/>
                <w:lang w:eastAsia="en-US"/>
              </w:rPr>
            </w:pPr>
            <w:r w:rsidRPr="00154364">
              <w:rPr>
                <w:b/>
                <w:sz w:val="20"/>
                <w:szCs w:val="20"/>
                <w:lang w:eastAsia="en-US"/>
              </w:rPr>
              <w:lastRenderedPageBreak/>
              <w:t>§ 201d zákona č. 203/2011 Z. z.  v znení zákona č. .../2025 Z. z.</w:t>
            </w:r>
          </w:p>
          <w:p w14:paraId="20E9685B" w14:textId="77777777" w:rsidR="00154364" w:rsidRPr="00154364" w:rsidRDefault="00154364" w:rsidP="00154364">
            <w:pPr>
              <w:jc w:val="both"/>
              <w:rPr>
                <w:b/>
                <w:sz w:val="20"/>
                <w:szCs w:val="20"/>
                <w:lang w:eastAsia="en-US"/>
              </w:rPr>
            </w:pPr>
            <w:r w:rsidRPr="00154364">
              <w:rPr>
                <w:b/>
                <w:sz w:val="20"/>
                <w:szCs w:val="20"/>
                <w:lang w:eastAsia="en-US"/>
              </w:rPr>
              <w:t>§ 98a zákona č. 371/2014 Z. z. v znení zákona č. .../2025 Z. z.</w:t>
            </w:r>
          </w:p>
          <w:p w14:paraId="3555395C" w14:textId="77777777" w:rsidR="00154364" w:rsidRPr="00154364" w:rsidRDefault="00154364" w:rsidP="00154364">
            <w:pPr>
              <w:jc w:val="both"/>
              <w:rPr>
                <w:b/>
                <w:sz w:val="20"/>
                <w:szCs w:val="20"/>
                <w:lang w:eastAsia="en-US"/>
              </w:rPr>
            </w:pPr>
            <w:r w:rsidRPr="00154364">
              <w:rPr>
                <w:b/>
                <w:sz w:val="20"/>
                <w:szCs w:val="20"/>
                <w:lang w:eastAsia="en-US"/>
              </w:rPr>
              <w:t xml:space="preserve">§ 80a a 80b zákona č. 39/2015 Z. z. v znení zákona č. .../2025 Z. z.  </w:t>
            </w:r>
          </w:p>
          <w:p w14:paraId="5378340E" w14:textId="15908C6B" w:rsidR="00063A09" w:rsidRDefault="00183A8B" w:rsidP="00154364">
            <w:pPr>
              <w:jc w:val="both"/>
              <w:rPr>
                <w:b/>
                <w:sz w:val="20"/>
                <w:szCs w:val="20"/>
                <w:lang w:eastAsia="en-US"/>
              </w:rPr>
            </w:pPr>
            <w:r>
              <w:rPr>
                <w:b/>
                <w:sz w:val="20"/>
                <w:szCs w:val="20"/>
                <w:lang w:eastAsia="en-US"/>
              </w:rPr>
              <w:t>19c</w:t>
            </w:r>
            <w:r w:rsidR="006040D3" w:rsidRPr="006040D3">
              <w:rPr>
                <w:b/>
                <w:sz w:val="20"/>
                <w:szCs w:val="20"/>
                <w:lang w:eastAsia="en-US"/>
              </w:rPr>
              <w:t xml:space="preserve">) Nariadenie (EÚ) </w:t>
            </w:r>
            <w:r w:rsidR="00F36E80">
              <w:rPr>
                <w:b/>
                <w:sz w:val="20"/>
                <w:szCs w:val="20"/>
                <w:lang w:eastAsia="en-US"/>
              </w:rPr>
              <w:t>2023/2859 v platnom znení</w:t>
            </w:r>
            <w:r w:rsidR="006040D3" w:rsidRPr="006040D3">
              <w:rPr>
                <w:b/>
                <w:sz w:val="20"/>
                <w:szCs w:val="20"/>
                <w:lang w:eastAsia="en-US"/>
              </w:rPr>
              <w:t>.</w:t>
            </w:r>
          </w:p>
          <w:p w14:paraId="04FD08AD" w14:textId="77777777" w:rsidR="001100D3" w:rsidRDefault="001100D3" w:rsidP="00154364">
            <w:pPr>
              <w:jc w:val="both"/>
              <w:rPr>
                <w:b/>
                <w:sz w:val="20"/>
                <w:szCs w:val="20"/>
                <w:lang w:eastAsia="en-US"/>
              </w:rPr>
            </w:pPr>
          </w:p>
          <w:p w14:paraId="6C24716C" w14:textId="77777777" w:rsidR="001100D3" w:rsidRDefault="001100D3" w:rsidP="00154364">
            <w:pPr>
              <w:jc w:val="both"/>
              <w:rPr>
                <w:b/>
                <w:sz w:val="20"/>
                <w:szCs w:val="20"/>
                <w:lang w:eastAsia="en-US"/>
              </w:rPr>
            </w:pPr>
          </w:p>
          <w:p w14:paraId="53634865" w14:textId="50DE01E0" w:rsidR="001100D3" w:rsidRPr="009720E1" w:rsidRDefault="001100D3" w:rsidP="00154364">
            <w:pPr>
              <w:jc w:val="both"/>
              <w:rPr>
                <w:sz w:val="20"/>
                <w:szCs w:val="20"/>
                <w:lang w:eastAsia="en-US"/>
              </w:rPr>
            </w:pPr>
            <w:r w:rsidRPr="009720E1">
              <w:rPr>
                <w:sz w:val="20"/>
                <w:szCs w:val="20"/>
                <w:lang w:eastAsia="en-US"/>
              </w:rPr>
              <w:t>(7) Ministerstvá a ostatné ústredné orgány štátnej správy v rozsahu vymedzenej pôsobnosti plnia voči orgánom Európskej únie informačnú a oznamovaciu povinnosť, ktorá im vyplýva z právne záväzných aktov týchto orgánov.</w:t>
            </w:r>
          </w:p>
        </w:tc>
        <w:tc>
          <w:tcPr>
            <w:tcW w:w="283" w:type="dxa"/>
            <w:tcBorders>
              <w:top w:val="single" w:sz="4" w:space="0" w:color="auto"/>
              <w:left w:val="single" w:sz="4" w:space="0" w:color="auto"/>
              <w:bottom w:val="single" w:sz="4" w:space="0" w:color="auto"/>
              <w:right w:val="single" w:sz="4" w:space="0" w:color="auto"/>
            </w:tcBorders>
          </w:tcPr>
          <w:p w14:paraId="22DD37B7" w14:textId="27FEB90F" w:rsidR="00CC4E5A" w:rsidRPr="006B2B5D" w:rsidRDefault="00806289" w:rsidP="00CC4E5A">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1BAF25F9" w14:textId="77777777" w:rsidR="00CC4E5A" w:rsidRPr="006B2B5D" w:rsidRDefault="00CC4E5A" w:rsidP="00CC4E5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295087AB" w14:textId="71F381CC" w:rsidR="00CC4E5A" w:rsidRPr="006B2B5D" w:rsidRDefault="009C16A0" w:rsidP="00CC4E5A">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1171662B" w14:textId="77777777" w:rsidR="00CC4E5A" w:rsidRPr="006B2B5D" w:rsidRDefault="00CC4E5A" w:rsidP="00CC4E5A">
            <w:pPr>
              <w:pStyle w:val="Nadpis1"/>
              <w:rPr>
                <w:b w:val="0"/>
                <w:bCs w:val="0"/>
                <w:sz w:val="20"/>
                <w:szCs w:val="20"/>
              </w:rPr>
            </w:pPr>
          </w:p>
        </w:tc>
      </w:tr>
      <w:tr w:rsidR="00CC4E5A" w:rsidRPr="006B2B5D" w14:paraId="75B98379" w14:textId="77777777" w:rsidTr="00C11F58">
        <w:tc>
          <w:tcPr>
            <w:tcW w:w="766" w:type="dxa"/>
            <w:tcBorders>
              <w:top w:val="single" w:sz="4" w:space="0" w:color="auto"/>
              <w:left w:val="single" w:sz="12" w:space="0" w:color="auto"/>
              <w:bottom w:val="single" w:sz="4" w:space="0" w:color="auto"/>
              <w:right w:val="single" w:sz="4" w:space="0" w:color="auto"/>
            </w:tcBorders>
          </w:tcPr>
          <w:p w14:paraId="4D9D8EF6" w14:textId="77777777" w:rsidR="00CC4E5A" w:rsidRDefault="00CC4E5A" w:rsidP="00CC4E5A">
            <w:pPr>
              <w:jc w:val="center"/>
              <w:rPr>
                <w:sz w:val="20"/>
                <w:szCs w:val="20"/>
              </w:rPr>
            </w:pPr>
            <w:r>
              <w:rPr>
                <w:sz w:val="20"/>
                <w:szCs w:val="20"/>
              </w:rPr>
              <w:t>Č:2,</w:t>
            </w:r>
          </w:p>
          <w:p w14:paraId="30824112" w14:textId="77777777" w:rsidR="00CC4E5A" w:rsidRDefault="00CC4E5A" w:rsidP="00CC4E5A">
            <w:pPr>
              <w:jc w:val="center"/>
              <w:rPr>
                <w:sz w:val="20"/>
                <w:szCs w:val="20"/>
              </w:rPr>
            </w:pPr>
            <w:r>
              <w:rPr>
                <w:sz w:val="20"/>
                <w:szCs w:val="20"/>
              </w:rPr>
              <w:t>O: 4</w:t>
            </w:r>
          </w:p>
        </w:tc>
        <w:tc>
          <w:tcPr>
            <w:tcW w:w="5812" w:type="dxa"/>
            <w:tcBorders>
              <w:top w:val="single" w:sz="4" w:space="0" w:color="auto"/>
              <w:left w:val="single" w:sz="4" w:space="0" w:color="auto"/>
              <w:bottom w:val="single" w:sz="4" w:space="0" w:color="auto"/>
              <w:right w:val="single" w:sz="4" w:space="0" w:color="auto"/>
            </w:tcBorders>
          </w:tcPr>
          <w:p w14:paraId="100710E1" w14:textId="77777777" w:rsidR="00CC4E5A" w:rsidRPr="0059009B" w:rsidRDefault="00CC4E5A" w:rsidP="00CC4E5A">
            <w:pPr>
              <w:pStyle w:val="CM4"/>
              <w:jc w:val="both"/>
              <w:rPr>
                <w:rFonts w:ascii="Times New Roman" w:hAnsi="Times New Roman"/>
                <w:color w:val="333333"/>
                <w:sz w:val="20"/>
                <w:szCs w:val="20"/>
                <w:shd w:val="clear" w:color="auto" w:fill="FFFFFF"/>
              </w:rPr>
            </w:pPr>
            <w:r w:rsidRPr="00690A14">
              <w:rPr>
                <w:rFonts w:ascii="Times New Roman" w:hAnsi="Times New Roman"/>
                <w:color w:val="333333"/>
                <w:sz w:val="20"/>
                <w:szCs w:val="20"/>
                <w:shd w:val="clear" w:color="auto" w:fill="FFFFFF"/>
              </w:rPr>
              <w:t xml:space="preserve">4. </w:t>
            </w:r>
            <w:r w:rsidRPr="00CB164C">
              <w:rPr>
                <w:rFonts w:ascii="Times New Roman" w:hAnsi="Times New Roman"/>
                <w:color w:val="333333"/>
                <w:sz w:val="20"/>
                <w:szCs w:val="20"/>
                <w:shd w:val="clear" w:color="auto" w:fill="FFFFFF"/>
              </w:rPr>
              <w:t>Od 10. januára 2030</w:t>
            </w:r>
            <w:r w:rsidRPr="00690A14">
              <w:rPr>
                <w:rFonts w:ascii="Times New Roman" w:hAnsi="Times New Roman"/>
                <w:color w:val="333333"/>
                <w:sz w:val="20"/>
                <w:szCs w:val="20"/>
                <w:shd w:val="clear" w:color="auto" w:fill="FFFFFF"/>
              </w:rPr>
              <w:t xml:space="preserve"> členské štáty zabezpečia, aby sa informácie uvedené v článku 5 ods. 4 tejto smernice sprístupňovali na jednotnom európskom mieste prístupu. Na tento účel je orgánom zberu údajov v zmysle vymedzenia v článku 2 bode 2 nariadenia (EÚ) 2023/2859 orgán poverený dohľadom nad ponukou určeným podľa článku 4 ods. 1 tejto smernice.</w:t>
            </w:r>
          </w:p>
          <w:p w14:paraId="7A1F4A32" w14:textId="77777777" w:rsidR="00CC4E5A" w:rsidRPr="0059009B" w:rsidRDefault="00CC4E5A" w:rsidP="00CC4E5A">
            <w:pPr>
              <w:pStyle w:val="CM4"/>
              <w:jc w:val="both"/>
              <w:rPr>
                <w:rFonts w:ascii="Times New Roman" w:hAnsi="Times New Roman"/>
                <w:color w:val="333333"/>
                <w:sz w:val="20"/>
                <w:szCs w:val="20"/>
                <w:shd w:val="clear" w:color="auto" w:fill="FFFFFF"/>
              </w:rPr>
            </w:pPr>
          </w:p>
          <w:p w14:paraId="1D6E64CA" w14:textId="77777777" w:rsidR="00CC4E5A" w:rsidRPr="0059009B" w:rsidRDefault="00CC4E5A" w:rsidP="00CC4E5A">
            <w:pPr>
              <w:pStyle w:val="CM4"/>
              <w:jc w:val="both"/>
              <w:rPr>
                <w:rFonts w:ascii="Times New Roman" w:hAnsi="Times New Roman"/>
                <w:color w:val="333333"/>
                <w:sz w:val="20"/>
                <w:szCs w:val="20"/>
                <w:shd w:val="clear" w:color="auto" w:fill="FFFFFF"/>
              </w:rPr>
            </w:pPr>
            <w:r w:rsidRPr="0059009B">
              <w:rPr>
                <w:rFonts w:ascii="Times New Roman" w:hAnsi="Times New Roman"/>
                <w:color w:val="333333"/>
                <w:sz w:val="20"/>
                <w:szCs w:val="20"/>
                <w:shd w:val="clear" w:color="auto" w:fill="FFFFFF"/>
              </w:rPr>
              <w:t>Členské štáty zabezpečia, aby informácie spĺňali tieto požiadavky:</w:t>
            </w:r>
          </w:p>
          <w:p w14:paraId="2F1D6057" w14:textId="77777777" w:rsidR="00CC4E5A" w:rsidRPr="0059009B" w:rsidRDefault="00CC4E5A" w:rsidP="00CC4E5A">
            <w:pPr>
              <w:pStyle w:val="CM4"/>
              <w:jc w:val="both"/>
              <w:rPr>
                <w:rFonts w:ascii="Times New Roman" w:hAnsi="Times New Roman"/>
                <w:color w:val="333333"/>
                <w:sz w:val="20"/>
                <w:szCs w:val="20"/>
                <w:shd w:val="clear" w:color="auto" w:fill="FFFFFF"/>
              </w:rPr>
            </w:pPr>
          </w:p>
          <w:p w14:paraId="1505C3F9" w14:textId="77777777" w:rsidR="00CC4E5A" w:rsidRPr="0059009B" w:rsidRDefault="00CC4E5A" w:rsidP="00CC4E5A">
            <w:pPr>
              <w:pStyle w:val="CM4"/>
              <w:jc w:val="both"/>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 xml:space="preserve">a) </w:t>
            </w:r>
            <w:r w:rsidRPr="0059009B">
              <w:rPr>
                <w:rFonts w:ascii="Times New Roman" w:hAnsi="Times New Roman"/>
                <w:color w:val="333333"/>
                <w:sz w:val="20"/>
                <w:szCs w:val="20"/>
                <w:shd w:val="clear" w:color="auto" w:fill="FFFFFF"/>
              </w:rPr>
              <w:t>predkladajú sa vo formáte umožňujúcom extrahovanie údajov v zmysle vymedzenia v článku 2 bode 3 nariadenia (EÚ) 2023/2859;</w:t>
            </w:r>
          </w:p>
          <w:p w14:paraId="193BDD2F" w14:textId="77777777" w:rsidR="00CC4E5A" w:rsidRPr="0059009B" w:rsidRDefault="00CC4E5A" w:rsidP="00CC4E5A">
            <w:pPr>
              <w:pStyle w:val="CM4"/>
              <w:jc w:val="both"/>
              <w:rPr>
                <w:rFonts w:ascii="Times New Roman" w:hAnsi="Times New Roman"/>
                <w:color w:val="333333"/>
                <w:sz w:val="20"/>
                <w:szCs w:val="20"/>
                <w:shd w:val="clear" w:color="auto" w:fill="FFFFFF"/>
              </w:rPr>
            </w:pPr>
          </w:p>
          <w:p w14:paraId="28A1109E" w14:textId="77777777" w:rsidR="00CC4E5A" w:rsidRPr="0059009B" w:rsidRDefault="00CC4E5A" w:rsidP="00CC4E5A">
            <w:pPr>
              <w:pStyle w:val="CM4"/>
              <w:jc w:val="both"/>
              <w:rPr>
                <w:rFonts w:ascii="Times New Roman" w:hAnsi="Times New Roman"/>
                <w:color w:val="333333"/>
                <w:sz w:val="20"/>
                <w:szCs w:val="20"/>
                <w:shd w:val="clear" w:color="auto" w:fill="FFFFFF"/>
              </w:rPr>
            </w:pPr>
            <w:r w:rsidRPr="0059009B">
              <w:rPr>
                <w:rFonts w:ascii="Times New Roman" w:hAnsi="Times New Roman"/>
                <w:color w:val="333333"/>
                <w:sz w:val="20"/>
                <w:szCs w:val="20"/>
                <w:shd w:val="clear" w:color="auto" w:fill="FFFFFF"/>
              </w:rPr>
              <w:t>b)</w:t>
            </w:r>
            <w:r>
              <w:rPr>
                <w:rFonts w:ascii="Times New Roman" w:hAnsi="Times New Roman"/>
                <w:color w:val="333333"/>
                <w:sz w:val="20"/>
                <w:szCs w:val="20"/>
                <w:shd w:val="clear" w:color="auto" w:fill="FFFFFF"/>
              </w:rPr>
              <w:t xml:space="preserve"> </w:t>
            </w:r>
            <w:r w:rsidRPr="0059009B">
              <w:rPr>
                <w:rFonts w:ascii="Times New Roman" w:hAnsi="Times New Roman"/>
                <w:color w:val="333333"/>
                <w:sz w:val="20"/>
                <w:szCs w:val="20"/>
                <w:shd w:val="clear" w:color="auto" w:fill="FFFFFF"/>
              </w:rPr>
              <w:t xml:space="preserve">sú k nim pripojené tieto </w:t>
            </w:r>
            <w:proofErr w:type="spellStart"/>
            <w:r w:rsidRPr="0059009B">
              <w:rPr>
                <w:rFonts w:ascii="Times New Roman" w:hAnsi="Times New Roman"/>
                <w:color w:val="333333"/>
                <w:sz w:val="20"/>
                <w:szCs w:val="20"/>
                <w:shd w:val="clear" w:color="auto" w:fill="FFFFFF"/>
              </w:rPr>
              <w:t>metaúdaje</w:t>
            </w:r>
            <w:proofErr w:type="spellEnd"/>
            <w:r w:rsidRPr="0059009B">
              <w:rPr>
                <w:rFonts w:ascii="Times New Roman" w:hAnsi="Times New Roman"/>
                <w:color w:val="333333"/>
                <w:sz w:val="20"/>
                <w:szCs w:val="20"/>
                <w:shd w:val="clear" w:color="auto" w:fill="FFFFFF"/>
              </w:rPr>
              <w:t>:</w:t>
            </w:r>
          </w:p>
          <w:p w14:paraId="46074E3F" w14:textId="77777777" w:rsidR="00CC4E5A" w:rsidRPr="0059009B" w:rsidRDefault="00CC4E5A" w:rsidP="00CC4E5A">
            <w:pPr>
              <w:pStyle w:val="CM4"/>
              <w:jc w:val="both"/>
              <w:rPr>
                <w:rFonts w:ascii="Times New Roman" w:hAnsi="Times New Roman"/>
                <w:color w:val="333333"/>
                <w:sz w:val="20"/>
                <w:szCs w:val="20"/>
                <w:shd w:val="clear" w:color="auto" w:fill="FFFFFF"/>
              </w:rPr>
            </w:pPr>
          </w:p>
          <w:p w14:paraId="2151A05A" w14:textId="77777777" w:rsidR="00CC4E5A" w:rsidRPr="0059009B" w:rsidRDefault="00CC4E5A" w:rsidP="00CC4E5A">
            <w:pPr>
              <w:pStyle w:val="CM4"/>
              <w:ind w:left="664"/>
              <w:jc w:val="both"/>
              <w:rPr>
                <w:rFonts w:ascii="Times New Roman" w:hAnsi="Times New Roman"/>
                <w:color w:val="333333"/>
                <w:sz w:val="20"/>
                <w:szCs w:val="20"/>
                <w:shd w:val="clear" w:color="auto" w:fill="FFFFFF"/>
              </w:rPr>
            </w:pPr>
            <w:r w:rsidRPr="0059009B">
              <w:rPr>
                <w:rFonts w:ascii="Times New Roman" w:hAnsi="Times New Roman"/>
                <w:color w:val="333333"/>
                <w:sz w:val="20"/>
                <w:szCs w:val="20"/>
                <w:shd w:val="clear" w:color="auto" w:fill="FFFFFF"/>
              </w:rPr>
              <w:t>i)</w:t>
            </w:r>
            <w:r>
              <w:rPr>
                <w:rFonts w:ascii="Times New Roman" w:hAnsi="Times New Roman"/>
                <w:color w:val="333333"/>
                <w:sz w:val="20"/>
                <w:szCs w:val="20"/>
                <w:shd w:val="clear" w:color="auto" w:fill="FFFFFF"/>
              </w:rPr>
              <w:t xml:space="preserve"> </w:t>
            </w:r>
            <w:r w:rsidRPr="0059009B">
              <w:rPr>
                <w:rFonts w:ascii="Times New Roman" w:hAnsi="Times New Roman"/>
                <w:color w:val="333333"/>
                <w:sz w:val="20"/>
                <w:szCs w:val="20"/>
                <w:shd w:val="clear" w:color="auto" w:fill="FFFFFF"/>
              </w:rPr>
              <w:t>všetky názvy spoločnosti, s ktorou informácie súvisia;</w:t>
            </w:r>
          </w:p>
          <w:p w14:paraId="538171E3" w14:textId="77777777" w:rsidR="00CC4E5A" w:rsidRPr="0059009B" w:rsidRDefault="00CC4E5A" w:rsidP="00CC4E5A">
            <w:pPr>
              <w:pStyle w:val="CM4"/>
              <w:ind w:left="664"/>
              <w:jc w:val="both"/>
              <w:rPr>
                <w:rFonts w:ascii="Times New Roman" w:hAnsi="Times New Roman"/>
                <w:color w:val="333333"/>
                <w:sz w:val="20"/>
                <w:szCs w:val="20"/>
                <w:shd w:val="clear" w:color="auto" w:fill="FFFFFF"/>
              </w:rPr>
            </w:pPr>
          </w:p>
          <w:p w14:paraId="27FAFF76" w14:textId="77777777" w:rsidR="00CC4E5A" w:rsidRPr="0059009B" w:rsidRDefault="00CC4E5A" w:rsidP="00CC4E5A">
            <w:pPr>
              <w:pStyle w:val="CM4"/>
              <w:ind w:left="664"/>
              <w:jc w:val="both"/>
              <w:rPr>
                <w:rFonts w:ascii="Times New Roman" w:hAnsi="Times New Roman"/>
                <w:color w:val="333333"/>
                <w:sz w:val="20"/>
                <w:szCs w:val="20"/>
                <w:shd w:val="clear" w:color="auto" w:fill="FFFFFF"/>
              </w:rPr>
            </w:pPr>
            <w:r w:rsidRPr="0059009B">
              <w:rPr>
                <w:rFonts w:ascii="Times New Roman" w:hAnsi="Times New Roman"/>
                <w:color w:val="333333"/>
                <w:sz w:val="20"/>
                <w:szCs w:val="20"/>
                <w:shd w:val="clear" w:color="auto" w:fill="FFFFFF"/>
              </w:rPr>
              <w:t>ii)</w:t>
            </w:r>
            <w:r>
              <w:rPr>
                <w:rFonts w:ascii="Times New Roman" w:hAnsi="Times New Roman"/>
                <w:color w:val="333333"/>
                <w:sz w:val="20"/>
                <w:szCs w:val="20"/>
                <w:shd w:val="clear" w:color="auto" w:fill="FFFFFF"/>
              </w:rPr>
              <w:t xml:space="preserve"> </w:t>
            </w:r>
            <w:r w:rsidRPr="0059009B">
              <w:rPr>
                <w:rFonts w:ascii="Times New Roman" w:hAnsi="Times New Roman"/>
                <w:color w:val="333333"/>
                <w:sz w:val="20"/>
                <w:szCs w:val="20"/>
                <w:shd w:val="clear" w:color="auto" w:fill="FFFFFF"/>
              </w:rPr>
              <w:t>ak je k dispozícii, identifikátor právnickej osoby pridelený spoločnosti, ako sa uvádza v článku 7 ods. 4 písm. b) nariadenia (EÚ) 2023/2859;</w:t>
            </w:r>
          </w:p>
          <w:p w14:paraId="63271E38" w14:textId="77777777" w:rsidR="00CC4E5A" w:rsidRPr="0059009B" w:rsidRDefault="00CC4E5A" w:rsidP="00CC4E5A">
            <w:pPr>
              <w:pStyle w:val="CM4"/>
              <w:ind w:left="664"/>
              <w:jc w:val="both"/>
              <w:rPr>
                <w:rFonts w:ascii="Times New Roman" w:hAnsi="Times New Roman"/>
                <w:color w:val="333333"/>
                <w:sz w:val="20"/>
                <w:szCs w:val="20"/>
                <w:shd w:val="clear" w:color="auto" w:fill="FFFFFF"/>
              </w:rPr>
            </w:pPr>
          </w:p>
          <w:p w14:paraId="6EBF27B4" w14:textId="77777777" w:rsidR="00CC4E5A" w:rsidRPr="0059009B" w:rsidRDefault="00CC4E5A" w:rsidP="00CC4E5A">
            <w:pPr>
              <w:pStyle w:val="CM4"/>
              <w:ind w:left="664"/>
              <w:jc w:val="both"/>
              <w:rPr>
                <w:rFonts w:ascii="Times New Roman" w:hAnsi="Times New Roman"/>
                <w:color w:val="333333"/>
                <w:sz w:val="20"/>
                <w:szCs w:val="20"/>
                <w:shd w:val="clear" w:color="auto" w:fill="FFFFFF"/>
              </w:rPr>
            </w:pPr>
            <w:r w:rsidRPr="0059009B">
              <w:rPr>
                <w:rFonts w:ascii="Times New Roman" w:hAnsi="Times New Roman"/>
                <w:color w:val="333333"/>
                <w:sz w:val="20"/>
                <w:szCs w:val="20"/>
                <w:shd w:val="clear" w:color="auto" w:fill="FFFFFF"/>
              </w:rPr>
              <w:t>iii)</w:t>
            </w:r>
            <w:r>
              <w:rPr>
                <w:rFonts w:ascii="Times New Roman" w:hAnsi="Times New Roman"/>
                <w:color w:val="333333"/>
                <w:sz w:val="20"/>
                <w:szCs w:val="20"/>
                <w:shd w:val="clear" w:color="auto" w:fill="FFFFFF"/>
              </w:rPr>
              <w:t xml:space="preserve"> </w:t>
            </w:r>
            <w:r w:rsidRPr="0059009B">
              <w:rPr>
                <w:rFonts w:ascii="Times New Roman" w:hAnsi="Times New Roman"/>
                <w:color w:val="333333"/>
                <w:sz w:val="20"/>
                <w:szCs w:val="20"/>
                <w:shd w:val="clear" w:color="auto" w:fill="FFFFFF"/>
              </w:rPr>
              <w:t>druh informácií podľa klasifikácie v článku 7 ods. 4 písm. c) uvedeného nariadenia;</w:t>
            </w:r>
          </w:p>
          <w:p w14:paraId="36630AAB" w14:textId="77777777" w:rsidR="00CC4E5A" w:rsidRPr="0059009B" w:rsidRDefault="00CC4E5A" w:rsidP="00CC4E5A">
            <w:pPr>
              <w:pStyle w:val="CM4"/>
              <w:ind w:left="664"/>
              <w:jc w:val="both"/>
              <w:rPr>
                <w:rFonts w:ascii="Times New Roman" w:hAnsi="Times New Roman"/>
                <w:color w:val="333333"/>
                <w:sz w:val="20"/>
                <w:szCs w:val="20"/>
                <w:shd w:val="clear" w:color="auto" w:fill="FFFFFF"/>
              </w:rPr>
            </w:pPr>
          </w:p>
          <w:p w14:paraId="109D19B7" w14:textId="77777777" w:rsidR="00CC4E5A" w:rsidRPr="0059009B" w:rsidRDefault="00CC4E5A" w:rsidP="00CC4E5A">
            <w:pPr>
              <w:pStyle w:val="CM4"/>
              <w:ind w:left="664"/>
              <w:jc w:val="both"/>
              <w:rPr>
                <w:rFonts w:ascii="Times New Roman" w:hAnsi="Times New Roman"/>
                <w:color w:val="333333"/>
                <w:sz w:val="20"/>
                <w:szCs w:val="20"/>
                <w:shd w:val="clear" w:color="auto" w:fill="FFFFFF"/>
              </w:rPr>
            </w:pPr>
            <w:r w:rsidRPr="0059009B">
              <w:rPr>
                <w:rFonts w:ascii="Times New Roman" w:hAnsi="Times New Roman"/>
                <w:color w:val="333333"/>
                <w:sz w:val="20"/>
                <w:szCs w:val="20"/>
                <w:shd w:val="clear" w:color="auto" w:fill="FFFFFF"/>
              </w:rPr>
              <w:t>iv)</w:t>
            </w:r>
            <w:r>
              <w:rPr>
                <w:rFonts w:ascii="Times New Roman" w:hAnsi="Times New Roman"/>
                <w:color w:val="333333"/>
                <w:sz w:val="20"/>
                <w:szCs w:val="20"/>
                <w:shd w:val="clear" w:color="auto" w:fill="FFFFFF"/>
              </w:rPr>
              <w:t xml:space="preserve"> </w:t>
            </w:r>
            <w:r w:rsidRPr="0059009B">
              <w:rPr>
                <w:rFonts w:ascii="Times New Roman" w:hAnsi="Times New Roman"/>
                <w:color w:val="333333"/>
                <w:sz w:val="20"/>
                <w:szCs w:val="20"/>
                <w:shd w:val="clear" w:color="auto" w:fill="FFFFFF"/>
              </w:rPr>
              <w:t>poznámka o tom, či informácie obsahujú osobné údaje.</w:t>
            </w:r>
          </w:p>
          <w:p w14:paraId="75F041EA" w14:textId="77777777" w:rsidR="00CC4E5A" w:rsidRPr="00202814" w:rsidRDefault="00CC4E5A" w:rsidP="00CC4E5A">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1D1DB64E" w14:textId="77777777" w:rsidR="00CC4E5A" w:rsidRPr="006B2B5D" w:rsidRDefault="00CC4E5A" w:rsidP="00CC4E5A">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17E79166" w14:textId="155ECAC5" w:rsidR="007B12BB" w:rsidRPr="007B12BB" w:rsidRDefault="007B12BB" w:rsidP="00CC4E5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9C1BF56" w14:textId="08323E8B" w:rsidR="003F5CF7" w:rsidRPr="003F5CF7" w:rsidRDefault="003F5CF7" w:rsidP="006040D3">
            <w:pPr>
              <w:pStyle w:val="Normlny0"/>
              <w:jc w:val="center"/>
              <w:rPr>
                <w:b/>
              </w:rPr>
            </w:pPr>
          </w:p>
        </w:tc>
        <w:tc>
          <w:tcPr>
            <w:tcW w:w="5529" w:type="dxa"/>
            <w:tcBorders>
              <w:top w:val="single" w:sz="4" w:space="0" w:color="auto"/>
              <w:left w:val="single" w:sz="4" w:space="0" w:color="auto"/>
              <w:bottom w:val="single" w:sz="4" w:space="0" w:color="auto"/>
              <w:right w:val="single" w:sz="4" w:space="0" w:color="auto"/>
            </w:tcBorders>
          </w:tcPr>
          <w:p w14:paraId="516FD05A" w14:textId="117B758D" w:rsidR="00CB164C" w:rsidRPr="00690A14" w:rsidRDefault="00CB164C" w:rsidP="00CB164C">
            <w:pPr>
              <w:jc w:val="both"/>
              <w:rPr>
                <w:b/>
                <w:sz w:val="20"/>
                <w:szCs w:val="20"/>
                <w:lang w:eastAsia="en-US"/>
              </w:rPr>
            </w:pPr>
          </w:p>
          <w:p w14:paraId="08D61273" w14:textId="48895A44" w:rsidR="003F5CF7" w:rsidRPr="00690A14" w:rsidRDefault="003F5CF7" w:rsidP="006040D3">
            <w:pPr>
              <w:jc w:val="both"/>
              <w:rPr>
                <w:b/>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178E6ED7" w14:textId="6ACCFF64" w:rsidR="00CC4E5A" w:rsidRPr="006B2B5D" w:rsidRDefault="00806289" w:rsidP="00CC4E5A">
            <w:pPr>
              <w:jc w:val="center"/>
              <w:rPr>
                <w:sz w:val="20"/>
                <w:szCs w:val="20"/>
              </w:rPr>
            </w:pPr>
            <w:r>
              <w:rPr>
                <w:sz w:val="20"/>
                <w:szCs w:val="20"/>
              </w:rPr>
              <w:t>Ú</w:t>
            </w:r>
          </w:p>
        </w:tc>
        <w:tc>
          <w:tcPr>
            <w:tcW w:w="567" w:type="dxa"/>
            <w:tcBorders>
              <w:top w:val="single" w:sz="4" w:space="0" w:color="auto"/>
              <w:left w:val="single" w:sz="4" w:space="0" w:color="auto"/>
              <w:bottom w:val="single" w:sz="4" w:space="0" w:color="auto"/>
              <w:right w:val="single" w:sz="4" w:space="0" w:color="auto"/>
            </w:tcBorders>
          </w:tcPr>
          <w:p w14:paraId="4E3EF643" w14:textId="3AFC4C1A" w:rsidR="00CC4E5A" w:rsidRPr="006B2B5D" w:rsidRDefault="00CB164C" w:rsidP="00CC4E5A">
            <w:pPr>
              <w:pStyle w:val="Nadpis1"/>
              <w:rPr>
                <w:b w:val="0"/>
                <w:bCs w:val="0"/>
                <w:sz w:val="20"/>
                <w:szCs w:val="20"/>
              </w:rPr>
            </w:pPr>
            <w:r>
              <w:rPr>
                <w:b w:val="0"/>
                <w:bCs w:val="0"/>
                <w:sz w:val="20"/>
                <w:szCs w:val="20"/>
              </w:rPr>
              <w:t xml:space="preserve">Čl. 5 ods. 4 smernice 2004/25/ES je dobrovoľná transpozícia, ktorú SR nevyužilo. Z uvedeného dôvodu nie je možná transpozícia čl. 2 ods. 4 smernice </w:t>
            </w:r>
            <w:r>
              <w:rPr>
                <w:b w:val="0"/>
                <w:bCs w:val="0"/>
                <w:sz w:val="20"/>
                <w:szCs w:val="20"/>
              </w:rPr>
              <w:lastRenderedPageBreak/>
              <w:t>2023/2864</w:t>
            </w:r>
          </w:p>
        </w:tc>
        <w:tc>
          <w:tcPr>
            <w:tcW w:w="709" w:type="dxa"/>
            <w:tcBorders>
              <w:top w:val="single" w:sz="4" w:space="0" w:color="auto"/>
              <w:left w:val="single" w:sz="4" w:space="0" w:color="auto"/>
              <w:bottom w:val="single" w:sz="4" w:space="0" w:color="auto"/>
              <w:right w:val="single" w:sz="4" w:space="0" w:color="auto"/>
            </w:tcBorders>
          </w:tcPr>
          <w:p w14:paraId="607A3F1B" w14:textId="6C1B67DC" w:rsidR="00CC4E5A" w:rsidRPr="006B2B5D" w:rsidRDefault="009C16A0" w:rsidP="00CC4E5A">
            <w:pPr>
              <w:jc w:val="center"/>
              <w:rPr>
                <w:sz w:val="20"/>
                <w:szCs w:val="20"/>
              </w:rPr>
            </w:pPr>
            <w:r w:rsidRPr="009C16A0">
              <w:rPr>
                <w:sz w:val="20"/>
                <w:szCs w:val="20"/>
              </w:rPr>
              <w:lastRenderedPageBreak/>
              <w:t>GP-N</w:t>
            </w:r>
          </w:p>
        </w:tc>
        <w:tc>
          <w:tcPr>
            <w:tcW w:w="708" w:type="dxa"/>
            <w:tcBorders>
              <w:top w:val="single" w:sz="4" w:space="0" w:color="auto"/>
              <w:left w:val="single" w:sz="4" w:space="0" w:color="auto"/>
              <w:bottom w:val="single" w:sz="4" w:space="0" w:color="auto"/>
              <w:right w:val="single" w:sz="12" w:space="0" w:color="auto"/>
            </w:tcBorders>
          </w:tcPr>
          <w:p w14:paraId="4CD3D5AF" w14:textId="77777777" w:rsidR="00CC4E5A" w:rsidRPr="006B2B5D" w:rsidRDefault="00CC4E5A" w:rsidP="00CC4E5A">
            <w:pPr>
              <w:pStyle w:val="Nadpis1"/>
              <w:rPr>
                <w:b w:val="0"/>
                <w:bCs w:val="0"/>
                <w:sz w:val="20"/>
                <w:szCs w:val="20"/>
              </w:rPr>
            </w:pPr>
          </w:p>
        </w:tc>
      </w:tr>
      <w:tr w:rsidR="00CC4E5A" w:rsidRPr="006B2B5D" w14:paraId="1EB65DC6" w14:textId="77777777" w:rsidTr="00C11F58">
        <w:tc>
          <w:tcPr>
            <w:tcW w:w="766" w:type="dxa"/>
            <w:tcBorders>
              <w:top w:val="single" w:sz="4" w:space="0" w:color="auto"/>
              <w:left w:val="single" w:sz="12" w:space="0" w:color="auto"/>
              <w:bottom w:val="single" w:sz="4" w:space="0" w:color="auto"/>
              <w:right w:val="single" w:sz="4" w:space="0" w:color="auto"/>
            </w:tcBorders>
          </w:tcPr>
          <w:p w14:paraId="68F59E2F" w14:textId="77777777" w:rsidR="00CC4E5A" w:rsidRDefault="00CC4E5A" w:rsidP="00CC4E5A">
            <w:pPr>
              <w:jc w:val="center"/>
              <w:rPr>
                <w:sz w:val="20"/>
                <w:szCs w:val="20"/>
              </w:rPr>
            </w:pPr>
            <w:r>
              <w:rPr>
                <w:sz w:val="20"/>
                <w:szCs w:val="20"/>
              </w:rPr>
              <w:t xml:space="preserve">Č: 2, </w:t>
            </w:r>
          </w:p>
          <w:p w14:paraId="31C25A33" w14:textId="77777777" w:rsidR="00CC4E5A" w:rsidRDefault="00CC4E5A" w:rsidP="00CC4E5A">
            <w:pPr>
              <w:jc w:val="center"/>
              <w:rPr>
                <w:sz w:val="20"/>
                <w:szCs w:val="20"/>
              </w:rPr>
            </w:pPr>
            <w:r>
              <w:rPr>
                <w:sz w:val="20"/>
                <w:szCs w:val="20"/>
              </w:rPr>
              <w:t>O: 5</w:t>
            </w:r>
          </w:p>
        </w:tc>
        <w:tc>
          <w:tcPr>
            <w:tcW w:w="5812" w:type="dxa"/>
            <w:tcBorders>
              <w:top w:val="single" w:sz="4" w:space="0" w:color="auto"/>
              <w:left w:val="single" w:sz="4" w:space="0" w:color="auto"/>
              <w:bottom w:val="single" w:sz="4" w:space="0" w:color="auto"/>
              <w:right w:val="single" w:sz="4" w:space="0" w:color="auto"/>
            </w:tcBorders>
          </w:tcPr>
          <w:p w14:paraId="080B2A4D" w14:textId="77777777" w:rsidR="00CC4E5A" w:rsidRPr="0059009B" w:rsidRDefault="00CC4E5A" w:rsidP="00CC4E5A">
            <w:pPr>
              <w:pStyle w:val="CM4"/>
              <w:jc w:val="both"/>
              <w:rPr>
                <w:rFonts w:ascii="Times New Roman" w:hAnsi="Times New Roman"/>
                <w:color w:val="333333"/>
                <w:sz w:val="20"/>
                <w:szCs w:val="20"/>
                <w:shd w:val="clear" w:color="auto" w:fill="FFFFFF"/>
              </w:rPr>
            </w:pPr>
            <w:r w:rsidRPr="0059009B">
              <w:rPr>
                <w:rFonts w:ascii="Times New Roman" w:hAnsi="Times New Roman"/>
                <w:color w:val="333333"/>
                <w:sz w:val="20"/>
                <w:szCs w:val="20"/>
                <w:shd w:val="clear" w:color="auto" w:fill="FFFFFF"/>
              </w:rPr>
              <w:t>5. Na účely zabezpečenia efektívneho zberu a správy informácií predkladaných v súlade s odsekom 1 vypracuje orgán ESMA návrh vykonávacích technických predpisov s cieľom presne stanoviť:</w:t>
            </w:r>
          </w:p>
          <w:p w14:paraId="2F62824C" w14:textId="77777777" w:rsidR="00CC4E5A" w:rsidRPr="0059009B" w:rsidRDefault="00CC4E5A" w:rsidP="00CC4E5A">
            <w:pPr>
              <w:pStyle w:val="CM4"/>
              <w:jc w:val="both"/>
              <w:rPr>
                <w:rFonts w:ascii="Times New Roman" w:hAnsi="Times New Roman"/>
                <w:color w:val="333333"/>
                <w:sz w:val="20"/>
                <w:szCs w:val="20"/>
                <w:shd w:val="clear" w:color="auto" w:fill="FFFFFF"/>
              </w:rPr>
            </w:pPr>
          </w:p>
          <w:p w14:paraId="712D6B88" w14:textId="77777777" w:rsidR="00CC4E5A" w:rsidRPr="0059009B" w:rsidRDefault="00CC4E5A" w:rsidP="00CC4E5A">
            <w:pPr>
              <w:pStyle w:val="CM4"/>
              <w:jc w:val="both"/>
              <w:rPr>
                <w:rFonts w:ascii="Times New Roman" w:hAnsi="Times New Roman"/>
                <w:color w:val="333333"/>
                <w:sz w:val="20"/>
                <w:szCs w:val="20"/>
                <w:shd w:val="clear" w:color="auto" w:fill="FFFFFF"/>
              </w:rPr>
            </w:pPr>
            <w:r w:rsidRPr="0059009B">
              <w:rPr>
                <w:rFonts w:ascii="Times New Roman" w:hAnsi="Times New Roman"/>
                <w:color w:val="333333"/>
                <w:sz w:val="20"/>
                <w:szCs w:val="20"/>
                <w:shd w:val="clear" w:color="auto" w:fill="FFFFFF"/>
              </w:rPr>
              <w:t>a)</w:t>
            </w:r>
            <w:r>
              <w:rPr>
                <w:rFonts w:ascii="Times New Roman" w:hAnsi="Times New Roman"/>
                <w:color w:val="333333"/>
                <w:sz w:val="20"/>
                <w:szCs w:val="20"/>
                <w:shd w:val="clear" w:color="auto" w:fill="FFFFFF"/>
              </w:rPr>
              <w:t xml:space="preserve"> </w:t>
            </w:r>
            <w:r w:rsidRPr="0059009B">
              <w:rPr>
                <w:rFonts w:ascii="Times New Roman" w:hAnsi="Times New Roman"/>
                <w:color w:val="333333"/>
                <w:sz w:val="20"/>
                <w:szCs w:val="20"/>
                <w:shd w:val="clear" w:color="auto" w:fill="FFFFFF"/>
              </w:rPr>
              <w:t xml:space="preserve">všetky ďalšie </w:t>
            </w:r>
            <w:proofErr w:type="spellStart"/>
            <w:r w:rsidRPr="0059009B">
              <w:rPr>
                <w:rFonts w:ascii="Times New Roman" w:hAnsi="Times New Roman"/>
                <w:color w:val="333333"/>
                <w:sz w:val="20"/>
                <w:szCs w:val="20"/>
                <w:shd w:val="clear" w:color="auto" w:fill="FFFFFF"/>
              </w:rPr>
              <w:t>metaúdaje</w:t>
            </w:r>
            <w:proofErr w:type="spellEnd"/>
            <w:r w:rsidRPr="0059009B">
              <w:rPr>
                <w:rFonts w:ascii="Times New Roman" w:hAnsi="Times New Roman"/>
                <w:color w:val="333333"/>
                <w:sz w:val="20"/>
                <w:szCs w:val="20"/>
                <w:shd w:val="clear" w:color="auto" w:fill="FFFFFF"/>
              </w:rPr>
              <w:t>, ktoré majú byť pripojené k informáciám;</w:t>
            </w:r>
          </w:p>
          <w:p w14:paraId="76833D02" w14:textId="77777777" w:rsidR="00CC4E5A" w:rsidRPr="0059009B" w:rsidRDefault="00CC4E5A" w:rsidP="00CC4E5A">
            <w:pPr>
              <w:pStyle w:val="CM4"/>
              <w:jc w:val="both"/>
              <w:rPr>
                <w:rFonts w:ascii="Times New Roman" w:hAnsi="Times New Roman"/>
                <w:color w:val="333333"/>
                <w:sz w:val="20"/>
                <w:szCs w:val="20"/>
                <w:shd w:val="clear" w:color="auto" w:fill="FFFFFF"/>
              </w:rPr>
            </w:pPr>
          </w:p>
          <w:p w14:paraId="23C878A1" w14:textId="77777777" w:rsidR="00CC4E5A" w:rsidRPr="0059009B" w:rsidRDefault="00CC4E5A" w:rsidP="00CC4E5A">
            <w:pPr>
              <w:pStyle w:val="CM4"/>
              <w:jc w:val="both"/>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 xml:space="preserve">b) </w:t>
            </w:r>
            <w:r w:rsidRPr="0059009B">
              <w:rPr>
                <w:rFonts w:ascii="Times New Roman" w:hAnsi="Times New Roman"/>
                <w:color w:val="333333"/>
                <w:sz w:val="20"/>
                <w:szCs w:val="20"/>
                <w:shd w:val="clear" w:color="auto" w:fill="FFFFFF"/>
              </w:rPr>
              <w:t>štruktúru údajov v informáciách;</w:t>
            </w:r>
          </w:p>
          <w:p w14:paraId="5CC8788D" w14:textId="77777777" w:rsidR="00CC4E5A" w:rsidRPr="0059009B" w:rsidRDefault="00CC4E5A" w:rsidP="00CC4E5A">
            <w:pPr>
              <w:pStyle w:val="CM4"/>
              <w:jc w:val="both"/>
              <w:rPr>
                <w:rFonts w:ascii="Times New Roman" w:hAnsi="Times New Roman"/>
                <w:color w:val="333333"/>
                <w:sz w:val="20"/>
                <w:szCs w:val="20"/>
                <w:shd w:val="clear" w:color="auto" w:fill="FFFFFF"/>
              </w:rPr>
            </w:pPr>
          </w:p>
          <w:p w14:paraId="11C59EAE" w14:textId="77777777" w:rsidR="00CC4E5A" w:rsidRPr="0059009B" w:rsidRDefault="00CC4E5A" w:rsidP="00CC4E5A">
            <w:pPr>
              <w:pStyle w:val="CM4"/>
              <w:jc w:val="both"/>
              <w:rPr>
                <w:rFonts w:ascii="Times New Roman" w:hAnsi="Times New Roman"/>
                <w:color w:val="333333"/>
                <w:sz w:val="20"/>
                <w:szCs w:val="20"/>
                <w:shd w:val="clear" w:color="auto" w:fill="FFFFFF"/>
              </w:rPr>
            </w:pPr>
            <w:r w:rsidRPr="0059009B">
              <w:rPr>
                <w:rFonts w:ascii="Times New Roman" w:hAnsi="Times New Roman"/>
                <w:color w:val="333333"/>
                <w:sz w:val="20"/>
                <w:szCs w:val="20"/>
                <w:shd w:val="clear" w:color="auto" w:fill="FFFFFF"/>
              </w:rPr>
              <w:t>c)</w:t>
            </w:r>
            <w:r>
              <w:rPr>
                <w:rFonts w:ascii="Times New Roman" w:hAnsi="Times New Roman"/>
                <w:color w:val="333333"/>
                <w:sz w:val="20"/>
                <w:szCs w:val="20"/>
                <w:shd w:val="clear" w:color="auto" w:fill="FFFFFF"/>
              </w:rPr>
              <w:t xml:space="preserve"> </w:t>
            </w:r>
            <w:r w:rsidRPr="0059009B">
              <w:rPr>
                <w:rFonts w:ascii="Times New Roman" w:hAnsi="Times New Roman"/>
                <w:color w:val="333333"/>
                <w:sz w:val="20"/>
                <w:szCs w:val="20"/>
                <w:shd w:val="clear" w:color="auto" w:fill="FFFFFF"/>
              </w:rPr>
              <w:t>pre ktoré informácie sa vyžaduje strojovo čitateľný formát a ktorý strojovo čitateľný formát sa má v takýchto prípadoch použiť.</w:t>
            </w:r>
          </w:p>
          <w:p w14:paraId="65652A70" w14:textId="77777777" w:rsidR="00CC4E5A" w:rsidRPr="0059009B" w:rsidRDefault="00CC4E5A" w:rsidP="00CC4E5A">
            <w:pPr>
              <w:pStyle w:val="CM4"/>
              <w:jc w:val="both"/>
              <w:rPr>
                <w:rFonts w:ascii="Times New Roman" w:hAnsi="Times New Roman"/>
                <w:color w:val="333333"/>
                <w:sz w:val="20"/>
                <w:szCs w:val="20"/>
                <w:shd w:val="clear" w:color="auto" w:fill="FFFFFF"/>
              </w:rPr>
            </w:pPr>
          </w:p>
          <w:p w14:paraId="7519F17C" w14:textId="77777777" w:rsidR="00CC4E5A" w:rsidRPr="0059009B" w:rsidRDefault="00CC4E5A" w:rsidP="00CC4E5A">
            <w:pPr>
              <w:pStyle w:val="CM4"/>
              <w:jc w:val="both"/>
              <w:rPr>
                <w:rFonts w:ascii="Times New Roman" w:hAnsi="Times New Roman"/>
                <w:color w:val="333333"/>
                <w:sz w:val="20"/>
                <w:szCs w:val="20"/>
                <w:shd w:val="clear" w:color="auto" w:fill="FFFFFF"/>
              </w:rPr>
            </w:pPr>
            <w:r w:rsidRPr="0059009B">
              <w:rPr>
                <w:rFonts w:ascii="Times New Roman" w:hAnsi="Times New Roman"/>
                <w:color w:val="333333"/>
                <w:sz w:val="20"/>
                <w:szCs w:val="20"/>
                <w:shd w:val="clear" w:color="auto" w:fill="FFFFFF"/>
              </w:rPr>
              <w:t>Na účely písmena c) orgán ESMA posúdi výhody a nevýhody rôznych strojovo čitateľných formátov a vykoná príslušné skúšky v teréne.</w:t>
            </w:r>
          </w:p>
          <w:p w14:paraId="7F522A57" w14:textId="77777777" w:rsidR="00CC4E5A" w:rsidRPr="0059009B" w:rsidRDefault="00CC4E5A" w:rsidP="00CC4E5A">
            <w:pPr>
              <w:pStyle w:val="CM4"/>
              <w:jc w:val="both"/>
              <w:rPr>
                <w:rFonts w:ascii="Times New Roman" w:hAnsi="Times New Roman"/>
                <w:color w:val="333333"/>
                <w:sz w:val="20"/>
                <w:szCs w:val="20"/>
                <w:shd w:val="clear" w:color="auto" w:fill="FFFFFF"/>
              </w:rPr>
            </w:pPr>
          </w:p>
          <w:p w14:paraId="0E2F3508" w14:textId="77777777" w:rsidR="00CC4E5A" w:rsidRPr="0059009B" w:rsidRDefault="00CC4E5A" w:rsidP="00CC4E5A">
            <w:pPr>
              <w:pStyle w:val="CM4"/>
              <w:jc w:val="both"/>
              <w:rPr>
                <w:rFonts w:ascii="Times New Roman" w:hAnsi="Times New Roman"/>
                <w:color w:val="333333"/>
                <w:sz w:val="20"/>
                <w:szCs w:val="20"/>
                <w:shd w:val="clear" w:color="auto" w:fill="FFFFFF"/>
              </w:rPr>
            </w:pPr>
            <w:r w:rsidRPr="0059009B">
              <w:rPr>
                <w:rFonts w:ascii="Times New Roman" w:hAnsi="Times New Roman"/>
                <w:color w:val="333333"/>
                <w:sz w:val="20"/>
                <w:szCs w:val="20"/>
                <w:shd w:val="clear" w:color="auto" w:fill="FFFFFF"/>
              </w:rPr>
              <w:t>Orgán ESMA predloží uvedený návrh vykonávacích technických predpisov Komisii.</w:t>
            </w:r>
          </w:p>
          <w:p w14:paraId="44123D43" w14:textId="77777777" w:rsidR="00CC4E5A" w:rsidRPr="0059009B" w:rsidRDefault="00CC4E5A" w:rsidP="00CC4E5A">
            <w:pPr>
              <w:pStyle w:val="CM4"/>
              <w:jc w:val="both"/>
              <w:rPr>
                <w:rFonts w:ascii="Times New Roman" w:hAnsi="Times New Roman"/>
                <w:color w:val="333333"/>
                <w:sz w:val="20"/>
                <w:szCs w:val="20"/>
                <w:shd w:val="clear" w:color="auto" w:fill="FFFFFF"/>
              </w:rPr>
            </w:pPr>
          </w:p>
          <w:p w14:paraId="0AC50684" w14:textId="77777777" w:rsidR="00CC4E5A" w:rsidRPr="0059009B" w:rsidRDefault="00CC4E5A" w:rsidP="00CC4E5A">
            <w:pPr>
              <w:pStyle w:val="CM4"/>
              <w:jc w:val="both"/>
              <w:rPr>
                <w:rFonts w:ascii="Times New Roman" w:hAnsi="Times New Roman"/>
                <w:color w:val="333333"/>
                <w:sz w:val="20"/>
                <w:szCs w:val="20"/>
                <w:shd w:val="clear" w:color="auto" w:fill="FFFFFF"/>
              </w:rPr>
            </w:pPr>
            <w:r w:rsidRPr="0059009B">
              <w:rPr>
                <w:rFonts w:ascii="Times New Roman" w:hAnsi="Times New Roman"/>
                <w:color w:val="333333"/>
                <w:sz w:val="20"/>
                <w:szCs w:val="20"/>
                <w:shd w:val="clear" w:color="auto" w:fill="FFFFFF"/>
              </w:rPr>
              <w:t xml:space="preserve">Komisii sa udeľuje právomoc prijímať vykonávacie technické predpisy uvedené v prvom </w:t>
            </w:r>
            <w:proofErr w:type="spellStart"/>
            <w:r w:rsidRPr="0059009B">
              <w:rPr>
                <w:rFonts w:ascii="Times New Roman" w:hAnsi="Times New Roman"/>
                <w:color w:val="333333"/>
                <w:sz w:val="20"/>
                <w:szCs w:val="20"/>
                <w:shd w:val="clear" w:color="auto" w:fill="FFFFFF"/>
              </w:rPr>
              <w:t>pododseku</w:t>
            </w:r>
            <w:proofErr w:type="spellEnd"/>
            <w:r w:rsidRPr="0059009B">
              <w:rPr>
                <w:rFonts w:ascii="Times New Roman" w:hAnsi="Times New Roman"/>
                <w:color w:val="333333"/>
                <w:sz w:val="20"/>
                <w:szCs w:val="20"/>
                <w:shd w:val="clear" w:color="auto" w:fill="FFFFFF"/>
              </w:rPr>
              <w:t xml:space="preserve"> tohto odseku v súlade s článkom 15 nariadenia (EÚ) č. 1095/2010.</w:t>
            </w:r>
          </w:p>
          <w:p w14:paraId="43979AE5" w14:textId="77777777" w:rsidR="00CC4E5A" w:rsidRPr="00202814" w:rsidRDefault="00CC4E5A" w:rsidP="00CC4E5A">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2A1E0BB9" w14:textId="77777777" w:rsidR="00CC4E5A" w:rsidRPr="006B2B5D" w:rsidRDefault="00CC4E5A" w:rsidP="00CC4E5A">
            <w:pPr>
              <w:jc w:val="center"/>
              <w:rPr>
                <w:sz w:val="20"/>
                <w:szCs w:val="20"/>
              </w:rPr>
            </w:pPr>
            <w:proofErr w:type="spellStart"/>
            <w:r>
              <w:rPr>
                <w:sz w:val="20"/>
                <w:szCs w:val="20"/>
              </w:rPr>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5DB48B73" w14:textId="77777777" w:rsidR="00CC4E5A" w:rsidRPr="006B2B5D" w:rsidRDefault="00CC4E5A" w:rsidP="00CC4E5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256B369" w14:textId="77777777" w:rsidR="00CC4E5A" w:rsidRPr="006B2B5D" w:rsidRDefault="00CC4E5A" w:rsidP="00CC4E5A">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032DADEC" w14:textId="77777777" w:rsidR="00CC4E5A" w:rsidRPr="006B2B5D" w:rsidRDefault="00CC4E5A" w:rsidP="00CC4E5A">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0A75E412" w14:textId="442D12D8" w:rsidR="00CC4E5A" w:rsidRPr="00941224" w:rsidRDefault="004D2916" w:rsidP="00CC4E5A">
            <w:pPr>
              <w:jc w:val="center"/>
              <w:rPr>
                <w:sz w:val="20"/>
                <w:szCs w:val="20"/>
              </w:rPr>
            </w:pPr>
            <w:proofErr w:type="spellStart"/>
            <w:r w:rsidRPr="00941224">
              <w:rPr>
                <w:sz w:val="20"/>
                <w:szCs w:val="20"/>
              </w:rPr>
              <w:t>n.a</w:t>
            </w:r>
            <w:proofErr w:type="spellEnd"/>
            <w:r w:rsidRPr="00941224">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67BB35E5" w14:textId="77777777" w:rsidR="00CC4E5A" w:rsidRPr="006B2B5D" w:rsidRDefault="00CC4E5A" w:rsidP="00CC4E5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140F7B3C" w14:textId="77777777" w:rsidR="00CC4E5A" w:rsidRPr="006B2B5D" w:rsidRDefault="00CC4E5A" w:rsidP="00CC4E5A">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30F76A50" w14:textId="77777777" w:rsidR="00CC4E5A" w:rsidRPr="006B2B5D" w:rsidRDefault="00CC4E5A" w:rsidP="00CC4E5A">
            <w:pPr>
              <w:pStyle w:val="Nadpis1"/>
              <w:rPr>
                <w:b w:val="0"/>
                <w:bCs w:val="0"/>
                <w:sz w:val="20"/>
                <w:szCs w:val="20"/>
              </w:rPr>
            </w:pPr>
          </w:p>
        </w:tc>
      </w:tr>
      <w:tr w:rsidR="00CC4E5A" w:rsidRPr="006B2B5D" w14:paraId="439612EF" w14:textId="77777777" w:rsidTr="00C11F58">
        <w:tc>
          <w:tcPr>
            <w:tcW w:w="766" w:type="dxa"/>
            <w:tcBorders>
              <w:top w:val="single" w:sz="4" w:space="0" w:color="auto"/>
              <w:left w:val="single" w:sz="12" w:space="0" w:color="auto"/>
              <w:bottom w:val="single" w:sz="4" w:space="0" w:color="auto"/>
              <w:right w:val="single" w:sz="4" w:space="0" w:color="auto"/>
            </w:tcBorders>
          </w:tcPr>
          <w:p w14:paraId="55383F2F" w14:textId="77777777" w:rsidR="00CC4E5A" w:rsidRDefault="00CC4E5A" w:rsidP="00CC4E5A">
            <w:pPr>
              <w:jc w:val="center"/>
              <w:rPr>
                <w:sz w:val="20"/>
                <w:szCs w:val="20"/>
              </w:rPr>
            </w:pPr>
            <w:r>
              <w:rPr>
                <w:sz w:val="20"/>
                <w:szCs w:val="20"/>
              </w:rPr>
              <w:t>Č: 2,</w:t>
            </w:r>
          </w:p>
          <w:p w14:paraId="69DCC823" w14:textId="77777777" w:rsidR="00CC4E5A" w:rsidRDefault="00CC4E5A" w:rsidP="00CC4E5A">
            <w:pPr>
              <w:jc w:val="center"/>
              <w:rPr>
                <w:sz w:val="20"/>
                <w:szCs w:val="20"/>
              </w:rPr>
            </w:pPr>
            <w:r>
              <w:rPr>
                <w:sz w:val="20"/>
                <w:szCs w:val="20"/>
              </w:rPr>
              <w:t>O: 6</w:t>
            </w:r>
          </w:p>
        </w:tc>
        <w:tc>
          <w:tcPr>
            <w:tcW w:w="5812" w:type="dxa"/>
            <w:tcBorders>
              <w:top w:val="single" w:sz="4" w:space="0" w:color="auto"/>
              <w:left w:val="single" w:sz="4" w:space="0" w:color="auto"/>
              <w:bottom w:val="single" w:sz="4" w:space="0" w:color="auto"/>
              <w:right w:val="single" w:sz="4" w:space="0" w:color="auto"/>
            </w:tcBorders>
          </w:tcPr>
          <w:p w14:paraId="55F6CD4A" w14:textId="77777777" w:rsidR="00CC4E5A" w:rsidRPr="00202814" w:rsidRDefault="00CC4E5A" w:rsidP="00CC4E5A">
            <w:pPr>
              <w:pStyle w:val="CM4"/>
              <w:jc w:val="both"/>
              <w:rPr>
                <w:rFonts w:ascii="Times New Roman" w:hAnsi="Times New Roman"/>
                <w:b/>
                <w:sz w:val="20"/>
                <w:szCs w:val="20"/>
                <w:highlight w:val="lightGray"/>
              </w:rPr>
            </w:pPr>
            <w:r w:rsidRPr="0059009B">
              <w:rPr>
                <w:rFonts w:ascii="Times New Roman" w:hAnsi="Times New Roman"/>
                <w:color w:val="333333"/>
                <w:sz w:val="20"/>
                <w:szCs w:val="20"/>
                <w:shd w:val="clear" w:color="auto" w:fill="FFFFFF"/>
              </w:rPr>
              <w:t xml:space="preserve">6. Orgán ESMA v prípade potreby prijme usmernenia, aby sa zabezpečila správnosť </w:t>
            </w:r>
            <w:proofErr w:type="spellStart"/>
            <w:r w:rsidRPr="0059009B">
              <w:rPr>
                <w:rFonts w:ascii="Times New Roman" w:hAnsi="Times New Roman"/>
                <w:color w:val="333333"/>
                <w:sz w:val="20"/>
                <w:szCs w:val="20"/>
                <w:shd w:val="clear" w:color="auto" w:fill="FFFFFF"/>
              </w:rPr>
              <w:t>metaúdajov</w:t>
            </w:r>
            <w:proofErr w:type="spellEnd"/>
            <w:r w:rsidRPr="0059009B">
              <w:rPr>
                <w:rFonts w:ascii="Times New Roman" w:hAnsi="Times New Roman"/>
                <w:color w:val="333333"/>
                <w:sz w:val="20"/>
                <w:szCs w:val="20"/>
                <w:shd w:val="clear" w:color="auto" w:fill="FFFFFF"/>
              </w:rPr>
              <w:t xml:space="preserve"> predkladaných v súlade s odsekom 5 prvým </w:t>
            </w:r>
            <w:proofErr w:type="spellStart"/>
            <w:r w:rsidRPr="0059009B">
              <w:rPr>
                <w:rFonts w:ascii="Times New Roman" w:hAnsi="Times New Roman"/>
                <w:color w:val="333333"/>
                <w:sz w:val="20"/>
                <w:szCs w:val="20"/>
                <w:shd w:val="clear" w:color="auto" w:fill="FFFFFF"/>
              </w:rPr>
              <w:t>pododsekom</w:t>
            </w:r>
            <w:proofErr w:type="spellEnd"/>
            <w:r w:rsidRPr="0059009B">
              <w:rPr>
                <w:rFonts w:ascii="Times New Roman" w:hAnsi="Times New Roman"/>
                <w:color w:val="333333"/>
                <w:sz w:val="20"/>
                <w:szCs w:val="20"/>
                <w:shd w:val="clear" w:color="auto" w:fill="FFFFFF"/>
              </w:rPr>
              <w:t xml:space="preserve"> písm. a).</w:t>
            </w:r>
          </w:p>
        </w:tc>
        <w:tc>
          <w:tcPr>
            <w:tcW w:w="425" w:type="dxa"/>
            <w:tcBorders>
              <w:top w:val="single" w:sz="4" w:space="0" w:color="auto"/>
              <w:left w:val="single" w:sz="4" w:space="0" w:color="auto"/>
              <w:bottom w:val="single" w:sz="4" w:space="0" w:color="auto"/>
              <w:right w:val="single" w:sz="12" w:space="0" w:color="auto"/>
            </w:tcBorders>
          </w:tcPr>
          <w:p w14:paraId="782E8345" w14:textId="77777777" w:rsidR="00CC4E5A" w:rsidRPr="006B2B5D" w:rsidRDefault="00CC4E5A" w:rsidP="00CC4E5A">
            <w:pPr>
              <w:jc w:val="center"/>
              <w:rPr>
                <w:sz w:val="20"/>
                <w:szCs w:val="20"/>
              </w:rPr>
            </w:pPr>
            <w:proofErr w:type="spellStart"/>
            <w:r>
              <w:rPr>
                <w:sz w:val="20"/>
                <w:szCs w:val="20"/>
              </w:rPr>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2B6EE3C8" w14:textId="77777777" w:rsidR="00CC4E5A" w:rsidRPr="006B2B5D" w:rsidRDefault="00CC4E5A" w:rsidP="00CC4E5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82530EB" w14:textId="77777777" w:rsidR="00CC4E5A" w:rsidRPr="006B2B5D" w:rsidRDefault="00CC4E5A" w:rsidP="00CC4E5A">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25D2893B" w14:textId="77777777" w:rsidR="00CC4E5A" w:rsidRPr="006B2B5D" w:rsidRDefault="00CC4E5A" w:rsidP="00CC4E5A">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18E75874" w14:textId="7B59E4CF" w:rsidR="00CC4E5A" w:rsidRPr="00941224" w:rsidRDefault="004D2916" w:rsidP="00CC4E5A">
            <w:pPr>
              <w:jc w:val="center"/>
              <w:rPr>
                <w:sz w:val="20"/>
                <w:szCs w:val="20"/>
              </w:rPr>
            </w:pPr>
            <w:proofErr w:type="spellStart"/>
            <w:r w:rsidRPr="00941224">
              <w:rPr>
                <w:sz w:val="20"/>
                <w:szCs w:val="20"/>
              </w:rPr>
              <w:t>n.a</w:t>
            </w:r>
            <w:proofErr w:type="spellEnd"/>
            <w:r w:rsidRPr="00941224">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7E392092" w14:textId="77777777" w:rsidR="00CC4E5A" w:rsidRPr="006B2B5D" w:rsidRDefault="00CC4E5A" w:rsidP="00CC4E5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70A37759" w14:textId="77777777" w:rsidR="00CC4E5A" w:rsidRPr="006B2B5D" w:rsidRDefault="00CC4E5A" w:rsidP="00CC4E5A">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4A268A57" w14:textId="77777777" w:rsidR="00CC4E5A" w:rsidRPr="006B2B5D" w:rsidRDefault="00CC4E5A" w:rsidP="00CC4E5A">
            <w:pPr>
              <w:pStyle w:val="Nadpis1"/>
              <w:rPr>
                <w:b w:val="0"/>
                <w:bCs w:val="0"/>
                <w:sz w:val="20"/>
                <w:szCs w:val="20"/>
              </w:rPr>
            </w:pPr>
          </w:p>
        </w:tc>
      </w:tr>
      <w:tr w:rsidR="00CC4E5A" w:rsidRPr="006B2B5D" w14:paraId="7FE88D9D" w14:textId="77777777" w:rsidTr="00461370">
        <w:tc>
          <w:tcPr>
            <w:tcW w:w="76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F6120CE" w14:textId="77777777" w:rsidR="00CC4E5A" w:rsidRDefault="00CC4E5A" w:rsidP="00CC4E5A">
            <w:pPr>
              <w:jc w:val="center"/>
              <w:rPr>
                <w:sz w:val="20"/>
                <w:szCs w:val="20"/>
              </w:rPr>
            </w:pPr>
            <w:r>
              <w:rPr>
                <w:sz w:val="20"/>
                <w:szCs w:val="20"/>
              </w:rPr>
              <w:t>Čl. 3</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3471B3" w14:textId="77777777" w:rsidR="00CC4E5A" w:rsidRPr="00202814" w:rsidRDefault="00CC4E5A" w:rsidP="00CC4E5A">
            <w:pPr>
              <w:pStyle w:val="CM4"/>
              <w:jc w:val="both"/>
              <w:rPr>
                <w:rFonts w:ascii="Times New Roman" w:hAnsi="Times New Roman"/>
                <w:b/>
                <w:sz w:val="20"/>
                <w:szCs w:val="20"/>
              </w:rPr>
            </w:pPr>
            <w:r w:rsidRPr="00202814">
              <w:rPr>
                <w:rFonts w:ascii="Times New Roman" w:hAnsi="Times New Roman"/>
                <w:b/>
                <w:sz w:val="20"/>
                <w:szCs w:val="20"/>
                <w:highlight w:val="lightGray"/>
              </w:rPr>
              <w:t>Zmeny smernice 2004/109/ES</w:t>
            </w:r>
          </w:p>
          <w:p w14:paraId="02FACB67" w14:textId="77777777" w:rsidR="00CC4E5A" w:rsidRPr="00202814" w:rsidRDefault="00CC4E5A" w:rsidP="00CC4E5A">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A59ED21" w14:textId="77777777" w:rsidR="00CC4E5A" w:rsidRPr="006B2B5D" w:rsidRDefault="00CC4E5A" w:rsidP="00CC4E5A">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14:paraId="16EB0C78" w14:textId="77777777" w:rsidR="00CC4E5A" w:rsidRPr="006B2B5D" w:rsidRDefault="00CC4E5A" w:rsidP="00CC4E5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4A1D47" w14:textId="77777777" w:rsidR="00CC4E5A" w:rsidRPr="006B2B5D" w:rsidRDefault="00CC4E5A" w:rsidP="00CC4E5A">
            <w:pPr>
              <w:pStyle w:val="Normlny0"/>
              <w:jc w:val="center"/>
            </w:pP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5203CA" w14:textId="77777777" w:rsidR="00CC4E5A" w:rsidRPr="006B2B5D" w:rsidRDefault="00CC4E5A" w:rsidP="00CC4E5A">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680B70" w14:textId="77777777" w:rsidR="00CC4E5A" w:rsidRPr="006B2B5D" w:rsidRDefault="00CC4E5A" w:rsidP="00CC4E5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8BA439" w14:textId="77777777" w:rsidR="00CC4E5A" w:rsidRPr="006B2B5D" w:rsidRDefault="00CC4E5A" w:rsidP="00CC4E5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281371" w14:textId="77777777" w:rsidR="00CC4E5A" w:rsidRPr="006B2B5D" w:rsidRDefault="00CC4E5A" w:rsidP="00CC4E5A">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F7ED61B" w14:textId="77777777" w:rsidR="00CC4E5A" w:rsidRPr="006B2B5D" w:rsidRDefault="00CC4E5A" w:rsidP="00CC4E5A">
            <w:pPr>
              <w:pStyle w:val="Nadpis1"/>
              <w:rPr>
                <w:b w:val="0"/>
                <w:bCs w:val="0"/>
                <w:sz w:val="20"/>
                <w:szCs w:val="20"/>
              </w:rPr>
            </w:pPr>
          </w:p>
        </w:tc>
      </w:tr>
      <w:tr w:rsidR="00CC4E5A" w:rsidRPr="006B2B5D" w14:paraId="731CD592" w14:textId="77777777" w:rsidTr="00C11F58">
        <w:tc>
          <w:tcPr>
            <w:tcW w:w="766" w:type="dxa"/>
            <w:tcBorders>
              <w:top w:val="single" w:sz="4" w:space="0" w:color="auto"/>
              <w:left w:val="single" w:sz="12" w:space="0" w:color="auto"/>
              <w:bottom w:val="single" w:sz="4" w:space="0" w:color="auto"/>
              <w:right w:val="single" w:sz="4" w:space="0" w:color="auto"/>
            </w:tcBorders>
          </w:tcPr>
          <w:p w14:paraId="178DCF00" w14:textId="77777777" w:rsidR="00CC4E5A" w:rsidRPr="00806289" w:rsidRDefault="00CC4E5A" w:rsidP="00CC4E5A">
            <w:pPr>
              <w:jc w:val="center"/>
              <w:rPr>
                <w:sz w:val="20"/>
                <w:szCs w:val="20"/>
              </w:rPr>
            </w:pPr>
            <w:r w:rsidRPr="00806289">
              <w:rPr>
                <w:sz w:val="20"/>
                <w:szCs w:val="20"/>
              </w:rPr>
              <w:t>Čl. 3 bod 1</w:t>
            </w:r>
          </w:p>
        </w:tc>
        <w:tc>
          <w:tcPr>
            <w:tcW w:w="5812" w:type="dxa"/>
            <w:tcBorders>
              <w:top w:val="single" w:sz="4" w:space="0" w:color="auto"/>
              <w:left w:val="single" w:sz="4" w:space="0" w:color="auto"/>
              <w:bottom w:val="single" w:sz="4" w:space="0" w:color="auto"/>
              <w:right w:val="single" w:sz="4" w:space="0" w:color="auto"/>
            </w:tcBorders>
          </w:tcPr>
          <w:p w14:paraId="364AFC5B" w14:textId="77777777" w:rsidR="00CC4E5A" w:rsidRPr="00806289" w:rsidRDefault="00CC4E5A" w:rsidP="00CC4E5A">
            <w:pPr>
              <w:pStyle w:val="CM4"/>
              <w:jc w:val="both"/>
              <w:rPr>
                <w:rFonts w:ascii="Times New Roman" w:hAnsi="Times New Roman"/>
                <w:sz w:val="20"/>
                <w:szCs w:val="20"/>
              </w:rPr>
            </w:pPr>
          </w:p>
          <w:p w14:paraId="75C0023A" w14:textId="77777777" w:rsidR="00CC4E5A" w:rsidRPr="00806289" w:rsidRDefault="00CC4E5A" w:rsidP="00CC4E5A">
            <w:pPr>
              <w:pStyle w:val="CM4"/>
              <w:jc w:val="both"/>
              <w:rPr>
                <w:rFonts w:ascii="Times New Roman" w:hAnsi="Times New Roman"/>
                <w:sz w:val="20"/>
                <w:szCs w:val="20"/>
              </w:rPr>
            </w:pPr>
            <w:r w:rsidRPr="00806289">
              <w:rPr>
                <w:rFonts w:ascii="Times New Roman" w:hAnsi="Times New Roman"/>
                <w:sz w:val="20"/>
                <w:szCs w:val="20"/>
              </w:rPr>
              <w:t>Smernica 2004/109/ES sa mení takto:</w:t>
            </w:r>
          </w:p>
          <w:p w14:paraId="62225CBC" w14:textId="77777777" w:rsidR="00CC4E5A" w:rsidRPr="00806289" w:rsidRDefault="00CC4E5A" w:rsidP="00CC4E5A">
            <w:pPr>
              <w:pStyle w:val="CM4"/>
              <w:jc w:val="both"/>
              <w:rPr>
                <w:rFonts w:ascii="Times New Roman" w:hAnsi="Times New Roman"/>
                <w:sz w:val="20"/>
                <w:szCs w:val="20"/>
              </w:rPr>
            </w:pPr>
          </w:p>
          <w:p w14:paraId="5B4C8744" w14:textId="77777777" w:rsidR="00CC4E5A" w:rsidRPr="00806289" w:rsidRDefault="00CC4E5A" w:rsidP="00CC4E5A">
            <w:pPr>
              <w:pStyle w:val="CM4"/>
              <w:jc w:val="both"/>
              <w:rPr>
                <w:rFonts w:ascii="Times New Roman" w:hAnsi="Times New Roman"/>
                <w:sz w:val="20"/>
                <w:szCs w:val="20"/>
              </w:rPr>
            </w:pPr>
            <w:r w:rsidRPr="00806289">
              <w:rPr>
                <w:rFonts w:ascii="Times New Roman" w:hAnsi="Times New Roman"/>
                <w:sz w:val="20"/>
                <w:szCs w:val="20"/>
              </w:rPr>
              <w:t>1. Článok 21a sa vypúšťa.</w:t>
            </w:r>
          </w:p>
        </w:tc>
        <w:tc>
          <w:tcPr>
            <w:tcW w:w="425" w:type="dxa"/>
            <w:tcBorders>
              <w:top w:val="single" w:sz="4" w:space="0" w:color="auto"/>
              <w:left w:val="single" w:sz="4" w:space="0" w:color="auto"/>
              <w:bottom w:val="single" w:sz="4" w:space="0" w:color="auto"/>
              <w:right w:val="single" w:sz="12" w:space="0" w:color="auto"/>
            </w:tcBorders>
          </w:tcPr>
          <w:p w14:paraId="21EE15EB" w14:textId="77777777" w:rsidR="00CC4E5A" w:rsidRPr="006B2B5D" w:rsidRDefault="00CC4E5A" w:rsidP="00CC4E5A">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3FD011F7" w14:textId="4532126E" w:rsidR="00200653" w:rsidRPr="000D735B" w:rsidRDefault="00CC4E5A" w:rsidP="00CC4E5A">
            <w:pPr>
              <w:jc w:val="center"/>
              <w:rPr>
                <w:sz w:val="20"/>
                <w:szCs w:val="20"/>
              </w:rPr>
            </w:pPr>
            <w:r>
              <w:rPr>
                <w:sz w:val="20"/>
                <w:szCs w:val="20"/>
              </w:rPr>
              <w:t> </w:t>
            </w:r>
            <w:r w:rsidRPr="00941224">
              <w:rPr>
                <w:b/>
                <w:sz w:val="20"/>
                <w:szCs w:val="20"/>
              </w:rPr>
              <w:t xml:space="preserve">návrh zákona </w:t>
            </w:r>
            <w:r w:rsidRPr="000D735B">
              <w:rPr>
                <w:b/>
                <w:sz w:val="20"/>
                <w:szCs w:val="20"/>
              </w:rPr>
              <w:t xml:space="preserve">čl. </w:t>
            </w:r>
            <w:r w:rsidR="00D60F65">
              <w:rPr>
                <w:b/>
                <w:sz w:val="20"/>
                <w:szCs w:val="20"/>
              </w:rPr>
              <w:t>I</w:t>
            </w:r>
            <w:r w:rsidRPr="000D735B">
              <w:rPr>
                <w:b/>
                <w:sz w:val="20"/>
                <w:szCs w:val="20"/>
              </w:rPr>
              <w:t>V</w:t>
            </w:r>
            <w:r w:rsidR="00200653" w:rsidRPr="000D735B">
              <w:rPr>
                <w:sz w:val="20"/>
                <w:szCs w:val="20"/>
              </w:rPr>
              <w:t> </w:t>
            </w:r>
          </w:p>
          <w:p w14:paraId="45CBA685" w14:textId="1715A9EF" w:rsidR="00CC4E5A" w:rsidRPr="00200653" w:rsidRDefault="00CC4E5A" w:rsidP="00CC4E5A">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0C02777" w14:textId="77777777" w:rsidR="00CC4E5A" w:rsidRPr="00BC36D0" w:rsidRDefault="00CC4E5A" w:rsidP="00CC4E5A">
            <w:pPr>
              <w:pStyle w:val="Normlny0"/>
              <w:jc w:val="center"/>
              <w:rPr>
                <w:b/>
              </w:rPr>
            </w:pPr>
            <w:r w:rsidRPr="00BC36D0">
              <w:rPr>
                <w:b/>
              </w:rPr>
              <w:t>§ 48 ods. 4</w:t>
            </w:r>
          </w:p>
        </w:tc>
        <w:tc>
          <w:tcPr>
            <w:tcW w:w="5529" w:type="dxa"/>
            <w:tcBorders>
              <w:top w:val="single" w:sz="4" w:space="0" w:color="auto"/>
              <w:left w:val="single" w:sz="4" w:space="0" w:color="auto"/>
              <w:bottom w:val="single" w:sz="4" w:space="0" w:color="auto"/>
              <w:right w:val="single" w:sz="4" w:space="0" w:color="auto"/>
            </w:tcBorders>
          </w:tcPr>
          <w:p w14:paraId="56B6D054" w14:textId="77777777" w:rsidR="00CC4E5A" w:rsidRPr="00CB6DBE" w:rsidRDefault="00CC4E5A" w:rsidP="00CC4E5A">
            <w:pPr>
              <w:jc w:val="both"/>
              <w:rPr>
                <w:b/>
                <w:sz w:val="20"/>
                <w:szCs w:val="20"/>
                <w:lang w:eastAsia="en-US"/>
              </w:rPr>
            </w:pPr>
            <w:r w:rsidRPr="00CB6DBE">
              <w:rPr>
                <w:b/>
                <w:sz w:val="20"/>
                <w:szCs w:val="20"/>
                <w:lang w:eastAsia="en-US"/>
              </w:rPr>
              <w:t>V § 48 sa vypúšťa odsek 4.</w:t>
            </w:r>
          </w:p>
        </w:tc>
        <w:tc>
          <w:tcPr>
            <w:tcW w:w="283" w:type="dxa"/>
            <w:tcBorders>
              <w:top w:val="single" w:sz="4" w:space="0" w:color="auto"/>
              <w:left w:val="single" w:sz="4" w:space="0" w:color="auto"/>
              <w:bottom w:val="single" w:sz="4" w:space="0" w:color="auto"/>
              <w:right w:val="single" w:sz="4" w:space="0" w:color="auto"/>
            </w:tcBorders>
          </w:tcPr>
          <w:p w14:paraId="3E630706" w14:textId="03E8BF28" w:rsidR="00CC4E5A" w:rsidRPr="006B2B5D" w:rsidRDefault="00806289" w:rsidP="00CC4E5A">
            <w:pPr>
              <w:jc w:val="center"/>
              <w:rPr>
                <w:sz w:val="20"/>
                <w:szCs w:val="20"/>
              </w:rPr>
            </w:pPr>
            <w:r>
              <w:rPr>
                <w:sz w:val="20"/>
                <w:szCs w:val="20"/>
              </w:rPr>
              <w:t>Ú</w:t>
            </w:r>
          </w:p>
        </w:tc>
        <w:tc>
          <w:tcPr>
            <w:tcW w:w="567" w:type="dxa"/>
            <w:tcBorders>
              <w:top w:val="single" w:sz="4" w:space="0" w:color="auto"/>
              <w:left w:val="single" w:sz="4" w:space="0" w:color="auto"/>
              <w:bottom w:val="single" w:sz="4" w:space="0" w:color="auto"/>
              <w:right w:val="single" w:sz="4" w:space="0" w:color="auto"/>
            </w:tcBorders>
          </w:tcPr>
          <w:p w14:paraId="78114938" w14:textId="77777777" w:rsidR="00CC4E5A" w:rsidRPr="006B2B5D" w:rsidRDefault="00CC4E5A" w:rsidP="00CC4E5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4A32D397" w14:textId="739124E6" w:rsidR="00CC4E5A" w:rsidRPr="006B2B5D" w:rsidRDefault="009C16A0" w:rsidP="00CC4E5A">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1AEC3793" w14:textId="77777777" w:rsidR="00CC4E5A" w:rsidRPr="006B2B5D" w:rsidRDefault="00CC4E5A" w:rsidP="00CC4E5A">
            <w:pPr>
              <w:pStyle w:val="Nadpis1"/>
              <w:rPr>
                <w:b w:val="0"/>
                <w:bCs w:val="0"/>
                <w:sz w:val="20"/>
                <w:szCs w:val="20"/>
              </w:rPr>
            </w:pPr>
          </w:p>
        </w:tc>
      </w:tr>
      <w:tr w:rsidR="00CC4E5A" w:rsidRPr="006B2B5D" w14:paraId="4AACAEB9" w14:textId="77777777" w:rsidTr="00C11F58">
        <w:tc>
          <w:tcPr>
            <w:tcW w:w="766" w:type="dxa"/>
            <w:tcBorders>
              <w:top w:val="single" w:sz="4" w:space="0" w:color="auto"/>
              <w:left w:val="single" w:sz="12" w:space="0" w:color="auto"/>
              <w:bottom w:val="single" w:sz="4" w:space="0" w:color="auto"/>
              <w:right w:val="single" w:sz="4" w:space="0" w:color="auto"/>
            </w:tcBorders>
          </w:tcPr>
          <w:p w14:paraId="343A33B5" w14:textId="77777777" w:rsidR="00CC4E5A" w:rsidRPr="006B2B5D" w:rsidRDefault="00CC4E5A" w:rsidP="00CC4E5A">
            <w:pPr>
              <w:jc w:val="center"/>
              <w:rPr>
                <w:sz w:val="20"/>
                <w:szCs w:val="20"/>
              </w:rPr>
            </w:pPr>
            <w:r>
              <w:rPr>
                <w:sz w:val="20"/>
                <w:szCs w:val="20"/>
              </w:rPr>
              <w:t>Čl. 3 bod 2</w:t>
            </w:r>
          </w:p>
        </w:tc>
        <w:tc>
          <w:tcPr>
            <w:tcW w:w="5812" w:type="dxa"/>
            <w:tcBorders>
              <w:top w:val="single" w:sz="4" w:space="0" w:color="auto"/>
              <w:left w:val="single" w:sz="4" w:space="0" w:color="auto"/>
              <w:bottom w:val="single" w:sz="4" w:space="0" w:color="auto"/>
              <w:right w:val="single" w:sz="4" w:space="0" w:color="auto"/>
            </w:tcBorders>
          </w:tcPr>
          <w:p w14:paraId="37DE6F5C" w14:textId="77777777" w:rsidR="00CC4E5A" w:rsidRPr="00B43B57" w:rsidRDefault="00CC4E5A" w:rsidP="00CC4E5A">
            <w:pPr>
              <w:pStyle w:val="CM4"/>
              <w:jc w:val="both"/>
              <w:rPr>
                <w:rFonts w:ascii="Times New Roman" w:hAnsi="Times New Roman"/>
                <w:sz w:val="20"/>
                <w:szCs w:val="20"/>
              </w:rPr>
            </w:pPr>
            <w:r w:rsidRPr="00B43B57">
              <w:rPr>
                <w:rFonts w:ascii="Times New Roman" w:hAnsi="Times New Roman"/>
                <w:sz w:val="20"/>
                <w:szCs w:val="20"/>
              </w:rPr>
              <w:t>2.</w:t>
            </w:r>
            <w:r>
              <w:rPr>
                <w:rFonts w:ascii="Times New Roman" w:hAnsi="Times New Roman"/>
                <w:sz w:val="20"/>
                <w:szCs w:val="20"/>
              </w:rPr>
              <w:t xml:space="preserve"> </w:t>
            </w:r>
            <w:r w:rsidRPr="00B43B57">
              <w:rPr>
                <w:rFonts w:ascii="Times New Roman" w:hAnsi="Times New Roman"/>
                <w:sz w:val="20"/>
                <w:szCs w:val="20"/>
              </w:rPr>
              <w:t>Vkladá sa tento článok:</w:t>
            </w:r>
          </w:p>
          <w:p w14:paraId="6B62F6A2" w14:textId="77777777" w:rsidR="00CC4E5A" w:rsidRPr="00B43B57" w:rsidRDefault="00CC4E5A" w:rsidP="00CC4E5A">
            <w:pPr>
              <w:pStyle w:val="CM4"/>
              <w:jc w:val="both"/>
              <w:rPr>
                <w:rFonts w:ascii="Times New Roman" w:hAnsi="Times New Roman"/>
                <w:sz w:val="20"/>
                <w:szCs w:val="20"/>
              </w:rPr>
            </w:pPr>
          </w:p>
          <w:p w14:paraId="4E9C995D" w14:textId="77777777" w:rsidR="00CC4E5A" w:rsidRPr="00202814" w:rsidRDefault="00CC4E5A" w:rsidP="00CC4E5A">
            <w:pPr>
              <w:pStyle w:val="CM4"/>
              <w:jc w:val="center"/>
              <w:rPr>
                <w:rFonts w:ascii="Times New Roman" w:hAnsi="Times New Roman"/>
                <w:b/>
                <w:sz w:val="20"/>
                <w:szCs w:val="20"/>
              </w:rPr>
            </w:pPr>
            <w:r w:rsidRPr="00B43B57">
              <w:rPr>
                <w:rFonts w:ascii="Times New Roman" w:hAnsi="Times New Roman"/>
                <w:sz w:val="20"/>
                <w:szCs w:val="20"/>
              </w:rPr>
              <w:t>„</w:t>
            </w:r>
            <w:r w:rsidRPr="00202814">
              <w:rPr>
                <w:rFonts w:ascii="Times New Roman" w:hAnsi="Times New Roman"/>
                <w:b/>
                <w:sz w:val="20"/>
                <w:szCs w:val="20"/>
              </w:rPr>
              <w:t>Článok 23a</w:t>
            </w:r>
          </w:p>
          <w:p w14:paraId="68B47001" w14:textId="77777777" w:rsidR="00CC4E5A" w:rsidRPr="00202814" w:rsidRDefault="00CC4E5A" w:rsidP="00CC4E5A">
            <w:pPr>
              <w:pStyle w:val="CM4"/>
              <w:jc w:val="center"/>
              <w:rPr>
                <w:rFonts w:ascii="Times New Roman" w:hAnsi="Times New Roman"/>
                <w:b/>
                <w:sz w:val="20"/>
                <w:szCs w:val="20"/>
              </w:rPr>
            </w:pPr>
          </w:p>
          <w:p w14:paraId="6D39D3CA" w14:textId="77777777" w:rsidR="00CC4E5A" w:rsidRPr="00202814" w:rsidRDefault="00CC4E5A" w:rsidP="00CC4E5A">
            <w:pPr>
              <w:pStyle w:val="CM4"/>
              <w:jc w:val="center"/>
              <w:rPr>
                <w:rFonts w:ascii="Times New Roman" w:hAnsi="Times New Roman"/>
                <w:b/>
                <w:sz w:val="20"/>
                <w:szCs w:val="20"/>
              </w:rPr>
            </w:pPr>
            <w:r w:rsidRPr="00202814">
              <w:rPr>
                <w:rFonts w:ascii="Times New Roman" w:hAnsi="Times New Roman"/>
                <w:b/>
                <w:sz w:val="20"/>
                <w:szCs w:val="20"/>
              </w:rPr>
              <w:t>Prístupnosť informácií na jednotnom európskom mieste prístupu</w:t>
            </w:r>
          </w:p>
          <w:p w14:paraId="5E7EEF22" w14:textId="77777777" w:rsidR="00CC4E5A" w:rsidRPr="006B2B5D" w:rsidRDefault="00CC4E5A" w:rsidP="00CC4E5A">
            <w:pPr>
              <w:pStyle w:val="CM4"/>
              <w:jc w:val="both"/>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12" w:space="0" w:color="auto"/>
            </w:tcBorders>
          </w:tcPr>
          <w:p w14:paraId="46A8C3D7" w14:textId="77777777" w:rsidR="00CC4E5A" w:rsidRDefault="00CC4E5A" w:rsidP="00CC4E5A">
            <w:pPr>
              <w:jc w:val="center"/>
              <w:rPr>
                <w:sz w:val="20"/>
                <w:szCs w:val="20"/>
              </w:rPr>
            </w:pPr>
          </w:p>
          <w:p w14:paraId="536DFCCD" w14:textId="77777777" w:rsidR="00CC4E5A" w:rsidRDefault="00CC4E5A" w:rsidP="00CC4E5A">
            <w:pPr>
              <w:jc w:val="center"/>
              <w:rPr>
                <w:sz w:val="20"/>
                <w:szCs w:val="20"/>
              </w:rPr>
            </w:pPr>
          </w:p>
          <w:p w14:paraId="3D881B51" w14:textId="77777777" w:rsidR="00CC4E5A" w:rsidRDefault="00CC4E5A" w:rsidP="00CC4E5A">
            <w:pPr>
              <w:jc w:val="center"/>
              <w:rPr>
                <w:sz w:val="20"/>
                <w:szCs w:val="20"/>
              </w:rPr>
            </w:pPr>
          </w:p>
          <w:p w14:paraId="298CB9E9" w14:textId="77777777" w:rsidR="00CC4E5A" w:rsidRPr="006B2B5D" w:rsidRDefault="00CC4E5A" w:rsidP="00CC4E5A">
            <w:pPr>
              <w:jc w:val="center"/>
              <w:rPr>
                <w:sz w:val="20"/>
                <w:szCs w:val="20"/>
              </w:rPr>
            </w:pPr>
          </w:p>
        </w:tc>
        <w:tc>
          <w:tcPr>
            <w:tcW w:w="850" w:type="dxa"/>
            <w:tcBorders>
              <w:top w:val="single" w:sz="4" w:space="0" w:color="auto"/>
              <w:left w:val="nil"/>
              <w:bottom w:val="single" w:sz="4" w:space="0" w:color="auto"/>
              <w:right w:val="single" w:sz="4" w:space="0" w:color="auto"/>
            </w:tcBorders>
          </w:tcPr>
          <w:p w14:paraId="16C4DE10" w14:textId="77777777" w:rsidR="00CC4E5A" w:rsidRPr="006B2B5D" w:rsidRDefault="00CC4E5A" w:rsidP="00CC4E5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987CB0E" w14:textId="77777777" w:rsidR="00CC4E5A" w:rsidRPr="006B2B5D" w:rsidRDefault="00CC4E5A" w:rsidP="00CC4E5A">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09859741" w14:textId="77777777" w:rsidR="00CC4E5A" w:rsidRPr="006B2B5D" w:rsidRDefault="00CC4E5A" w:rsidP="00CC4E5A">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650850CF" w14:textId="77777777" w:rsidR="00CC4E5A" w:rsidRPr="006B2B5D" w:rsidRDefault="00CC4E5A" w:rsidP="00CC4E5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B10F7E2" w14:textId="77777777" w:rsidR="00CC4E5A" w:rsidRPr="006B2B5D" w:rsidRDefault="00CC4E5A" w:rsidP="00CC4E5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2502550C" w14:textId="77777777" w:rsidR="00CC4E5A" w:rsidRPr="006B2B5D" w:rsidRDefault="00CC4E5A" w:rsidP="00CC4E5A">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65856CD2" w14:textId="77777777" w:rsidR="00CC4E5A" w:rsidRPr="006B2B5D" w:rsidRDefault="00CC4E5A" w:rsidP="00CC4E5A">
            <w:pPr>
              <w:pStyle w:val="Nadpis1"/>
              <w:rPr>
                <w:b w:val="0"/>
                <w:bCs w:val="0"/>
                <w:sz w:val="20"/>
                <w:szCs w:val="20"/>
              </w:rPr>
            </w:pPr>
          </w:p>
        </w:tc>
      </w:tr>
      <w:tr w:rsidR="00CC4E5A" w:rsidRPr="006B2B5D" w14:paraId="36C72FC9" w14:textId="77777777" w:rsidTr="00C11F58">
        <w:tc>
          <w:tcPr>
            <w:tcW w:w="766" w:type="dxa"/>
            <w:tcBorders>
              <w:top w:val="single" w:sz="4" w:space="0" w:color="auto"/>
              <w:left w:val="single" w:sz="12" w:space="0" w:color="auto"/>
              <w:bottom w:val="single" w:sz="4" w:space="0" w:color="auto"/>
              <w:right w:val="single" w:sz="4" w:space="0" w:color="auto"/>
            </w:tcBorders>
          </w:tcPr>
          <w:p w14:paraId="5DB7C167" w14:textId="77777777" w:rsidR="00CC4E5A" w:rsidRDefault="00CC4E5A" w:rsidP="00CC4E5A">
            <w:pPr>
              <w:ind w:left="-8" w:firstLine="8"/>
              <w:jc w:val="center"/>
              <w:rPr>
                <w:sz w:val="20"/>
                <w:szCs w:val="20"/>
              </w:rPr>
            </w:pPr>
            <w:r>
              <w:rPr>
                <w:sz w:val="20"/>
                <w:szCs w:val="20"/>
              </w:rPr>
              <w:t>Č: 3,</w:t>
            </w:r>
          </w:p>
          <w:p w14:paraId="6D837038" w14:textId="77777777" w:rsidR="00CC4E5A" w:rsidRDefault="00CC4E5A" w:rsidP="00CC4E5A">
            <w:pPr>
              <w:ind w:left="-8" w:firstLine="8"/>
              <w:jc w:val="center"/>
              <w:rPr>
                <w:sz w:val="20"/>
                <w:szCs w:val="20"/>
              </w:rPr>
            </w:pPr>
            <w:r>
              <w:rPr>
                <w:sz w:val="20"/>
                <w:szCs w:val="20"/>
              </w:rPr>
              <w:t>B: 2,</w:t>
            </w:r>
          </w:p>
          <w:p w14:paraId="66751272" w14:textId="77777777" w:rsidR="00CC4E5A" w:rsidRDefault="00CC4E5A" w:rsidP="00CC4E5A">
            <w:pPr>
              <w:ind w:left="-8" w:firstLine="8"/>
              <w:jc w:val="center"/>
              <w:rPr>
                <w:sz w:val="20"/>
                <w:szCs w:val="20"/>
              </w:rPr>
            </w:pPr>
            <w:r>
              <w:rPr>
                <w:sz w:val="20"/>
                <w:szCs w:val="20"/>
              </w:rPr>
              <w:t>O: 1</w:t>
            </w:r>
          </w:p>
        </w:tc>
        <w:tc>
          <w:tcPr>
            <w:tcW w:w="5812" w:type="dxa"/>
            <w:tcBorders>
              <w:top w:val="single" w:sz="4" w:space="0" w:color="auto"/>
              <w:left w:val="single" w:sz="4" w:space="0" w:color="auto"/>
              <w:bottom w:val="single" w:sz="4" w:space="0" w:color="auto"/>
              <w:right w:val="single" w:sz="4" w:space="0" w:color="auto"/>
            </w:tcBorders>
          </w:tcPr>
          <w:p w14:paraId="3451943A" w14:textId="77777777" w:rsidR="00CC4E5A" w:rsidRPr="00B43B57" w:rsidRDefault="00CC4E5A" w:rsidP="00CC4E5A">
            <w:pPr>
              <w:pStyle w:val="CM4"/>
              <w:jc w:val="both"/>
              <w:rPr>
                <w:rFonts w:ascii="Times New Roman" w:hAnsi="Times New Roman"/>
                <w:sz w:val="20"/>
                <w:szCs w:val="20"/>
              </w:rPr>
            </w:pPr>
          </w:p>
          <w:p w14:paraId="38B055BB" w14:textId="77777777" w:rsidR="00CC4E5A" w:rsidRPr="00B43B57" w:rsidRDefault="00CC4E5A" w:rsidP="00CC4E5A">
            <w:pPr>
              <w:pStyle w:val="CM4"/>
              <w:jc w:val="both"/>
              <w:rPr>
                <w:rFonts w:ascii="Times New Roman" w:hAnsi="Times New Roman"/>
                <w:sz w:val="20"/>
                <w:szCs w:val="20"/>
              </w:rPr>
            </w:pPr>
            <w:r w:rsidRPr="00B43B57">
              <w:rPr>
                <w:rFonts w:ascii="Times New Roman" w:hAnsi="Times New Roman"/>
                <w:sz w:val="20"/>
                <w:szCs w:val="20"/>
              </w:rPr>
              <w:t xml:space="preserve">1.Od 10. júla 2026 členské štáty zabezpečia, aby pri zverejňovaní regulovaných informácií uvedených v článku 21 ods. 1 tejto smernice emitent alebo osoba, ktorá požiadala o prijatie na obchodovanie na </w:t>
            </w:r>
            <w:r w:rsidRPr="00B43B57">
              <w:rPr>
                <w:rFonts w:ascii="Times New Roman" w:hAnsi="Times New Roman"/>
                <w:sz w:val="20"/>
                <w:szCs w:val="20"/>
              </w:rPr>
              <w:lastRenderedPageBreak/>
              <w:t xml:space="preserve">regulovanom trhu bez súhlasu emitenta, súbežne predkladali uvedené regulované informácie orgánu zberu údajov uvedenému v odseku 3 tohto článku na účel ich sprístupnenia na jednotnom európskom mieste prístupu zriadenom podľa nariadenia Európskeho parlamentu a Rady (EÚ) 2023/2859 </w:t>
            </w:r>
            <w:r w:rsidRPr="002C18E7">
              <w:rPr>
                <w:rFonts w:ascii="Times New Roman" w:hAnsi="Times New Roman"/>
                <w:sz w:val="20"/>
                <w:szCs w:val="20"/>
                <w:vertAlign w:val="superscript"/>
              </w:rPr>
              <w:t>(*3)</w:t>
            </w:r>
            <w:r w:rsidRPr="00B43B57">
              <w:rPr>
                <w:rFonts w:ascii="Times New Roman" w:hAnsi="Times New Roman"/>
                <w:sz w:val="20"/>
                <w:szCs w:val="20"/>
              </w:rPr>
              <w:t>.</w:t>
            </w:r>
          </w:p>
          <w:p w14:paraId="5FD5A68C" w14:textId="77777777" w:rsidR="00CC4E5A" w:rsidRDefault="00CC4E5A" w:rsidP="00CC4E5A">
            <w:pPr>
              <w:pStyle w:val="CM4"/>
              <w:jc w:val="both"/>
              <w:rPr>
                <w:rFonts w:ascii="Times New Roman" w:hAnsi="Times New Roman"/>
                <w:sz w:val="20"/>
                <w:szCs w:val="20"/>
              </w:rPr>
            </w:pPr>
          </w:p>
          <w:p w14:paraId="22632ADE" w14:textId="77777777" w:rsidR="00CC4E5A" w:rsidRDefault="00CC4E5A" w:rsidP="00CC4E5A">
            <w:pPr>
              <w:pStyle w:val="Default"/>
            </w:pPr>
          </w:p>
          <w:p w14:paraId="5170509A" w14:textId="77777777" w:rsidR="00CC4E5A" w:rsidRDefault="00CC4E5A" w:rsidP="00CC4E5A">
            <w:pPr>
              <w:pStyle w:val="Default"/>
            </w:pPr>
          </w:p>
          <w:p w14:paraId="5CD1087F" w14:textId="77777777" w:rsidR="00CC4E5A" w:rsidRDefault="00CC4E5A" w:rsidP="00CC4E5A">
            <w:pPr>
              <w:pStyle w:val="Default"/>
            </w:pPr>
          </w:p>
          <w:p w14:paraId="5A3FE732" w14:textId="77777777" w:rsidR="00CC4E5A" w:rsidRDefault="00CC4E5A" w:rsidP="00CC4E5A">
            <w:pPr>
              <w:pStyle w:val="Default"/>
            </w:pPr>
          </w:p>
          <w:p w14:paraId="60955B0E" w14:textId="77777777" w:rsidR="00CC4E5A" w:rsidRDefault="00CC4E5A" w:rsidP="00CC4E5A">
            <w:pPr>
              <w:pStyle w:val="Default"/>
            </w:pPr>
          </w:p>
          <w:p w14:paraId="5CD30585" w14:textId="77777777" w:rsidR="00CC4E5A" w:rsidRDefault="00CC4E5A" w:rsidP="00CC4E5A">
            <w:pPr>
              <w:pStyle w:val="Default"/>
            </w:pPr>
          </w:p>
          <w:p w14:paraId="2687AC90" w14:textId="2E87EE7C" w:rsidR="00CC4E5A" w:rsidRDefault="00CC4E5A" w:rsidP="00CC4E5A">
            <w:pPr>
              <w:pStyle w:val="Default"/>
            </w:pPr>
          </w:p>
          <w:p w14:paraId="2FD4CA36" w14:textId="39C6B9D4" w:rsidR="00CC4E5A" w:rsidRDefault="00CC4E5A" w:rsidP="00CC4E5A">
            <w:pPr>
              <w:pStyle w:val="Default"/>
            </w:pPr>
          </w:p>
          <w:p w14:paraId="17D3D2F5" w14:textId="28318DAB" w:rsidR="00CC4E5A" w:rsidRDefault="00CC4E5A" w:rsidP="00CC4E5A">
            <w:pPr>
              <w:pStyle w:val="Default"/>
            </w:pPr>
          </w:p>
          <w:p w14:paraId="10148EFF" w14:textId="47205D5B" w:rsidR="00CC4E5A" w:rsidRDefault="00CC4E5A" w:rsidP="00CC4E5A">
            <w:pPr>
              <w:pStyle w:val="Default"/>
            </w:pPr>
          </w:p>
          <w:p w14:paraId="3FAA4A18" w14:textId="0E795F9D" w:rsidR="00CC4E5A" w:rsidRDefault="00CC4E5A" w:rsidP="00CC4E5A">
            <w:pPr>
              <w:pStyle w:val="Default"/>
            </w:pPr>
          </w:p>
          <w:p w14:paraId="6155C707" w14:textId="648F1EDE" w:rsidR="00CC4E5A" w:rsidRDefault="00CC4E5A" w:rsidP="00CC4E5A">
            <w:pPr>
              <w:pStyle w:val="Default"/>
            </w:pPr>
          </w:p>
          <w:p w14:paraId="61A00802" w14:textId="3AF97BFF" w:rsidR="00CC4E5A" w:rsidRDefault="00CC4E5A" w:rsidP="00CC4E5A">
            <w:pPr>
              <w:pStyle w:val="Default"/>
            </w:pPr>
          </w:p>
          <w:p w14:paraId="1016B969" w14:textId="6FED6597" w:rsidR="00CC4E5A" w:rsidRDefault="00CC4E5A" w:rsidP="00CC4E5A">
            <w:pPr>
              <w:pStyle w:val="Default"/>
            </w:pPr>
          </w:p>
          <w:p w14:paraId="015F4852" w14:textId="44ED06E2" w:rsidR="00CC4E5A" w:rsidRDefault="00CC4E5A" w:rsidP="00CC4E5A">
            <w:pPr>
              <w:pStyle w:val="Default"/>
            </w:pPr>
          </w:p>
          <w:p w14:paraId="542DE258" w14:textId="3027652A" w:rsidR="00CC4E5A" w:rsidRDefault="00CC4E5A" w:rsidP="00CC4E5A">
            <w:pPr>
              <w:pStyle w:val="Default"/>
            </w:pPr>
          </w:p>
          <w:p w14:paraId="7671110B" w14:textId="37F82AA3" w:rsidR="00806289" w:rsidRDefault="00806289" w:rsidP="00CC4E5A">
            <w:pPr>
              <w:pStyle w:val="Default"/>
            </w:pPr>
          </w:p>
          <w:p w14:paraId="3DF3E3B5" w14:textId="77777777" w:rsidR="00CC4E5A" w:rsidRPr="00B43B57" w:rsidRDefault="00CC4E5A" w:rsidP="00CC4E5A">
            <w:pPr>
              <w:pStyle w:val="CM4"/>
              <w:jc w:val="both"/>
              <w:rPr>
                <w:rFonts w:ascii="Times New Roman" w:hAnsi="Times New Roman"/>
                <w:sz w:val="20"/>
                <w:szCs w:val="20"/>
              </w:rPr>
            </w:pPr>
            <w:r w:rsidRPr="00B43B57">
              <w:rPr>
                <w:rFonts w:ascii="Times New Roman" w:hAnsi="Times New Roman"/>
                <w:sz w:val="20"/>
                <w:szCs w:val="20"/>
              </w:rPr>
              <w:t>Členské štáty zabezpečia, aby regulované informácie spĺňali tieto požiadavky:</w:t>
            </w:r>
          </w:p>
          <w:p w14:paraId="507376F6" w14:textId="77777777" w:rsidR="00CC4E5A" w:rsidRPr="00B43B57" w:rsidRDefault="00CC4E5A" w:rsidP="00CC4E5A">
            <w:pPr>
              <w:pStyle w:val="CM4"/>
              <w:jc w:val="both"/>
              <w:rPr>
                <w:rFonts w:ascii="Times New Roman" w:hAnsi="Times New Roman"/>
                <w:sz w:val="20"/>
                <w:szCs w:val="20"/>
              </w:rPr>
            </w:pPr>
          </w:p>
          <w:p w14:paraId="78A79DE5" w14:textId="77777777" w:rsidR="00CC4E5A" w:rsidRPr="00B43B57" w:rsidRDefault="00CC4E5A" w:rsidP="00CC4E5A">
            <w:pPr>
              <w:pStyle w:val="CM4"/>
              <w:jc w:val="both"/>
              <w:rPr>
                <w:rFonts w:ascii="Times New Roman" w:hAnsi="Times New Roman"/>
                <w:sz w:val="20"/>
                <w:szCs w:val="20"/>
              </w:rPr>
            </w:pPr>
            <w:r w:rsidRPr="00B43B57">
              <w:rPr>
                <w:rFonts w:ascii="Times New Roman" w:hAnsi="Times New Roman"/>
                <w:sz w:val="20"/>
                <w:szCs w:val="20"/>
              </w:rPr>
              <w:t>a)</w:t>
            </w:r>
            <w:r>
              <w:rPr>
                <w:rFonts w:ascii="Times New Roman" w:hAnsi="Times New Roman"/>
                <w:sz w:val="20"/>
                <w:szCs w:val="20"/>
              </w:rPr>
              <w:t xml:space="preserve"> </w:t>
            </w:r>
            <w:r w:rsidRPr="00B43B57">
              <w:rPr>
                <w:rFonts w:ascii="Times New Roman" w:hAnsi="Times New Roman"/>
                <w:sz w:val="20"/>
                <w:szCs w:val="20"/>
              </w:rPr>
              <w:t>predkladajú sa vo formáte umožňujúcom extrahovanie údajov v zmysle vymedzenia v článku 2 bode 3 nariadenia (EÚ) 2023/2859 alebo v strojovo čitateľnom formáte v zmysle vymedzenia v článku 2 bode 4 uvedeného nariadenia, ak sa to vyžaduje podľa práva Únie alebo vnútroštátneho práva;</w:t>
            </w:r>
          </w:p>
          <w:p w14:paraId="516154EC" w14:textId="77777777" w:rsidR="00CC4E5A" w:rsidRPr="00B43B57" w:rsidRDefault="00CC4E5A" w:rsidP="00CC4E5A">
            <w:pPr>
              <w:pStyle w:val="CM4"/>
              <w:jc w:val="both"/>
              <w:rPr>
                <w:rFonts w:ascii="Times New Roman" w:hAnsi="Times New Roman"/>
                <w:sz w:val="20"/>
                <w:szCs w:val="20"/>
              </w:rPr>
            </w:pPr>
          </w:p>
          <w:p w14:paraId="1E03CFF5" w14:textId="77777777" w:rsidR="00CC4E5A" w:rsidRPr="00B43B57" w:rsidRDefault="00CC4E5A" w:rsidP="00CC4E5A">
            <w:pPr>
              <w:pStyle w:val="CM4"/>
              <w:jc w:val="both"/>
              <w:rPr>
                <w:rFonts w:ascii="Times New Roman" w:hAnsi="Times New Roman"/>
                <w:sz w:val="20"/>
                <w:szCs w:val="20"/>
              </w:rPr>
            </w:pPr>
            <w:r w:rsidRPr="00B43B57">
              <w:rPr>
                <w:rFonts w:ascii="Times New Roman" w:hAnsi="Times New Roman"/>
                <w:sz w:val="20"/>
                <w:szCs w:val="20"/>
              </w:rPr>
              <w:t>b)</w:t>
            </w:r>
            <w:r>
              <w:rPr>
                <w:rFonts w:ascii="Times New Roman" w:hAnsi="Times New Roman"/>
                <w:sz w:val="20"/>
                <w:szCs w:val="20"/>
              </w:rPr>
              <w:t xml:space="preserve"> </w:t>
            </w:r>
            <w:r w:rsidRPr="00B43B57">
              <w:rPr>
                <w:rFonts w:ascii="Times New Roman" w:hAnsi="Times New Roman"/>
                <w:sz w:val="20"/>
                <w:szCs w:val="20"/>
              </w:rPr>
              <w:t xml:space="preserve">sú k nim pripojené tieto </w:t>
            </w:r>
            <w:proofErr w:type="spellStart"/>
            <w:r w:rsidRPr="00B43B57">
              <w:rPr>
                <w:rFonts w:ascii="Times New Roman" w:hAnsi="Times New Roman"/>
                <w:sz w:val="20"/>
                <w:szCs w:val="20"/>
              </w:rPr>
              <w:t>metaúdaje</w:t>
            </w:r>
            <w:proofErr w:type="spellEnd"/>
            <w:r w:rsidRPr="00B43B57">
              <w:rPr>
                <w:rFonts w:ascii="Times New Roman" w:hAnsi="Times New Roman"/>
                <w:sz w:val="20"/>
                <w:szCs w:val="20"/>
              </w:rPr>
              <w:t>:</w:t>
            </w:r>
          </w:p>
          <w:p w14:paraId="134DA4E7" w14:textId="77777777" w:rsidR="00CC4E5A" w:rsidRPr="00B43B57" w:rsidRDefault="00CC4E5A" w:rsidP="00CC4E5A">
            <w:pPr>
              <w:pStyle w:val="CM4"/>
              <w:jc w:val="both"/>
              <w:rPr>
                <w:rFonts w:ascii="Times New Roman" w:hAnsi="Times New Roman"/>
                <w:sz w:val="20"/>
                <w:szCs w:val="20"/>
              </w:rPr>
            </w:pPr>
          </w:p>
          <w:p w14:paraId="24BBDC8E" w14:textId="77777777" w:rsidR="00CC4E5A" w:rsidRPr="00B43B57" w:rsidRDefault="00CC4E5A" w:rsidP="00CC4E5A">
            <w:pPr>
              <w:pStyle w:val="CM4"/>
              <w:jc w:val="both"/>
              <w:rPr>
                <w:rFonts w:ascii="Times New Roman" w:hAnsi="Times New Roman"/>
                <w:sz w:val="20"/>
                <w:szCs w:val="20"/>
              </w:rPr>
            </w:pPr>
            <w:r w:rsidRPr="00B43B57">
              <w:rPr>
                <w:rFonts w:ascii="Times New Roman" w:hAnsi="Times New Roman"/>
                <w:sz w:val="20"/>
                <w:szCs w:val="20"/>
              </w:rPr>
              <w:t>i)</w:t>
            </w:r>
            <w:r>
              <w:rPr>
                <w:rFonts w:ascii="Times New Roman" w:hAnsi="Times New Roman"/>
                <w:sz w:val="20"/>
                <w:szCs w:val="20"/>
              </w:rPr>
              <w:t xml:space="preserve"> </w:t>
            </w:r>
            <w:r w:rsidRPr="00B43B57">
              <w:rPr>
                <w:rFonts w:ascii="Times New Roman" w:hAnsi="Times New Roman"/>
                <w:sz w:val="20"/>
                <w:szCs w:val="20"/>
              </w:rPr>
              <w:t>všetky názvy emitenta, s ktorým informácie súvisia;</w:t>
            </w:r>
          </w:p>
          <w:p w14:paraId="5608F49F" w14:textId="77777777" w:rsidR="00CC4E5A" w:rsidRPr="00B43B57" w:rsidRDefault="00CC4E5A" w:rsidP="00CC4E5A">
            <w:pPr>
              <w:pStyle w:val="CM4"/>
              <w:jc w:val="both"/>
              <w:rPr>
                <w:rFonts w:ascii="Times New Roman" w:hAnsi="Times New Roman"/>
                <w:sz w:val="20"/>
                <w:szCs w:val="20"/>
              </w:rPr>
            </w:pPr>
          </w:p>
          <w:p w14:paraId="309D6B14" w14:textId="77777777" w:rsidR="00CC4E5A" w:rsidRPr="00B43B57" w:rsidRDefault="00CC4E5A" w:rsidP="00CC4E5A">
            <w:pPr>
              <w:pStyle w:val="CM4"/>
              <w:jc w:val="both"/>
              <w:rPr>
                <w:rFonts w:ascii="Times New Roman" w:hAnsi="Times New Roman"/>
                <w:sz w:val="20"/>
                <w:szCs w:val="20"/>
              </w:rPr>
            </w:pPr>
            <w:r w:rsidRPr="00B43B57">
              <w:rPr>
                <w:rFonts w:ascii="Times New Roman" w:hAnsi="Times New Roman"/>
                <w:sz w:val="20"/>
                <w:szCs w:val="20"/>
              </w:rPr>
              <w:t>ii)</w:t>
            </w:r>
            <w:r>
              <w:rPr>
                <w:rFonts w:ascii="Times New Roman" w:hAnsi="Times New Roman"/>
                <w:sz w:val="20"/>
                <w:szCs w:val="20"/>
              </w:rPr>
              <w:t xml:space="preserve"> </w:t>
            </w:r>
            <w:r w:rsidRPr="00B43B57">
              <w:rPr>
                <w:rFonts w:ascii="Times New Roman" w:hAnsi="Times New Roman"/>
                <w:sz w:val="20"/>
                <w:szCs w:val="20"/>
              </w:rPr>
              <w:t>identifikátor právnickej osoby pridelený emitentovi, ako sa uvádza v článku 7 ods. 4 písm. b) nariadenia (EÚ) 2023/2859;</w:t>
            </w:r>
          </w:p>
          <w:p w14:paraId="2221A6A6" w14:textId="77777777" w:rsidR="00CC4E5A" w:rsidRPr="00B43B57" w:rsidRDefault="00CC4E5A" w:rsidP="00CC4E5A">
            <w:pPr>
              <w:pStyle w:val="CM4"/>
              <w:jc w:val="both"/>
              <w:rPr>
                <w:rFonts w:ascii="Times New Roman" w:hAnsi="Times New Roman"/>
                <w:sz w:val="20"/>
                <w:szCs w:val="20"/>
              </w:rPr>
            </w:pPr>
          </w:p>
          <w:p w14:paraId="0002F39E" w14:textId="77777777" w:rsidR="00CC4E5A" w:rsidRPr="00B43B57" w:rsidRDefault="00CC4E5A" w:rsidP="00CC4E5A">
            <w:pPr>
              <w:pStyle w:val="CM4"/>
              <w:jc w:val="both"/>
              <w:rPr>
                <w:rFonts w:ascii="Times New Roman" w:hAnsi="Times New Roman"/>
                <w:sz w:val="20"/>
                <w:szCs w:val="20"/>
              </w:rPr>
            </w:pPr>
            <w:r w:rsidRPr="00B43B57">
              <w:rPr>
                <w:rFonts w:ascii="Times New Roman" w:hAnsi="Times New Roman"/>
                <w:sz w:val="20"/>
                <w:szCs w:val="20"/>
              </w:rPr>
              <w:lastRenderedPageBreak/>
              <w:t>iii)</w:t>
            </w:r>
            <w:r>
              <w:rPr>
                <w:rFonts w:ascii="Times New Roman" w:hAnsi="Times New Roman"/>
                <w:sz w:val="20"/>
                <w:szCs w:val="20"/>
              </w:rPr>
              <w:t xml:space="preserve"> </w:t>
            </w:r>
            <w:r w:rsidRPr="00B43B57">
              <w:rPr>
                <w:rFonts w:ascii="Times New Roman" w:hAnsi="Times New Roman"/>
                <w:sz w:val="20"/>
                <w:szCs w:val="20"/>
              </w:rPr>
              <w:t>veľkosť emitenta podľa kategórií, ako sa uvádzajú v článku 7 ods. 4 písm. d) uvedeného nariadenia;</w:t>
            </w:r>
          </w:p>
          <w:p w14:paraId="0C48A88D" w14:textId="77777777" w:rsidR="00CC4E5A" w:rsidRPr="00B43B57" w:rsidRDefault="00CC4E5A" w:rsidP="00CC4E5A">
            <w:pPr>
              <w:pStyle w:val="CM4"/>
              <w:jc w:val="both"/>
              <w:rPr>
                <w:rFonts w:ascii="Times New Roman" w:hAnsi="Times New Roman"/>
                <w:sz w:val="20"/>
                <w:szCs w:val="20"/>
              </w:rPr>
            </w:pPr>
          </w:p>
          <w:p w14:paraId="5A76ECE2" w14:textId="77777777" w:rsidR="00CC4E5A" w:rsidRPr="00B43B57" w:rsidRDefault="00CC4E5A" w:rsidP="00CC4E5A">
            <w:pPr>
              <w:pStyle w:val="CM4"/>
              <w:jc w:val="both"/>
              <w:rPr>
                <w:rFonts w:ascii="Times New Roman" w:hAnsi="Times New Roman"/>
                <w:sz w:val="20"/>
                <w:szCs w:val="20"/>
              </w:rPr>
            </w:pPr>
            <w:r w:rsidRPr="00B43B57">
              <w:rPr>
                <w:rFonts w:ascii="Times New Roman" w:hAnsi="Times New Roman"/>
                <w:sz w:val="20"/>
                <w:szCs w:val="20"/>
              </w:rPr>
              <w:t>iv)</w:t>
            </w:r>
            <w:r>
              <w:rPr>
                <w:rFonts w:ascii="Times New Roman" w:hAnsi="Times New Roman"/>
                <w:sz w:val="20"/>
                <w:szCs w:val="20"/>
              </w:rPr>
              <w:t xml:space="preserve"> </w:t>
            </w:r>
            <w:r w:rsidRPr="00B43B57">
              <w:rPr>
                <w:rFonts w:ascii="Times New Roman" w:hAnsi="Times New Roman"/>
                <w:sz w:val="20"/>
                <w:szCs w:val="20"/>
              </w:rPr>
              <w:t>priemyselné odvetvie (odvetvia) hospodárskych činností emitenta, ako sa uvádza v článku 7 ods. 4 písm. e) uvedeného nariadenia;</w:t>
            </w:r>
          </w:p>
          <w:p w14:paraId="1F6A829A" w14:textId="77777777" w:rsidR="00CC4E5A" w:rsidRPr="00B43B57" w:rsidRDefault="00CC4E5A" w:rsidP="00CC4E5A">
            <w:pPr>
              <w:pStyle w:val="CM4"/>
              <w:jc w:val="both"/>
              <w:rPr>
                <w:rFonts w:ascii="Times New Roman" w:hAnsi="Times New Roman"/>
                <w:sz w:val="20"/>
                <w:szCs w:val="20"/>
              </w:rPr>
            </w:pPr>
          </w:p>
          <w:p w14:paraId="542108EA" w14:textId="77777777" w:rsidR="00CC4E5A" w:rsidRPr="00B43B57" w:rsidRDefault="00CC4E5A" w:rsidP="00CC4E5A">
            <w:pPr>
              <w:pStyle w:val="CM4"/>
              <w:jc w:val="both"/>
              <w:rPr>
                <w:rFonts w:ascii="Times New Roman" w:hAnsi="Times New Roman"/>
                <w:sz w:val="20"/>
                <w:szCs w:val="20"/>
              </w:rPr>
            </w:pPr>
            <w:r w:rsidRPr="00B43B57">
              <w:rPr>
                <w:rFonts w:ascii="Times New Roman" w:hAnsi="Times New Roman"/>
                <w:sz w:val="20"/>
                <w:szCs w:val="20"/>
              </w:rPr>
              <w:t>v)</w:t>
            </w:r>
            <w:r>
              <w:rPr>
                <w:rFonts w:ascii="Times New Roman" w:hAnsi="Times New Roman"/>
                <w:sz w:val="20"/>
                <w:szCs w:val="20"/>
              </w:rPr>
              <w:t xml:space="preserve"> </w:t>
            </w:r>
            <w:r w:rsidRPr="00B43B57">
              <w:rPr>
                <w:rFonts w:ascii="Times New Roman" w:hAnsi="Times New Roman"/>
                <w:sz w:val="20"/>
                <w:szCs w:val="20"/>
              </w:rPr>
              <w:t>druh informácií podľa klasifikácie v článku 7 ods. 4 písm. c) uvedeného nariadenia;</w:t>
            </w:r>
          </w:p>
          <w:p w14:paraId="125FD0FA" w14:textId="77777777" w:rsidR="00CC4E5A" w:rsidRPr="00B43B57" w:rsidRDefault="00CC4E5A" w:rsidP="00CC4E5A">
            <w:pPr>
              <w:pStyle w:val="CM4"/>
              <w:jc w:val="both"/>
              <w:rPr>
                <w:rFonts w:ascii="Times New Roman" w:hAnsi="Times New Roman"/>
                <w:sz w:val="20"/>
                <w:szCs w:val="20"/>
              </w:rPr>
            </w:pPr>
          </w:p>
          <w:p w14:paraId="00E0C3BE" w14:textId="77777777" w:rsidR="00CC4E5A" w:rsidRPr="00B43B57" w:rsidRDefault="00CC4E5A" w:rsidP="00CC4E5A">
            <w:pPr>
              <w:pStyle w:val="CM4"/>
              <w:jc w:val="both"/>
              <w:rPr>
                <w:rFonts w:ascii="Times New Roman" w:hAnsi="Times New Roman"/>
                <w:sz w:val="20"/>
                <w:szCs w:val="20"/>
              </w:rPr>
            </w:pPr>
            <w:r w:rsidRPr="00B43B57">
              <w:rPr>
                <w:rFonts w:ascii="Times New Roman" w:hAnsi="Times New Roman"/>
                <w:sz w:val="20"/>
                <w:szCs w:val="20"/>
              </w:rPr>
              <w:t>vi)</w:t>
            </w:r>
            <w:r>
              <w:rPr>
                <w:rFonts w:ascii="Times New Roman" w:hAnsi="Times New Roman"/>
                <w:sz w:val="20"/>
                <w:szCs w:val="20"/>
              </w:rPr>
              <w:t xml:space="preserve"> </w:t>
            </w:r>
            <w:r w:rsidRPr="00B43B57">
              <w:rPr>
                <w:rFonts w:ascii="Times New Roman" w:hAnsi="Times New Roman"/>
                <w:sz w:val="20"/>
                <w:szCs w:val="20"/>
              </w:rPr>
              <w:t>poznámka o tom, či informácie obsahujú osobné údaje.</w:t>
            </w:r>
          </w:p>
          <w:p w14:paraId="49C1F6FC" w14:textId="77777777" w:rsidR="00CC4E5A" w:rsidRPr="002C18E7" w:rsidRDefault="00CC4E5A" w:rsidP="00CC4E5A">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312D0CC6" w14:textId="77777777" w:rsidR="00CC4E5A" w:rsidRPr="006B2B5D" w:rsidRDefault="00CC4E5A" w:rsidP="00CC4E5A">
            <w:pPr>
              <w:jc w:val="center"/>
              <w:rPr>
                <w:sz w:val="20"/>
                <w:szCs w:val="20"/>
              </w:rPr>
            </w:pPr>
            <w:r>
              <w:rPr>
                <w:sz w:val="20"/>
                <w:szCs w:val="20"/>
              </w:rPr>
              <w:lastRenderedPageBreak/>
              <w:t>N</w:t>
            </w:r>
          </w:p>
        </w:tc>
        <w:tc>
          <w:tcPr>
            <w:tcW w:w="850" w:type="dxa"/>
            <w:tcBorders>
              <w:top w:val="single" w:sz="4" w:space="0" w:color="auto"/>
              <w:left w:val="nil"/>
              <w:bottom w:val="single" w:sz="4" w:space="0" w:color="auto"/>
              <w:right w:val="single" w:sz="4" w:space="0" w:color="auto"/>
            </w:tcBorders>
          </w:tcPr>
          <w:p w14:paraId="284FC419" w14:textId="7769426C" w:rsidR="00CC4E5A" w:rsidRPr="00BC36D0" w:rsidRDefault="00CC4E5A" w:rsidP="00CC4E5A">
            <w:pPr>
              <w:jc w:val="center"/>
              <w:rPr>
                <w:b/>
                <w:sz w:val="20"/>
                <w:szCs w:val="20"/>
              </w:rPr>
            </w:pPr>
            <w:r>
              <w:rPr>
                <w:b/>
                <w:sz w:val="20"/>
                <w:szCs w:val="20"/>
              </w:rPr>
              <w:t>N</w:t>
            </w:r>
            <w:r w:rsidRPr="00BC36D0">
              <w:rPr>
                <w:b/>
                <w:sz w:val="20"/>
                <w:szCs w:val="20"/>
              </w:rPr>
              <w:t xml:space="preserve">ávrh zákona čl. </w:t>
            </w:r>
            <w:r w:rsidR="00D60F65">
              <w:rPr>
                <w:b/>
                <w:sz w:val="20"/>
                <w:szCs w:val="20"/>
              </w:rPr>
              <w:t>I</w:t>
            </w:r>
            <w:r w:rsidRPr="00BC36D0">
              <w:rPr>
                <w:b/>
                <w:sz w:val="20"/>
                <w:szCs w:val="20"/>
              </w:rPr>
              <w:t>V</w:t>
            </w:r>
          </w:p>
          <w:p w14:paraId="1722C774" w14:textId="77777777" w:rsidR="00CC4E5A" w:rsidRDefault="00CC4E5A" w:rsidP="00CC4E5A">
            <w:pPr>
              <w:jc w:val="center"/>
              <w:rPr>
                <w:sz w:val="20"/>
                <w:szCs w:val="20"/>
              </w:rPr>
            </w:pPr>
          </w:p>
          <w:p w14:paraId="2C4A74D9" w14:textId="77777777" w:rsidR="00CC4E5A" w:rsidRDefault="00CC4E5A" w:rsidP="00CC4E5A">
            <w:pPr>
              <w:jc w:val="center"/>
              <w:rPr>
                <w:sz w:val="20"/>
                <w:szCs w:val="20"/>
              </w:rPr>
            </w:pPr>
          </w:p>
          <w:p w14:paraId="3F717C27" w14:textId="77777777" w:rsidR="00CC4E5A" w:rsidRDefault="00CC4E5A" w:rsidP="00CC4E5A">
            <w:pPr>
              <w:jc w:val="center"/>
              <w:rPr>
                <w:sz w:val="20"/>
                <w:szCs w:val="20"/>
              </w:rPr>
            </w:pPr>
          </w:p>
          <w:p w14:paraId="7FB4BD67" w14:textId="77777777" w:rsidR="00CC4E5A" w:rsidRDefault="00CC4E5A" w:rsidP="00CC4E5A">
            <w:pPr>
              <w:jc w:val="center"/>
              <w:rPr>
                <w:sz w:val="20"/>
                <w:szCs w:val="20"/>
              </w:rPr>
            </w:pPr>
          </w:p>
          <w:p w14:paraId="53D3256F" w14:textId="77777777" w:rsidR="00CC4E5A" w:rsidRDefault="00CC4E5A" w:rsidP="00CC4E5A">
            <w:pPr>
              <w:jc w:val="center"/>
              <w:rPr>
                <w:sz w:val="20"/>
                <w:szCs w:val="20"/>
              </w:rPr>
            </w:pPr>
          </w:p>
          <w:p w14:paraId="664FE777" w14:textId="77777777" w:rsidR="00CC4E5A" w:rsidRDefault="00CC4E5A" w:rsidP="00CC4E5A">
            <w:pPr>
              <w:jc w:val="center"/>
              <w:rPr>
                <w:sz w:val="20"/>
                <w:szCs w:val="20"/>
              </w:rPr>
            </w:pPr>
          </w:p>
          <w:p w14:paraId="226FBFC3" w14:textId="77777777" w:rsidR="00CC4E5A" w:rsidRDefault="00CC4E5A" w:rsidP="00CC4E5A">
            <w:pPr>
              <w:jc w:val="center"/>
              <w:rPr>
                <w:sz w:val="20"/>
                <w:szCs w:val="20"/>
              </w:rPr>
            </w:pPr>
          </w:p>
          <w:p w14:paraId="341C5529" w14:textId="77777777" w:rsidR="00CC4E5A" w:rsidRDefault="00CC4E5A" w:rsidP="00CC4E5A">
            <w:pPr>
              <w:jc w:val="center"/>
              <w:rPr>
                <w:sz w:val="20"/>
                <w:szCs w:val="20"/>
              </w:rPr>
            </w:pPr>
          </w:p>
          <w:p w14:paraId="3DFBDE03" w14:textId="77777777" w:rsidR="00CC4E5A" w:rsidRDefault="00CC4E5A" w:rsidP="00CC4E5A">
            <w:pPr>
              <w:jc w:val="center"/>
              <w:rPr>
                <w:sz w:val="20"/>
                <w:szCs w:val="20"/>
              </w:rPr>
            </w:pPr>
          </w:p>
          <w:p w14:paraId="0280E3F3" w14:textId="77777777" w:rsidR="00CC4E5A" w:rsidRDefault="00CC4E5A" w:rsidP="00CC4E5A">
            <w:pPr>
              <w:jc w:val="center"/>
              <w:rPr>
                <w:sz w:val="20"/>
                <w:szCs w:val="20"/>
              </w:rPr>
            </w:pPr>
          </w:p>
          <w:p w14:paraId="25B58000" w14:textId="77777777" w:rsidR="00CC4E5A" w:rsidRDefault="00CC4E5A" w:rsidP="00CC4E5A">
            <w:pPr>
              <w:jc w:val="center"/>
              <w:rPr>
                <w:sz w:val="20"/>
                <w:szCs w:val="20"/>
              </w:rPr>
            </w:pPr>
          </w:p>
          <w:p w14:paraId="3EFC459C" w14:textId="77777777" w:rsidR="00CC4E5A" w:rsidRDefault="00CC4E5A" w:rsidP="00CC4E5A">
            <w:pPr>
              <w:jc w:val="center"/>
              <w:rPr>
                <w:sz w:val="20"/>
                <w:szCs w:val="20"/>
              </w:rPr>
            </w:pPr>
          </w:p>
          <w:p w14:paraId="6F0758B2" w14:textId="77777777" w:rsidR="00CC4E5A" w:rsidRDefault="00CC4E5A" w:rsidP="00CC4E5A">
            <w:pPr>
              <w:jc w:val="center"/>
              <w:rPr>
                <w:sz w:val="20"/>
                <w:szCs w:val="20"/>
              </w:rPr>
            </w:pPr>
          </w:p>
          <w:p w14:paraId="07E29B81" w14:textId="77777777" w:rsidR="00CC4E5A" w:rsidRDefault="00CC4E5A" w:rsidP="00CC4E5A">
            <w:pPr>
              <w:jc w:val="center"/>
              <w:rPr>
                <w:sz w:val="20"/>
                <w:szCs w:val="20"/>
              </w:rPr>
            </w:pPr>
          </w:p>
          <w:p w14:paraId="1B745AA3" w14:textId="15FED7EE" w:rsidR="00CC4E5A" w:rsidRDefault="00CC4E5A" w:rsidP="00CC4E5A">
            <w:pPr>
              <w:jc w:val="center"/>
              <w:rPr>
                <w:sz w:val="20"/>
                <w:szCs w:val="20"/>
              </w:rPr>
            </w:pPr>
          </w:p>
          <w:p w14:paraId="6CAE94A8" w14:textId="25600113" w:rsidR="00CC4E5A" w:rsidRDefault="00CC4E5A" w:rsidP="00CC4E5A">
            <w:pPr>
              <w:jc w:val="center"/>
              <w:rPr>
                <w:sz w:val="20"/>
                <w:szCs w:val="20"/>
              </w:rPr>
            </w:pPr>
          </w:p>
          <w:p w14:paraId="6F15FAD5" w14:textId="0238B4E0" w:rsidR="00CC4E5A" w:rsidRDefault="00CC4E5A" w:rsidP="00CC4E5A">
            <w:pPr>
              <w:jc w:val="center"/>
              <w:rPr>
                <w:sz w:val="20"/>
                <w:szCs w:val="20"/>
              </w:rPr>
            </w:pPr>
          </w:p>
          <w:p w14:paraId="547FA45B" w14:textId="357766D3" w:rsidR="00CC4E5A" w:rsidRDefault="00CC4E5A" w:rsidP="00CC4E5A">
            <w:pPr>
              <w:jc w:val="center"/>
              <w:rPr>
                <w:sz w:val="20"/>
                <w:szCs w:val="20"/>
              </w:rPr>
            </w:pPr>
          </w:p>
          <w:p w14:paraId="40B08F2F" w14:textId="5B4CA5B4" w:rsidR="00CC4E5A" w:rsidRDefault="00CC4E5A" w:rsidP="00CC4E5A">
            <w:pPr>
              <w:jc w:val="center"/>
              <w:rPr>
                <w:sz w:val="20"/>
                <w:szCs w:val="20"/>
              </w:rPr>
            </w:pPr>
          </w:p>
          <w:p w14:paraId="267DC056" w14:textId="480385AE" w:rsidR="00CC4E5A" w:rsidRDefault="00CC4E5A" w:rsidP="00CC4E5A">
            <w:pPr>
              <w:jc w:val="center"/>
              <w:rPr>
                <w:sz w:val="20"/>
                <w:szCs w:val="20"/>
              </w:rPr>
            </w:pPr>
          </w:p>
          <w:p w14:paraId="4A2C3F66" w14:textId="7ED34395" w:rsidR="00CC4E5A" w:rsidRDefault="00CC4E5A" w:rsidP="00CC4E5A">
            <w:pPr>
              <w:jc w:val="center"/>
              <w:rPr>
                <w:sz w:val="20"/>
                <w:szCs w:val="20"/>
              </w:rPr>
            </w:pPr>
          </w:p>
          <w:p w14:paraId="09D4A6C4" w14:textId="29C09C83" w:rsidR="00CC4E5A" w:rsidRDefault="00CC4E5A" w:rsidP="00CC4E5A">
            <w:pPr>
              <w:jc w:val="center"/>
              <w:rPr>
                <w:sz w:val="20"/>
                <w:szCs w:val="20"/>
              </w:rPr>
            </w:pPr>
          </w:p>
          <w:p w14:paraId="5D412627" w14:textId="43A7B424" w:rsidR="00CC4E5A" w:rsidRDefault="00CC4E5A" w:rsidP="00CC4E5A">
            <w:pPr>
              <w:jc w:val="center"/>
              <w:rPr>
                <w:sz w:val="20"/>
                <w:szCs w:val="20"/>
              </w:rPr>
            </w:pPr>
          </w:p>
          <w:p w14:paraId="13B69343" w14:textId="73BC585C" w:rsidR="00CC4E5A" w:rsidRDefault="00CC4E5A" w:rsidP="00CC4E5A">
            <w:pPr>
              <w:jc w:val="center"/>
              <w:rPr>
                <w:sz w:val="20"/>
                <w:szCs w:val="20"/>
              </w:rPr>
            </w:pPr>
          </w:p>
          <w:p w14:paraId="1B96B68A" w14:textId="460642C2" w:rsidR="00CC4E5A" w:rsidRDefault="00CC4E5A" w:rsidP="00CC4E5A">
            <w:pPr>
              <w:jc w:val="center"/>
              <w:rPr>
                <w:sz w:val="20"/>
                <w:szCs w:val="20"/>
              </w:rPr>
            </w:pPr>
          </w:p>
          <w:p w14:paraId="793BD800" w14:textId="7FF814B2" w:rsidR="00CC4E5A" w:rsidRDefault="00CC4E5A" w:rsidP="00CC4E5A">
            <w:pPr>
              <w:jc w:val="center"/>
              <w:rPr>
                <w:sz w:val="20"/>
                <w:szCs w:val="20"/>
              </w:rPr>
            </w:pPr>
          </w:p>
          <w:p w14:paraId="6B3F0060" w14:textId="0B4F774D" w:rsidR="00CC4E5A" w:rsidRDefault="00CC4E5A" w:rsidP="00CC4E5A">
            <w:pPr>
              <w:jc w:val="center"/>
              <w:rPr>
                <w:sz w:val="20"/>
                <w:szCs w:val="20"/>
              </w:rPr>
            </w:pPr>
          </w:p>
          <w:p w14:paraId="59C5F096" w14:textId="6567AF46" w:rsidR="00CC4E5A" w:rsidRPr="006B2B5D" w:rsidRDefault="00CC4E5A" w:rsidP="00D60F65">
            <w:pPr>
              <w:jc w:val="center"/>
              <w:rPr>
                <w:sz w:val="20"/>
                <w:szCs w:val="20"/>
              </w:rPr>
            </w:pPr>
            <w:r>
              <w:rPr>
                <w:b/>
                <w:sz w:val="20"/>
                <w:szCs w:val="20"/>
              </w:rPr>
              <w:t>N</w:t>
            </w:r>
            <w:r w:rsidRPr="00BC36D0">
              <w:rPr>
                <w:b/>
                <w:sz w:val="20"/>
                <w:szCs w:val="20"/>
              </w:rPr>
              <w:t xml:space="preserve">ávrh zákona čl. </w:t>
            </w:r>
            <w:r w:rsidR="00D60F65">
              <w:rPr>
                <w:b/>
                <w:sz w:val="20"/>
                <w:szCs w:val="20"/>
              </w:rPr>
              <w:t>VII</w:t>
            </w:r>
          </w:p>
        </w:tc>
        <w:tc>
          <w:tcPr>
            <w:tcW w:w="567" w:type="dxa"/>
            <w:tcBorders>
              <w:top w:val="single" w:sz="4" w:space="0" w:color="auto"/>
              <w:left w:val="single" w:sz="4" w:space="0" w:color="auto"/>
              <w:bottom w:val="single" w:sz="4" w:space="0" w:color="auto"/>
              <w:right w:val="single" w:sz="4" w:space="0" w:color="auto"/>
            </w:tcBorders>
          </w:tcPr>
          <w:p w14:paraId="19AB8E60" w14:textId="77777777" w:rsidR="00CC4E5A" w:rsidRPr="00BC36D0" w:rsidRDefault="00CC4E5A" w:rsidP="00CC4E5A">
            <w:pPr>
              <w:pStyle w:val="Normlny0"/>
              <w:jc w:val="center"/>
              <w:rPr>
                <w:b/>
              </w:rPr>
            </w:pPr>
            <w:r w:rsidRPr="00BC36D0">
              <w:rPr>
                <w:b/>
              </w:rPr>
              <w:lastRenderedPageBreak/>
              <w:t xml:space="preserve">§ 59b ods. 1 </w:t>
            </w:r>
            <w:r w:rsidRPr="00BC36D0">
              <w:rPr>
                <w:b/>
              </w:rPr>
              <w:lastRenderedPageBreak/>
              <w:t>písm. a)</w:t>
            </w:r>
          </w:p>
          <w:p w14:paraId="6581B138" w14:textId="77777777" w:rsidR="00CC4E5A" w:rsidRPr="00BC36D0" w:rsidRDefault="00CC4E5A" w:rsidP="00CC4E5A">
            <w:pPr>
              <w:pStyle w:val="Normlny0"/>
              <w:jc w:val="center"/>
              <w:rPr>
                <w:b/>
              </w:rPr>
            </w:pPr>
          </w:p>
          <w:p w14:paraId="3B78A1F6" w14:textId="77777777" w:rsidR="00CC4E5A" w:rsidRPr="00BC36D0" w:rsidRDefault="00CC4E5A" w:rsidP="00CC4E5A">
            <w:pPr>
              <w:pStyle w:val="Normlny0"/>
              <w:jc w:val="center"/>
              <w:rPr>
                <w:b/>
              </w:rPr>
            </w:pPr>
          </w:p>
          <w:p w14:paraId="1DEA346F" w14:textId="77777777" w:rsidR="00CC4E5A" w:rsidRPr="00BC36D0" w:rsidRDefault="00CC4E5A" w:rsidP="00CC4E5A">
            <w:pPr>
              <w:pStyle w:val="Normlny0"/>
              <w:jc w:val="center"/>
              <w:rPr>
                <w:b/>
              </w:rPr>
            </w:pPr>
          </w:p>
          <w:p w14:paraId="3CEA468A" w14:textId="49335778" w:rsidR="00CC4E5A" w:rsidRDefault="00CC4E5A" w:rsidP="00CC4E5A">
            <w:pPr>
              <w:pStyle w:val="Normlny0"/>
              <w:jc w:val="center"/>
              <w:rPr>
                <w:b/>
              </w:rPr>
            </w:pPr>
          </w:p>
          <w:p w14:paraId="721D993E" w14:textId="77777777" w:rsidR="00CC4E5A" w:rsidRPr="00BC36D0" w:rsidRDefault="00CC4E5A" w:rsidP="00CC4E5A">
            <w:pPr>
              <w:pStyle w:val="Normlny0"/>
              <w:jc w:val="center"/>
              <w:rPr>
                <w:b/>
              </w:rPr>
            </w:pPr>
            <w:r w:rsidRPr="00BC36D0">
              <w:rPr>
                <w:b/>
              </w:rPr>
              <w:t>§ 59b ods. 2</w:t>
            </w:r>
          </w:p>
          <w:p w14:paraId="57BE15DE" w14:textId="2D276D71" w:rsidR="00CC4E5A" w:rsidRDefault="00CC4E5A" w:rsidP="00CC4E5A">
            <w:pPr>
              <w:pStyle w:val="Normlny0"/>
              <w:jc w:val="center"/>
              <w:rPr>
                <w:b/>
              </w:rPr>
            </w:pPr>
          </w:p>
          <w:p w14:paraId="3259CA21" w14:textId="77777777" w:rsidR="00CC4E5A" w:rsidRPr="00BC36D0" w:rsidRDefault="00CC4E5A" w:rsidP="00CC4E5A">
            <w:pPr>
              <w:pStyle w:val="Normlny0"/>
              <w:jc w:val="center"/>
              <w:rPr>
                <w:b/>
              </w:rPr>
            </w:pPr>
            <w:r w:rsidRPr="00BC36D0">
              <w:rPr>
                <w:b/>
              </w:rPr>
              <w:t>§ 68k ods. 1</w:t>
            </w:r>
          </w:p>
          <w:p w14:paraId="39AC1DB8" w14:textId="77777777" w:rsidR="00CC4E5A" w:rsidRPr="00BC36D0" w:rsidRDefault="00CC4E5A" w:rsidP="00CC4E5A">
            <w:pPr>
              <w:pStyle w:val="Normlny0"/>
              <w:jc w:val="center"/>
              <w:rPr>
                <w:b/>
              </w:rPr>
            </w:pPr>
          </w:p>
          <w:p w14:paraId="1AFCEB7F" w14:textId="66FE351A" w:rsidR="00CC4E5A" w:rsidRDefault="00CC4E5A" w:rsidP="00CC4E5A">
            <w:pPr>
              <w:pStyle w:val="Normlny0"/>
              <w:jc w:val="center"/>
              <w:rPr>
                <w:b/>
              </w:rPr>
            </w:pPr>
          </w:p>
          <w:p w14:paraId="4148187D" w14:textId="3973064C" w:rsidR="00CC4E5A" w:rsidRDefault="00CC4E5A" w:rsidP="00CC4E5A">
            <w:pPr>
              <w:pStyle w:val="Normlny0"/>
              <w:jc w:val="center"/>
              <w:rPr>
                <w:b/>
              </w:rPr>
            </w:pPr>
          </w:p>
          <w:p w14:paraId="0CC5696E" w14:textId="02938F14" w:rsidR="00CC4E5A" w:rsidRDefault="00CC4E5A" w:rsidP="00CC4E5A">
            <w:pPr>
              <w:pStyle w:val="Normlny0"/>
              <w:jc w:val="center"/>
              <w:rPr>
                <w:b/>
              </w:rPr>
            </w:pPr>
          </w:p>
          <w:p w14:paraId="71E4B626" w14:textId="444BF9A7" w:rsidR="00CC4E5A" w:rsidRDefault="00CC4E5A" w:rsidP="00CC4E5A">
            <w:pPr>
              <w:pStyle w:val="Normlny0"/>
              <w:jc w:val="center"/>
              <w:rPr>
                <w:b/>
              </w:rPr>
            </w:pPr>
          </w:p>
          <w:p w14:paraId="31B566E4" w14:textId="70345449" w:rsidR="00CC4E5A" w:rsidRDefault="00CC4E5A" w:rsidP="00CC4E5A">
            <w:pPr>
              <w:pStyle w:val="Normlny0"/>
              <w:jc w:val="center"/>
              <w:rPr>
                <w:b/>
              </w:rPr>
            </w:pPr>
          </w:p>
          <w:p w14:paraId="229271A7" w14:textId="79A7880F" w:rsidR="00CC4E5A" w:rsidRDefault="00CC4E5A" w:rsidP="00CC4E5A">
            <w:pPr>
              <w:pStyle w:val="Normlny0"/>
              <w:jc w:val="center"/>
              <w:rPr>
                <w:b/>
              </w:rPr>
            </w:pPr>
          </w:p>
          <w:p w14:paraId="2B1B92F9" w14:textId="56E9E2FC" w:rsidR="00CC4E5A" w:rsidRDefault="00CC4E5A" w:rsidP="00CC4E5A">
            <w:pPr>
              <w:pStyle w:val="Normlny0"/>
              <w:jc w:val="center"/>
              <w:rPr>
                <w:b/>
              </w:rPr>
            </w:pPr>
          </w:p>
          <w:p w14:paraId="65B5B73C" w14:textId="19722BA3" w:rsidR="00CC4E5A" w:rsidRDefault="00CC4E5A" w:rsidP="00CC4E5A">
            <w:pPr>
              <w:pStyle w:val="Normlny0"/>
              <w:jc w:val="center"/>
              <w:rPr>
                <w:b/>
              </w:rPr>
            </w:pPr>
          </w:p>
          <w:p w14:paraId="4C00D3EC" w14:textId="1E2AFE90" w:rsidR="00CC4E5A" w:rsidRDefault="00CC4E5A" w:rsidP="00CC4E5A">
            <w:pPr>
              <w:pStyle w:val="Normlny0"/>
              <w:jc w:val="center"/>
              <w:rPr>
                <w:b/>
              </w:rPr>
            </w:pPr>
          </w:p>
          <w:p w14:paraId="7274A769" w14:textId="383388E7" w:rsidR="00CC4E5A" w:rsidRDefault="00CC4E5A" w:rsidP="00CC4E5A">
            <w:pPr>
              <w:pStyle w:val="Normlny0"/>
              <w:jc w:val="center"/>
              <w:rPr>
                <w:b/>
              </w:rPr>
            </w:pPr>
          </w:p>
          <w:p w14:paraId="2C17E05C" w14:textId="0296146B" w:rsidR="00CC4E5A" w:rsidRDefault="00CC4E5A" w:rsidP="00CC4E5A">
            <w:pPr>
              <w:pStyle w:val="Normlny0"/>
              <w:jc w:val="center"/>
              <w:rPr>
                <w:b/>
              </w:rPr>
            </w:pPr>
          </w:p>
          <w:p w14:paraId="5299FDE0" w14:textId="1DC68200" w:rsidR="00CC4E5A" w:rsidRDefault="00CC4E5A" w:rsidP="00CC4E5A">
            <w:pPr>
              <w:pStyle w:val="Normlny0"/>
              <w:jc w:val="center"/>
              <w:rPr>
                <w:b/>
              </w:rPr>
            </w:pPr>
          </w:p>
          <w:p w14:paraId="6375E921" w14:textId="77777777" w:rsidR="00CC4E5A" w:rsidRPr="00BC36D0" w:rsidRDefault="00CC4E5A" w:rsidP="00CC4E5A">
            <w:pPr>
              <w:pStyle w:val="Normlny0"/>
              <w:jc w:val="center"/>
              <w:rPr>
                <w:b/>
              </w:rPr>
            </w:pPr>
          </w:p>
          <w:p w14:paraId="6FC12484" w14:textId="2736724C" w:rsidR="00CC4E5A" w:rsidRPr="00BC36D0" w:rsidRDefault="00CC4E5A" w:rsidP="00CC4E5A">
            <w:pPr>
              <w:pStyle w:val="Normlny0"/>
              <w:jc w:val="center"/>
              <w:rPr>
                <w:b/>
              </w:rPr>
            </w:pPr>
            <w:r w:rsidRPr="00BC36D0">
              <w:rPr>
                <w:b/>
              </w:rPr>
              <w:t xml:space="preserve">§ </w:t>
            </w:r>
            <w:r w:rsidR="00D60F65">
              <w:rPr>
                <w:b/>
              </w:rPr>
              <w:t>5a</w:t>
            </w:r>
            <w:r w:rsidR="00D60F65" w:rsidRPr="00BC36D0">
              <w:rPr>
                <w:b/>
              </w:rPr>
              <w:t xml:space="preserve"> </w:t>
            </w:r>
            <w:r w:rsidRPr="00BC36D0">
              <w:rPr>
                <w:b/>
              </w:rPr>
              <w:t>ods. 2</w:t>
            </w:r>
          </w:p>
          <w:p w14:paraId="5FA2C154" w14:textId="77777777" w:rsidR="00CC4E5A" w:rsidRPr="00BC36D0" w:rsidRDefault="00CC4E5A" w:rsidP="00CC4E5A">
            <w:pPr>
              <w:pStyle w:val="Normlny0"/>
              <w:jc w:val="center"/>
              <w:rPr>
                <w:b/>
              </w:rPr>
            </w:pPr>
          </w:p>
        </w:tc>
        <w:tc>
          <w:tcPr>
            <w:tcW w:w="5529" w:type="dxa"/>
            <w:tcBorders>
              <w:top w:val="single" w:sz="4" w:space="0" w:color="auto"/>
              <w:left w:val="single" w:sz="4" w:space="0" w:color="auto"/>
              <w:bottom w:val="single" w:sz="4" w:space="0" w:color="auto"/>
              <w:right w:val="single" w:sz="4" w:space="0" w:color="auto"/>
            </w:tcBorders>
          </w:tcPr>
          <w:p w14:paraId="01DFAA95" w14:textId="3C30AB0E" w:rsidR="00CC4E5A" w:rsidRPr="00BC36D0" w:rsidRDefault="00CC4E5A" w:rsidP="00CC4E5A">
            <w:pPr>
              <w:jc w:val="both"/>
              <w:rPr>
                <w:b/>
                <w:sz w:val="20"/>
                <w:szCs w:val="20"/>
                <w:lang w:eastAsia="en-US"/>
              </w:rPr>
            </w:pPr>
            <w:r w:rsidRPr="00BC36D0">
              <w:rPr>
                <w:b/>
                <w:sz w:val="20"/>
                <w:szCs w:val="20"/>
                <w:lang w:eastAsia="en-US"/>
              </w:rPr>
              <w:lastRenderedPageBreak/>
              <w:t>(1)</w:t>
            </w:r>
            <w:r w:rsidRPr="00BC36D0">
              <w:rPr>
                <w:b/>
                <w:sz w:val="20"/>
                <w:szCs w:val="20"/>
                <w:lang w:eastAsia="en-US"/>
              </w:rPr>
              <w:tab/>
              <w:t xml:space="preserve">Na účely sprístupnenia informácií na jednotnom európskom mieste prístupu vytvorenom a prevádzkovanom Európskym orgánom dohľadu (Európsky orgán pre cenné </w:t>
            </w:r>
            <w:r w:rsidRPr="00BC36D0">
              <w:rPr>
                <w:b/>
                <w:sz w:val="20"/>
                <w:szCs w:val="20"/>
                <w:lang w:eastAsia="en-US"/>
              </w:rPr>
              <w:lastRenderedPageBreak/>
              <w:t>papiere a trhy) podľa osobitného predpisu,69c) predkladá orgánu zberu údajov</w:t>
            </w:r>
            <w:r w:rsidR="00154364">
              <w:rPr>
                <w:b/>
                <w:sz w:val="20"/>
                <w:szCs w:val="20"/>
                <w:lang w:eastAsia="en-US"/>
              </w:rPr>
              <w:t xml:space="preserve"> </w:t>
            </w:r>
            <w:r w:rsidRPr="00BC36D0">
              <w:rPr>
                <w:b/>
                <w:sz w:val="20"/>
                <w:szCs w:val="20"/>
                <w:lang w:eastAsia="en-US"/>
              </w:rPr>
              <w:t>69d)</w:t>
            </w:r>
          </w:p>
          <w:p w14:paraId="7C9FBB4A" w14:textId="50D3DE06" w:rsidR="00CC4E5A" w:rsidRPr="00BC36D0" w:rsidRDefault="00CC4E5A" w:rsidP="00CC4E5A">
            <w:pPr>
              <w:jc w:val="both"/>
              <w:rPr>
                <w:b/>
                <w:sz w:val="20"/>
                <w:szCs w:val="20"/>
                <w:lang w:eastAsia="en-US"/>
              </w:rPr>
            </w:pPr>
            <w:r w:rsidRPr="00BC36D0">
              <w:rPr>
                <w:b/>
                <w:sz w:val="20"/>
                <w:szCs w:val="20"/>
                <w:lang w:eastAsia="en-US"/>
              </w:rPr>
              <w:t>a)</w:t>
            </w:r>
            <w:r w:rsidRPr="00BC36D0">
              <w:rPr>
                <w:b/>
                <w:sz w:val="20"/>
                <w:szCs w:val="20"/>
                <w:lang w:eastAsia="en-US"/>
              </w:rPr>
              <w:tab/>
              <w:t xml:space="preserve">emitent </w:t>
            </w:r>
            <w:r w:rsidR="00806289">
              <w:rPr>
                <w:b/>
                <w:sz w:val="20"/>
                <w:szCs w:val="20"/>
                <w:lang w:eastAsia="en-US"/>
              </w:rPr>
              <w:t xml:space="preserve">a osoba, ktorá požiadala o prijatie na regulovanom trhu bez súhlasu emitenta </w:t>
            </w:r>
            <w:r w:rsidRPr="00BC36D0">
              <w:rPr>
                <w:b/>
                <w:sz w:val="20"/>
                <w:szCs w:val="20"/>
                <w:lang w:eastAsia="en-US"/>
              </w:rPr>
              <w:t>regulované informácie podľa § 45 ods. 2,</w:t>
            </w:r>
          </w:p>
          <w:p w14:paraId="16E109B0" w14:textId="77777777" w:rsidR="00CC4E5A" w:rsidRPr="00BC36D0" w:rsidRDefault="00CC4E5A" w:rsidP="00CC4E5A">
            <w:pPr>
              <w:jc w:val="both"/>
              <w:rPr>
                <w:b/>
                <w:sz w:val="20"/>
                <w:szCs w:val="20"/>
                <w:lang w:eastAsia="en-US"/>
              </w:rPr>
            </w:pPr>
          </w:p>
          <w:p w14:paraId="1710E533" w14:textId="0C25B623" w:rsidR="00CC4E5A" w:rsidRPr="00BC36D0" w:rsidRDefault="00CC4E5A" w:rsidP="00CC4E5A">
            <w:pPr>
              <w:jc w:val="both"/>
              <w:rPr>
                <w:b/>
                <w:sz w:val="20"/>
                <w:szCs w:val="20"/>
                <w:lang w:eastAsia="en-US"/>
              </w:rPr>
            </w:pPr>
            <w:r w:rsidRPr="00BC36D0">
              <w:rPr>
                <w:b/>
                <w:sz w:val="20"/>
                <w:szCs w:val="20"/>
                <w:lang w:eastAsia="en-US"/>
              </w:rPr>
              <w:t>(2) Informácie podľa odseku 1 sa predkladajú súbežne pri zverejňovaní týchto informácií</w:t>
            </w:r>
            <w:r w:rsidR="003A3955">
              <w:rPr>
                <w:b/>
                <w:sz w:val="20"/>
                <w:szCs w:val="20"/>
                <w:lang w:eastAsia="en-US"/>
              </w:rPr>
              <w:t>, a to</w:t>
            </w:r>
            <w:r w:rsidRPr="00BC36D0">
              <w:rPr>
                <w:b/>
                <w:sz w:val="20"/>
                <w:szCs w:val="20"/>
                <w:lang w:eastAsia="en-US"/>
              </w:rPr>
              <w:t xml:space="preserve"> spôsobom a vo forme podľa osobitného predpisu.69e)</w:t>
            </w:r>
          </w:p>
          <w:p w14:paraId="7E359031" w14:textId="0494A409" w:rsidR="00CC4E5A" w:rsidRDefault="00CC4E5A" w:rsidP="00CC4E5A">
            <w:pPr>
              <w:jc w:val="both"/>
              <w:rPr>
                <w:b/>
                <w:sz w:val="20"/>
                <w:szCs w:val="20"/>
                <w:lang w:eastAsia="en-US"/>
              </w:rPr>
            </w:pPr>
          </w:p>
          <w:p w14:paraId="67E9B09E" w14:textId="01DF54D9" w:rsidR="00CC4E5A" w:rsidRPr="00BC36D0" w:rsidRDefault="00FD4616" w:rsidP="00CC4E5A">
            <w:pPr>
              <w:jc w:val="both"/>
              <w:rPr>
                <w:b/>
                <w:sz w:val="20"/>
                <w:szCs w:val="20"/>
                <w:lang w:eastAsia="en-US"/>
              </w:rPr>
            </w:pPr>
            <w:r>
              <w:rPr>
                <w:b/>
                <w:sz w:val="20"/>
                <w:szCs w:val="20"/>
                <w:lang w:eastAsia="en-US"/>
              </w:rPr>
              <w:t xml:space="preserve">(1) </w:t>
            </w:r>
            <w:r w:rsidR="0030569C" w:rsidRPr="0030569C">
              <w:rPr>
                <w:b/>
                <w:sz w:val="20"/>
                <w:szCs w:val="20"/>
                <w:lang w:eastAsia="en-US"/>
              </w:rPr>
              <w:t>Ustanovenia § 59b ods. 1 písm. a)</w:t>
            </w:r>
            <w:r w:rsidR="00E70F74">
              <w:rPr>
                <w:b/>
                <w:sz w:val="20"/>
                <w:szCs w:val="20"/>
                <w:lang w:eastAsia="en-US"/>
              </w:rPr>
              <w:t>a</w:t>
            </w:r>
            <w:r w:rsidR="0030569C" w:rsidRPr="0030569C">
              <w:rPr>
                <w:b/>
                <w:sz w:val="20"/>
                <w:szCs w:val="20"/>
                <w:lang w:eastAsia="en-US"/>
              </w:rPr>
              <w:t xml:space="preserve"> ods. 2</w:t>
            </w:r>
            <w:r w:rsidR="00E70F74">
              <w:rPr>
                <w:b/>
                <w:sz w:val="20"/>
                <w:szCs w:val="20"/>
                <w:lang w:eastAsia="en-US"/>
              </w:rPr>
              <w:t xml:space="preserve"> a</w:t>
            </w:r>
            <w:r w:rsidR="00E70F74" w:rsidRPr="0030569C">
              <w:rPr>
                <w:b/>
                <w:sz w:val="20"/>
                <w:szCs w:val="20"/>
                <w:lang w:eastAsia="en-US"/>
              </w:rPr>
              <w:t xml:space="preserve"> </w:t>
            </w:r>
            <w:r w:rsidR="0030569C" w:rsidRPr="0030569C">
              <w:rPr>
                <w:b/>
                <w:sz w:val="20"/>
                <w:szCs w:val="20"/>
                <w:lang w:eastAsia="en-US"/>
              </w:rPr>
              <w:t>§ 59c ods. 1 písm. b) a ods. 2 sa prvýkrát použijú pri sprístupňovaní informácií po 9. júli 2026.</w:t>
            </w:r>
          </w:p>
          <w:p w14:paraId="0B299151" w14:textId="6F84E45B" w:rsidR="00CC4E5A" w:rsidRDefault="00CC4E5A" w:rsidP="00CC4E5A">
            <w:pPr>
              <w:jc w:val="both"/>
              <w:rPr>
                <w:b/>
                <w:sz w:val="20"/>
                <w:szCs w:val="20"/>
                <w:lang w:eastAsia="en-US"/>
              </w:rPr>
            </w:pPr>
          </w:p>
          <w:p w14:paraId="58395A31" w14:textId="3FFAFCFA" w:rsidR="00CC4E5A" w:rsidRPr="00BC36D0" w:rsidRDefault="00CC4E5A" w:rsidP="00CC4E5A">
            <w:pPr>
              <w:jc w:val="both"/>
              <w:rPr>
                <w:b/>
                <w:sz w:val="20"/>
                <w:szCs w:val="20"/>
                <w:lang w:eastAsia="en-US"/>
              </w:rPr>
            </w:pPr>
            <w:r>
              <w:rPr>
                <w:b/>
                <w:sz w:val="20"/>
                <w:szCs w:val="20"/>
                <w:lang w:eastAsia="en-US"/>
              </w:rPr>
              <w:t>Poznámky pod čiarou k odkazom 69c až 69e:</w:t>
            </w:r>
          </w:p>
          <w:p w14:paraId="17A841A9" w14:textId="573996C9" w:rsidR="00CC4E5A" w:rsidRPr="00B26851" w:rsidRDefault="00CC4E5A" w:rsidP="00CC4E5A">
            <w:pPr>
              <w:jc w:val="both"/>
              <w:rPr>
                <w:b/>
                <w:sz w:val="20"/>
                <w:szCs w:val="20"/>
                <w:lang w:eastAsia="en-US"/>
              </w:rPr>
            </w:pPr>
            <w:r w:rsidRPr="00B26851">
              <w:rPr>
                <w:b/>
                <w:sz w:val="20"/>
                <w:szCs w:val="20"/>
                <w:vertAlign w:val="superscript"/>
                <w:lang w:eastAsia="en-US"/>
              </w:rPr>
              <w:t>69c)</w:t>
            </w:r>
            <w:r w:rsidRPr="00B26851">
              <w:rPr>
                <w:b/>
                <w:sz w:val="20"/>
                <w:szCs w:val="20"/>
                <w:lang w:eastAsia="en-US"/>
              </w:rPr>
              <w:t xml:space="preserve">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C16D85">
              <w:rPr>
                <w:b/>
                <w:sz w:val="20"/>
                <w:szCs w:val="20"/>
                <w:lang w:eastAsia="en-US"/>
              </w:rPr>
              <w:t xml:space="preserve"> v platnom znení</w:t>
            </w:r>
            <w:r w:rsidRPr="00B26851">
              <w:rPr>
                <w:b/>
                <w:sz w:val="20"/>
                <w:szCs w:val="20"/>
                <w:lang w:eastAsia="en-US"/>
              </w:rPr>
              <w:t>.</w:t>
            </w:r>
          </w:p>
          <w:p w14:paraId="40EB4305" w14:textId="7D04C1BC" w:rsidR="008924F4" w:rsidRPr="008924F4" w:rsidRDefault="00CC4E5A" w:rsidP="008924F4">
            <w:pPr>
              <w:jc w:val="both"/>
              <w:rPr>
                <w:b/>
                <w:sz w:val="20"/>
                <w:szCs w:val="20"/>
                <w:lang w:eastAsia="en-US"/>
              </w:rPr>
            </w:pPr>
            <w:r w:rsidRPr="00B26851">
              <w:rPr>
                <w:b/>
                <w:sz w:val="20"/>
                <w:szCs w:val="20"/>
                <w:vertAlign w:val="superscript"/>
                <w:lang w:eastAsia="en-US"/>
              </w:rPr>
              <w:t>69d</w:t>
            </w:r>
            <w:r w:rsidRPr="00B26851">
              <w:rPr>
                <w:b/>
                <w:sz w:val="20"/>
                <w:szCs w:val="20"/>
                <w:lang w:eastAsia="en-US"/>
              </w:rPr>
              <w:t xml:space="preserve">) </w:t>
            </w:r>
            <w:r w:rsidR="008924F4" w:rsidRPr="008924F4">
              <w:rPr>
                <w:b/>
                <w:sz w:val="20"/>
                <w:szCs w:val="20"/>
                <w:lang w:eastAsia="en-US"/>
              </w:rPr>
              <w:t xml:space="preserve">§ </w:t>
            </w:r>
            <w:r w:rsidR="00D60F65">
              <w:rPr>
                <w:b/>
                <w:sz w:val="20"/>
                <w:szCs w:val="20"/>
                <w:lang w:eastAsia="en-US"/>
              </w:rPr>
              <w:t>5a</w:t>
            </w:r>
            <w:r w:rsidR="00D60F65" w:rsidRPr="008924F4">
              <w:rPr>
                <w:b/>
                <w:sz w:val="20"/>
                <w:szCs w:val="20"/>
                <w:lang w:eastAsia="en-US"/>
              </w:rPr>
              <w:t xml:space="preserve"> </w:t>
            </w:r>
            <w:r w:rsidR="008924F4" w:rsidRPr="008924F4">
              <w:rPr>
                <w:b/>
                <w:sz w:val="20"/>
                <w:szCs w:val="20"/>
                <w:lang w:eastAsia="en-US"/>
              </w:rPr>
              <w:t xml:space="preserve">ods. 1 zákona č. </w:t>
            </w:r>
            <w:r w:rsidR="00D60F65">
              <w:rPr>
                <w:b/>
                <w:sz w:val="20"/>
                <w:szCs w:val="20"/>
                <w:lang w:eastAsia="en-US"/>
              </w:rPr>
              <w:t>747/2004 Z. z.</w:t>
            </w:r>
            <w:r w:rsidR="008924F4" w:rsidRPr="008924F4">
              <w:rPr>
                <w:b/>
                <w:sz w:val="20"/>
                <w:szCs w:val="20"/>
                <w:lang w:eastAsia="en-US"/>
              </w:rPr>
              <w:t xml:space="preserve"> v znení zákona č. ...../2025 Z. z.</w:t>
            </w:r>
          </w:p>
          <w:p w14:paraId="45A626B8" w14:textId="328F84B4" w:rsidR="00CC4E5A" w:rsidRDefault="008924F4" w:rsidP="008924F4">
            <w:pPr>
              <w:jc w:val="both"/>
              <w:rPr>
                <w:b/>
                <w:sz w:val="20"/>
                <w:szCs w:val="20"/>
                <w:lang w:eastAsia="en-US"/>
              </w:rPr>
            </w:pPr>
            <w:r w:rsidRPr="008924F4">
              <w:rPr>
                <w:b/>
                <w:sz w:val="20"/>
                <w:szCs w:val="20"/>
                <w:lang w:eastAsia="en-US"/>
              </w:rPr>
              <w:t xml:space="preserve">69e) § </w:t>
            </w:r>
            <w:r w:rsidR="00D60F65">
              <w:rPr>
                <w:b/>
                <w:sz w:val="20"/>
                <w:szCs w:val="20"/>
                <w:lang w:eastAsia="en-US"/>
              </w:rPr>
              <w:t>5a</w:t>
            </w:r>
            <w:r w:rsidR="00D60F65" w:rsidRPr="008924F4">
              <w:rPr>
                <w:b/>
                <w:sz w:val="20"/>
                <w:szCs w:val="20"/>
                <w:lang w:eastAsia="en-US"/>
              </w:rPr>
              <w:t xml:space="preserve"> </w:t>
            </w:r>
            <w:r w:rsidRPr="008924F4">
              <w:rPr>
                <w:b/>
                <w:sz w:val="20"/>
                <w:szCs w:val="20"/>
                <w:lang w:eastAsia="en-US"/>
              </w:rPr>
              <w:t xml:space="preserve">ods. 2 a 3 zákona č. </w:t>
            </w:r>
            <w:r w:rsidR="00D60F65">
              <w:rPr>
                <w:b/>
                <w:sz w:val="20"/>
                <w:szCs w:val="20"/>
                <w:lang w:eastAsia="en-US"/>
              </w:rPr>
              <w:t>747/2004</w:t>
            </w:r>
            <w:r w:rsidRPr="008924F4">
              <w:rPr>
                <w:b/>
                <w:sz w:val="20"/>
                <w:szCs w:val="20"/>
                <w:lang w:eastAsia="en-US"/>
              </w:rPr>
              <w:t xml:space="preserve"> v znení zákona č. ...../2025 Z. z.</w:t>
            </w:r>
          </w:p>
          <w:p w14:paraId="1DDB4E81" w14:textId="227FC423" w:rsidR="00CC4E5A" w:rsidRDefault="00CC4E5A" w:rsidP="00CC4E5A">
            <w:pPr>
              <w:jc w:val="both"/>
              <w:rPr>
                <w:b/>
                <w:sz w:val="20"/>
                <w:szCs w:val="20"/>
                <w:lang w:eastAsia="en-US"/>
              </w:rPr>
            </w:pPr>
          </w:p>
          <w:p w14:paraId="1A944297" w14:textId="3B2BF5F9" w:rsidR="008924F4" w:rsidRDefault="008924F4" w:rsidP="00CC4E5A">
            <w:pPr>
              <w:jc w:val="both"/>
              <w:rPr>
                <w:b/>
                <w:sz w:val="20"/>
                <w:szCs w:val="20"/>
                <w:lang w:eastAsia="en-US"/>
              </w:rPr>
            </w:pPr>
          </w:p>
          <w:p w14:paraId="2088271A" w14:textId="77777777" w:rsidR="008924F4" w:rsidRPr="00BC36D0" w:rsidRDefault="008924F4" w:rsidP="00CC4E5A">
            <w:pPr>
              <w:jc w:val="both"/>
              <w:rPr>
                <w:b/>
                <w:sz w:val="20"/>
                <w:szCs w:val="20"/>
                <w:lang w:eastAsia="en-US"/>
              </w:rPr>
            </w:pPr>
          </w:p>
          <w:p w14:paraId="6256F12A" w14:textId="46E2BA7E" w:rsidR="008924F4" w:rsidRPr="008924F4" w:rsidRDefault="008924F4" w:rsidP="008924F4">
            <w:pPr>
              <w:jc w:val="both"/>
              <w:rPr>
                <w:b/>
                <w:sz w:val="20"/>
                <w:szCs w:val="20"/>
                <w:lang w:eastAsia="en-US"/>
              </w:rPr>
            </w:pPr>
            <w:r w:rsidRPr="008924F4">
              <w:rPr>
                <w:b/>
                <w:sz w:val="20"/>
                <w:szCs w:val="20"/>
                <w:lang w:eastAsia="en-US"/>
              </w:rPr>
              <w:t xml:space="preserve">(2) Informácie predkladané podľa osobitných </w:t>
            </w:r>
            <w:r w:rsidR="00D60F65" w:rsidRPr="008924F4">
              <w:rPr>
                <w:b/>
                <w:sz w:val="20"/>
                <w:szCs w:val="20"/>
                <w:lang w:eastAsia="en-US"/>
              </w:rPr>
              <w:t>predpisov</w:t>
            </w:r>
            <w:r w:rsidR="00D60F65">
              <w:rPr>
                <w:b/>
                <w:sz w:val="20"/>
                <w:szCs w:val="20"/>
                <w:lang w:eastAsia="en-US"/>
              </w:rPr>
              <w:t>19d</w:t>
            </w:r>
            <w:r w:rsidRPr="008924F4">
              <w:rPr>
                <w:b/>
                <w:sz w:val="20"/>
                <w:szCs w:val="20"/>
                <w:lang w:eastAsia="en-US"/>
              </w:rPr>
              <w:t>) Národnej banke Slovenska musia spĺňať tieto požiadavky:</w:t>
            </w:r>
          </w:p>
          <w:p w14:paraId="3C6EC607" w14:textId="2D34F549" w:rsidR="008924F4" w:rsidRPr="008924F4" w:rsidRDefault="008924F4" w:rsidP="008924F4">
            <w:pPr>
              <w:jc w:val="both"/>
              <w:rPr>
                <w:b/>
                <w:sz w:val="20"/>
                <w:szCs w:val="20"/>
                <w:lang w:eastAsia="en-US"/>
              </w:rPr>
            </w:pPr>
            <w:r w:rsidRPr="008924F4">
              <w:rPr>
                <w:b/>
                <w:sz w:val="20"/>
                <w:szCs w:val="20"/>
                <w:lang w:eastAsia="en-US"/>
              </w:rPr>
              <w:t>a)</w:t>
            </w:r>
            <w:r w:rsidRPr="008924F4">
              <w:rPr>
                <w:b/>
                <w:sz w:val="20"/>
                <w:szCs w:val="20"/>
                <w:lang w:eastAsia="en-US"/>
              </w:rPr>
              <w:tab/>
              <w:t xml:space="preserve">predkladajú sa vo formáte umožňujúcom extrahovanie údajov podľa osobitného </w:t>
            </w:r>
            <w:r w:rsidR="00D60F65" w:rsidRPr="008924F4">
              <w:rPr>
                <w:b/>
                <w:sz w:val="20"/>
                <w:szCs w:val="20"/>
                <w:lang w:eastAsia="en-US"/>
              </w:rPr>
              <w:t>predpisu</w:t>
            </w:r>
            <w:r w:rsidR="00D60F65">
              <w:rPr>
                <w:b/>
                <w:sz w:val="20"/>
                <w:szCs w:val="20"/>
                <w:lang w:eastAsia="en-US"/>
              </w:rPr>
              <w:t>19e</w:t>
            </w:r>
            <w:r w:rsidRPr="008924F4">
              <w:rPr>
                <w:b/>
                <w:sz w:val="20"/>
                <w:szCs w:val="20"/>
                <w:lang w:eastAsia="en-US"/>
              </w:rPr>
              <w:t xml:space="preserve">) alebo ak to vyžaduje osobitný </w:t>
            </w:r>
            <w:r w:rsidR="00D60F65" w:rsidRPr="008924F4">
              <w:rPr>
                <w:b/>
                <w:sz w:val="20"/>
                <w:szCs w:val="20"/>
                <w:lang w:eastAsia="en-US"/>
              </w:rPr>
              <w:t>predpis</w:t>
            </w:r>
            <w:r w:rsidR="00D60F65">
              <w:rPr>
                <w:b/>
                <w:sz w:val="20"/>
                <w:szCs w:val="20"/>
                <w:lang w:eastAsia="en-US"/>
              </w:rPr>
              <w:t>19f</w:t>
            </w:r>
            <w:r w:rsidRPr="008924F4">
              <w:rPr>
                <w:b/>
                <w:sz w:val="20"/>
                <w:szCs w:val="20"/>
                <w:lang w:eastAsia="en-US"/>
              </w:rPr>
              <w:t>), v strojovo čitateľnom formáte podľa osobitného predpisu,</w:t>
            </w:r>
            <w:r w:rsidR="00D60F65">
              <w:rPr>
                <w:b/>
                <w:sz w:val="20"/>
                <w:szCs w:val="20"/>
                <w:lang w:eastAsia="en-US"/>
              </w:rPr>
              <w:t>19g</w:t>
            </w:r>
            <w:r w:rsidRPr="008924F4">
              <w:rPr>
                <w:b/>
                <w:sz w:val="20"/>
                <w:szCs w:val="20"/>
                <w:lang w:eastAsia="en-US"/>
              </w:rPr>
              <w:t>)</w:t>
            </w:r>
          </w:p>
          <w:p w14:paraId="00AFD85B" w14:textId="77777777" w:rsidR="008924F4" w:rsidRPr="008924F4" w:rsidRDefault="008924F4" w:rsidP="008924F4">
            <w:pPr>
              <w:jc w:val="both"/>
              <w:rPr>
                <w:b/>
                <w:sz w:val="20"/>
                <w:szCs w:val="20"/>
                <w:lang w:eastAsia="en-US"/>
              </w:rPr>
            </w:pPr>
            <w:r w:rsidRPr="008924F4">
              <w:rPr>
                <w:b/>
                <w:sz w:val="20"/>
                <w:szCs w:val="20"/>
                <w:lang w:eastAsia="en-US"/>
              </w:rPr>
              <w:t>b)</w:t>
            </w:r>
            <w:r w:rsidRPr="008924F4">
              <w:rPr>
                <w:b/>
                <w:sz w:val="20"/>
                <w:szCs w:val="20"/>
                <w:lang w:eastAsia="en-US"/>
              </w:rPr>
              <w:tab/>
              <w:t xml:space="preserve">sú k nim pripojené tieto </w:t>
            </w:r>
            <w:proofErr w:type="spellStart"/>
            <w:r w:rsidRPr="008924F4">
              <w:rPr>
                <w:b/>
                <w:sz w:val="20"/>
                <w:szCs w:val="20"/>
                <w:lang w:eastAsia="en-US"/>
              </w:rPr>
              <w:t>metaúdaje</w:t>
            </w:r>
            <w:proofErr w:type="spellEnd"/>
            <w:r w:rsidRPr="008924F4">
              <w:rPr>
                <w:b/>
                <w:sz w:val="20"/>
                <w:szCs w:val="20"/>
                <w:lang w:eastAsia="en-US"/>
              </w:rPr>
              <w:t>:</w:t>
            </w:r>
          </w:p>
          <w:p w14:paraId="750BDE6B" w14:textId="65C04E94" w:rsidR="008924F4" w:rsidRPr="008924F4" w:rsidRDefault="008924F4" w:rsidP="008924F4">
            <w:pPr>
              <w:jc w:val="both"/>
              <w:rPr>
                <w:b/>
                <w:sz w:val="20"/>
                <w:szCs w:val="20"/>
                <w:lang w:eastAsia="en-US"/>
              </w:rPr>
            </w:pPr>
            <w:r w:rsidRPr="008924F4">
              <w:rPr>
                <w:b/>
                <w:sz w:val="20"/>
                <w:szCs w:val="20"/>
                <w:lang w:eastAsia="en-US"/>
              </w:rPr>
              <w:t>1.</w:t>
            </w:r>
            <w:r w:rsidRPr="008924F4">
              <w:rPr>
                <w:b/>
                <w:sz w:val="20"/>
                <w:szCs w:val="20"/>
                <w:lang w:eastAsia="en-US"/>
              </w:rPr>
              <w:tab/>
              <w:t>všetky mená alebo názvy subjektov podľa osobitných predpisov,</w:t>
            </w:r>
            <w:r w:rsidR="00CA3C23">
              <w:rPr>
                <w:b/>
                <w:sz w:val="20"/>
                <w:szCs w:val="20"/>
                <w:lang w:eastAsia="en-US"/>
              </w:rPr>
              <w:t>19h</w:t>
            </w:r>
            <w:r w:rsidRPr="008924F4">
              <w:rPr>
                <w:b/>
                <w:sz w:val="20"/>
                <w:szCs w:val="20"/>
                <w:lang w:eastAsia="en-US"/>
              </w:rPr>
              <w:t>) s ktorými informácie súvisia,</w:t>
            </w:r>
          </w:p>
          <w:p w14:paraId="63609406" w14:textId="3E96BA23" w:rsidR="008924F4" w:rsidRPr="008924F4" w:rsidRDefault="008924F4" w:rsidP="008924F4">
            <w:pPr>
              <w:jc w:val="both"/>
              <w:rPr>
                <w:b/>
                <w:sz w:val="20"/>
                <w:szCs w:val="20"/>
                <w:lang w:eastAsia="en-US"/>
              </w:rPr>
            </w:pPr>
            <w:r w:rsidRPr="008924F4">
              <w:rPr>
                <w:b/>
                <w:sz w:val="20"/>
                <w:szCs w:val="20"/>
                <w:lang w:eastAsia="en-US"/>
              </w:rPr>
              <w:t>2.</w:t>
            </w:r>
            <w:r w:rsidRPr="008924F4">
              <w:rPr>
                <w:b/>
                <w:sz w:val="20"/>
                <w:szCs w:val="20"/>
                <w:lang w:eastAsia="en-US"/>
              </w:rPr>
              <w:tab/>
              <w:t>identifikátor právnickej osoby,</w:t>
            </w:r>
            <w:r w:rsidR="00CA3C23">
              <w:rPr>
                <w:b/>
                <w:sz w:val="20"/>
                <w:szCs w:val="20"/>
                <w:lang w:eastAsia="en-US"/>
              </w:rPr>
              <w:t>19i</w:t>
            </w:r>
            <w:r w:rsidRPr="008924F4">
              <w:rPr>
                <w:b/>
                <w:sz w:val="20"/>
                <w:szCs w:val="20"/>
                <w:lang w:eastAsia="en-US"/>
              </w:rPr>
              <w:t xml:space="preserve">) </w:t>
            </w:r>
          </w:p>
          <w:p w14:paraId="0B1B97CE" w14:textId="610BE022" w:rsidR="008924F4" w:rsidRPr="008924F4" w:rsidRDefault="008924F4" w:rsidP="008924F4">
            <w:pPr>
              <w:jc w:val="both"/>
              <w:rPr>
                <w:b/>
                <w:sz w:val="20"/>
                <w:szCs w:val="20"/>
                <w:lang w:eastAsia="en-US"/>
              </w:rPr>
            </w:pPr>
            <w:r w:rsidRPr="008924F4">
              <w:rPr>
                <w:b/>
                <w:sz w:val="20"/>
                <w:szCs w:val="20"/>
                <w:lang w:eastAsia="en-US"/>
              </w:rPr>
              <w:t>3.</w:t>
            </w:r>
            <w:r w:rsidRPr="008924F4">
              <w:rPr>
                <w:b/>
                <w:sz w:val="20"/>
                <w:szCs w:val="20"/>
                <w:lang w:eastAsia="en-US"/>
              </w:rPr>
              <w:tab/>
              <w:t xml:space="preserve">veľkosť subjektov uvedených v osobitných </w:t>
            </w:r>
            <w:r w:rsidR="00CA3C23" w:rsidRPr="008924F4">
              <w:rPr>
                <w:b/>
                <w:sz w:val="20"/>
                <w:szCs w:val="20"/>
                <w:lang w:eastAsia="en-US"/>
              </w:rPr>
              <w:t>predpisoch</w:t>
            </w:r>
            <w:r w:rsidR="00CA3C23">
              <w:rPr>
                <w:b/>
                <w:sz w:val="20"/>
                <w:szCs w:val="20"/>
                <w:lang w:eastAsia="en-US"/>
              </w:rPr>
              <w:t>19h</w:t>
            </w:r>
            <w:r w:rsidRPr="008924F4">
              <w:rPr>
                <w:b/>
                <w:sz w:val="20"/>
                <w:szCs w:val="20"/>
                <w:lang w:eastAsia="en-US"/>
              </w:rPr>
              <w:t>) podľa kategórií,</w:t>
            </w:r>
            <w:r w:rsidR="00CA3C23">
              <w:rPr>
                <w:b/>
                <w:sz w:val="20"/>
                <w:szCs w:val="20"/>
                <w:lang w:eastAsia="en-US"/>
              </w:rPr>
              <w:t>19j</w:t>
            </w:r>
            <w:r w:rsidRPr="008924F4">
              <w:rPr>
                <w:b/>
                <w:sz w:val="20"/>
                <w:szCs w:val="20"/>
                <w:lang w:eastAsia="en-US"/>
              </w:rPr>
              <w:t>)</w:t>
            </w:r>
          </w:p>
          <w:p w14:paraId="3C9B6359" w14:textId="1FA25BEF" w:rsidR="008924F4" w:rsidRPr="008924F4" w:rsidRDefault="008924F4" w:rsidP="008924F4">
            <w:pPr>
              <w:jc w:val="both"/>
              <w:rPr>
                <w:b/>
                <w:sz w:val="20"/>
                <w:szCs w:val="20"/>
                <w:lang w:eastAsia="en-US"/>
              </w:rPr>
            </w:pPr>
            <w:r w:rsidRPr="008924F4">
              <w:rPr>
                <w:b/>
                <w:sz w:val="20"/>
                <w:szCs w:val="20"/>
                <w:lang w:eastAsia="en-US"/>
              </w:rPr>
              <w:t>4.</w:t>
            </w:r>
            <w:r w:rsidRPr="008924F4">
              <w:rPr>
                <w:b/>
                <w:sz w:val="20"/>
                <w:szCs w:val="20"/>
                <w:lang w:eastAsia="en-US"/>
              </w:rPr>
              <w:tab/>
              <w:t>priemyselné odvetvie hospodárskych činností,</w:t>
            </w:r>
            <w:r w:rsidR="00CA3C23">
              <w:rPr>
                <w:b/>
                <w:sz w:val="20"/>
                <w:szCs w:val="20"/>
                <w:lang w:eastAsia="en-US"/>
              </w:rPr>
              <w:t>19k</w:t>
            </w:r>
            <w:r w:rsidRPr="008924F4">
              <w:rPr>
                <w:b/>
                <w:sz w:val="20"/>
                <w:szCs w:val="20"/>
                <w:lang w:eastAsia="en-US"/>
              </w:rPr>
              <w:t>)</w:t>
            </w:r>
          </w:p>
          <w:p w14:paraId="303F18F0" w14:textId="32ADA2A9" w:rsidR="008924F4" w:rsidRPr="008924F4" w:rsidRDefault="008924F4" w:rsidP="008924F4">
            <w:pPr>
              <w:jc w:val="both"/>
              <w:rPr>
                <w:b/>
                <w:sz w:val="20"/>
                <w:szCs w:val="20"/>
                <w:lang w:eastAsia="en-US"/>
              </w:rPr>
            </w:pPr>
            <w:r w:rsidRPr="008924F4">
              <w:rPr>
                <w:b/>
                <w:sz w:val="20"/>
                <w:szCs w:val="20"/>
                <w:lang w:eastAsia="en-US"/>
              </w:rPr>
              <w:t>5.</w:t>
            </w:r>
            <w:r w:rsidRPr="008924F4">
              <w:rPr>
                <w:b/>
                <w:sz w:val="20"/>
                <w:szCs w:val="20"/>
                <w:lang w:eastAsia="en-US"/>
              </w:rPr>
              <w:tab/>
              <w:t>druh informácií podľa klasifikácie,</w:t>
            </w:r>
            <w:r w:rsidR="00CA3C23">
              <w:rPr>
                <w:b/>
                <w:sz w:val="20"/>
                <w:szCs w:val="20"/>
                <w:lang w:eastAsia="en-US"/>
              </w:rPr>
              <w:t>19l</w:t>
            </w:r>
            <w:r w:rsidRPr="008924F4">
              <w:rPr>
                <w:b/>
                <w:sz w:val="20"/>
                <w:szCs w:val="20"/>
                <w:lang w:eastAsia="en-US"/>
              </w:rPr>
              <w:t>)</w:t>
            </w:r>
          </w:p>
          <w:p w14:paraId="0E5A0A88" w14:textId="7FAC6D39" w:rsidR="00063A09" w:rsidRDefault="008924F4" w:rsidP="008924F4">
            <w:pPr>
              <w:jc w:val="both"/>
              <w:rPr>
                <w:b/>
                <w:sz w:val="20"/>
                <w:szCs w:val="20"/>
                <w:lang w:eastAsia="en-US"/>
              </w:rPr>
            </w:pPr>
            <w:r w:rsidRPr="008924F4">
              <w:rPr>
                <w:b/>
                <w:sz w:val="20"/>
                <w:szCs w:val="20"/>
                <w:lang w:eastAsia="en-US"/>
              </w:rPr>
              <w:lastRenderedPageBreak/>
              <w:t>6.</w:t>
            </w:r>
            <w:r w:rsidRPr="008924F4">
              <w:rPr>
                <w:b/>
                <w:sz w:val="20"/>
                <w:szCs w:val="20"/>
                <w:lang w:eastAsia="en-US"/>
              </w:rPr>
              <w:tab/>
              <w:t>poznámka o tom, či informácie obsahujú osobné údaje.</w:t>
            </w:r>
            <w:r w:rsidR="00F36E80" w:rsidRPr="00F36E80">
              <w:rPr>
                <w:b/>
                <w:sz w:val="20"/>
                <w:szCs w:val="20"/>
                <w:lang w:eastAsia="en-US"/>
              </w:rPr>
              <w:t>.</w:t>
            </w:r>
            <w:r w:rsidR="00063A09" w:rsidRPr="00BC36D0">
              <w:rPr>
                <w:b/>
                <w:sz w:val="20"/>
                <w:szCs w:val="20"/>
                <w:lang w:eastAsia="en-US"/>
              </w:rPr>
              <w:t>.</w:t>
            </w:r>
          </w:p>
          <w:p w14:paraId="2F52BA08" w14:textId="77777777" w:rsidR="00063A09" w:rsidRDefault="00063A09" w:rsidP="00063A09">
            <w:pPr>
              <w:jc w:val="both"/>
              <w:rPr>
                <w:b/>
                <w:sz w:val="20"/>
                <w:szCs w:val="20"/>
                <w:lang w:eastAsia="en-US"/>
              </w:rPr>
            </w:pPr>
          </w:p>
          <w:p w14:paraId="13B78858" w14:textId="4A460822" w:rsidR="00063A09" w:rsidRDefault="00063A09" w:rsidP="00063A09">
            <w:pPr>
              <w:jc w:val="both"/>
              <w:rPr>
                <w:b/>
                <w:sz w:val="20"/>
                <w:szCs w:val="20"/>
                <w:lang w:eastAsia="en-US"/>
              </w:rPr>
            </w:pPr>
            <w:r>
              <w:rPr>
                <w:b/>
                <w:sz w:val="20"/>
                <w:szCs w:val="20"/>
                <w:lang w:eastAsia="en-US"/>
              </w:rPr>
              <w:t xml:space="preserve">Poznámky pod čiarou k odkazom </w:t>
            </w:r>
            <w:r w:rsidR="00D60F65">
              <w:rPr>
                <w:b/>
                <w:sz w:val="20"/>
                <w:szCs w:val="20"/>
                <w:lang w:eastAsia="en-US"/>
              </w:rPr>
              <w:t xml:space="preserve">19d </w:t>
            </w:r>
            <w:r>
              <w:rPr>
                <w:b/>
                <w:sz w:val="20"/>
                <w:szCs w:val="20"/>
                <w:lang w:eastAsia="en-US"/>
              </w:rPr>
              <w:t xml:space="preserve">až </w:t>
            </w:r>
            <w:r w:rsidR="00CA3C23">
              <w:rPr>
                <w:b/>
                <w:sz w:val="20"/>
                <w:szCs w:val="20"/>
                <w:lang w:eastAsia="en-US"/>
              </w:rPr>
              <w:t>19l</w:t>
            </w:r>
          </w:p>
          <w:p w14:paraId="01245D36" w14:textId="6C2E8511" w:rsidR="008924F4" w:rsidRPr="008924F4" w:rsidRDefault="00D60F65" w:rsidP="008924F4">
            <w:pPr>
              <w:jc w:val="both"/>
              <w:rPr>
                <w:b/>
                <w:sz w:val="20"/>
                <w:szCs w:val="20"/>
                <w:lang w:eastAsia="en-US"/>
              </w:rPr>
            </w:pPr>
            <w:r>
              <w:rPr>
                <w:b/>
                <w:sz w:val="20"/>
                <w:szCs w:val="20"/>
                <w:lang w:eastAsia="en-US"/>
              </w:rPr>
              <w:t>19d</w:t>
            </w:r>
            <w:r w:rsidR="008924F4" w:rsidRPr="008924F4">
              <w:rPr>
                <w:b/>
                <w:sz w:val="20"/>
                <w:szCs w:val="20"/>
                <w:lang w:eastAsia="en-US"/>
              </w:rPr>
              <w:t>) § 220ge Obchodného zákonníka.</w:t>
            </w:r>
          </w:p>
          <w:p w14:paraId="6B189B95" w14:textId="77777777" w:rsidR="008924F4" w:rsidRPr="008924F4" w:rsidRDefault="008924F4" w:rsidP="008924F4">
            <w:pPr>
              <w:jc w:val="both"/>
              <w:rPr>
                <w:b/>
                <w:sz w:val="20"/>
                <w:szCs w:val="20"/>
                <w:lang w:eastAsia="en-US"/>
              </w:rPr>
            </w:pPr>
            <w:r w:rsidRPr="008924F4">
              <w:rPr>
                <w:b/>
                <w:sz w:val="20"/>
                <w:szCs w:val="20"/>
                <w:lang w:eastAsia="en-US"/>
              </w:rPr>
              <w:t xml:space="preserve">§ 49p ods. 1 zákona č. 483/2001 Z. z. v znení zákona č. .../2025 Z. z. </w:t>
            </w:r>
          </w:p>
          <w:p w14:paraId="2A15A176" w14:textId="77777777" w:rsidR="008924F4" w:rsidRPr="008924F4" w:rsidRDefault="008924F4" w:rsidP="008924F4">
            <w:pPr>
              <w:jc w:val="both"/>
              <w:rPr>
                <w:b/>
                <w:sz w:val="20"/>
                <w:szCs w:val="20"/>
                <w:lang w:eastAsia="en-US"/>
              </w:rPr>
            </w:pPr>
            <w:r w:rsidRPr="008924F4">
              <w:rPr>
                <w:b/>
                <w:sz w:val="20"/>
                <w:szCs w:val="20"/>
                <w:lang w:eastAsia="en-US"/>
              </w:rPr>
              <w:t>§ 143p ods. 1 zákona č. 566/2001 Z. z. v znení zákona č. .../2025 Z. z.</w:t>
            </w:r>
          </w:p>
          <w:p w14:paraId="1ADFF453" w14:textId="77777777" w:rsidR="008924F4" w:rsidRPr="008924F4" w:rsidRDefault="008924F4" w:rsidP="008924F4">
            <w:pPr>
              <w:jc w:val="both"/>
              <w:rPr>
                <w:b/>
                <w:sz w:val="20"/>
                <w:szCs w:val="20"/>
                <w:lang w:eastAsia="en-US"/>
              </w:rPr>
            </w:pPr>
            <w:r w:rsidRPr="008924F4">
              <w:rPr>
                <w:b/>
                <w:sz w:val="20"/>
                <w:szCs w:val="20"/>
                <w:lang w:eastAsia="en-US"/>
              </w:rPr>
              <w:t>§ 59b ods. 1 zákona č. 429/2002 Z. z. v znení zákona č. .../2025 Z. z.</w:t>
            </w:r>
          </w:p>
          <w:p w14:paraId="2F2AB25B" w14:textId="77777777" w:rsidR="008924F4" w:rsidRPr="008924F4" w:rsidRDefault="008924F4" w:rsidP="008924F4">
            <w:pPr>
              <w:jc w:val="both"/>
              <w:rPr>
                <w:b/>
                <w:sz w:val="20"/>
                <w:szCs w:val="20"/>
                <w:lang w:eastAsia="en-US"/>
              </w:rPr>
            </w:pPr>
            <w:r w:rsidRPr="008924F4">
              <w:rPr>
                <w:b/>
                <w:sz w:val="20"/>
                <w:szCs w:val="20"/>
                <w:lang w:eastAsia="en-US"/>
              </w:rPr>
              <w:t>§ 67d ods. 1 zákona č. 650/2004 Z. z. v znení zákona č. .../2025 Z. z.</w:t>
            </w:r>
          </w:p>
          <w:p w14:paraId="14091119" w14:textId="77777777" w:rsidR="008924F4" w:rsidRPr="008924F4" w:rsidRDefault="008924F4" w:rsidP="008924F4">
            <w:pPr>
              <w:jc w:val="both"/>
              <w:rPr>
                <w:b/>
                <w:sz w:val="20"/>
                <w:szCs w:val="20"/>
                <w:lang w:eastAsia="en-US"/>
              </w:rPr>
            </w:pPr>
            <w:r w:rsidRPr="008924F4">
              <w:rPr>
                <w:b/>
                <w:sz w:val="20"/>
                <w:szCs w:val="20"/>
                <w:lang w:eastAsia="en-US"/>
              </w:rPr>
              <w:t>§ 201d ods. 1 zákona č. 203/2011 Z. z.  v znení zákona č. .../2025 Z. z.</w:t>
            </w:r>
          </w:p>
          <w:p w14:paraId="3AE19CDC" w14:textId="77777777" w:rsidR="008924F4" w:rsidRPr="008924F4" w:rsidRDefault="008924F4" w:rsidP="008924F4">
            <w:pPr>
              <w:jc w:val="both"/>
              <w:rPr>
                <w:b/>
                <w:sz w:val="20"/>
                <w:szCs w:val="20"/>
                <w:lang w:eastAsia="en-US"/>
              </w:rPr>
            </w:pPr>
            <w:r w:rsidRPr="008924F4">
              <w:rPr>
                <w:b/>
                <w:sz w:val="20"/>
                <w:szCs w:val="20"/>
                <w:lang w:eastAsia="en-US"/>
              </w:rPr>
              <w:t>§ 98a ods. 1 zákona č. 371/2014 Z. z. v znení zákona č. .../2025 Z. z.</w:t>
            </w:r>
          </w:p>
          <w:p w14:paraId="7C4B8746" w14:textId="77777777" w:rsidR="008924F4" w:rsidRPr="008924F4" w:rsidRDefault="008924F4" w:rsidP="008924F4">
            <w:pPr>
              <w:jc w:val="both"/>
              <w:rPr>
                <w:b/>
                <w:sz w:val="20"/>
                <w:szCs w:val="20"/>
                <w:lang w:eastAsia="en-US"/>
              </w:rPr>
            </w:pPr>
            <w:r w:rsidRPr="008924F4">
              <w:rPr>
                <w:b/>
                <w:sz w:val="20"/>
                <w:szCs w:val="20"/>
                <w:lang w:eastAsia="en-US"/>
              </w:rPr>
              <w:t xml:space="preserve">§ 80a ods. 1 zákona č. 39/2015 Z. z. v znení zákona č. .../2025 Z. z.  </w:t>
            </w:r>
          </w:p>
          <w:p w14:paraId="78918316" w14:textId="41B0842F" w:rsidR="008924F4" w:rsidRPr="008924F4" w:rsidRDefault="00D60F65" w:rsidP="008924F4">
            <w:pPr>
              <w:jc w:val="both"/>
              <w:rPr>
                <w:b/>
                <w:sz w:val="20"/>
                <w:szCs w:val="20"/>
                <w:lang w:eastAsia="en-US"/>
              </w:rPr>
            </w:pPr>
            <w:r>
              <w:rPr>
                <w:b/>
                <w:sz w:val="20"/>
                <w:szCs w:val="20"/>
                <w:lang w:eastAsia="en-US"/>
              </w:rPr>
              <w:t>19e</w:t>
            </w:r>
            <w:r w:rsidR="008924F4" w:rsidRPr="008924F4">
              <w:rPr>
                <w:b/>
                <w:sz w:val="20"/>
                <w:szCs w:val="20"/>
                <w:lang w:eastAsia="en-US"/>
              </w:rPr>
              <w:t xml:space="preserve">) Čl. 2 </w:t>
            </w:r>
            <w:r w:rsidR="00745513">
              <w:rPr>
                <w:b/>
                <w:sz w:val="20"/>
                <w:szCs w:val="20"/>
                <w:lang w:eastAsia="en-US"/>
              </w:rPr>
              <w:t>ods.</w:t>
            </w:r>
            <w:r w:rsidR="008924F4" w:rsidRPr="008924F4">
              <w:rPr>
                <w:b/>
                <w:sz w:val="20"/>
                <w:szCs w:val="20"/>
                <w:lang w:eastAsia="en-US"/>
              </w:rPr>
              <w:t xml:space="preserve"> 3 nariadenia (EÚ) 2023/2859 v platnom znení.</w:t>
            </w:r>
          </w:p>
          <w:p w14:paraId="015ECA2C" w14:textId="2BCBC9C7" w:rsidR="008924F4" w:rsidRPr="008924F4" w:rsidRDefault="00D60F65" w:rsidP="008924F4">
            <w:pPr>
              <w:jc w:val="both"/>
              <w:rPr>
                <w:b/>
                <w:sz w:val="20"/>
                <w:szCs w:val="20"/>
                <w:lang w:eastAsia="en-US"/>
              </w:rPr>
            </w:pPr>
            <w:r>
              <w:rPr>
                <w:b/>
                <w:sz w:val="20"/>
                <w:szCs w:val="20"/>
                <w:lang w:eastAsia="en-US"/>
              </w:rPr>
              <w:t>19f</w:t>
            </w:r>
            <w:r w:rsidR="008924F4" w:rsidRPr="008924F4">
              <w:rPr>
                <w:b/>
                <w:sz w:val="20"/>
                <w:szCs w:val="20"/>
                <w:lang w:eastAsia="en-US"/>
              </w:rPr>
              <w:t>) Delegované nariadenie Komisie (EÚ) 2018/815 zo 17. decembra 2018, ktorým sa dopĺňa smernica Európskeho parlamentu a Rady (EÚ) 2004/109/ES, pokiaľ ide o regulačné technické predpisy o špecifikácii jednotného elektronického formátu vykazovania (Ú. v. EÚ L 143, 29.5.2019) v platnom znení.</w:t>
            </w:r>
          </w:p>
          <w:p w14:paraId="2C7EB21B" w14:textId="4879D14D" w:rsidR="008924F4" w:rsidRDefault="00D60F65" w:rsidP="008924F4">
            <w:pPr>
              <w:jc w:val="both"/>
              <w:rPr>
                <w:b/>
                <w:sz w:val="20"/>
                <w:szCs w:val="20"/>
                <w:lang w:eastAsia="en-US"/>
              </w:rPr>
            </w:pPr>
            <w:r>
              <w:rPr>
                <w:b/>
                <w:sz w:val="20"/>
                <w:szCs w:val="20"/>
                <w:lang w:eastAsia="en-US"/>
              </w:rPr>
              <w:t>19g</w:t>
            </w:r>
            <w:r w:rsidR="008924F4" w:rsidRPr="008924F4">
              <w:rPr>
                <w:b/>
                <w:sz w:val="20"/>
                <w:szCs w:val="20"/>
                <w:lang w:eastAsia="en-US"/>
              </w:rPr>
              <w:t xml:space="preserve">) Čl. 2 </w:t>
            </w:r>
            <w:r w:rsidR="007A7EDE">
              <w:rPr>
                <w:b/>
                <w:sz w:val="20"/>
                <w:szCs w:val="20"/>
                <w:lang w:eastAsia="en-US"/>
              </w:rPr>
              <w:t>ods.</w:t>
            </w:r>
            <w:r w:rsidR="008924F4" w:rsidRPr="008924F4">
              <w:rPr>
                <w:b/>
                <w:sz w:val="20"/>
                <w:szCs w:val="20"/>
                <w:lang w:eastAsia="en-US"/>
              </w:rPr>
              <w:t xml:space="preserve"> 4 nariadenia (EÚ) 2023/2859 v platnom znení.</w:t>
            </w:r>
          </w:p>
          <w:p w14:paraId="54B222E4" w14:textId="77777777" w:rsidR="00CA3C23" w:rsidRPr="00CA3C23" w:rsidRDefault="00CA3C23" w:rsidP="00CA3C23">
            <w:pPr>
              <w:jc w:val="both"/>
              <w:rPr>
                <w:b/>
                <w:sz w:val="20"/>
                <w:szCs w:val="20"/>
                <w:lang w:eastAsia="en-US"/>
              </w:rPr>
            </w:pPr>
            <w:r w:rsidRPr="00CA3C23">
              <w:rPr>
                <w:b/>
                <w:sz w:val="20"/>
                <w:szCs w:val="20"/>
                <w:lang w:eastAsia="en-US"/>
              </w:rPr>
              <w:t>19h) § 220ge Obchodného zákonníka.</w:t>
            </w:r>
          </w:p>
          <w:p w14:paraId="50F16C61" w14:textId="77777777" w:rsidR="00CA3C23" w:rsidRPr="00CA3C23" w:rsidRDefault="00CA3C23" w:rsidP="00CA3C23">
            <w:pPr>
              <w:jc w:val="both"/>
              <w:rPr>
                <w:b/>
                <w:sz w:val="20"/>
                <w:szCs w:val="20"/>
                <w:lang w:eastAsia="en-US"/>
              </w:rPr>
            </w:pPr>
            <w:r w:rsidRPr="00CA3C23">
              <w:rPr>
                <w:b/>
                <w:sz w:val="20"/>
                <w:szCs w:val="20"/>
                <w:lang w:eastAsia="en-US"/>
              </w:rPr>
              <w:t xml:space="preserve">§ 49p ods. 1 zákona č. 483/2001 Z. z. v znení zákona č. .../2025 Z. z. </w:t>
            </w:r>
          </w:p>
          <w:p w14:paraId="58D7A020" w14:textId="77777777" w:rsidR="00CA3C23" w:rsidRPr="00CA3C23" w:rsidRDefault="00CA3C23" w:rsidP="00CA3C23">
            <w:pPr>
              <w:jc w:val="both"/>
              <w:rPr>
                <w:b/>
                <w:sz w:val="20"/>
                <w:szCs w:val="20"/>
                <w:lang w:eastAsia="en-US"/>
              </w:rPr>
            </w:pPr>
            <w:r w:rsidRPr="00CA3C23">
              <w:rPr>
                <w:b/>
                <w:sz w:val="20"/>
                <w:szCs w:val="20"/>
                <w:lang w:eastAsia="en-US"/>
              </w:rPr>
              <w:t>§ 143p ods. 1 zákona č. 566/2001 Z. z. v znení zákona č. .../2025 Z. z.</w:t>
            </w:r>
          </w:p>
          <w:p w14:paraId="6326D220" w14:textId="77777777" w:rsidR="00CA3C23" w:rsidRPr="00CA3C23" w:rsidRDefault="00CA3C23" w:rsidP="00CA3C23">
            <w:pPr>
              <w:jc w:val="both"/>
              <w:rPr>
                <w:b/>
                <w:sz w:val="20"/>
                <w:szCs w:val="20"/>
                <w:lang w:eastAsia="en-US"/>
              </w:rPr>
            </w:pPr>
            <w:r w:rsidRPr="00CA3C23">
              <w:rPr>
                <w:b/>
                <w:sz w:val="20"/>
                <w:szCs w:val="20"/>
                <w:lang w:eastAsia="en-US"/>
              </w:rPr>
              <w:t>§ 59b ods. 1 zákona č. 429/2002 Z. z. v znení zákona č. .../2025 Z. z.</w:t>
            </w:r>
          </w:p>
          <w:p w14:paraId="6358020B" w14:textId="77777777" w:rsidR="00CA3C23" w:rsidRPr="00CA3C23" w:rsidRDefault="00CA3C23" w:rsidP="00CA3C23">
            <w:pPr>
              <w:jc w:val="both"/>
              <w:rPr>
                <w:b/>
                <w:sz w:val="20"/>
                <w:szCs w:val="20"/>
                <w:lang w:eastAsia="en-US"/>
              </w:rPr>
            </w:pPr>
            <w:r w:rsidRPr="00CA3C23">
              <w:rPr>
                <w:b/>
                <w:sz w:val="20"/>
                <w:szCs w:val="20"/>
                <w:lang w:eastAsia="en-US"/>
              </w:rPr>
              <w:t>§ 67d ods. 1 zákona č. 650/2004 Z. z. v znení zákona č. .../2025 Z. z.</w:t>
            </w:r>
          </w:p>
          <w:p w14:paraId="425359D4" w14:textId="77777777" w:rsidR="00CA3C23" w:rsidRPr="00CA3C23" w:rsidRDefault="00CA3C23" w:rsidP="00CA3C23">
            <w:pPr>
              <w:jc w:val="both"/>
              <w:rPr>
                <w:b/>
                <w:sz w:val="20"/>
                <w:szCs w:val="20"/>
                <w:lang w:eastAsia="en-US"/>
              </w:rPr>
            </w:pPr>
            <w:r w:rsidRPr="00CA3C23">
              <w:rPr>
                <w:b/>
                <w:sz w:val="20"/>
                <w:szCs w:val="20"/>
                <w:lang w:eastAsia="en-US"/>
              </w:rPr>
              <w:t>§ 4 ods. 5 zákona č. 203/2011 Z. z.  v znení zákona č. .../2025 Z. z.</w:t>
            </w:r>
          </w:p>
          <w:p w14:paraId="12AA0132" w14:textId="77777777" w:rsidR="00CA3C23" w:rsidRPr="00CA3C23" w:rsidRDefault="00CA3C23" w:rsidP="00CA3C23">
            <w:pPr>
              <w:jc w:val="both"/>
              <w:rPr>
                <w:b/>
                <w:sz w:val="20"/>
                <w:szCs w:val="20"/>
                <w:lang w:eastAsia="en-US"/>
              </w:rPr>
            </w:pPr>
            <w:r w:rsidRPr="00CA3C23">
              <w:rPr>
                <w:b/>
                <w:sz w:val="20"/>
                <w:szCs w:val="20"/>
                <w:lang w:eastAsia="en-US"/>
              </w:rPr>
              <w:t>§ 98a ods. 1 zákona č. 371/2014 Z. z. v znení zákona č. .../2025 Z. z.</w:t>
            </w:r>
          </w:p>
          <w:p w14:paraId="045F3FF5" w14:textId="1EFC9336" w:rsidR="00CA3C23" w:rsidRPr="008924F4" w:rsidRDefault="00CA3C23" w:rsidP="00CA3C23">
            <w:pPr>
              <w:jc w:val="both"/>
              <w:rPr>
                <w:b/>
                <w:sz w:val="20"/>
                <w:szCs w:val="20"/>
                <w:lang w:eastAsia="en-US"/>
              </w:rPr>
            </w:pPr>
            <w:r w:rsidRPr="00CA3C23">
              <w:rPr>
                <w:b/>
                <w:sz w:val="20"/>
                <w:szCs w:val="20"/>
                <w:lang w:eastAsia="en-US"/>
              </w:rPr>
              <w:t>§ 80a ods. 1 zákona č. 39/2015 Z. z. v znení zákona č. .../2025 Z. z.</w:t>
            </w:r>
          </w:p>
          <w:p w14:paraId="13839186" w14:textId="7BB2D8EA" w:rsidR="008924F4" w:rsidRPr="008924F4" w:rsidRDefault="00CA3C23" w:rsidP="008924F4">
            <w:pPr>
              <w:jc w:val="both"/>
              <w:rPr>
                <w:b/>
                <w:sz w:val="20"/>
                <w:szCs w:val="20"/>
                <w:lang w:eastAsia="en-US"/>
              </w:rPr>
            </w:pPr>
            <w:r>
              <w:rPr>
                <w:b/>
                <w:sz w:val="20"/>
                <w:szCs w:val="20"/>
                <w:lang w:eastAsia="en-US"/>
              </w:rPr>
              <w:t>19i</w:t>
            </w:r>
            <w:r w:rsidR="008924F4" w:rsidRPr="008924F4">
              <w:rPr>
                <w:b/>
                <w:sz w:val="20"/>
                <w:szCs w:val="20"/>
                <w:lang w:eastAsia="en-US"/>
              </w:rPr>
              <w:t>) Čl. 7 ods. 4 písm. b) nariadenia (EÚ) 2023/2859 v platnom znení.</w:t>
            </w:r>
          </w:p>
          <w:p w14:paraId="39728D3F" w14:textId="17387DAD" w:rsidR="008924F4" w:rsidRPr="008924F4" w:rsidRDefault="00CA3C23" w:rsidP="008924F4">
            <w:pPr>
              <w:jc w:val="both"/>
              <w:rPr>
                <w:b/>
                <w:sz w:val="20"/>
                <w:szCs w:val="20"/>
                <w:lang w:eastAsia="en-US"/>
              </w:rPr>
            </w:pPr>
            <w:r>
              <w:rPr>
                <w:b/>
                <w:sz w:val="20"/>
                <w:szCs w:val="20"/>
                <w:lang w:eastAsia="en-US"/>
              </w:rPr>
              <w:lastRenderedPageBreak/>
              <w:t>19j</w:t>
            </w:r>
            <w:r w:rsidR="008924F4" w:rsidRPr="008924F4">
              <w:rPr>
                <w:b/>
                <w:sz w:val="20"/>
                <w:szCs w:val="20"/>
                <w:lang w:eastAsia="en-US"/>
              </w:rPr>
              <w:t>) Čl. 7 ods. 4 písm. d) nariadenia (EÚ) 2023/2859 v platnom znení.</w:t>
            </w:r>
          </w:p>
          <w:p w14:paraId="7AA1779F" w14:textId="6D3A0247" w:rsidR="008924F4" w:rsidRPr="008924F4" w:rsidRDefault="00CA3C23" w:rsidP="008924F4">
            <w:pPr>
              <w:jc w:val="both"/>
              <w:rPr>
                <w:b/>
                <w:sz w:val="20"/>
                <w:szCs w:val="20"/>
                <w:lang w:eastAsia="en-US"/>
              </w:rPr>
            </w:pPr>
            <w:r>
              <w:rPr>
                <w:b/>
                <w:sz w:val="20"/>
                <w:szCs w:val="20"/>
                <w:lang w:eastAsia="en-US"/>
              </w:rPr>
              <w:t>19k</w:t>
            </w:r>
            <w:r w:rsidR="008924F4" w:rsidRPr="008924F4">
              <w:rPr>
                <w:b/>
                <w:sz w:val="20"/>
                <w:szCs w:val="20"/>
                <w:lang w:eastAsia="en-US"/>
              </w:rPr>
              <w:t>) Čl. 7 ods. 4 písm. e) nariadenia (EÚ) 2023/2859 v platnom znení.</w:t>
            </w:r>
          </w:p>
          <w:p w14:paraId="4EBE57B3" w14:textId="657652FB" w:rsidR="00CC4E5A" w:rsidRPr="00BC36D0" w:rsidRDefault="00CA3C23" w:rsidP="00CA3C23">
            <w:pPr>
              <w:jc w:val="both"/>
              <w:rPr>
                <w:b/>
                <w:sz w:val="20"/>
                <w:szCs w:val="20"/>
                <w:lang w:eastAsia="en-US"/>
              </w:rPr>
            </w:pPr>
            <w:r>
              <w:rPr>
                <w:b/>
                <w:sz w:val="20"/>
                <w:szCs w:val="20"/>
                <w:lang w:eastAsia="en-US"/>
              </w:rPr>
              <w:t>19l</w:t>
            </w:r>
            <w:r w:rsidR="008924F4" w:rsidRPr="008924F4">
              <w:rPr>
                <w:b/>
                <w:sz w:val="20"/>
                <w:szCs w:val="20"/>
                <w:lang w:eastAsia="en-US"/>
              </w:rPr>
              <w:t>) Čl. 7 ods. 4 písm. c) nariadenia (EÚ) 2023/2859 v platnom znení.</w:t>
            </w:r>
          </w:p>
        </w:tc>
        <w:tc>
          <w:tcPr>
            <w:tcW w:w="283" w:type="dxa"/>
            <w:tcBorders>
              <w:top w:val="single" w:sz="4" w:space="0" w:color="auto"/>
              <w:left w:val="single" w:sz="4" w:space="0" w:color="auto"/>
              <w:bottom w:val="single" w:sz="4" w:space="0" w:color="auto"/>
              <w:right w:val="single" w:sz="4" w:space="0" w:color="auto"/>
            </w:tcBorders>
          </w:tcPr>
          <w:p w14:paraId="77373A3A" w14:textId="5551F24D" w:rsidR="00CC4E5A" w:rsidRPr="006B2B5D" w:rsidRDefault="00806289" w:rsidP="00CC4E5A">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1CC1B8DC" w14:textId="77777777" w:rsidR="00CC4E5A" w:rsidRPr="006B2B5D" w:rsidRDefault="00CC4E5A" w:rsidP="00CC4E5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4EDD9814" w14:textId="0B9905D5" w:rsidR="00CC4E5A" w:rsidRPr="006B2B5D" w:rsidRDefault="009C16A0" w:rsidP="00CC4E5A">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26200E09" w14:textId="77777777" w:rsidR="00CC4E5A" w:rsidRPr="006B2B5D" w:rsidRDefault="00CC4E5A" w:rsidP="00CC4E5A">
            <w:pPr>
              <w:pStyle w:val="Nadpis1"/>
              <w:rPr>
                <w:b w:val="0"/>
                <w:bCs w:val="0"/>
                <w:sz w:val="20"/>
                <w:szCs w:val="20"/>
              </w:rPr>
            </w:pPr>
          </w:p>
        </w:tc>
      </w:tr>
      <w:tr w:rsidR="00CC4E5A" w:rsidRPr="006B2B5D" w14:paraId="6AC8F4E5" w14:textId="77777777" w:rsidTr="00C11F58">
        <w:tc>
          <w:tcPr>
            <w:tcW w:w="766" w:type="dxa"/>
            <w:tcBorders>
              <w:top w:val="single" w:sz="4" w:space="0" w:color="auto"/>
              <w:left w:val="single" w:sz="12" w:space="0" w:color="auto"/>
              <w:bottom w:val="single" w:sz="4" w:space="0" w:color="auto"/>
              <w:right w:val="single" w:sz="4" w:space="0" w:color="auto"/>
            </w:tcBorders>
          </w:tcPr>
          <w:p w14:paraId="1280F48F" w14:textId="77777777" w:rsidR="00CC4E5A" w:rsidRDefault="00CC4E5A" w:rsidP="00CC4E5A">
            <w:pPr>
              <w:ind w:left="-8" w:firstLine="8"/>
              <w:jc w:val="center"/>
              <w:rPr>
                <w:sz w:val="20"/>
                <w:szCs w:val="20"/>
              </w:rPr>
            </w:pPr>
            <w:r>
              <w:rPr>
                <w:sz w:val="20"/>
                <w:szCs w:val="20"/>
              </w:rPr>
              <w:lastRenderedPageBreak/>
              <w:t>Č: 3,</w:t>
            </w:r>
          </w:p>
          <w:p w14:paraId="7832D0D0" w14:textId="77777777" w:rsidR="00CC4E5A" w:rsidRDefault="00CC4E5A" w:rsidP="00CC4E5A">
            <w:pPr>
              <w:ind w:left="-8" w:firstLine="8"/>
              <w:jc w:val="center"/>
              <w:rPr>
                <w:sz w:val="20"/>
                <w:szCs w:val="20"/>
              </w:rPr>
            </w:pPr>
            <w:r>
              <w:rPr>
                <w:sz w:val="20"/>
                <w:szCs w:val="20"/>
              </w:rPr>
              <w:t>B: 2,</w:t>
            </w:r>
          </w:p>
          <w:p w14:paraId="5081A49C" w14:textId="77777777" w:rsidR="00CC4E5A" w:rsidRDefault="00CC4E5A" w:rsidP="00CC4E5A">
            <w:pPr>
              <w:ind w:left="-8" w:firstLine="8"/>
              <w:jc w:val="center"/>
              <w:rPr>
                <w:sz w:val="20"/>
                <w:szCs w:val="20"/>
              </w:rPr>
            </w:pPr>
            <w:r>
              <w:rPr>
                <w:sz w:val="20"/>
                <w:szCs w:val="20"/>
              </w:rPr>
              <w:t>O: 2</w:t>
            </w:r>
          </w:p>
        </w:tc>
        <w:tc>
          <w:tcPr>
            <w:tcW w:w="5812" w:type="dxa"/>
            <w:tcBorders>
              <w:top w:val="single" w:sz="4" w:space="0" w:color="auto"/>
              <w:left w:val="single" w:sz="4" w:space="0" w:color="auto"/>
              <w:bottom w:val="single" w:sz="4" w:space="0" w:color="auto"/>
              <w:right w:val="single" w:sz="4" w:space="0" w:color="auto"/>
            </w:tcBorders>
          </w:tcPr>
          <w:p w14:paraId="1894E7FD" w14:textId="77777777" w:rsidR="00CC4E5A" w:rsidRPr="00B43B57" w:rsidRDefault="00CC4E5A" w:rsidP="00CC4E5A">
            <w:pPr>
              <w:pStyle w:val="CM4"/>
              <w:jc w:val="both"/>
              <w:rPr>
                <w:rFonts w:ascii="Times New Roman" w:hAnsi="Times New Roman"/>
                <w:sz w:val="20"/>
                <w:szCs w:val="20"/>
              </w:rPr>
            </w:pPr>
            <w:r w:rsidRPr="00B43B57">
              <w:rPr>
                <w:rFonts w:ascii="Times New Roman" w:hAnsi="Times New Roman"/>
                <w:sz w:val="20"/>
                <w:szCs w:val="20"/>
              </w:rPr>
              <w:t>2. Na účely odseku 1 písm. b) bodu ii) členské štáty od emitentov vyžadujú, aby získali identifikátor právnickej osoby.</w:t>
            </w:r>
          </w:p>
          <w:p w14:paraId="23949D4B" w14:textId="77777777" w:rsidR="00CC4E5A" w:rsidRPr="00B43B57" w:rsidRDefault="00CC4E5A" w:rsidP="00CC4E5A">
            <w:pPr>
              <w:pStyle w:val="CM4"/>
              <w:jc w:val="both"/>
              <w:rPr>
                <w:rFonts w:ascii="Times New Roman" w:hAnsi="Times New Roman"/>
                <w:sz w:val="20"/>
                <w:szCs w:val="20"/>
              </w:rPr>
            </w:pPr>
          </w:p>
          <w:p w14:paraId="17630B8F" w14:textId="77777777" w:rsidR="00CC4E5A" w:rsidRPr="002C18E7" w:rsidRDefault="00CC4E5A" w:rsidP="00CC4E5A">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4DBF2119" w14:textId="77777777" w:rsidR="00CC4E5A" w:rsidRPr="006B2B5D" w:rsidRDefault="00CC4E5A" w:rsidP="00CC4E5A">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3865A61B" w14:textId="1E2BB7E6" w:rsidR="00CC4E5A" w:rsidRPr="006B2B5D" w:rsidRDefault="00CC4E5A" w:rsidP="00D60F65">
            <w:pPr>
              <w:jc w:val="center"/>
              <w:rPr>
                <w:sz w:val="20"/>
                <w:szCs w:val="20"/>
              </w:rPr>
            </w:pPr>
            <w:r>
              <w:rPr>
                <w:b/>
                <w:sz w:val="20"/>
                <w:szCs w:val="20"/>
              </w:rPr>
              <w:t>N</w:t>
            </w:r>
            <w:r w:rsidRPr="00BC36D0">
              <w:rPr>
                <w:b/>
                <w:sz w:val="20"/>
                <w:szCs w:val="20"/>
              </w:rPr>
              <w:t xml:space="preserve">ávrh zákona čl. </w:t>
            </w:r>
            <w:r w:rsidR="00D60F65">
              <w:rPr>
                <w:b/>
                <w:sz w:val="20"/>
                <w:szCs w:val="20"/>
              </w:rPr>
              <w:t>VII</w:t>
            </w:r>
          </w:p>
        </w:tc>
        <w:tc>
          <w:tcPr>
            <w:tcW w:w="567" w:type="dxa"/>
            <w:tcBorders>
              <w:top w:val="single" w:sz="4" w:space="0" w:color="auto"/>
              <w:left w:val="single" w:sz="4" w:space="0" w:color="auto"/>
              <w:bottom w:val="single" w:sz="4" w:space="0" w:color="auto"/>
              <w:right w:val="single" w:sz="4" w:space="0" w:color="auto"/>
            </w:tcBorders>
          </w:tcPr>
          <w:p w14:paraId="2EA23479" w14:textId="7E504C6C" w:rsidR="00CC4E5A" w:rsidRPr="00BC36D0" w:rsidRDefault="00CC4E5A" w:rsidP="00D60F65">
            <w:pPr>
              <w:pStyle w:val="Normlny0"/>
              <w:jc w:val="center"/>
              <w:rPr>
                <w:b/>
              </w:rPr>
            </w:pPr>
            <w:r w:rsidRPr="00BC36D0">
              <w:rPr>
                <w:b/>
              </w:rPr>
              <w:t xml:space="preserve">§ </w:t>
            </w:r>
            <w:r w:rsidR="00D60F65">
              <w:rPr>
                <w:b/>
              </w:rPr>
              <w:t>5a</w:t>
            </w:r>
            <w:r w:rsidR="00D60F65" w:rsidRPr="00BC36D0">
              <w:rPr>
                <w:b/>
              </w:rPr>
              <w:t xml:space="preserve"> </w:t>
            </w:r>
            <w:r w:rsidRPr="00BC36D0">
              <w:rPr>
                <w:b/>
              </w:rPr>
              <w:t>ods. 4</w:t>
            </w:r>
          </w:p>
        </w:tc>
        <w:tc>
          <w:tcPr>
            <w:tcW w:w="5529" w:type="dxa"/>
            <w:tcBorders>
              <w:top w:val="single" w:sz="4" w:space="0" w:color="auto"/>
              <w:left w:val="single" w:sz="4" w:space="0" w:color="auto"/>
              <w:bottom w:val="single" w:sz="4" w:space="0" w:color="auto"/>
              <w:right w:val="single" w:sz="4" w:space="0" w:color="auto"/>
            </w:tcBorders>
          </w:tcPr>
          <w:p w14:paraId="6905CD81" w14:textId="53473BC6" w:rsidR="00C84029" w:rsidRPr="00C84029" w:rsidRDefault="00C84029" w:rsidP="00C84029">
            <w:pPr>
              <w:jc w:val="both"/>
              <w:rPr>
                <w:b/>
                <w:sz w:val="20"/>
                <w:szCs w:val="20"/>
                <w:lang w:eastAsia="en-US"/>
              </w:rPr>
            </w:pPr>
            <w:r w:rsidRPr="00C84029">
              <w:rPr>
                <w:b/>
                <w:sz w:val="20"/>
                <w:szCs w:val="20"/>
                <w:lang w:eastAsia="en-US"/>
              </w:rPr>
              <w:t>(4) Subjekty uvedené v osobitn</w:t>
            </w:r>
            <w:r w:rsidR="008924F4">
              <w:rPr>
                <w:b/>
                <w:sz w:val="20"/>
                <w:szCs w:val="20"/>
                <w:lang w:eastAsia="en-US"/>
              </w:rPr>
              <w:t>ých</w:t>
            </w:r>
            <w:r w:rsidRPr="00C84029">
              <w:rPr>
                <w:b/>
                <w:sz w:val="20"/>
                <w:szCs w:val="20"/>
                <w:lang w:eastAsia="en-US"/>
              </w:rPr>
              <w:t xml:space="preserve"> </w:t>
            </w:r>
            <w:r w:rsidR="00CA3C23" w:rsidRPr="00C84029">
              <w:rPr>
                <w:b/>
                <w:sz w:val="20"/>
                <w:szCs w:val="20"/>
                <w:lang w:eastAsia="en-US"/>
              </w:rPr>
              <w:t>predpis</w:t>
            </w:r>
            <w:r w:rsidR="00CA3C23">
              <w:rPr>
                <w:b/>
                <w:sz w:val="20"/>
                <w:szCs w:val="20"/>
                <w:lang w:eastAsia="en-US"/>
              </w:rPr>
              <w:t>och19h</w:t>
            </w:r>
            <w:r w:rsidRPr="00C84029">
              <w:rPr>
                <w:b/>
                <w:sz w:val="20"/>
                <w:szCs w:val="20"/>
                <w:lang w:eastAsia="en-US"/>
              </w:rPr>
              <w:t>) sú povinné získať identifikátor právnickej osoby.</w:t>
            </w:r>
            <w:r w:rsidR="00CA3C23">
              <w:rPr>
                <w:b/>
                <w:sz w:val="20"/>
                <w:szCs w:val="20"/>
                <w:lang w:eastAsia="en-US"/>
              </w:rPr>
              <w:t>19i</w:t>
            </w:r>
            <w:r w:rsidRPr="00C84029">
              <w:rPr>
                <w:b/>
                <w:sz w:val="20"/>
                <w:szCs w:val="20"/>
                <w:lang w:eastAsia="en-US"/>
              </w:rPr>
              <w:t>)</w:t>
            </w:r>
          </w:p>
          <w:p w14:paraId="1EA9A9E1" w14:textId="77777777" w:rsidR="00C84029" w:rsidRPr="00C84029" w:rsidRDefault="00C84029" w:rsidP="00C84029">
            <w:pPr>
              <w:jc w:val="both"/>
              <w:rPr>
                <w:b/>
                <w:sz w:val="20"/>
                <w:szCs w:val="20"/>
                <w:lang w:eastAsia="en-US"/>
              </w:rPr>
            </w:pPr>
          </w:p>
          <w:p w14:paraId="6DE6D24F" w14:textId="1D520F85" w:rsidR="00C84029" w:rsidRPr="00C84029" w:rsidRDefault="00C84029" w:rsidP="00C84029">
            <w:pPr>
              <w:jc w:val="both"/>
              <w:rPr>
                <w:b/>
                <w:sz w:val="20"/>
                <w:szCs w:val="20"/>
                <w:lang w:eastAsia="en-US"/>
              </w:rPr>
            </w:pPr>
            <w:r w:rsidRPr="00C84029">
              <w:rPr>
                <w:b/>
                <w:sz w:val="20"/>
                <w:szCs w:val="20"/>
                <w:lang w:eastAsia="en-US"/>
              </w:rPr>
              <w:t xml:space="preserve">Poznámky pod čiarou k odkazom </w:t>
            </w:r>
            <w:r w:rsidR="00CA3C23">
              <w:rPr>
                <w:b/>
                <w:sz w:val="20"/>
                <w:szCs w:val="20"/>
                <w:lang w:eastAsia="en-US"/>
              </w:rPr>
              <w:t>19h</w:t>
            </w:r>
            <w:r w:rsidR="00CA3C23" w:rsidRPr="00C84029">
              <w:rPr>
                <w:b/>
                <w:sz w:val="20"/>
                <w:szCs w:val="20"/>
                <w:lang w:eastAsia="en-US"/>
              </w:rPr>
              <w:t xml:space="preserve"> </w:t>
            </w:r>
            <w:r w:rsidRPr="00C84029">
              <w:rPr>
                <w:b/>
                <w:sz w:val="20"/>
                <w:szCs w:val="20"/>
                <w:lang w:eastAsia="en-US"/>
              </w:rPr>
              <w:t>a</w:t>
            </w:r>
            <w:r w:rsidR="008924F4">
              <w:rPr>
                <w:b/>
                <w:sz w:val="20"/>
                <w:szCs w:val="20"/>
                <w:lang w:eastAsia="en-US"/>
              </w:rPr>
              <w:t> </w:t>
            </w:r>
            <w:r w:rsidR="00CA3C23">
              <w:rPr>
                <w:b/>
                <w:sz w:val="20"/>
                <w:szCs w:val="20"/>
                <w:lang w:eastAsia="en-US"/>
              </w:rPr>
              <w:t>19i</w:t>
            </w:r>
          </w:p>
          <w:p w14:paraId="7178B6BC" w14:textId="702A287F" w:rsidR="008924F4" w:rsidRPr="008924F4" w:rsidRDefault="00CA3C23" w:rsidP="008924F4">
            <w:pPr>
              <w:jc w:val="both"/>
              <w:rPr>
                <w:b/>
                <w:sz w:val="20"/>
                <w:szCs w:val="20"/>
                <w:lang w:eastAsia="en-US"/>
              </w:rPr>
            </w:pPr>
            <w:r>
              <w:rPr>
                <w:b/>
                <w:sz w:val="20"/>
                <w:szCs w:val="20"/>
                <w:lang w:eastAsia="en-US"/>
              </w:rPr>
              <w:t>19h</w:t>
            </w:r>
            <w:r w:rsidR="00C84029" w:rsidRPr="00C84029">
              <w:rPr>
                <w:b/>
                <w:sz w:val="20"/>
                <w:szCs w:val="20"/>
                <w:lang w:eastAsia="en-US"/>
              </w:rPr>
              <w:t xml:space="preserve">) </w:t>
            </w:r>
            <w:r w:rsidR="008924F4" w:rsidRPr="008924F4">
              <w:rPr>
                <w:b/>
                <w:sz w:val="20"/>
                <w:szCs w:val="20"/>
                <w:lang w:eastAsia="en-US"/>
              </w:rPr>
              <w:t>§ 220ge Obchodného zákonníka.</w:t>
            </w:r>
          </w:p>
          <w:p w14:paraId="3F07433B" w14:textId="77777777" w:rsidR="008924F4" w:rsidRPr="008924F4" w:rsidRDefault="008924F4" w:rsidP="008924F4">
            <w:pPr>
              <w:jc w:val="both"/>
              <w:rPr>
                <w:b/>
                <w:sz w:val="20"/>
                <w:szCs w:val="20"/>
                <w:lang w:eastAsia="en-US"/>
              </w:rPr>
            </w:pPr>
            <w:r w:rsidRPr="008924F4">
              <w:rPr>
                <w:b/>
                <w:sz w:val="20"/>
                <w:szCs w:val="20"/>
                <w:lang w:eastAsia="en-US"/>
              </w:rPr>
              <w:t xml:space="preserve">§ 49p ods. 1 zákona č. 483/2001 Z. z. v znení zákona č. .../2025 Z. z. </w:t>
            </w:r>
          </w:p>
          <w:p w14:paraId="14AB0EDF" w14:textId="77777777" w:rsidR="008924F4" w:rsidRPr="008924F4" w:rsidRDefault="008924F4" w:rsidP="008924F4">
            <w:pPr>
              <w:jc w:val="both"/>
              <w:rPr>
                <w:b/>
                <w:sz w:val="20"/>
                <w:szCs w:val="20"/>
                <w:lang w:eastAsia="en-US"/>
              </w:rPr>
            </w:pPr>
            <w:r w:rsidRPr="008924F4">
              <w:rPr>
                <w:b/>
                <w:sz w:val="20"/>
                <w:szCs w:val="20"/>
                <w:lang w:eastAsia="en-US"/>
              </w:rPr>
              <w:t>§ 143p ods. 1 zákona č. 566/2001 Z. z. v znení zákona č. .../2025 Z. z.</w:t>
            </w:r>
          </w:p>
          <w:p w14:paraId="01662BBA" w14:textId="77777777" w:rsidR="008924F4" w:rsidRPr="008924F4" w:rsidRDefault="008924F4" w:rsidP="008924F4">
            <w:pPr>
              <w:jc w:val="both"/>
              <w:rPr>
                <w:b/>
                <w:sz w:val="20"/>
                <w:szCs w:val="20"/>
                <w:lang w:eastAsia="en-US"/>
              </w:rPr>
            </w:pPr>
            <w:r w:rsidRPr="008924F4">
              <w:rPr>
                <w:b/>
                <w:sz w:val="20"/>
                <w:szCs w:val="20"/>
                <w:lang w:eastAsia="en-US"/>
              </w:rPr>
              <w:t>§ 59b ods. 1 zákona č. 429/2002 Z. z. v znení zákona č. .../2025 Z. z.</w:t>
            </w:r>
          </w:p>
          <w:p w14:paraId="17E8A6D1" w14:textId="77777777" w:rsidR="008924F4" w:rsidRPr="008924F4" w:rsidRDefault="008924F4" w:rsidP="008924F4">
            <w:pPr>
              <w:jc w:val="both"/>
              <w:rPr>
                <w:b/>
                <w:sz w:val="20"/>
                <w:szCs w:val="20"/>
                <w:lang w:eastAsia="en-US"/>
              </w:rPr>
            </w:pPr>
            <w:r w:rsidRPr="008924F4">
              <w:rPr>
                <w:b/>
                <w:sz w:val="20"/>
                <w:szCs w:val="20"/>
                <w:lang w:eastAsia="en-US"/>
              </w:rPr>
              <w:t>§ 67d ods. 1 zákona č. 650/2004 Z. z. v znení zákona č. .../2025 Z. z.</w:t>
            </w:r>
          </w:p>
          <w:p w14:paraId="53544DC8" w14:textId="1C607F68" w:rsidR="008924F4" w:rsidRPr="008924F4" w:rsidRDefault="008924F4" w:rsidP="008924F4">
            <w:pPr>
              <w:jc w:val="both"/>
              <w:rPr>
                <w:b/>
                <w:sz w:val="20"/>
                <w:szCs w:val="20"/>
                <w:lang w:eastAsia="en-US"/>
              </w:rPr>
            </w:pPr>
            <w:r w:rsidRPr="008924F4">
              <w:rPr>
                <w:b/>
                <w:sz w:val="20"/>
                <w:szCs w:val="20"/>
                <w:lang w:eastAsia="en-US"/>
              </w:rPr>
              <w:t xml:space="preserve">§ </w:t>
            </w:r>
            <w:r w:rsidR="00CA3C23">
              <w:rPr>
                <w:b/>
                <w:sz w:val="20"/>
                <w:szCs w:val="20"/>
                <w:lang w:eastAsia="en-US"/>
              </w:rPr>
              <w:t>4 ods. 5</w:t>
            </w:r>
            <w:r w:rsidRPr="008924F4">
              <w:rPr>
                <w:b/>
                <w:sz w:val="20"/>
                <w:szCs w:val="20"/>
                <w:lang w:eastAsia="en-US"/>
              </w:rPr>
              <w:t xml:space="preserve"> zákona č. 203/2011 Z. z.  v znení zákona č. .../2025 Z. z.</w:t>
            </w:r>
          </w:p>
          <w:p w14:paraId="6438D1CA" w14:textId="77777777" w:rsidR="008924F4" w:rsidRPr="008924F4" w:rsidRDefault="008924F4" w:rsidP="008924F4">
            <w:pPr>
              <w:jc w:val="both"/>
              <w:rPr>
                <w:b/>
                <w:sz w:val="20"/>
                <w:szCs w:val="20"/>
                <w:lang w:eastAsia="en-US"/>
              </w:rPr>
            </w:pPr>
            <w:r w:rsidRPr="008924F4">
              <w:rPr>
                <w:b/>
                <w:sz w:val="20"/>
                <w:szCs w:val="20"/>
                <w:lang w:eastAsia="en-US"/>
              </w:rPr>
              <w:t>§ 98a ods. 1 zákona č. 371/2014 Z. z. v znení zákona č. .../2025 Z. z.</w:t>
            </w:r>
          </w:p>
          <w:p w14:paraId="4B1F1C08" w14:textId="087A8450" w:rsidR="00C84029" w:rsidRPr="00C84029" w:rsidRDefault="008924F4" w:rsidP="008924F4">
            <w:pPr>
              <w:jc w:val="both"/>
              <w:rPr>
                <w:b/>
                <w:sz w:val="20"/>
                <w:szCs w:val="20"/>
                <w:lang w:eastAsia="en-US"/>
              </w:rPr>
            </w:pPr>
            <w:r w:rsidRPr="008924F4">
              <w:rPr>
                <w:b/>
                <w:sz w:val="20"/>
                <w:szCs w:val="20"/>
                <w:lang w:eastAsia="en-US"/>
              </w:rPr>
              <w:t xml:space="preserve">§ 80a ods. 1 zákona č. 39/2015 Z. z. v </w:t>
            </w:r>
            <w:r>
              <w:rPr>
                <w:b/>
                <w:sz w:val="20"/>
                <w:szCs w:val="20"/>
                <w:lang w:eastAsia="en-US"/>
              </w:rPr>
              <w:t>znení zákona č. .../2025 Z. z</w:t>
            </w:r>
            <w:r w:rsidR="00C84029" w:rsidRPr="00C84029">
              <w:rPr>
                <w:b/>
                <w:sz w:val="20"/>
                <w:szCs w:val="20"/>
                <w:lang w:eastAsia="en-US"/>
              </w:rPr>
              <w:t>.</w:t>
            </w:r>
          </w:p>
          <w:p w14:paraId="1FC3D78E" w14:textId="3D048895" w:rsidR="00CC4E5A" w:rsidRPr="00BC36D0" w:rsidRDefault="00CA3C23" w:rsidP="00CA3C23">
            <w:pPr>
              <w:jc w:val="both"/>
              <w:rPr>
                <w:b/>
                <w:sz w:val="20"/>
                <w:szCs w:val="20"/>
                <w:lang w:eastAsia="en-US"/>
              </w:rPr>
            </w:pPr>
            <w:r>
              <w:rPr>
                <w:b/>
                <w:sz w:val="20"/>
                <w:szCs w:val="20"/>
                <w:lang w:eastAsia="en-US"/>
              </w:rPr>
              <w:t>19i</w:t>
            </w:r>
            <w:r w:rsidR="00C84029" w:rsidRPr="00C84029">
              <w:rPr>
                <w:b/>
                <w:sz w:val="20"/>
                <w:szCs w:val="20"/>
                <w:lang w:eastAsia="en-US"/>
              </w:rPr>
              <w:t xml:space="preserve">) Čl. 7 ods. 4 písm. b) nariadenia (EÚ) </w:t>
            </w:r>
            <w:r w:rsidR="00F36E80">
              <w:rPr>
                <w:b/>
                <w:sz w:val="20"/>
                <w:szCs w:val="20"/>
                <w:lang w:eastAsia="en-US"/>
              </w:rPr>
              <w:t>2023/2859 v platnom znení</w:t>
            </w:r>
            <w:r w:rsidR="00C84029" w:rsidRPr="00C84029">
              <w:rPr>
                <w:b/>
                <w:sz w:val="20"/>
                <w:szCs w:val="20"/>
                <w:lang w:eastAsia="en-US"/>
              </w:rPr>
              <w:t>.</w:t>
            </w:r>
          </w:p>
        </w:tc>
        <w:tc>
          <w:tcPr>
            <w:tcW w:w="283" w:type="dxa"/>
            <w:tcBorders>
              <w:top w:val="single" w:sz="4" w:space="0" w:color="auto"/>
              <w:left w:val="single" w:sz="4" w:space="0" w:color="auto"/>
              <w:bottom w:val="single" w:sz="4" w:space="0" w:color="auto"/>
              <w:right w:val="single" w:sz="4" w:space="0" w:color="auto"/>
            </w:tcBorders>
          </w:tcPr>
          <w:p w14:paraId="37313502" w14:textId="25258EDF" w:rsidR="00CC4E5A" w:rsidRPr="006B2B5D" w:rsidRDefault="00806289" w:rsidP="00CC4E5A">
            <w:pPr>
              <w:jc w:val="center"/>
              <w:rPr>
                <w:sz w:val="20"/>
                <w:szCs w:val="20"/>
              </w:rPr>
            </w:pPr>
            <w:r>
              <w:rPr>
                <w:sz w:val="20"/>
                <w:szCs w:val="20"/>
              </w:rPr>
              <w:t>Ú</w:t>
            </w:r>
          </w:p>
        </w:tc>
        <w:tc>
          <w:tcPr>
            <w:tcW w:w="567" w:type="dxa"/>
            <w:tcBorders>
              <w:top w:val="single" w:sz="4" w:space="0" w:color="auto"/>
              <w:left w:val="single" w:sz="4" w:space="0" w:color="auto"/>
              <w:bottom w:val="single" w:sz="4" w:space="0" w:color="auto"/>
              <w:right w:val="single" w:sz="4" w:space="0" w:color="auto"/>
            </w:tcBorders>
          </w:tcPr>
          <w:p w14:paraId="75CB6012" w14:textId="77777777" w:rsidR="00CC4E5A" w:rsidRPr="006B2B5D" w:rsidRDefault="00CC4E5A" w:rsidP="00CC4E5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16318448" w14:textId="07277EED" w:rsidR="00CC4E5A" w:rsidRPr="006B2B5D" w:rsidRDefault="009C16A0" w:rsidP="00CC4E5A">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04AC8DCF" w14:textId="77777777" w:rsidR="00CC4E5A" w:rsidRPr="006B2B5D" w:rsidRDefault="00CC4E5A" w:rsidP="00CC4E5A">
            <w:pPr>
              <w:pStyle w:val="Nadpis1"/>
              <w:rPr>
                <w:b w:val="0"/>
                <w:bCs w:val="0"/>
                <w:sz w:val="20"/>
                <w:szCs w:val="20"/>
              </w:rPr>
            </w:pPr>
          </w:p>
        </w:tc>
      </w:tr>
      <w:tr w:rsidR="00CC4E5A" w:rsidRPr="006B2B5D" w14:paraId="211797AE" w14:textId="77777777" w:rsidTr="00C11F58">
        <w:tc>
          <w:tcPr>
            <w:tcW w:w="766" w:type="dxa"/>
            <w:tcBorders>
              <w:top w:val="single" w:sz="4" w:space="0" w:color="auto"/>
              <w:left w:val="single" w:sz="12" w:space="0" w:color="auto"/>
              <w:bottom w:val="single" w:sz="4" w:space="0" w:color="auto"/>
              <w:right w:val="single" w:sz="4" w:space="0" w:color="auto"/>
            </w:tcBorders>
          </w:tcPr>
          <w:p w14:paraId="3A67E5F6" w14:textId="77777777" w:rsidR="00CC4E5A" w:rsidRDefault="00CC4E5A" w:rsidP="00CC4E5A">
            <w:pPr>
              <w:ind w:left="-8" w:firstLine="8"/>
              <w:jc w:val="center"/>
              <w:rPr>
                <w:sz w:val="20"/>
                <w:szCs w:val="20"/>
              </w:rPr>
            </w:pPr>
            <w:r>
              <w:rPr>
                <w:sz w:val="20"/>
                <w:szCs w:val="20"/>
              </w:rPr>
              <w:t>Č: 3,</w:t>
            </w:r>
          </w:p>
          <w:p w14:paraId="3EEDD014" w14:textId="77777777" w:rsidR="00CC4E5A" w:rsidRDefault="00CC4E5A" w:rsidP="00CC4E5A">
            <w:pPr>
              <w:ind w:left="-8" w:firstLine="8"/>
              <w:jc w:val="center"/>
              <w:rPr>
                <w:sz w:val="20"/>
                <w:szCs w:val="20"/>
              </w:rPr>
            </w:pPr>
            <w:r>
              <w:rPr>
                <w:sz w:val="20"/>
                <w:szCs w:val="20"/>
              </w:rPr>
              <w:t>B: 2,</w:t>
            </w:r>
          </w:p>
          <w:p w14:paraId="44547492" w14:textId="77777777" w:rsidR="00CC4E5A" w:rsidRDefault="00CC4E5A" w:rsidP="00CC4E5A">
            <w:pPr>
              <w:ind w:left="-8" w:firstLine="8"/>
              <w:jc w:val="center"/>
              <w:rPr>
                <w:sz w:val="20"/>
                <w:szCs w:val="20"/>
              </w:rPr>
            </w:pPr>
            <w:r>
              <w:rPr>
                <w:sz w:val="20"/>
                <w:szCs w:val="20"/>
              </w:rPr>
              <w:t>O: 3</w:t>
            </w:r>
          </w:p>
        </w:tc>
        <w:tc>
          <w:tcPr>
            <w:tcW w:w="5812" w:type="dxa"/>
            <w:tcBorders>
              <w:top w:val="single" w:sz="4" w:space="0" w:color="auto"/>
              <w:left w:val="single" w:sz="4" w:space="0" w:color="auto"/>
              <w:bottom w:val="single" w:sz="4" w:space="0" w:color="auto"/>
              <w:right w:val="single" w:sz="4" w:space="0" w:color="auto"/>
            </w:tcBorders>
          </w:tcPr>
          <w:p w14:paraId="7708CEB1" w14:textId="77777777" w:rsidR="00CC4E5A" w:rsidRPr="00B43B57" w:rsidRDefault="00CC4E5A" w:rsidP="00CC4E5A">
            <w:pPr>
              <w:pStyle w:val="CM4"/>
              <w:jc w:val="both"/>
              <w:rPr>
                <w:rFonts w:ascii="Times New Roman" w:hAnsi="Times New Roman"/>
                <w:sz w:val="20"/>
                <w:szCs w:val="20"/>
              </w:rPr>
            </w:pPr>
            <w:r w:rsidRPr="00B43B57">
              <w:rPr>
                <w:rFonts w:ascii="Times New Roman" w:hAnsi="Times New Roman"/>
                <w:sz w:val="20"/>
                <w:szCs w:val="20"/>
              </w:rPr>
              <w:t xml:space="preserve">3. Na účely sprístupňovania informácií uvedených v odseku 1 tohto článku na jednotnom európskom mieste prístupu je orgánom zberu </w:t>
            </w:r>
            <w:r w:rsidRPr="00BC36D0">
              <w:rPr>
                <w:rFonts w:ascii="Times New Roman" w:hAnsi="Times New Roman"/>
                <w:sz w:val="20"/>
                <w:szCs w:val="20"/>
              </w:rPr>
              <w:t>údajov v zmysle vymedzenia v článku 2 bode 2 nariadenia (EÚ) 2023/2859 úradne určený mechanizmus podľa článku 21 ods. 2 tejto smernice.</w:t>
            </w:r>
          </w:p>
          <w:p w14:paraId="27EE4B59" w14:textId="77777777" w:rsidR="00CC4E5A" w:rsidRPr="002C18E7" w:rsidRDefault="00CC4E5A" w:rsidP="00CC4E5A">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7BCD504C" w14:textId="77777777" w:rsidR="00CC4E5A" w:rsidRPr="006B2B5D" w:rsidRDefault="00CC4E5A" w:rsidP="00CC4E5A">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533C29B0" w14:textId="77777777" w:rsidR="00CC4E5A" w:rsidRDefault="00CC4E5A" w:rsidP="00CC4E5A">
            <w:pPr>
              <w:jc w:val="center"/>
              <w:rPr>
                <w:sz w:val="20"/>
                <w:szCs w:val="20"/>
              </w:rPr>
            </w:pPr>
            <w:r>
              <w:rPr>
                <w:sz w:val="20"/>
                <w:szCs w:val="20"/>
              </w:rPr>
              <w:t>429/2002</w:t>
            </w:r>
          </w:p>
          <w:p w14:paraId="79BB5519" w14:textId="77777777" w:rsidR="00806289" w:rsidRDefault="00806289" w:rsidP="00CC4E5A">
            <w:pPr>
              <w:jc w:val="center"/>
              <w:rPr>
                <w:sz w:val="20"/>
                <w:szCs w:val="20"/>
              </w:rPr>
            </w:pPr>
          </w:p>
          <w:p w14:paraId="2C9586EA" w14:textId="77777777" w:rsidR="00806289" w:rsidRDefault="00806289" w:rsidP="00CC4E5A">
            <w:pPr>
              <w:jc w:val="center"/>
              <w:rPr>
                <w:sz w:val="20"/>
                <w:szCs w:val="20"/>
              </w:rPr>
            </w:pPr>
          </w:p>
          <w:p w14:paraId="43D61AB2" w14:textId="77777777" w:rsidR="00806289" w:rsidRDefault="00806289" w:rsidP="00CC4E5A">
            <w:pPr>
              <w:jc w:val="center"/>
              <w:rPr>
                <w:sz w:val="20"/>
                <w:szCs w:val="20"/>
              </w:rPr>
            </w:pPr>
          </w:p>
          <w:p w14:paraId="2B48079C" w14:textId="77777777" w:rsidR="00806289" w:rsidRDefault="00806289" w:rsidP="00CC4E5A">
            <w:pPr>
              <w:jc w:val="center"/>
              <w:rPr>
                <w:sz w:val="20"/>
                <w:szCs w:val="20"/>
              </w:rPr>
            </w:pPr>
          </w:p>
          <w:p w14:paraId="6E47F488" w14:textId="77777777" w:rsidR="00806289" w:rsidRDefault="00806289" w:rsidP="00CC4E5A">
            <w:pPr>
              <w:jc w:val="center"/>
              <w:rPr>
                <w:sz w:val="20"/>
                <w:szCs w:val="20"/>
              </w:rPr>
            </w:pPr>
          </w:p>
          <w:p w14:paraId="6F49F84C" w14:textId="77777777" w:rsidR="00806289" w:rsidRDefault="00806289" w:rsidP="00CC4E5A">
            <w:pPr>
              <w:jc w:val="center"/>
              <w:rPr>
                <w:sz w:val="20"/>
                <w:szCs w:val="20"/>
              </w:rPr>
            </w:pPr>
          </w:p>
          <w:p w14:paraId="06C4183D" w14:textId="77777777" w:rsidR="00806289" w:rsidRDefault="00806289" w:rsidP="00CC4E5A">
            <w:pPr>
              <w:jc w:val="center"/>
              <w:rPr>
                <w:sz w:val="20"/>
                <w:szCs w:val="20"/>
              </w:rPr>
            </w:pPr>
          </w:p>
          <w:p w14:paraId="15ED23FB" w14:textId="77777777" w:rsidR="00806289" w:rsidRDefault="00806289" w:rsidP="00CC4E5A">
            <w:pPr>
              <w:jc w:val="center"/>
              <w:rPr>
                <w:sz w:val="20"/>
                <w:szCs w:val="20"/>
              </w:rPr>
            </w:pPr>
          </w:p>
          <w:p w14:paraId="24B433A0" w14:textId="190077ED" w:rsidR="00806289" w:rsidRDefault="00806289" w:rsidP="00CC4E5A">
            <w:pPr>
              <w:jc w:val="center"/>
              <w:rPr>
                <w:sz w:val="20"/>
                <w:szCs w:val="20"/>
              </w:rPr>
            </w:pPr>
          </w:p>
          <w:p w14:paraId="42056FBA" w14:textId="77777777" w:rsidR="00806289" w:rsidRDefault="00806289" w:rsidP="00CC4E5A">
            <w:pPr>
              <w:jc w:val="center"/>
              <w:rPr>
                <w:sz w:val="20"/>
                <w:szCs w:val="20"/>
              </w:rPr>
            </w:pPr>
          </w:p>
          <w:p w14:paraId="0E8E71F1" w14:textId="7774D76B" w:rsidR="00806289" w:rsidRPr="00806289" w:rsidRDefault="00806289" w:rsidP="00D60F65">
            <w:pPr>
              <w:jc w:val="center"/>
              <w:rPr>
                <w:b/>
                <w:sz w:val="20"/>
                <w:szCs w:val="20"/>
              </w:rPr>
            </w:pPr>
            <w:r w:rsidRPr="00806289">
              <w:rPr>
                <w:b/>
                <w:sz w:val="20"/>
                <w:szCs w:val="20"/>
              </w:rPr>
              <w:t xml:space="preserve">Návrh zákona čl. </w:t>
            </w:r>
            <w:r w:rsidR="00D60F65">
              <w:rPr>
                <w:b/>
                <w:sz w:val="20"/>
                <w:szCs w:val="20"/>
              </w:rPr>
              <w:t>VII</w:t>
            </w:r>
          </w:p>
        </w:tc>
        <w:tc>
          <w:tcPr>
            <w:tcW w:w="567" w:type="dxa"/>
            <w:tcBorders>
              <w:top w:val="single" w:sz="4" w:space="0" w:color="auto"/>
              <w:left w:val="single" w:sz="4" w:space="0" w:color="auto"/>
              <w:bottom w:val="single" w:sz="4" w:space="0" w:color="auto"/>
              <w:right w:val="single" w:sz="4" w:space="0" w:color="auto"/>
            </w:tcBorders>
          </w:tcPr>
          <w:p w14:paraId="22CF561A" w14:textId="77777777" w:rsidR="00CC4E5A" w:rsidRDefault="00CC4E5A" w:rsidP="00CC4E5A">
            <w:pPr>
              <w:pStyle w:val="Normlny0"/>
              <w:jc w:val="center"/>
            </w:pPr>
            <w:r>
              <w:t>§ 48 ods. 1</w:t>
            </w:r>
          </w:p>
          <w:p w14:paraId="597E0005" w14:textId="77777777" w:rsidR="00806289" w:rsidRDefault="00806289" w:rsidP="00CC4E5A">
            <w:pPr>
              <w:pStyle w:val="Normlny0"/>
              <w:jc w:val="center"/>
            </w:pPr>
          </w:p>
          <w:p w14:paraId="7AB3D498" w14:textId="77777777" w:rsidR="00806289" w:rsidRDefault="00806289" w:rsidP="00CC4E5A">
            <w:pPr>
              <w:pStyle w:val="Normlny0"/>
              <w:jc w:val="center"/>
            </w:pPr>
          </w:p>
          <w:p w14:paraId="762C1BBD" w14:textId="77777777" w:rsidR="00806289" w:rsidRDefault="00806289" w:rsidP="00CC4E5A">
            <w:pPr>
              <w:pStyle w:val="Normlny0"/>
              <w:jc w:val="center"/>
            </w:pPr>
          </w:p>
          <w:p w14:paraId="2A35D028" w14:textId="77777777" w:rsidR="00806289" w:rsidRDefault="00806289" w:rsidP="00CC4E5A">
            <w:pPr>
              <w:pStyle w:val="Normlny0"/>
              <w:jc w:val="center"/>
            </w:pPr>
          </w:p>
          <w:p w14:paraId="1DACA7F1" w14:textId="77777777" w:rsidR="00806289" w:rsidRDefault="00806289" w:rsidP="00CC4E5A">
            <w:pPr>
              <w:pStyle w:val="Normlny0"/>
              <w:jc w:val="center"/>
            </w:pPr>
          </w:p>
          <w:p w14:paraId="2E9297B1" w14:textId="77777777" w:rsidR="00806289" w:rsidRDefault="00806289" w:rsidP="00CC4E5A">
            <w:pPr>
              <w:pStyle w:val="Normlny0"/>
              <w:jc w:val="center"/>
            </w:pPr>
          </w:p>
          <w:p w14:paraId="7EC077BB" w14:textId="77777777" w:rsidR="00806289" w:rsidRDefault="00806289" w:rsidP="00CC4E5A">
            <w:pPr>
              <w:pStyle w:val="Normlny0"/>
              <w:jc w:val="center"/>
            </w:pPr>
          </w:p>
          <w:p w14:paraId="5B646232" w14:textId="77777777" w:rsidR="00806289" w:rsidRDefault="00806289" w:rsidP="00CC4E5A">
            <w:pPr>
              <w:pStyle w:val="Normlny0"/>
              <w:jc w:val="center"/>
            </w:pPr>
          </w:p>
          <w:p w14:paraId="24F8154D" w14:textId="77777777" w:rsidR="00806289" w:rsidRDefault="00806289" w:rsidP="00CC4E5A">
            <w:pPr>
              <w:pStyle w:val="Normlny0"/>
              <w:jc w:val="center"/>
            </w:pPr>
          </w:p>
          <w:p w14:paraId="09B5E79F" w14:textId="58792738" w:rsidR="00806289" w:rsidRPr="00806289" w:rsidRDefault="00806289" w:rsidP="00D60F65">
            <w:pPr>
              <w:pStyle w:val="Normlny0"/>
              <w:jc w:val="center"/>
              <w:rPr>
                <w:b/>
              </w:rPr>
            </w:pPr>
            <w:r w:rsidRPr="00806289">
              <w:rPr>
                <w:b/>
              </w:rPr>
              <w:t xml:space="preserve">§ </w:t>
            </w:r>
            <w:r w:rsidR="00D60F65">
              <w:rPr>
                <w:b/>
              </w:rPr>
              <w:t>5a</w:t>
            </w:r>
            <w:r w:rsidR="00D60F65" w:rsidRPr="00806289">
              <w:rPr>
                <w:b/>
              </w:rPr>
              <w:t xml:space="preserve"> </w:t>
            </w:r>
            <w:r w:rsidRPr="00806289">
              <w:rPr>
                <w:b/>
              </w:rPr>
              <w:t>ods. 1</w:t>
            </w:r>
          </w:p>
        </w:tc>
        <w:tc>
          <w:tcPr>
            <w:tcW w:w="5529" w:type="dxa"/>
            <w:tcBorders>
              <w:top w:val="single" w:sz="4" w:space="0" w:color="auto"/>
              <w:left w:val="single" w:sz="4" w:space="0" w:color="auto"/>
              <w:bottom w:val="single" w:sz="4" w:space="0" w:color="auto"/>
              <w:right w:val="single" w:sz="4" w:space="0" w:color="auto"/>
            </w:tcBorders>
          </w:tcPr>
          <w:p w14:paraId="228373AA" w14:textId="77777777" w:rsidR="00CC4E5A" w:rsidRPr="00632731" w:rsidRDefault="00CC4E5A" w:rsidP="00CC4E5A">
            <w:pPr>
              <w:jc w:val="both"/>
              <w:rPr>
                <w:sz w:val="20"/>
                <w:szCs w:val="20"/>
                <w:lang w:eastAsia="en-US"/>
              </w:rPr>
            </w:pPr>
            <w:r w:rsidRPr="00632731">
              <w:rPr>
                <w:sz w:val="20"/>
                <w:szCs w:val="20"/>
                <w:lang w:eastAsia="en-US"/>
              </w:rPr>
              <w:t>Národná banka Slovenska vedie centrálnu evidenciu regulovaných informácií. Centrálna evidencia regulovaných informácií musí</w:t>
            </w:r>
          </w:p>
          <w:p w14:paraId="27F8FD60" w14:textId="77777777" w:rsidR="00CC4E5A" w:rsidRPr="00632731" w:rsidRDefault="00CC4E5A" w:rsidP="00CC4E5A">
            <w:pPr>
              <w:jc w:val="both"/>
              <w:rPr>
                <w:sz w:val="20"/>
                <w:szCs w:val="20"/>
                <w:lang w:eastAsia="en-US"/>
              </w:rPr>
            </w:pPr>
            <w:r w:rsidRPr="00632731">
              <w:rPr>
                <w:sz w:val="20"/>
                <w:szCs w:val="20"/>
                <w:lang w:eastAsia="en-US"/>
              </w:rPr>
              <w:t>a)</w:t>
            </w:r>
            <w:r>
              <w:rPr>
                <w:sz w:val="20"/>
                <w:szCs w:val="20"/>
                <w:lang w:eastAsia="en-US"/>
              </w:rPr>
              <w:t xml:space="preserve"> </w:t>
            </w:r>
            <w:r w:rsidRPr="00632731">
              <w:rPr>
                <w:sz w:val="20"/>
                <w:szCs w:val="20"/>
                <w:lang w:eastAsia="en-US"/>
              </w:rPr>
              <w:t>spĺňať minimálne požiadavky bezpečnosti a spoľahlivosti zdroja informácií,</w:t>
            </w:r>
          </w:p>
          <w:p w14:paraId="161D23B2" w14:textId="77777777" w:rsidR="00CC4E5A" w:rsidRPr="00632731" w:rsidRDefault="00CC4E5A" w:rsidP="00CC4E5A">
            <w:pPr>
              <w:jc w:val="both"/>
              <w:rPr>
                <w:sz w:val="20"/>
                <w:szCs w:val="20"/>
                <w:lang w:eastAsia="en-US"/>
              </w:rPr>
            </w:pPr>
            <w:r w:rsidRPr="00632731">
              <w:rPr>
                <w:sz w:val="20"/>
                <w:szCs w:val="20"/>
                <w:lang w:eastAsia="en-US"/>
              </w:rPr>
              <w:t>b)</w:t>
            </w:r>
            <w:r>
              <w:rPr>
                <w:sz w:val="20"/>
                <w:szCs w:val="20"/>
                <w:lang w:eastAsia="en-US"/>
              </w:rPr>
              <w:t xml:space="preserve"> </w:t>
            </w:r>
            <w:r w:rsidRPr="00632731">
              <w:rPr>
                <w:sz w:val="20"/>
                <w:szCs w:val="20"/>
                <w:lang w:eastAsia="en-US"/>
              </w:rPr>
              <w:t>obsahovať časový záznam o zaevidovaní regulovanej informácie,</w:t>
            </w:r>
          </w:p>
          <w:p w14:paraId="76EF12A4" w14:textId="77777777" w:rsidR="00CC4E5A" w:rsidRPr="00632731" w:rsidRDefault="00CC4E5A" w:rsidP="00CC4E5A">
            <w:pPr>
              <w:jc w:val="both"/>
              <w:rPr>
                <w:sz w:val="20"/>
                <w:szCs w:val="20"/>
                <w:lang w:eastAsia="en-US"/>
              </w:rPr>
            </w:pPr>
            <w:r w:rsidRPr="00632731">
              <w:rPr>
                <w:sz w:val="20"/>
                <w:szCs w:val="20"/>
                <w:lang w:eastAsia="en-US"/>
              </w:rPr>
              <w:t>c)</w:t>
            </w:r>
            <w:r>
              <w:rPr>
                <w:sz w:val="20"/>
                <w:szCs w:val="20"/>
                <w:lang w:eastAsia="en-US"/>
              </w:rPr>
              <w:t xml:space="preserve"> </w:t>
            </w:r>
            <w:r w:rsidRPr="00632731">
              <w:rPr>
                <w:sz w:val="20"/>
                <w:szCs w:val="20"/>
                <w:lang w:eastAsia="en-US"/>
              </w:rPr>
              <w:t>mať jednoduchú prístupnosť zo strany konečných užívateľov,</w:t>
            </w:r>
          </w:p>
          <w:p w14:paraId="4CAB1982" w14:textId="77777777" w:rsidR="00CC4E5A" w:rsidRPr="00632731" w:rsidRDefault="00CC4E5A" w:rsidP="00CC4E5A">
            <w:pPr>
              <w:jc w:val="both"/>
              <w:rPr>
                <w:sz w:val="20"/>
                <w:szCs w:val="20"/>
                <w:lang w:eastAsia="en-US"/>
              </w:rPr>
            </w:pPr>
            <w:r w:rsidRPr="00632731">
              <w:rPr>
                <w:sz w:val="20"/>
                <w:szCs w:val="20"/>
                <w:lang w:eastAsia="en-US"/>
              </w:rPr>
              <w:t>d)</w:t>
            </w:r>
            <w:r>
              <w:rPr>
                <w:sz w:val="20"/>
                <w:szCs w:val="20"/>
                <w:lang w:eastAsia="en-US"/>
              </w:rPr>
              <w:t xml:space="preserve"> </w:t>
            </w:r>
            <w:r w:rsidRPr="00632731">
              <w:rPr>
                <w:sz w:val="20"/>
                <w:szCs w:val="20"/>
                <w:lang w:eastAsia="en-US"/>
              </w:rPr>
              <w:t>vyhovovať postupu poskytovania informácií podľa § 45 ods. 1 a</w:t>
            </w:r>
          </w:p>
          <w:p w14:paraId="0540CA85" w14:textId="77777777" w:rsidR="00CC4E5A" w:rsidRDefault="00CC4E5A" w:rsidP="00CC4E5A">
            <w:pPr>
              <w:jc w:val="both"/>
              <w:rPr>
                <w:sz w:val="20"/>
                <w:szCs w:val="20"/>
                <w:lang w:eastAsia="en-US"/>
              </w:rPr>
            </w:pPr>
            <w:r w:rsidRPr="00632731">
              <w:rPr>
                <w:sz w:val="20"/>
                <w:szCs w:val="20"/>
                <w:lang w:eastAsia="en-US"/>
              </w:rPr>
              <w:t>e)</w:t>
            </w:r>
            <w:r>
              <w:rPr>
                <w:sz w:val="20"/>
                <w:szCs w:val="20"/>
                <w:lang w:eastAsia="en-US"/>
              </w:rPr>
              <w:t xml:space="preserve"> </w:t>
            </w:r>
            <w:r w:rsidRPr="00632731">
              <w:rPr>
                <w:sz w:val="20"/>
                <w:szCs w:val="20"/>
                <w:lang w:eastAsia="en-US"/>
              </w:rPr>
              <w:t>byť konštruovaná tak, aby sa mohla prepojiť s centrálnymi evidenciami regulovaných informácií iných členských štátov burzou alebo obchodným registrom.</w:t>
            </w:r>
          </w:p>
          <w:p w14:paraId="3013A61A" w14:textId="77777777" w:rsidR="00806289" w:rsidRDefault="00806289" w:rsidP="00CC4E5A">
            <w:pPr>
              <w:jc w:val="both"/>
              <w:rPr>
                <w:sz w:val="20"/>
                <w:szCs w:val="20"/>
                <w:lang w:eastAsia="en-US"/>
              </w:rPr>
            </w:pPr>
          </w:p>
          <w:p w14:paraId="16F43667" w14:textId="7B522008" w:rsidR="00806289" w:rsidRPr="006040D3" w:rsidRDefault="00806289" w:rsidP="00806289">
            <w:pPr>
              <w:jc w:val="both"/>
              <w:rPr>
                <w:b/>
                <w:sz w:val="20"/>
                <w:szCs w:val="20"/>
                <w:lang w:eastAsia="en-US"/>
              </w:rPr>
            </w:pPr>
            <w:r w:rsidRPr="006040D3">
              <w:rPr>
                <w:b/>
                <w:sz w:val="20"/>
                <w:szCs w:val="20"/>
                <w:lang w:eastAsia="en-US"/>
              </w:rPr>
              <w:t xml:space="preserve">(1) Národná banka Slovenska je orgánom zberu údajov podľa osobitného </w:t>
            </w:r>
            <w:r w:rsidR="00D60F65" w:rsidRPr="006040D3">
              <w:rPr>
                <w:b/>
                <w:sz w:val="20"/>
                <w:szCs w:val="20"/>
                <w:lang w:eastAsia="en-US"/>
              </w:rPr>
              <w:t>predpisu</w:t>
            </w:r>
            <w:r w:rsidR="00D60F65">
              <w:rPr>
                <w:b/>
                <w:sz w:val="20"/>
                <w:szCs w:val="20"/>
                <w:lang w:eastAsia="en-US"/>
              </w:rPr>
              <w:t>19a</w:t>
            </w:r>
            <w:r w:rsidRPr="006040D3">
              <w:rPr>
                <w:b/>
                <w:sz w:val="20"/>
                <w:szCs w:val="20"/>
                <w:lang w:eastAsia="en-US"/>
              </w:rPr>
              <w:t xml:space="preserve">) </w:t>
            </w:r>
            <w:r w:rsidR="008924F4">
              <w:rPr>
                <w:b/>
                <w:sz w:val="20"/>
                <w:szCs w:val="20"/>
                <w:lang w:eastAsia="en-US"/>
              </w:rPr>
              <w:t>na</w:t>
            </w:r>
            <w:r w:rsidRPr="006040D3">
              <w:rPr>
                <w:b/>
                <w:sz w:val="20"/>
                <w:szCs w:val="20"/>
                <w:lang w:eastAsia="en-US"/>
              </w:rPr>
              <w:t xml:space="preserve"> účel</w:t>
            </w:r>
            <w:r w:rsidR="008924F4">
              <w:rPr>
                <w:b/>
                <w:sz w:val="20"/>
                <w:szCs w:val="20"/>
                <w:lang w:eastAsia="en-US"/>
              </w:rPr>
              <w:t>y</w:t>
            </w:r>
            <w:r w:rsidRPr="006040D3">
              <w:rPr>
                <w:b/>
                <w:sz w:val="20"/>
                <w:szCs w:val="20"/>
                <w:lang w:eastAsia="en-US"/>
              </w:rPr>
              <w:t xml:space="preserve"> sprístupnenia informácií podľa osobitn</w:t>
            </w:r>
            <w:r w:rsidR="008924F4">
              <w:rPr>
                <w:b/>
                <w:sz w:val="20"/>
                <w:szCs w:val="20"/>
                <w:lang w:eastAsia="en-US"/>
              </w:rPr>
              <w:t>ých</w:t>
            </w:r>
            <w:r w:rsidRPr="006040D3">
              <w:rPr>
                <w:b/>
                <w:sz w:val="20"/>
                <w:szCs w:val="20"/>
                <w:lang w:eastAsia="en-US"/>
              </w:rPr>
              <w:t xml:space="preserve"> </w:t>
            </w:r>
            <w:r w:rsidR="00D60F65" w:rsidRPr="006040D3">
              <w:rPr>
                <w:b/>
                <w:sz w:val="20"/>
                <w:szCs w:val="20"/>
                <w:lang w:eastAsia="en-US"/>
              </w:rPr>
              <w:t>predpis</w:t>
            </w:r>
            <w:r w:rsidR="00D60F65">
              <w:rPr>
                <w:b/>
                <w:sz w:val="20"/>
                <w:szCs w:val="20"/>
                <w:lang w:eastAsia="en-US"/>
              </w:rPr>
              <w:t>ov19b</w:t>
            </w:r>
            <w:r w:rsidRPr="006040D3">
              <w:rPr>
                <w:b/>
                <w:sz w:val="20"/>
                <w:szCs w:val="20"/>
                <w:lang w:eastAsia="en-US"/>
              </w:rPr>
              <w:t xml:space="preserve">) na jednotnom európskom mieste prístupu vytvorenom a prevádzkovanom Európskym </w:t>
            </w:r>
            <w:r w:rsidRPr="006040D3">
              <w:rPr>
                <w:b/>
                <w:sz w:val="20"/>
                <w:szCs w:val="20"/>
                <w:lang w:eastAsia="en-US"/>
              </w:rPr>
              <w:lastRenderedPageBreak/>
              <w:t>orgánom dohľadu (Európsky orgán pre cenné papiere a trhy) podľa osobitného predpisu.</w:t>
            </w:r>
            <w:r w:rsidR="00D60F65">
              <w:rPr>
                <w:b/>
                <w:sz w:val="20"/>
                <w:szCs w:val="20"/>
                <w:lang w:eastAsia="en-US"/>
              </w:rPr>
              <w:t>19c</w:t>
            </w:r>
            <w:r w:rsidRPr="006040D3">
              <w:rPr>
                <w:b/>
                <w:sz w:val="20"/>
                <w:szCs w:val="20"/>
                <w:lang w:eastAsia="en-US"/>
              </w:rPr>
              <w:t>)</w:t>
            </w:r>
          </w:p>
          <w:p w14:paraId="31D7D4AD" w14:textId="77777777" w:rsidR="00806289" w:rsidRPr="006040D3" w:rsidRDefault="00806289" w:rsidP="00806289">
            <w:pPr>
              <w:jc w:val="both"/>
              <w:rPr>
                <w:b/>
                <w:sz w:val="20"/>
                <w:szCs w:val="20"/>
                <w:lang w:eastAsia="en-US"/>
              </w:rPr>
            </w:pPr>
          </w:p>
          <w:p w14:paraId="4006C0B9" w14:textId="5E291EE3" w:rsidR="00806289" w:rsidRPr="006040D3" w:rsidRDefault="00806289" w:rsidP="00806289">
            <w:pPr>
              <w:jc w:val="both"/>
              <w:rPr>
                <w:b/>
                <w:sz w:val="20"/>
                <w:szCs w:val="20"/>
                <w:lang w:eastAsia="en-US"/>
              </w:rPr>
            </w:pPr>
            <w:r w:rsidRPr="006040D3">
              <w:rPr>
                <w:b/>
                <w:sz w:val="20"/>
                <w:szCs w:val="20"/>
                <w:lang w:eastAsia="en-US"/>
              </w:rPr>
              <w:t xml:space="preserve">Poznámky pod čiarou k odkazom </w:t>
            </w:r>
            <w:r w:rsidR="00D60F65">
              <w:rPr>
                <w:b/>
                <w:sz w:val="20"/>
                <w:szCs w:val="20"/>
                <w:lang w:eastAsia="en-US"/>
              </w:rPr>
              <w:t>19a</w:t>
            </w:r>
            <w:r w:rsidR="00D60F65" w:rsidRPr="006040D3">
              <w:rPr>
                <w:b/>
                <w:sz w:val="20"/>
                <w:szCs w:val="20"/>
                <w:lang w:eastAsia="en-US"/>
              </w:rPr>
              <w:t xml:space="preserve"> </w:t>
            </w:r>
            <w:r w:rsidRPr="006040D3">
              <w:rPr>
                <w:b/>
                <w:sz w:val="20"/>
                <w:szCs w:val="20"/>
                <w:lang w:eastAsia="en-US"/>
              </w:rPr>
              <w:t xml:space="preserve">až </w:t>
            </w:r>
            <w:r w:rsidR="00D60F65">
              <w:rPr>
                <w:b/>
                <w:sz w:val="20"/>
                <w:szCs w:val="20"/>
                <w:lang w:eastAsia="en-US"/>
              </w:rPr>
              <w:t>19c</w:t>
            </w:r>
          </w:p>
          <w:p w14:paraId="5E1C44CF" w14:textId="6A92DCCE" w:rsidR="00806289" w:rsidRPr="006040D3" w:rsidRDefault="00D60F65" w:rsidP="00806289">
            <w:pPr>
              <w:jc w:val="both"/>
              <w:rPr>
                <w:b/>
                <w:sz w:val="20"/>
                <w:szCs w:val="20"/>
                <w:lang w:eastAsia="en-US"/>
              </w:rPr>
            </w:pPr>
            <w:r>
              <w:rPr>
                <w:b/>
                <w:sz w:val="20"/>
                <w:szCs w:val="20"/>
                <w:lang w:eastAsia="en-US"/>
              </w:rPr>
              <w:t>19a</w:t>
            </w:r>
            <w:r w:rsidR="00806289" w:rsidRPr="006040D3">
              <w:rPr>
                <w:b/>
                <w:sz w:val="20"/>
                <w:szCs w:val="20"/>
                <w:lang w:eastAsia="en-US"/>
              </w:rPr>
              <w:t xml:space="preserve">) Čl. 2 </w:t>
            </w:r>
            <w:r w:rsidR="00745513">
              <w:rPr>
                <w:b/>
                <w:sz w:val="20"/>
                <w:szCs w:val="20"/>
                <w:lang w:eastAsia="en-US"/>
              </w:rPr>
              <w:t>ods.</w:t>
            </w:r>
            <w:r w:rsidR="00806289" w:rsidRPr="006040D3">
              <w:rPr>
                <w:b/>
                <w:sz w:val="20"/>
                <w:szCs w:val="20"/>
                <w:lang w:eastAsia="en-US"/>
              </w:rPr>
              <w:t xml:space="preserve">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C16D85">
              <w:rPr>
                <w:b/>
                <w:sz w:val="20"/>
                <w:szCs w:val="20"/>
                <w:lang w:eastAsia="en-US"/>
              </w:rPr>
              <w:t xml:space="preserve"> v platnom znení</w:t>
            </w:r>
            <w:r w:rsidR="00806289" w:rsidRPr="006040D3">
              <w:rPr>
                <w:b/>
                <w:sz w:val="20"/>
                <w:szCs w:val="20"/>
                <w:lang w:eastAsia="en-US"/>
              </w:rPr>
              <w:t>.</w:t>
            </w:r>
          </w:p>
          <w:p w14:paraId="0D5C6D53" w14:textId="71F880C3" w:rsidR="008924F4" w:rsidRPr="008924F4" w:rsidRDefault="00D60F65" w:rsidP="00CA3C23">
            <w:pPr>
              <w:jc w:val="both"/>
              <w:rPr>
                <w:b/>
                <w:sz w:val="20"/>
                <w:szCs w:val="20"/>
                <w:lang w:eastAsia="en-US"/>
              </w:rPr>
            </w:pPr>
            <w:r>
              <w:rPr>
                <w:b/>
                <w:sz w:val="20"/>
                <w:szCs w:val="20"/>
                <w:lang w:eastAsia="en-US"/>
              </w:rPr>
              <w:t>19b</w:t>
            </w:r>
            <w:r w:rsidR="00806289" w:rsidRPr="006040D3">
              <w:rPr>
                <w:b/>
                <w:sz w:val="20"/>
                <w:szCs w:val="20"/>
                <w:lang w:eastAsia="en-US"/>
              </w:rPr>
              <w:t xml:space="preserve">) </w:t>
            </w:r>
            <w:r w:rsidR="00CA3C23" w:rsidRPr="00CA3C23">
              <w:rPr>
                <w:b/>
                <w:sz w:val="20"/>
                <w:szCs w:val="20"/>
                <w:lang w:eastAsia="en-US"/>
              </w:rPr>
              <w:t xml:space="preserve">Čl. 7 ods. 1, 9 ods. 1, 15 ods. 1, 17, 18 ods. 1 a 19 ods. 1 prvý </w:t>
            </w:r>
            <w:proofErr w:type="spellStart"/>
            <w:r w:rsidR="00CA3C23" w:rsidRPr="00CA3C23">
              <w:rPr>
                <w:b/>
                <w:sz w:val="20"/>
                <w:szCs w:val="20"/>
                <w:lang w:eastAsia="en-US"/>
              </w:rPr>
              <w:t>pododsek</w:t>
            </w:r>
            <w:proofErr w:type="spellEnd"/>
            <w:r w:rsidR="00CA3C23">
              <w:rPr>
                <w:b/>
                <w:sz w:val="20"/>
                <w:szCs w:val="20"/>
                <w:lang w:eastAsia="en-US"/>
              </w:rPr>
              <w:t xml:space="preserve"> </w:t>
            </w:r>
            <w:r w:rsidR="00CA3C23" w:rsidRPr="00CA3C23">
              <w:rPr>
                <w:b/>
                <w:sz w:val="20"/>
                <w:szCs w:val="20"/>
                <w:lang w:eastAsia="en-US"/>
              </w:rPr>
              <w:t xml:space="preserve">písm. b) </w:t>
            </w:r>
            <w:r w:rsidR="008924F4" w:rsidRPr="008924F4">
              <w:rPr>
                <w:b/>
                <w:sz w:val="20"/>
                <w:szCs w:val="20"/>
                <w:lang w:eastAsia="en-US"/>
              </w:rPr>
              <w:t>nariadenia Európskeho parlamentu a Rady (EÚ) 2023/2869 z 13. decembra 2023, ktorým sa menia určité nariadenia, pokiaľ ide o zriadenie a fungovanie jednotného európskeho miesta prístupu (Ú. v. EÚ L, 2023/2869, 20.12.2023).</w:t>
            </w:r>
          </w:p>
          <w:p w14:paraId="2DDAC626" w14:textId="77777777" w:rsidR="008924F4" w:rsidRPr="008924F4" w:rsidRDefault="008924F4" w:rsidP="008924F4">
            <w:pPr>
              <w:jc w:val="both"/>
              <w:rPr>
                <w:b/>
                <w:sz w:val="20"/>
                <w:szCs w:val="20"/>
                <w:lang w:eastAsia="en-US"/>
              </w:rPr>
            </w:pPr>
            <w:r w:rsidRPr="008924F4">
              <w:rPr>
                <w:b/>
                <w:sz w:val="20"/>
                <w:szCs w:val="20"/>
                <w:lang w:eastAsia="en-US"/>
              </w:rPr>
              <w:t>§ 220ge Obchodného zákonníka.</w:t>
            </w:r>
          </w:p>
          <w:p w14:paraId="3CF064BD" w14:textId="77777777" w:rsidR="008924F4" w:rsidRPr="008924F4" w:rsidRDefault="008924F4" w:rsidP="008924F4">
            <w:pPr>
              <w:jc w:val="both"/>
              <w:rPr>
                <w:b/>
                <w:sz w:val="20"/>
                <w:szCs w:val="20"/>
                <w:lang w:eastAsia="en-US"/>
              </w:rPr>
            </w:pPr>
            <w:r w:rsidRPr="008924F4">
              <w:rPr>
                <w:b/>
                <w:sz w:val="20"/>
                <w:szCs w:val="20"/>
                <w:lang w:eastAsia="en-US"/>
              </w:rPr>
              <w:t xml:space="preserve">§ 49p a 49q zákona č. 483/2001 Z. z. v znení zákona č. .../2025 Z. z. </w:t>
            </w:r>
          </w:p>
          <w:p w14:paraId="6D5584B1" w14:textId="05086FA0" w:rsidR="008924F4" w:rsidRPr="008924F4" w:rsidRDefault="008924F4" w:rsidP="008924F4">
            <w:pPr>
              <w:jc w:val="both"/>
              <w:rPr>
                <w:b/>
                <w:sz w:val="20"/>
                <w:szCs w:val="20"/>
                <w:lang w:eastAsia="en-US"/>
              </w:rPr>
            </w:pPr>
            <w:r w:rsidRPr="008924F4">
              <w:rPr>
                <w:b/>
                <w:sz w:val="20"/>
                <w:szCs w:val="20"/>
                <w:lang w:eastAsia="en-US"/>
              </w:rPr>
              <w:t xml:space="preserve">§ 143p a </w:t>
            </w:r>
            <w:r w:rsidR="00D60F65" w:rsidRPr="008924F4">
              <w:rPr>
                <w:b/>
                <w:sz w:val="20"/>
                <w:szCs w:val="20"/>
                <w:lang w:eastAsia="en-US"/>
              </w:rPr>
              <w:t>143</w:t>
            </w:r>
            <w:r w:rsidR="00D60F65">
              <w:rPr>
                <w:b/>
                <w:sz w:val="20"/>
                <w:szCs w:val="20"/>
                <w:lang w:eastAsia="en-US"/>
              </w:rPr>
              <w:t>q</w:t>
            </w:r>
            <w:r w:rsidR="00D60F65" w:rsidRPr="008924F4">
              <w:rPr>
                <w:b/>
                <w:sz w:val="20"/>
                <w:szCs w:val="20"/>
                <w:lang w:eastAsia="en-US"/>
              </w:rPr>
              <w:t xml:space="preserve"> </w:t>
            </w:r>
            <w:r w:rsidRPr="008924F4">
              <w:rPr>
                <w:b/>
                <w:sz w:val="20"/>
                <w:szCs w:val="20"/>
                <w:lang w:eastAsia="en-US"/>
              </w:rPr>
              <w:t>zákona č. 566/2001 Z. z. v znení zákona č. .../2025 Z. z.</w:t>
            </w:r>
          </w:p>
          <w:p w14:paraId="04D078EF" w14:textId="77777777" w:rsidR="008924F4" w:rsidRPr="008924F4" w:rsidRDefault="008924F4" w:rsidP="008924F4">
            <w:pPr>
              <w:jc w:val="both"/>
              <w:rPr>
                <w:b/>
                <w:sz w:val="20"/>
                <w:szCs w:val="20"/>
                <w:lang w:eastAsia="en-US"/>
              </w:rPr>
            </w:pPr>
            <w:r w:rsidRPr="008924F4">
              <w:rPr>
                <w:b/>
                <w:sz w:val="20"/>
                <w:szCs w:val="20"/>
                <w:lang w:eastAsia="en-US"/>
              </w:rPr>
              <w:t>§ 59b a 59c zákona č. 429/2002 Z. z. v znení zákona č. .../2025 Z. z.</w:t>
            </w:r>
          </w:p>
          <w:p w14:paraId="67740932" w14:textId="77777777" w:rsidR="008924F4" w:rsidRPr="008924F4" w:rsidRDefault="008924F4" w:rsidP="008924F4">
            <w:pPr>
              <w:jc w:val="both"/>
              <w:rPr>
                <w:b/>
                <w:sz w:val="20"/>
                <w:szCs w:val="20"/>
                <w:lang w:eastAsia="en-US"/>
              </w:rPr>
            </w:pPr>
            <w:r w:rsidRPr="008924F4">
              <w:rPr>
                <w:b/>
                <w:sz w:val="20"/>
                <w:szCs w:val="20"/>
                <w:lang w:eastAsia="en-US"/>
              </w:rPr>
              <w:t>§ 67d zákona č. 650/2004 Z. z. v znení zákona č. .../2025 Z. z.</w:t>
            </w:r>
          </w:p>
          <w:p w14:paraId="6991A7A4" w14:textId="77777777" w:rsidR="008924F4" w:rsidRPr="008924F4" w:rsidRDefault="008924F4" w:rsidP="008924F4">
            <w:pPr>
              <w:jc w:val="both"/>
              <w:rPr>
                <w:b/>
                <w:sz w:val="20"/>
                <w:szCs w:val="20"/>
                <w:lang w:eastAsia="en-US"/>
              </w:rPr>
            </w:pPr>
            <w:r w:rsidRPr="008924F4">
              <w:rPr>
                <w:b/>
                <w:sz w:val="20"/>
                <w:szCs w:val="20"/>
                <w:lang w:eastAsia="en-US"/>
              </w:rPr>
              <w:t>§ 38a zákona č. 186/2009 Z. z. v znení zákona č. .../2025 Z. z.</w:t>
            </w:r>
          </w:p>
          <w:p w14:paraId="13D92EAD" w14:textId="77777777" w:rsidR="008924F4" w:rsidRPr="008924F4" w:rsidRDefault="008924F4" w:rsidP="008924F4">
            <w:pPr>
              <w:jc w:val="both"/>
              <w:rPr>
                <w:b/>
                <w:sz w:val="20"/>
                <w:szCs w:val="20"/>
                <w:lang w:eastAsia="en-US"/>
              </w:rPr>
            </w:pPr>
            <w:r w:rsidRPr="008924F4">
              <w:rPr>
                <w:b/>
                <w:sz w:val="20"/>
                <w:szCs w:val="20"/>
                <w:lang w:eastAsia="en-US"/>
              </w:rPr>
              <w:t>§ 201d zákona č. 203/2011 Z. z.  v znení zákona č. .../2025 Z. z.</w:t>
            </w:r>
          </w:p>
          <w:p w14:paraId="0DE04C23" w14:textId="77777777" w:rsidR="008924F4" w:rsidRPr="008924F4" w:rsidRDefault="008924F4" w:rsidP="008924F4">
            <w:pPr>
              <w:jc w:val="both"/>
              <w:rPr>
                <w:b/>
                <w:sz w:val="20"/>
                <w:szCs w:val="20"/>
                <w:lang w:eastAsia="en-US"/>
              </w:rPr>
            </w:pPr>
            <w:r w:rsidRPr="008924F4">
              <w:rPr>
                <w:b/>
                <w:sz w:val="20"/>
                <w:szCs w:val="20"/>
                <w:lang w:eastAsia="en-US"/>
              </w:rPr>
              <w:t>§ 98a zákona č. 371/2014 Z. z. v znení zákona č. .../2025 Z. z.</w:t>
            </w:r>
          </w:p>
          <w:p w14:paraId="70D59169" w14:textId="77777777" w:rsidR="008924F4" w:rsidRPr="008924F4" w:rsidRDefault="008924F4" w:rsidP="008924F4">
            <w:pPr>
              <w:jc w:val="both"/>
              <w:rPr>
                <w:b/>
                <w:sz w:val="20"/>
                <w:szCs w:val="20"/>
                <w:lang w:eastAsia="en-US"/>
              </w:rPr>
            </w:pPr>
            <w:r w:rsidRPr="008924F4">
              <w:rPr>
                <w:b/>
                <w:sz w:val="20"/>
                <w:szCs w:val="20"/>
                <w:lang w:eastAsia="en-US"/>
              </w:rPr>
              <w:t xml:space="preserve">§ 80a a 80b zákona č. 39/2015 Z. z. v znení zákona č. .../2025 Z. z.  </w:t>
            </w:r>
          </w:p>
          <w:p w14:paraId="5AFE7AD9" w14:textId="19C1915F" w:rsidR="00806289" w:rsidRPr="006B2B5D" w:rsidRDefault="00D60F65" w:rsidP="00806289">
            <w:pPr>
              <w:jc w:val="both"/>
              <w:rPr>
                <w:sz w:val="20"/>
                <w:szCs w:val="20"/>
                <w:lang w:eastAsia="en-US"/>
              </w:rPr>
            </w:pPr>
            <w:r>
              <w:rPr>
                <w:b/>
                <w:sz w:val="20"/>
                <w:szCs w:val="20"/>
                <w:lang w:eastAsia="en-US"/>
              </w:rPr>
              <w:t>19c</w:t>
            </w:r>
            <w:r w:rsidR="00806289" w:rsidRPr="006040D3">
              <w:rPr>
                <w:b/>
                <w:sz w:val="20"/>
                <w:szCs w:val="20"/>
                <w:lang w:eastAsia="en-US"/>
              </w:rPr>
              <w:t xml:space="preserve">) Nariadenie (EÚ) </w:t>
            </w:r>
            <w:r w:rsidR="00806289">
              <w:rPr>
                <w:b/>
                <w:sz w:val="20"/>
                <w:szCs w:val="20"/>
                <w:lang w:eastAsia="en-US"/>
              </w:rPr>
              <w:t>2023/2859 v platnom znení</w:t>
            </w:r>
            <w:r w:rsidR="00806289" w:rsidRPr="006040D3">
              <w:rPr>
                <w:b/>
                <w:sz w:val="20"/>
                <w:szCs w:val="20"/>
                <w:lang w:eastAsia="en-US"/>
              </w:rPr>
              <w:t>.</w:t>
            </w:r>
          </w:p>
        </w:tc>
        <w:tc>
          <w:tcPr>
            <w:tcW w:w="283" w:type="dxa"/>
            <w:tcBorders>
              <w:top w:val="single" w:sz="4" w:space="0" w:color="auto"/>
              <w:left w:val="single" w:sz="4" w:space="0" w:color="auto"/>
              <w:bottom w:val="single" w:sz="4" w:space="0" w:color="auto"/>
              <w:right w:val="single" w:sz="4" w:space="0" w:color="auto"/>
            </w:tcBorders>
          </w:tcPr>
          <w:p w14:paraId="6FBBC2E0" w14:textId="56899171" w:rsidR="00CC4E5A" w:rsidRPr="006B2B5D" w:rsidRDefault="00806289" w:rsidP="00CC4E5A">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113008BC" w14:textId="77777777" w:rsidR="00CC4E5A" w:rsidRPr="006B2B5D" w:rsidRDefault="00CC4E5A" w:rsidP="00CC4E5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7ACBC36C" w14:textId="37ACF40A" w:rsidR="00CC4E5A" w:rsidRPr="006B2B5D" w:rsidRDefault="009C16A0" w:rsidP="00CC4E5A">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76151019" w14:textId="77777777" w:rsidR="00CC4E5A" w:rsidRPr="006B2B5D" w:rsidRDefault="00CC4E5A" w:rsidP="00CC4E5A">
            <w:pPr>
              <w:pStyle w:val="Nadpis1"/>
              <w:rPr>
                <w:b w:val="0"/>
                <w:bCs w:val="0"/>
                <w:sz w:val="20"/>
                <w:szCs w:val="20"/>
              </w:rPr>
            </w:pPr>
          </w:p>
        </w:tc>
      </w:tr>
      <w:tr w:rsidR="00CC4E5A" w:rsidRPr="006B2B5D" w14:paraId="17580475" w14:textId="77777777" w:rsidTr="00C11F58">
        <w:tc>
          <w:tcPr>
            <w:tcW w:w="766" w:type="dxa"/>
            <w:tcBorders>
              <w:top w:val="single" w:sz="4" w:space="0" w:color="auto"/>
              <w:left w:val="single" w:sz="12" w:space="0" w:color="auto"/>
              <w:bottom w:val="single" w:sz="4" w:space="0" w:color="auto"/>
              <w:right w:val="single" w:sz="4" w:space="0" w:color="auto"/>
            </w:tcBorders>
          </w:tcPr>
          <w:p w14:paraId="2122A6C9" w14:textId="77777777" w:rsidR="00CC4E5A" w:rsidRDefault="00CC4E5A" w:rsidP="00CC4E5A">
            <w:pPr>
              <w:ind w:left="-8" w:firstLine="8"/>
              <w:jc w:val="center"/>
              <w:rPr>
                <w:sz w:val="20"/>
                <w:szCs w:val="20"/>
              </w:rPr>
            </w:pPr>
            <w:r>
              <w:rPr>
                <w:sz w:val="20"/>
                <w:szCs w:val="20"/>
              </w:rPr>
              <w:t>Č: 3,</w:t>
            </w:r>
          </w:p>
          <w:p w14:paraId="496525D1" w14:textId="77777777" w:rsidR="00CC4E5A" w:rsidRDefault="00CC4E5A" w:rsidP="00CC4E5A">
            <w:pPr>
              <w:ind w:left="-8" w:firstLine="8"/>
              <w:jc w:val="center"/>
              <w:rPr>
                <w:sz w:val="20"/>
                <w:szCs w:val="20"/>
              </w:rPr>
            </w:pPr>
            <w:r>
              <w:rPr>
                <w:sz w:val="20"/>
                <w:szCs w:val="20"/>
              </w:rPr>
              <w:t>B: 2,</w:t>
            </w:r>
          </w:p>
          <w:p w14:paraId="486890A0" w14:textId="77777777" w:rsidR="00CC4E5A" w:rsidRDefault="00CC4E5A" w:rsidP="00CC4E5A">
            <w:pPr>
              <w:ind w:left="-8" w:firstLine="8"/>
              <w:jc w:val="center"/>
              <w:rPr>
                <w:sz w:val="20"/>
                <w:szCs w:val="20"/>
              </w:rPr>
            </w:pPr>
            <w:r>
              <w:rPr>
                <w:sz w:val="20"/>
                <w:szCs w:val="20"/>
              </w:rPr>
              <w:t>O: 4</w:t>
            </w:r>
          </w:p>
        </w:tc>
        <w:tc>
          <w:tcPr>
            <w:tcW w:w="5812" w:type="dxa"/>
            <w:tcBorders>
              <w:top w:val="single" w:sz="4" w:space="0" w:color="auto"/>
              <w:left w:val="single" w:sz="4" w:space="0" w:color="auto"/>
              <w:bottom w:val="single" w:sz="4" w:space="0" w:color="auto"/>
              <w:right w:val="single" w:sz="4" w:space="0" w:color="auto"/>
            </w:tcBorders>
          </w:tcPr>
          <w:p w14:paraId="6E8131D3" w14:textId="77777777" w:rsidR="00CC4E5A" w:rsidRPr="00B43B57" w:rsidRDefault="00CC4E5A" w:rsidP="00CC4E5A">
            <w:pPr>
              <w:pStyle w:val="CM4"/>
              <w:jc w:val="both"/>
              <w:rPr>
                <w:rFonts w:ascii="Times New Roman" w:hAnsi="Times New Roman"/>
                <w:sz w:val="20"/>
                <w:szCs w:val="20"/>
              </w:rPr>
            </w:pPr>
            <w:r>
              <w:rPr>
                <w:rFonts w:ascii="Times New Roman" w:hAnsi="Times New Roman"/>
                <w:sz w:val="20"/>
                <w:szCs w:val="20"/>
              </w:rPr>
              <w:t xml:space="preserve">4. </w:t>
            </w:r>
            <w:r w:rsidRPr="00B43B57">
              <w:rPr>
                <w:rFonts w:ascii="Times New Roman" w:hAnsi="Times New Roman"/>
                <w:sz w:val="20"/>
                <w:szCs w:val="20"/>
              </w:rPr>
              <w:t>Od 10. júla 2026 členské štáty zabezpečia, aby sa informácie uvedené v článku 29 ods. 1 tejto smernice sprístupňovali na jednotnom európskom mieste prístupu. Na tento účel je orgánom zberu údajov v zmysle vymedzenia v článku 2 bode 2 nariadenia (EÚ) 2023/2859 príslušný orgán podľa tejto smernice.</w:t>
            </w:r>
          </w:p>
          <w:p w14:paraId="6D615479" w14:textId="77777777" w:rsidR="00CC4E5A" w:rsidRDefault="00CC4E5A" w:rsidP="00CC4E5A">
            <w:pPr>
              <w:pStyle w:val="CM4"/>
              <w:jc w:val="both"/>
              <w:rPr>
                <w:rFonts w:ascii="Times New Roman" w:hAnsi="Times New Roman"/>
                <w:sz w:val="20"/>
                <w:szCs w:val="20"/>
              </w:rPr>
            </w:pPr>
          </w:p>
          <w:p w14:paraId="49F2AAA8" w14:textId="77777777" w:rsidR="00CC4E5A" w:rsidRDefault="00CC4E5A" w:rsidP="00CC4E5A">
            <w:pPr>
              <w:pStyle w:val="Default"/>
            </w:pPr>
          </w:p>
          <w:p w14:paraId="7D89BCE1" w14:textId="77777777" w:rsidR="00CC4E5A" w:rsidRDefault="00CC4E5A" w:rsidP="00CC4E5A">
            <w:pPr>
              <w:pStyle w:val="Default"/>
            </w:pPr>
          </w:p>
          <w:p w14:paraId="6DAEB89B" w14:textId="6BDA13C7" w:rsidR="00CC4E5A" w:rsidRDefault="00CC4E5A" w:rsidP="00CC4E5A">
            <w:pPr>
              <w:pStyle w:val="Default"/>
            </w:pPr>
          </w:p>
          <w:p w14:paraId="62ECFF41" w14:textId="77777777" w:rsidR="00CC4E5A" w:rsidRPr="00B43B57" w:rsidRDefault="00CC4E5A" w:rsidP="00CC4E5A">
            <w:pPr>
              <w:pStyle w:val="CM4"/>
              <w:jc w:val="both"/>
              <w:rPr>
                <w:rFonts w:ascii="Times New Roman" w:hAnsi="Times New Roman"/>
                <w:sz w:val="20"/>
                <w:szCs w:val="20"/>
              </w:rPr>
            </w:pPr>
            <w:r w:rsidRPr="00B43B57">
              <w:rPr>
                <w:rFonts w:ascii="Times New Roman" w:hAnsi="Times New Roman"/>
                <w:sz w:val="20"/>
                <w:szCs w:val="20"/>
              </w:rPr>
              <w:t>Členské štáty zabezpečia, aby informácie spĺňali tieto požiadavky:</w:t>
            </w:r>
          </w:p>
          <w:p w14:paraId="39093EA6" w14:textId="77777777" w:rsidR="00CC4E5A" w:rsidRPr="00B43B57" w:rsidRDefault="00CC4E5A" w:rsidP="00CC4E5A">
            <w:pPr>
              <w:pStyle w:val="CM4"/>
              <w:jc w:val="both"/>
              <w:rPr>
                <w:rFonts w:ascii="Times New Roman" w:hAnsi="Times New Roman"/>
                <w:sz w:val="20"/>
                <w:szCs w:val="20"/>
              </w:rPr>
            </w:pPr>
          </w:p>
          <w:p w14:paraId="32B53E92" w14:textId="77777777" w:rsidR="00CC4E5A" w:rsidRPr="00B43B57" w:rsidRDefault="00CC4E5A" w:rsidP="00CC4E5A">
            <w:pPr>
              <w:pStyle w:val="CM4"/>
              <w:jc w:val="both"/>
              <w:rPr>
                <w:rFonts w:ascii="Times New Roman" w:hAnsi="Times New Roman"/>
                <w:sz w:val="20"/>
                <w:szCs w:val="20"/>
              </w:rPr>
            </w:pPr>
            <w:r w:rsidRPr="00B43B57">
              <w:rPr>
                <w:rFonts w:ascii="Times New Roman" w:hAnsi="Times New Roman"/>
                <w:sz w:val="20"/>
                <w:szCs w:val="20"/>
              </w:rPr>
              <w:lastRenderedPageBreak/>
              <w:t>a)</w:t>
            </w:r>
            <w:r>
              <w:rPr>
                <w:rFonts w:ascii="Times New Roman" w:hAnsi="Times New Roman"/>
                <w:sz w:val="20"/>
                <w:szCs w:val="20"/>
              </w:rPr>
              <w:t xml:space="preserve"> </w:t>
            </w:r>
            <w:r w:rsidRPr="00B43B57">
              <w:rPr>
                <w:rFonts w:ascii="Times New Roman" w:hAnsi="Times New Roman"/>
                <w:sz w:val="20"/>
                <w:szCs w:val="20"/>
              </w:rPr>
              <w:t>predkladajú sa vo formáte umožňujúcom extrahovanie údajov v zmysle vymedzenia v článku 2 bode 3 nariadenia (EÚ) 2023/2859;</w:t>
            </w:r>
          </w:p>
          <w:p w14:paraId="6E2E3FD4" w14:textId="77777777" w:rsidR="00CC4E5A" w:rsidRPr="00B43B57" w:rsidRDefault="00CC4E5A" w:rsidP="00CC4E5A">
            <w:pPr>
              <w:pStyle w:val="CM4"/>
              <w:jc w:val="both"/>
              <w:rPr>
                <w:rFonts w:ascii="Times New Roman" w:hAnsi="Times New Roman"/>
                <w:sz w:val="20"/>
                <w:szCs w:val="20"/>
              </w:rPr>
            </w:pPr>
          </w:p>
          <w:p w14:paraId="7F538B38" w14:textId="77777777" w:rsidR="00CC4E5A" w:rsidRPr="00B43B57" w:rsidRDefault="00CC4E5A" w:rsidP="00CC4E5A">
            <w:pPr>
              <w:pStyle w:val="CM4"/>
              <w:jc w:val="both"/>
              <w:rPr>
                <w:rFonts w:ascii="Times New Roman" w:hAnsi="Times New Roman"/>
                <w:sz w:val="20"/>
                <w:szCs w:val="20"/>
              </w:rPr>
            </w:pPr>
            <w:r w:rsidRPr="00B43B57">
              <w:rPr>
                <w:rFonts w:ascii="Times New Roman" w:hAnsi="Times New Roman"/>
                <w:sz w:val="20"/>
                <w:szCs w:val="20"/>
              </w:rPr>
              <w:t>b)</w:t>
            </w:r>
            <w:r>
              <w:rPr>
                <w:rFonts w:ascii="Times New Roman" w:hAnsi="Times New Roman"/>
                <w:sz w:val="20"/>
                <w:szCs w:val="20"/>
              </w:rPr>
              <w:t xml:space="preserve"> </w:t>
            </w:r>
            <w:r w:rsidRPr="00B43B57">
              <w:rPr>
                <w:rFonts w:ascii="Times New Roman" w:hAnsi="Times New Roman"/>
                <w:sz w:val="20"/>
                <w:szCs w:val="20"/>
              </w:rPr>
              <w:t xml:space="preserve">sú k nim pripojené tieto </w:t>
            </w:r>
            <w:proofErr w:type="spellStart"/>
            <w:r w:rsidRPr="00B43B57">
              <w:rPr>
                <w:rFonts w:ascii="Times New Roman" w:hAnsi="Times New Roman"/>
                <w:sz w:val="20"/>
                <w:szCs w:val="20"/>
              </w:rPr>
              <w:t>metaúdaje</w:t>
            </w:r>
            <w:proofErr w:type="spellEnd"/>
            <w:r w:rsidRPr="00B43B57">
              <w:rPr>
                <w:rFonts w:ascii="Times New Roman" w:hAnsi="Times New Roman"/>
                <w:sz w:val="20"/>
                <w:szCs w:val="20"/>
              </w:rPr>
              <w:t>:</w:t>
            </w:r>
          </w:p>
          <w:p w14:paraId="4310D011" w14:textId="77777777" w:rsidR="00CC4E5A" w:rsidRPr="00B43B57" w:rsidRDefault="00CC4E5A" w:rsidP="00CC4E5A">
            <w:pPr>
              <w:pStyle w:val="CM4"/>
              <w:ind w:left="664"/>
              <w:jc w:val="both"/>
              <w:rPr>
                <w:rFonts w:ascii="Times New Roman" w:hAnsi="Times New Roman"/>
                <w:sz w:val="20"/>
                <w:szCs w:val="20"/>
              </w:rPr>
            </w:pPr>
          </w:p>
          <w:p w14:paraId="770AE53A" w14:textId="77777777" w:rsidR="00CC4E5A" w:rsidRPr="00B43B57" w:rsidRDefault="00CC4E5A" w:rsidP="00CC4E5A">
            <w:pPr>
              <w:pStyle w:val="CM4"/>
              <w:ind w:left="664"/>
              <w:jc w:val="both"/>
              <w:rPr>
                <w:rFonts w:ascii="Times New Roman" w:hAnsi="Times New Roman"/>
                <w:sz w:val="20"/>
                <w:szCs w:val="20"/>
              </w:rPr>
            </w:pPr>
            <w:r w:rsidRPr="00B43B57">
              <w:rPr>
                <w:rFonts w:ascii="Times New Roman" w:hAnsi="Times New Roman"/>
                <w:sz w:val="20"/>
                <w:szCs w:val="20"/>
              </w:rPr>
              <w:t>i)</w:t>
            </w:r>
            <w:r>
              <w:rPr>
                <w:rFonts w:ascii="Times New Roman" w:hAnsi="Times New Roman"/>
                <w:sz w:val="20"/>
                <w:szCs w:val="20"/>
              </w:rPr>
              <w:t xml:space="preserve"> </w:t>
            </w:r>
            <w:r w:rsidRPr="00B43B57">
              <w:rPr>
                <w:rFonts w:ascii="Times New Roman" w:hAnsi="Times New Roman"/>
                <w:sz w:val="20"/>
                <w:szCs w:val="20"/>
              </w:rPr>
              <w:t>všetky mená fyzickej osoby alebo názvy právnickej osoby, s ktorou informácie súvisia;</w:t>
            </w:r>
          </w:p>
          <w:p w14:paraId="7808E617" w14:textId="77777777" w:rsidR="00CC4E5A" w:rsidRPr="00B43B57" w:rsidRDefault="00CC4E5A" w:rsidP="00CC4E5A">
            <w:pPr>
              <w:pStyle w:val="CM4"/>
              <w:ind w:left="664"/>
              <w:jc w:val="both"/>
              <w:rPr>
                <w:rFonts w:ascii="Times New Roman" w:hAnsi="Times New Roman"/>
                <w:sz w:val="20"/>
                <w:szCs w:val="20"/>
              </w:rPr>
            </w:pPr>
          </w:p>
          <w:p w14:paraId="087002A9" w14:textId="77777777" w:rsidR="00CC4E5A" w:rsidRPr="00B43B57" w:rsidRDefault="00CC4E5A" w:rsidP="00CC4E5A">
            <w:pPr>
              <w:pStyle w:val="CM4"/>
              <w:ind w:left="664"/>
              <w:jc w:val="both"/>
              <w:rPr>
                <w:rFonts w:ascii="Times New Roman" w:hAnsi="Times New Roman"/>
                <w:sz w:val="20"/>
                <w:szCs w:val="20"/>
              </w:rPr>
            </w:pPr>
            <w:r w:rsidRPr="00B43B57">
              <w:rPr>
                <w:rFonts w:ascii="Times New Roman" w:hAnsi="Times New Roman"/>
                <w:sz w:val="20"/>
                <w:szCs w:val="20"/>
              </w:rPr>
              <w:t>ii)</w:t>
            </w:r>
            <w:r>
              <w:rPr>
                <w:rFonts w:ascii="Times New Roman" w:hAnsi="Times New Roman"/>
                <w:sz w:val="20"/>
                <w:szCs w:val="20"/>
              </w:rPr>
              <w:t xml:space="preserve"> </w:t>
            </w:r>
            <w:r w:rsidRPr="00B43B57">
              <w:rPr>
                <w:rFonts w:ascii="Times New Roman" w:hAnsi="Times New Roman"/>
                <w:sz w:val="20"/>
                <w:szCs w:val="20"/>
              </w:rPr>
              <w:t>ak je k dispozícii, identifikátor právnickej osoby pridelený právnickej osobe, ako sa uvádza v článku 7 ods. 4 písm. b) nariadenia (EÚ) 2023/2859;</w:t>
            </w:r>
          </w:p>
          <w:p w14:paraId="4C22BC13" w14:textId="77777777" w:rsidR="00CC4E5A" w:rsidRPr="00B43B57" w:rsidRDefault="00CC4E5A" w:rsidP="00CC4E5A">
            <w:pPr>
              <w:pStyle w:val="CM4"/>
              <w:ind w:left="664"/>
              <w:jc w:val="both"/>
              <w:rPr>
                <w:rFonts w:ascii="Times New Roman" w:hAnsi="Times New Roman"/>
                <w:sz w:val="20"/>
                <w:szCs w:val="20"/>
              </w:rPr>
            </w:pPr>
          </w:p>
          <w:p w14:paraId="6B9604F5" w14:textId="77777777" w:rsidR="00CC4E5A" w:rsidRPr="00B43B57" w:rsidRDefault="00CC4E5A" w:rsidP="00CC4E5A">
            <w:pPr>
              <w:pStyle w:val="CM4"/>
              <w:ind w:left="664"/>
              <w:jc w:val="both"/>
              <w:rPr>
                <w:rFonts w:ascii="Times New Roman" w:hAnsi="Times New Roman"/>
                <w:sz w:val="20"/>
                <w:szCs w:val="20"/>
              </w:rPr>
            </w:pPr>
            <w:r w:rsidRPr="00B43B57">
              <w:rPr>
                <w:rFonts w:ascii="Times New Roman" w:hAnsi="Times New Roman"/>
                <w:sz w:val="20"/>
                <w:szCs w:val="20"/>
              </w:rPr>
              <w:t>iii)</w:t>
            </w:r>
            <w:r>
              <w:rPr>
                <w:rFonts w:ascii="Times New Roman" w:hAnsi="Times New Roman"/>
                <w:sz w:val="20"/>
                <w:szCs w:val="20"/>
              </w:rPr>
              <w:t xml:space="preserve"> </w:t>
            </w:r>
            <w:r w:rsidRPr="00B43B57">
              <w:rPr>
                <w:rFonts w:ascii="Times New Roman" w:hAnsi="Times New Roman"/>
                <w:sz w:val="20"/>
                <w:szCs w:val="20"/>
              </w:rPr>
              <w:t>druh informácií podľa klasifikácie v článku 7 ods. 4 písm. c) uvedeného nariadenia;</w:t>
            </w:r>
          </w:p>
          <w:p w14:paraId="754925F5" w14:textId="77777777" w:rsidR="00CC4E5A" w:rsidRPr="00B43B57" w:rsidRDefault="00CC4E5A" w:rsidP="00CC4E5A">
            <w:pPr>
              <w:pStyle w:val="CM4"/>
              <w:ind w:left="664"/>
              <w:jc w:val="both"/>
              <w:rPr>
                <w:rFonts w:ascii="Times New Roman" w:hAnsi="Times New Roman"/>
                <w:sz w:val="20"/>
                <w:szCs w:val="20"/>
              </w:rPr>
            </w:pPr>
          </w:p>
          <w:p w14:paraId="12422B0E" w14:textId="77777777" w:rsidR="00CC4E5A" w:rsidRPr="00B43B57" w:rsidRDefault="00CC4E5A" w:rsidP="00CC4E5A">
            <w:pPr>
              <w:pStyle w:val="CM4"/>
              <w:ind w:left="664"/>
              <w:jc w:val="both"/>
              <w:rPr>
                <w:rFonts w:ascii="Times New Roman" w:hAnsi="Times New Roman"/>
                <w:sz w:val="20"/>
                <w:szCs w:val="20"/>
              </w:rPr>
            </w:pPr>
            <w:r w:rsidRPr="00B43B57">
              <w:rPr>
                <w:rFonts w:ascii="Times New Roman" w:hAnsi="Times New Roman"/>
                <w:sz w:val="20"/>
                <w:szCs w:val="20"/>
              </w:rPr>
              <w:t>iv)</w:t>
            </w:r>
            <w:r>
              <w:rPr>
                <w:rFonts w:ascii="Times New Roman" w:hAnsi="Times New Roman"/>
                <w:sz w:val="20"/>
                <w:szCs w:val="20"/>
              </w:rPr>
              <w:t xml:space="preserve"> </w:t>
            </w:r>
            <w:r w:rsidRPr="00B43B57">
              <w:rPr>
                <w:rFonts w:ascii="Times New Roman" w:hAnsi="Times New Roman"/>
                <w:sz w:val="20"/>
                <w:szCs w:val="20"/>
              </w:rPr>
              <w:t>poznámka o tom, či informácie obsahujú osobné údaje.</w:t>
            </w:r>
          </w:p>
          <w:p w14:paraId="0F7A8617" w14:textId="77777777" w:rsidR="00CC4E5A" w:rsidRPr="002C18E7" w:rsidRDefault="00CC4E5A" w:rsidP="00CC4E5A">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6A76D733" w14:textId="77777777" w:rsidR="00CC4E5A" w:rsidRPr="006B2B5D" w:rsidRDefault="00CC4E5A" w:rsidP="00CC4E5A">
            <w:pPr>
              <w:rPr>
                <w:sz w:val="20"/>
                <w:szCs w:val="20"/>
              </w:rPr>
            </w:pPr>
            <w:r>
              <w:rPr>
                <w:sz w:val="20"/>
                <w:szCs w:val="20"/>
              </w:rPr>
              <w:lastRenderedPageBreak/>
              <w:t>N</w:t>
            </w:r>
          </w:p>
        </w:tc>
        <w:tc>
          <w:tcPr>
            <w:tcW w:w="850" w:type="dxa"/>
            <w:tcBorders>
              <w:top w:val="single" w:sz="4" w:space="0" w:color="auto"/>
              <w:left w:val="nil"/>
              <w:bottom w:val="single" w:sz="4" w:space="0" w:color="auto"/>
              <w:right w:val="single" w:sz="4" w:space="0" w:color="auto"/>
            </w:tcBorders>
          </w:tcPr>
          <w:p w14:paraId="0B53A805" w14:textId="33F1C410" w:rsidR="00CC4E5A" w:rsidRDefault="00CC4E5A" w:rsidP="00CC4E5A">
            <w:pPr>
              <w:jc w:val="center"/>
              <w:rPr>
                <w:b/>
                <w:sz w:val="20"/>
                <w:szCs w:val="20"/>
              </w:rPr>
            </w:pPr>
            <w:r>
              <w:rPr>
                <w:b/>
                <w:sz w:val="20"/>
                <w:szCs w:val="20"/>
              </w:rPr>
              <w:t>N</w:t>
            </w:r>
            <w:r w:rsidRPr="00C535BF">
              <w:rPr>
                <w:b/>
                <w:sz w:val="20"/>
                <w:szCs w:val="20"/>
              </w:rPr>
              <w:t xml:space="preserve">ávrh zákona čl. </w:t>
            </w:r>
            <w:r w:rsidR="00D60F65">
              <w:rPr>
                <w:b/>
                <w:sz w:val="20"/>
                <w:szCs w:val="20"/>
              </w:rPr>
              <w:t>I</w:t>
            </w:r>
            <w:r w:rsidRPr="00C535BF">
              <w:rPr>
                <w:b/>
                <w:sz w:val="20"/>
                <w:szCs w:val="20"/>
              </w:rPr>
              <w:t>V</w:t>
            </w:r>
          </w:p>
          <w:p w14:paraId="4C790453" w14:textId="77777777" w:rsidR="003F5CF7" w:rsidRDefault="003F5CF7" w:rsidP="00CC4E5A">
            <w:pPr>
              <w:jc w:val="center"/>
              <w:rPr>
                <w:b/>
                <w:sz w:val="20"/>
                <w:szCs w:val="20"/>
              </w:rPr>
            </w:pPr>
          </w:p>
          <w:p w14:paraId="298DA940" w14:textId="77777777" w:rsidR="003F5CF7" w:rsidRDefault="003F5CF7" w:rsidP="00CC4E5A">
            <w:pPr>
              <w:jc w:val="center"/>
              <w:rPr>
                <w:b/>
                <w:sz w:val="20"/>
                <w:szCs w:val="20"/>
              </w:rPr>
            </w:pPr>
          </w:p>
          <w:p w14:paraId="40276E26" w14:textId="77777777" w:rsidR="003F5CF7" w:rsidRDefault="003F5CF7" w:rsidP="00CC4E5A">
            <w:pPr>
              <w:jc w:val="center"/>
              <w:rPr>
                <w:b/>
                <w:sz w:val="20"/>
                <w:szCs w:val="20"/>
              </w:rPr>
            </w:pPr>
          </w:p>
          <w:p w14:paraId="24983438" w14:textId="77777777" w:rsidR="003F5CF7" w:rsidRDefault="003F5CF7" w:rsidP="00CC4E5A">
            <w:pPr>
              <w:jc w:val="center"/>
              <w:rPr>
                <w:b/>
                <w:sz w:val="20"/>
                <w:szCs w:val="20"/>
              </w:rPr>
            </w:pPr>
          </w:p>
          <w:p w14:paraId="00F50B30" w14:textId="77777777" w:rsidR="003F5CF7" w:rsidRDefault="003F5CF7" w:rsidP="00CC4E5A">
            <w:pPr>
              <w:jc w:val="center"/>
              <w:rPr>
                <w:b/>
                <w:sz w:val="20"/>
                <w:szCs w:val="20"/>
              </w:rPr>
            </w:pPr>
          </w:p>
          <w:p w14:paraId="6A9F15CF" w14:textId="77777777" w:rsidR="003F5CF7" w:rsidRDefault="003F5CF7" w:rsidP="00CC4E5A">
            <w:pPr>
              <w:jc w:val="center"/>
              <w:rPr>
                <w:b/>
                <w:sz w:val="20"/>
                <w:szCs w:val="20"/>
              </w:rPr>
            </w:pPr>
          </w:p>
          <w:p w14:paraId="2B1F02A3" w14:textId="77777777" w:rsidR="003F5CF7" w:rsidRDefault="003F5CF7" w:rsidP="00CC4E5A">
            <w:pPr>
              <w:jc w:val="center"/>
              <w:rPr>
                <w:b/>
                <w:sz w:val="20"/>
                <w:szCs w:val="20"/>
              </w:rPr>
            </w:pPr>
          </w:p>
          <w:p w14:paraId="60A8C502" w14:textId="77777777" w:rsidR="003F5CF7" w:rsidRDefault="003F5CF7" w:rsidP="00CC4E5A">
            <w:pPr>
              <w:jc w:val="center"/>
              <w:rPr>
                <w:b/>
                <w:sz w:val="20"/>
                <w:szCs w:val="20"/>
              </w:rPr>
            </w:pPr>
          </w:p>
          <w:p w14:paraId="41144DD2" w14:textId="77777777" w:rsidR="003F5CF7" w:rsidRDefault="003F5CF7" w:rsidP="00CC4E5A">
            <w:pPr>
              <w:jc w:val="center"/>
              <w:rPr>
                <w:b/>
                <w:sz w:val="20"/>
                <w:szCs w:val="20"/>
              </w:rPr>
            </w:pPr>
          </w:p>
          <w:p w14:paraId="1C66F2E7" w14:textId="77777777" w:rsidR="003F5CF7" w:rsidRDefault="003F5CF7" w:rsidP="00CC4E5A">
            <w:pPr>
              <w:jc w:val="center"/>
              <w:rPr>
                <w:b/>
                <w:sz w:val="20"/>
                <w:szCs w:val="20"/>
              </w:rPr>
            </w:pPr>
          </w:p>
          <w:p w14:paraId="31CA0543" w14:textId="77777777" w:rsidR="003F5CF7" w:rsidRDefault="003F5CF7" w:rsidP="00CC4E5A">
            <w:pPr>
              <w:jc w:val="center"/>
              <w:rPr>
                <w:b/>
                <w:sz w:val="20"/>
                <w:szCs w:val="20"/>
              </w:rPr>
            </w:pPr>
          </w:p>
          <w:p w14:paraId="03F046F1" w14:textId="77777777" w:rsidR="003F5CF7" w:rsidRDefault="003F5CF7" w:rsidP="00CC4E5A">
            <w:pPr>
              <w:jc w:val="center"/>
              <w:rPr>
                <w:b/>
                <w:sz w:val="20"/>
                <w:szCs w:val="20"/>
              </w:rPr>
            </w:pPr>
          </w:p>
          <w:p w14:paraId="3C9F6DE4" w14:textId="77777777" w:rsidR="003F5CF7" w:rsidRDefault="003F5CF7" w:rsidP="00CC4E5A">
            <w:pPr>
              <w:jc w:val="center"/>
              <w:rPr>
                <w:b/>
                <w:sz w:val="20"/>
                <w:szCs w:val="20"/>
              </w:rPr>
            </w:pPr>
          </w:p>
          <w:p w14:paraId="2CF22261" w14:textId="77777777" w:rsidR="003F5CF7" w:rsidRDefault="003F5CF7" w:rsidP="00CC4E5A">
            <w:pPr>
              <w:jc w:val="center"/>
              <w:rPr>
                <w:b/>
                <w:sz w:val="20"/>
                <w:szCs w:val="20"/>
              </w:rPr>
            </w:pPr>
          </w:p>
          <w:p w14:paraId="2A6AEB71" w14:textId="77777777" w:rsidR="003F5CF7" w:rsidRDefault="003F5CF7" w:rsidP="00CC4E5A">
            <w:pPr>
              <w:jc w:val="center"/>
              <w:rPr>
                <w:b/>
                <w:sz w:val="20"/>
                <w:szCs w:val="20"/>
              </w:rPr>
            </w:pPr>
          </w:p>
          <w:p w14:paraId="6BF4F7D8" w14:textId="77777777" w:rsidR="003F5CF7" w:rsidRDefault="003F5CF7" w:rsidP="00CC4E5A">
            <w:pPr>
              <w:jc w:val="center"/>
              <w:rPr>
                <w:b/>
                <w:sz w:val="20"/>
                <w:szCs w:val="20"/>
              </w:rPr>
            </w:pPr>
          </w:p>
          <w:p w14:paraId="54A37CF0" w14:textId="77777777" w:rsidR="003F5CF7" w:rsidRDefault="003F5CF7" w:rsidP="00CC4E5A">
            <w:pPr>
              <w:jc w:val="center"/>
              <w:rPr>
                <w:b/>
                <w:sz w:val="20"/>
                <w:szCs w:val="20"/>
              </w:rPr>
            </w:pPr>
          </w:p>
          <w:p w14:paraId="60270A2A" w14:textId="77777777" w:rsidR="003F5CF7" w:rsidRDefault="003F5CF7" w:rsidP="00CC4E5A">
            <w:pPr>
              <w:jc w:val="center"/>
              <w:rPr>
                <w:b/>
                <w:sz w:val="20"/>
                <w:szCs w:val="20"/>
              </w:rPr>
            </w:pPr>
          </w:p>
          <w:p w14:paraId="05776916" w14:textId="77777777" w:rsidR="003F5CF7" w:rsidRDefault="003F5CF7" w:rsidP="00CC4E5A">
            <w:pPr>
              <w:jc w:val="center"/>
              <w:rPr>
                <w:b/>
                <w:sz w:val="20"/>
                <w:szCs w:val="20"/>
              </w:rPr>
            </w:pPr>
          </w:p>
          <w:p w14:paraId="290AD5AE" w14:textId="77777777" w:rsidR="003F5CF7" w:rsidRDefault="003F5CF7" w:rsidP="00CC4E5A">
            <w:pPr>
              <w:jc w:val="center"/>
              <w:rPr>
                <w:b/>
                <w:sz w:val="20"/>
                <w:szCs w:val="20"/>
              </w:rPr>
            </w:pPr>
          </w:p>
          <w:p w14:paraId="39B09253" w14:textId="77777777" w:rsidR="003F5CF7" w:rsidRDefault="003F5CF7" w:rsidP="00CC4E5A">
            <w:pPr>
              <w:jc w:val="center"/>
              <w:rPr>
                <w:b/>
                <w:sz w:val="20"/>
                <w:szCs w:val="20"/>
              </w:rPr>
            </w:pPr>
          </w:p>
          <w:p w14:paraId="74A7DB65" w14:textId="77777777" w:rsidR="003F5CF7" w:rsidRDefault="003F5CF7" w:rsidP="00CC4E5A">
            <w:pPr>
              <w:jc w:val="center"/>
              <w:rPr>
                <w:b/>
                <w:sz w:val="20"/>
                <w:szCs w:val="20"/>
              </w:rPr>
            </w:pPr>
          </w:p>
          <w:p w14:paraId="0A24BDF1" w14:textId="77777777" w:rsidR="003F5CF7" w:rsidRDefault="003F5CF7" w:rsidP="00CC4E5A">
            <w:pPr>
              <w:jc w:val="center"/>
              <w:rPr>
                <w:b/>
                <w:sz w:val="20"/>
                <w:szCs w:val="20"/>
              </w:rPr>
            </w:pPr>
          </w:p>
          <w:p w14:paraId="154E6DA7" w14:textId="77777777" w:rsidR="003F5CF7" w:rsidRDefault="003F5CF7" w:rsidP="00CC4E5A">
            <w:pPr>
              <w:jc w:val="center"/>
              <w:rPr>
                <w:b/>
                <w:sz w:val="20"/>
                <w:szCs w:val="20"/>
              </w:rPr>
            </w:pPr>
          </w:p>
          <w:p w14:paraId="402729FC" w14:textId="77777777" w:rsidR="003F5CF7" w:rsidRDefault="003F5CF7" w:rsidP="00CC4E5A">
            <w:pPr>
              <w:jc w:val="center"/>
              <w:rPr>
                <w:b/>
                <w:sz w:val="20"/>
                <w:szCs w:val="20"/>
              </w:rPr>
            </w:pPr>
          </w:p>
          <w:p w14:paraId="6D7725BA" w14:textId="77777777" w:rsidR="003F5CF7" w:rsidRDefault="003F5CF7" w:rsidP="00CC4E5A">
            <w:pPr>
              <w:jc w:val="center"/>
              <w:rPr>
                <w:b/>
                <w:sz w:val="20"/>
                <w:szCs w:val="20"/>
              </w:rPr>
            </w:pPr>
          </w:p>
          <w:p w14:paraId="1725D81F" w14:textId="77777777" w:rsidR="003F5CF7" w:rsidRDefault="003F5CF7" w:rsidP="00CC4E5A">
            <w:pPr>
              <w:jc w:val="center"/>
              <w:rPr>
                <w:b/>
                <w:sz w:val="20"/>
                <w:szCs w:val="20"/>
              </w:rPr>
            </w:pPr>
          </w:p>
          <w:p w14:paraId="2E34A22A" w14:textId="77777777" w:rsidR="003F5CF7" w:rsidRDefault="003F5CF7" w:rsidP="00CC4E5A">
            <w:pPr>
              <w:jc w:val="center"/>
              <w:rPr>
                <w:b/>
                <w:sz w:val="20"/>
                <w:szCs w:val="20"/>
              </w:rPr>
            </w:pPr>
          </w:p>
          <w:p w14:paraId="2994A816" w14:textId="77777777" w:rsidR="003F5CF7" w:rsidRDefault="003F5CF7" w:rsidP="00CC4E5A">
            <w:pPr>
              <w:jc w:val="center"/>
              <w:rPr>
                <w:b/>
                <w:sz w:val="20"/>
                <w:szCs w:val="20"/>
              </w:rPr>
            </w:pPr>
          </w:p>
          <w:p w14:paraId="0E79E38C" w14:textId="77777777" w:rsidR="003F5CF7" w:rsidRDefault="003F5CF7" w:rsidP="00CC4E5A">
            <w:pPr>
              <w:jc w:val="center"/>
              <w:rPr>
                <w:b/>
                <w:sz w:val="20"/>
                <w:szCs w:val="20"/>
              </w:rPr>
            </w:pPr>
          </w:p>
          <w:p w14:paraId="575FDAFE" w14:textId="74C29AC4" w:rsidR="003F5CF7" w:rsidRDefault="003F5CF7" w:rsidP="00CC4E5A">
            <w:pPr>
              <w:jc w:val="center"/>
              <w:rPr>
                <w:b/>
                <w:sz w:val="20"/>
                <w:szCs w:val="20"/>
              </w:rPr>
            </w:pPr>
          </w:p>
          <w:p w14:paraId="68B838D4" w14:textId="55925FEB" w:rsidR="00806289" w:rsidRDefault="00806289" w:rsidP="00CC4E5A">
            <w:pPr>
              <w:jc w:val="center"/>
              <w:rPr>
                <w:b/>
                <w:sz w:val="20"/>
                <w:szCs w:val="20"/>
              </w:rPr>
            </w:pPr>
          </w:p>
          <w:p w14:paraId="6B769D33" w14:textId="375B2B3A" w:rsidR="00806289" w:rsidRDefault="00806289" w:rsidP="00CC4E5A">
            <w:pPr>
              <w:jc w:val="center"/>
              <w:rPr>
                <w:b/>
                <w:sz w:val="20"/>
                <w:szCs w:val="20"/>
              </w:rPr>
            </w:pPr>
          </w:p>
          <w:p w14:paraId="3F9621E4" w14:textId="5F591170" w:rsidR="00EF125E" w:rsidRDefault="00EF125E" w:rsidP="00CC4E5A">
            <w:pPr>
              <w:jc w:val="center"/>
              <w:rPr>
                <w:b/>
                <w:sz w:val="20"/>
                <w:szCs w:val="20"/>
              </w:rPr>
            </w:pPr>
          </w:p>
          <w:p w14:paraId="6B8E34BB" w14:textId="77777777" w:rsidR="003F5CF7" w:rsidRDefault="003F5CF7" w:rsidP="00CC4E5A">
            <w:pPr>
              <w:jc w:val="center"/>
              <w:rPr>
                <w:sz w:val="20"/>
                <w:szCs w:val="20"/>
              </w:rPr>
            </w:pPr>
            <w:r w:rsidRPr="003F5CF7">
              <w:rPr>
                <w:sz w:val="20"/>
                <w:szCs w:val="20"/>
              </w:rPr>
              <w:t>429/2002</w:t>
            </w:r>
          </w:p>
          <w:p w14:paraId="75F984EE" w14:textId="77777777" w:rsidR="003F5CF7" w:rsidRDefault="003F5CF7" w:rsidP="00CC4E5A">
            <w:pPr>
              <w:jc w:val="center"/>
              <w:rPr>
                <w:sz w:val="20"/>
                <w:szCs w:val="20"/>
              </w:rPr>
            </w:pPr>
          </w:p>
          <w:p w14:paraId="64B7D31F" w14:textId="77777777" w:rsidR="003F5CF7" w:rsidRDefault="003F5CF7" w:rsidP="00CC4E5A">
            <w:pPr>
              <w:jc w:val="center"/>
              <w:rPr>
                <w:sz w:val="20"/>
                <w:szCs w:val="20"/>
              </w:rPr>
            </w:pPr>
          </w:p>
          <w:p w14:paraId="4B963521" w14:textId="77777777" w:rsidR="003F5CF7" w:rsidRDefault="003F5CF7" w:rsidP="00CC4E5A">
            <w:pPr>
              <w:jc w:val="center"/>
              <w:rPr>
                <w:sz w:val="20"/>
                <w:szCs w:val="20"/>
              </w:rPr>
            </w:pPr>
          </w:p>
          <w:p w14:paraId="1978F697" w14:textId="77777777" w:rsidR="003F5CF7" w:rsidRDefault="003F5CF7" w:rsidP="00CC4E5A">
            <w:pPr>
              <w:jc w:val="center"/>
              <w:rPr>
                <w:sz w:val="20"/>
                <w:szCs w:val="20"/>
              </w:rPr>
            </w:pPr>
          </w:p>
          <w:p w14:paraId="634D0959" w14:textId="77777777" w:rsidR="003F5CF7" w:rsidRDefault="003F5CF7" w:rsidP="00CC4E5A">
            <w:pPr>
              <w:jc w:val="center"/>
              <w:rPr>
                <w:sz w:val="20"/>
                <w:szCs w:val="20"/>
              </w:rPr>
            </w:pPr>
          </w:p>
          <w:p w14:paraId="0E7C3C63" w14:textId="77777777" w:rsidR="003F5CF7" w:rsidRDefault="003F5CF7" w:rsidP="00CC4E5A">
            <w:pPr>
              <w:jc w:val="center"/>
              <w:rPr>
                <w:sz w:val="20"/>
                <w:szCs w:val="20"/>
              </w:rPr>
            </w:pPr>
          </w:p>
          <w:p w14:paraId="5C3D790C" w14:textId="77777777" w:rsidR="003F5CF7" w:rsidRDefault="003F5CF7" w:rsidP="00CC4E5A">
            <w:pPr>
              <w:jc w:val="center"/>
              <w:rPr>
                <w:sz w:val="20"/>
                <w:szCs w:val="20"/>
              </w:rPr>
            </w:pPr>
          </w:p>
          <w:p w14:paraId="29DEBFF9" w14:textId="77777777" w:rsidR="003F5CF7" w:rsidRDefault="003F5CF7" w:rsidP="00CC4E5A">
            <w:pPr>
              <w:jc w:val="center"/>
              <w:rPr>
                <w:sz w:val="20"/>
                <w:szCs w:val="20"/>
              </w:rPr>
            </w:pPr>
          </w:p>
          <w:p w14:paraId="671A96D6" w14:textId="77777777" w:rsidR="003F5CF7" w:rsidRDefault="003F5CF7" w:rsidP="00CC4E5A">
            <w:pPr>
              <w:jc w:val="center"/>
              <w:rPr>
                <w:sz w:val="20"/>
                <w:szCs w:val="20"/>
              </w:rPr>
            </w:pPr>
          </w:p>
          <w:p w14:paraId="7EE5756B" w14:textId="77777777" w:rsidR="003F5CF7" w:rsidRDefault="003F5CF7" w:rsidP="00CC4E5A">
            <w:pPr>
              <w:jc w:val="center"/>
              <w:rPr>
                <w:sz w:val="20"/>
                <w:szCs w:val="20"/>
              </w:rPr>
            </w:pPr>
          </w:p>
          <w:p w14:paraId="268A43C0" w14:textId="77777777" w:rsidR="003F5CF7" w:rsidRDefault="003F5CF7" w:rsidP="00CC4E5A">
            <w:pPr>
              <w:jc w:val="center"/>
              <w:rPr>
                <w:sz w:val="20"/>
                <w:szCs w:val="20"/>
              </w:rPr>
            </w:pPr>
          </w:p>
          <w:p w14:paraId="419006E8" w14:textId="77777777" w:rsidR="003F5CF7" w:rsidRDefault="003F5CF7" w:rsidP="00CC4E5A">
            <w:pPr>
              <w:jc w:val="center"/>
              <w:rPr>
                <w:sz w:val="20"/>
                <w:szCs w:val="20"/>
              </w:rPr>
            </w:pPr>
          </w:p>
          <w:p w14:paraId="7685DCC4" w14:textId="77777777" w:rsidR="003F5CF7" w:rsidRDefault="003F5CF7" w:rsidP="00CC4E5A">
            <w:pPr>
              <w:jc w:val="center"/>
              <w:rPr>
                <w:sz w:val="20"/>
                <w:szCs w:val="20"/>
              </w:rPr>
            </w:pPr>
          </w:p>
          <w:p w14:paraId="5FF0918F" w14:textId="77777777" w:rsidR="003F5CF7" w:rsidRDefault="003F5CF7" w:rsidP="00CC4E5A">
            <w:pPr>
              <w:jc w:val="center"/>
              <w:rPr>
                <w:sz w:val="20"/>
                <w:szCs w:val="20"/>
              </w:rPr>
            </w:pPr>
          </w:p>
          <w:p w14:paraId="3ABFC701" w14:textId="77777777" w:rsidR="003F5CF7" w:rsidRDefault="003F5CF7" w:rsidP="00CC4E5A">
            <w:pPr>
              <w:jc w:val="center"/>
              <w:rPr>
                <w:sz w:val="20"/>
                <w:szCs w:val="20"/>
              </w:rPr>
            </w:pPr>
          </w:p>
          <w:p w14:paraId="24C483FC" w14:textId="77777777" w:rsidR="003F5CF7" w:rsidRDefault="003F5CF7" w:rsidP="00CC4E5A">
            <w:pPr>
              <w:jc w:val="center"/>
              <w:rPr>
                <w:sz w:val="20"/>
                <w:szCs w:val="20"/>
              </w:rPr>
            </w:pPr>
          </w:p>
          <w:p w14:paraId="03211473" w14:textId="31F2AE39" w:rsidR="003F5CF7" w:rsidRPr="003F5CF7" w:rsidRDefault="003F5CF7" w:rsidP="00CC4E5A">
            <w:pPr>
              <w:jc w:val="center"/>
              <w:rPr>
                <w:b/>
                <w:sz w:val="20"/>
                <w:szCs w:val="20"/>
              </w:rPr>
            </w:pPr>
            <w:r w:rsidRPr="003F5CF7">
              <w:rPr>
                <w:b/>
                <w:sz w:val="20"/>
                <w:szCs w:val="20"/>
              </w:rPr>
              <w:lastRenderedPageBreak/>
              <w:t xml:space="preserve">Návrh zákona čl. </w:t>
            </w:r>
            <w:r w:rsidR="00D60F65">
              <w:rPr>
                <w:b/>
                <w:sz w:val="20"/>
                <w:szCs w:val="20"/>
              </w:rPr>
              <w:t>VII</w:t>
            </w:r>
          </w:p>
          <w:p w14:paraId="6C2ABE3B" w14:textId="796DC4BA" w:rsidR="003F5CF7" w:rsidRPr="003F5CF7" w:rsidRDefault="003F5CF7" w:rsidP="00CC4E5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ED0BD31" w14:textId="77777777" w:rsidR="00CC4E5A" w:rsidRPr="00C535BF" w:rsidRDefault="00CC4E5A" w:rsidP="00CC4E5A">
            <w:pPr>
              <w:pStyle w:val="Normlny0"/>
              <w:jc w:val="center"/>
              <w:rPr>
                <w:b/>
              </w:rPr>
            </w:pPr>
            <w:r w:rsidRPr="00C535BF">
              <w:rPr>
                <w:b/>
              </w:rPr>
              <w:lastRenderedPageBreak/>
              <w:t>§ 59c ods. 1 písm. b)</w:t>
            </w:r>
          </w:p>
          <w:p w14:paraId="68F6E008" w14:textId="77777777" w:rsidR="00CC4E5A" w:rsidRPr="00C535BF" w:rsidRDefault="00CC4E5A" w:rsidP="00CC4E5A">
            <w:pPr>
              <w:pStyle w:val="Normlny0"/>
              <w:jc w:val="center"/>
              <w:rPr>
                <w:b/>
              </w:rPr>
            </w:pPr>
          </w:p>
          <w:p w14:paraId="573B13C4" w14:textId="77777777" w:rsidR="00CC4E5A" w:rsidRPr="00C535BF" w:rsidRDefault="00CC4E5A" w:rsidP="00CC4E5A">
            <w:pPr>
              <w:pStyle w:val="Normlny0"/>
              <w:jc w:val="center"/>
              <w:rPr>
                <w:b/>
              </w:rPr>
            </w:pPr>
            <w:r w:rsidRPr="00C535BF">
              <w:rPr>
                <w:b/>
              </w:rPr>
              <w:t>§ 68k ods. 1</w:t>
            </w:r>
          </w:p>
          <w:p w14:paraId="10722F68" w14:textId="77777777" w:rsidR="00CC4E5A" w:rsidRPr="00C535BF" w:rsidRDefault="00CC4E5A" w:rsidP="00CC4E5A">
            <w:pPr>
              <w:pStyle w:val="Normlny0"/>
              <w:jc w:val="center"/>
              <w:rPr>
                <w:b/>
              </w:rPr>
            </w:pPr>
          </w:p>
          <w:p w14:paraId="777C0DDD" w14:textId="77777777" w:rsidR="00CC4E5A" w:rsidRDefault="00CC4E5A" w:rsidP="00CC4E5A">
            <w:pPr>
              <w:pStyle w:val="Normlny0"/>
              <w:jc w:val="center"/>
              <w:rPr>
                <w:b/>
              </w:rPr>
            </w:pPr>
            <w:r w:rsidRPr="00C535BF">
              <w:rPr>
                <w:b/>
              </w:rPr>
              <w:lastRenderedPageBreak/>
              <w:t>§ 59c ods. 2</w:t>
            </w:r>
          </w:p>
          <w:p w14:paraId="7222A736" w14:textId="77777777" w:rsidR="003F5CF7" w:rsidRDefault="003F5CF7" w:rsidP="00CC4E5A">
            <w:pPr>
              <w:pStyle w:val="Normlny0"/>
              <w:jc w:val="center"/>
              <w:rPr>
                <w:b/>
              </w:rPr>
            </w:pPr>
          </w:p>
          <w:p w14:paraId="1300E89D" w14:textId="77777777" w:rsidR="003F5CF7" w:rsidRDefault="003F5CF7" w:rsidP="00CC4E5A">
            <w:pPr>
              <w:pStyle w:val="Normlny0"/>
              <w:jc w:val="center"/>
              <w:rPr>
                <w:b/>
              </w:rPr>
            </w:pPr>
          </w:p>
          <w:p w14:paraId="32B823A9" w14:textId="77777777" w:rsidR="003F5CF7" w:rsidRDefault="003F5CF7" w:rsidP="00CC4E5A">
            <w:pPr>
              <w:pStyle w:val="Normlny0"/>
              <w:jc w:val="center"/>
              <w:rPr>
                <w:b/>
              </w:rPr>
            </w:pPr>
          </w:p>
          <w:p w14:paraId="2819AD34" w14:textId="77777777" w:rsidR="003F5CF7" w:rsidRDefault="003F5CF7" w:rsidP="00CC4E5A">
            <w:pPr>
              <w:pStyle w:val="Normlny0"/>
              <w:jc w:val="center"/>
              <w:rPr>
                <w:b/>
              </w:rPr>
            </w:pPr>
          </w:p>
          <w:p w14:paraId="6E7A2A9C" w14:textId="77777777" w:rsidR="003F5CF7" w:rsidRDefault="003F5CF7" w:rsidP="00CC4E5A">
            <w:pPr>
              <w:pStyle w:val="Normlny0"/>
              <w:jc w:val="center"/>
              <w:rPr>
                <w:b/>
              </w:rPr>
            </w:pPr>
          </w:p>
          <w:p w14:paraId="3FF339FB" w14:textId="77777777" w:rsidR="003F5CF7" w:rsidRDefault="003F5CF7" w:rsidP="00CC4E5A">
            <w:pPr>
              <w:pStyle w:val="Normlny0"/>
              <w:jc w:val="center"/>
              <w:rPr>
                <w:b/>
              </w:rPr>
            </w:pPr>
          </w:p>
          <w:p w14:paraId="3A599B28" w14:textId="77777777" w:rsidR="003F5CF7" w:rsidRDefault="003F5CF7" w:rsidP="00CC4E5A">
            <w:pPr>
              <w:pStyle w:val="Normlny0"/>
              <w:jc w:val="center"/>
              <w:rPr>
                <w:b/>
              </w:rPr>
            </w:pPr>
          </w:p>
          <w:p w14:paraId="59BEF684" w14:textId="77777777" w:rsidR="003F5CF7" w:rsidRDefault="003F5CF7" w:rsidP="00CC4E5A">
            <w:pPr>
              <w:pStyle w:val="Normlny0"/>
              <w:jc w:val="center"/>
              <w:rPr>
                <w:b/>
              </w:rPr>
            </w:pPr>
          </w:p>
          <w:p w14:paraId="473B7C43" w14:textId="77777777" w:rsidR="003F5CF7" w:rsidRDefault="003F5CF7" w:rsidP="00CC4E5A">
            <w:pPr>
              <w:pStyle w:val="Normlny0"/>
              <w:jc w:val="center"/>
              <w:rPr>
                <w:b/>
              </w:rPr>
            </w:pPr>
          </w:p>
          <w:p w14:paraId="03B220E8" w14:textId="77777777" w:rsidR="003F5CF7" w:rsidRDefault="003F5CF7" w:rsidP="00CC4E5A">
            <w:pPr>
              <w:pStyle w:val="Normlny0"/>
              <w:jc w:val="center"/>
              <w:rPr>
                <w:b/>
              </w:rPr>
            </w:pPr>
          </w:p>
          <w:p w14:paraId="1BCD2D59" w14:textId="77777777" w:rsidR="003F5CF7" w:rsidRDefault="003F5CF7" w:rsidP="00CC4E5A">
            <w:pPr>
              <w:pStyle w:val="Normlny0"/>
              <w:jc w:val="center"/>
              <w:rPr>
                <w:b/>
              </w:rPr>
            </w:pPr>
          </w:p>
          <w:p w14:paraId="434C9BD0" w14:textId="77777777" w:rsidR="003F5CF7" w:rsidRDefault="003F5CF7" w:rsidP="00CC4E5A">
            <w:pPr>
              <w:pStyle w:val="Normlny0"/>
              <w:jc w:val="center"/>
              <w:rPr>
                <w:b/>
              </w:rPr>
            </w:pPr>
          </w:p>
          <w:p w14:paraId="17B18563" w14:textId="77777777" w:rsidR="003F5CF7" w:rsidRDefault="003F5CF7" w:rsidP="00CC4E5A">
            <w:pPr>
              <w:pStyle w:val="Normlny0"/>
              <w:jc w:val="center"/>
              <w:rPr>
                <w:b/>
              </w:rPr>
            </w:pPr>
          </w:p>
          <w:p w14:paraId="3B7B7BF9" w14:textId="77777777" w:rsidR="003F5CF7" w:rsidRDefault="003F5CF7" w:rsidP="00CC4E5A">
            <w:pPr>
              <w:pStyle w:val="Normlny0"/>
              <w:jc w:val="center"/>
              <w:rPr>
                <w:b/>
              </w:rPr>
            </w:pPr>
          </w:p>
          <w:p w14:paraId="12ACD4DE" w14:textId="77777777" w:rsidR="003F5CF7" w:rsidRDefault="003F5CF7" w:rsidP="00CC4E5A">
            <w:pPr>
              <w:pStyle w:val="Normlny0"/>
              <w:jc w:val="center"/>
              <w:rPr>
                <w:b/>
              </w:rPr>
            </w:pPr>
          </w:p>
          <w:p w14:paraId="621F3E6A" w14:textId="77777777" w:rsidR="003F5CF7" w:rsidRDefault="003F5CF7" w:rsidP="00CC4E5A">
            <w:pPr>
              <w:pStyle w:val="Normlny0"/>
              <w:jc w:val="center"/>
              <w:rPr>
                <w:b/>
              </w:rPr>
            </w:pPr>
          </w:p>
          <w:p w14:paraId="165A4773" w14:textId="77777777" w:rsidR="003F5CF7" w:rsidRDefault="003F5CF7" w:rsidP="00CC4E5A">
            <w:pPr>
              <w:pStyle w:val="Normlny0"/>
              <w:jc w:val="center"/>
              <w:rPr>
                <w:b/>
              </w:rPr>
            </w:pPr>
          </w:p>
          <w:p w14:paraId="1F8D8370" w14:textId="65287DEB" w:rsidR="003F5CF7" w:rsidRDefault="003F5CF7" w:rsidP="00CC4E5A">
            <w:pPr>
              <w:pStyle w:val="Normlny0"/>
              <w:jc w:val="center"/>
              <w:rPr>
                <w:b/>
              </w:rPr>
            </w:pPr>
          </w:p>
          <w:p w14:paraId="5D7395E5" w14:textId="7FBE6C4B" w:rsidR="00806289" w:rsidRDefault="00806289" w:rsidP="00CC4E5A">
            <w:pPr>
              <w:pStyle w:val="Normlny0"/>
              <w:jc w:val="center"/>
              <w:rPr>
                <w:b/>
              </w:rPr>
            </w:pPr>
          </w:p>
          <w:p w14:paraId="474D7E8B" w14:textId="7511EA2B" w:rsidR="00806289" w:rsidRDefault="00806289" w:rsidP="00CC4E5A">
            <w:pPr>
              <w:pStyle w:val="Normlny0"/>
              <w:jc w:val="center"/>
              <w:rPr>
                <w:b/>
              </w:rPr>
            </w:pPr>
          </w:p>
          <w:p w14:paraId="4B517B3E" w14:textId="289C009D" w:rsidR="00806289" w:rsidRDefault="00806289" w:rsidP="00CC4E5A">
            <w:pPr>
              <w:pStyle w:val="Normlny0"/>
              <w:jc w:val="center"/>
              <w:rPr>
                <w:b/>
              </w:rPr>
            </w:pPr>
          </w:p>
          <w:p w14:paraId="03D049BA" w14:textId="321EF616" w:rsidR="00806289" w:rsidRDefault="00806289" w:rsidP="00CC4E5A">
            <w:pPr>
              <w:pStyle w:val="Normlny0"/>
              <w:jc w:val="center"/>
              <w:rPr>
                <w:b/>
              </w:rPr>
            </w:pPr>
          </w:p>
          <w:p w14:paraId="68D381F5" w14:textId="51861188" w:rsidR="00EF125E" w:rsidRDefault="00EF125E" w:rsidP="00CC4E5A">
            <w:pPr>
              <w:pStyle w:val="Normlny0"/>
              <w:jc w:val="center"/>
              <w:rPr>
                <w:b/>
              </w:rPr>
            </w:pPr>
          </w:p>
          <w:p w14:paraId="1A11A750" w14:textId="77777777" w:rsidR="003F5CF7" w:rsidRDefault="003F5CF7" w:rsidP="00CC4E5A">
            <w:pPr>
              <w:pStyle w:val="Normlny0"/>
              <w:jc w:val="center"/>
            </w:pPr>
            <w:r w:rsidRPr="003F5CF7">
              <w:t>§ 58 ods. 1</w:t>
            </w:r>
          </w:p>
          <w:p w14:paraId="76B13064" w14:textId="77777777" w:rsidR="003F5CF7" w:rsidRDefault="003F5CF7" w:rsidP="00CC4E5A">
            <w:pPr>
              <w:pStyle w:val="Normlny0"/>
              <w:jc w:val="center"/>
            </w:pPr>
          </w:p>
          <w:p w14:paraId="6A60D14F" w14:textId="77777777" w:rsidR="003F5CF7" w:rsidRDefault="003F5CF7" w:rsidP="00CC4E5A">
            <w:pPr>
              <w:pStyle w:val="Normlny0"/>
              <w:jc w:val="center"/>
            </w:pPr>
          </w:p>
          <w:p w14:paraId="22C0B3F6" w14:textId="77777777" w:rsidR="003F5CF7" w:rsidRDefault="003F5CF7" w:rsidP="00CC4E5A">
            <w:pPr>
              <w:pStyle w:val="Normlny0"/>
              <w:jc w:val="center"/>
            </w:pPr>
          </w:p>
          <w:p w14:paraId="3879BAE5" w14:textId="77777777" w:rsidR="003F5CF7" w:rsidRDefault="003F5CF7" w:rsidP="00CC4E5A">
            <w:pPr>
              <w:pStyle w:val="Normlny0"/>
              <w:jc w:val="center"/>
            </w:pPr>
          </w:p>
          <w:p w14:paraId="3B3A50B2" w14:textId="77777777" w:rsidR="003F5CF7" w:rsidRDefault="003F5CF7" w:rsidP="00CC4E5A">
            <w:pPr>
              <w:pStyle w:val="Normlny0"/>
              <w:jc w:val="center"/>
            </w:pPr>
          </w:p>
          <w:p w14:paraId="140DF640" w14:textId="77777777" w:rsidR="003F5CF7" w:rsidRDefault="003F5CF7" w:rsidP="00CC4E5A">
            <w:pPr>
              <w:pStyle w:val="Normlny0"/>
              <w:jc w:val="center"/>
            </w:pPr>
          </w:p>
          <w:p w14:paraId="6F3EC561" w14:textId="77777777" w:rsidR="003F5CF7" w:rsidRDefault="003F5CF7" w:rsidP="00CC4E5A">
            <w:pPr>
              <w:pStyle w:val="Normlny0"/>
              <w:jc w:val="center"/>
            </w:pPr>
          </w:p>
          <w:p w14:paraId="02DD97EF" w14:textId="77777777" w:rsidR="003F5CF7" w:rsidRDefault="003F5CF7" w:rsidP="00CC4E5A">
            <w:pPr>
              <w:pStyle w:val="Normlny0"/>
              <w:jc w:val="center"/>
            </w:pPr>
          </w:p>
          <w:p w14:paraId="6FD9F024" w14:textId="77777777" w:rsidR="003F5CF7" w:rsidRDefault="003F5CF7" w:rsidP="00CC4E5A">
            <w:pPr>
              <w:pStyle w:val="Normlny0"/>
              <w:jc w:val="center"/>
            </w:pPr>
          </w:p>
          <w:p w14:paraId="5B2F2F4D" w14:textId="77777777" w:rsidR="003F5CF7" w:rsidRDefault="003F5CF7" w:rsidP="00CC4E5A">
            <w:pPr>
              <w:pStyle w:val="Normlny0"/>
              <w:jc w:val="center"/>
            </w:pPr>
          </w:p>
          <w:p w14:paraId="05631AAA" w14:textId="77777777" w:rsidR="003F5CF7" w:rsidRDefault="003F5CF7" w:rsidP="00CC4E5A">
            <w:pPr>
              <w:pStyle w:val="Normlny0"/>
              <w:jc w:val="center"/>
            </w:pPr>
          </w:p>
          <w:p w14:paraId="6C31C420" w14:textId="77777777" w:rsidR="003F5CF7" w:rsidRDefault="003F5CF7" w:rsidP="00CC4E5A">
            <w:pPr>
              <w:pStyle w:val="Normlny0"/>
              <w:jc w:val="center"/>
            </w:pPr>
          </w:p>
          <w:p w14:paraId="31ED0323" w14:textId="77777777" w:rsidR="003F5CF7" w:rsidRDefault="003F5CF7" w:rsidP="00CC4E5A">
            <w:pPr>
              <w:pStyle w:val="Normlny0"/>
              <w:jc w:val="center"/>
            </w:pPr>
          </w:p>
          <w:p w14:paraId="1DC3B01C" w14:textId="77777777" w:rsidR="003F5CF7" w:rsidRDefault="003F5CF7" w:rsidP="00CC4E5A">
            <w:pPr>
              <w:pStyle w:val="Normlny0"/>
              <w:jc w:val="center"/>
            </w:pPr>
          </w:p>
          <w:p w14:paraId="1653EC17" w14:textId="77777777" w:rsidR="003F5CF7" w:rsidRDefault="003F5CF7" w:rsidP="00CC4E5A">
            <w:pPr>
              <w:pStyle w:val="Normlny0"/>
              <w:jc w:val="center"/>
            </w:pPr>
          </w:p>
          <w:p w14:paraId="629DAD61" w14:textId="503EBB5F" w:rsidR="003F5CF7" w:rsidRPr="003F5CF7" w:rsidRDefault="003F5CF7" w:rsidP="00D60F65">
            <w:pPr>
              <w:pStyle w:val="Normlny0"/>
              <w:jc w:val="center"/>
              <w:rPr>
                <w:b/>
              </w:rPr>
            </w:pPr>
            <w:r w:rsidRPr="003F5CF7">
              <w:rPr>
                <w:b/>
              </w:rPr>
              <w:t xml:space="preserve">§ </w:t>
            </w:r>
            <w:r w:rsidR="00D60F65">
              <w:rPr>
                <w:b/>
              </w:rPr>
              <w:t>5a</w:t>
            </w:r>
            <w:r w:rsidR="00D60F65" w:rsidRPr="003F5CF7">
              <w:rPr>
                <w:b/>
              </w:rPr>
              <w:t xml:space="preserve"> </w:t>
            </w:r>
            <w:r w:rsidRPr="003F5CF7">
              <w:rPr>
                <w:b/>
              </w:rPr>
              <w:t>ods. 1</w:t>
            </w:r>
          </w:p>
        </w:tc>
        <w:tc>
          <w:tcPr>
            <w:tcW w:w="5529" w:type="dxa"/>
            <w:tcBorders>
              <w:top w:val="single" w:sz="4" w:space="0" w:color="auto"/>
              <w:left w:val="single" w:sz="4" w:space="0" w:color="auto"/>
              <w:bottom w:val="single" w:sz="4" w:space="0" w:color="auto"/>
              <w:right w:val="single" w:sz="4" w:space="0" w:color="auto"/>
            </w:tcBorders>
          </w:tcPr>
          <w:p w14:paraId="56115B65" w14:textId="03A255B1" w:rsidR="00CC4E5A" w:rsidRPr="00C535BF" w:rsidRDefault="00CC4E5A" w:rsidP="00CC4E5A">
            <w:pPr>
              <w:jc w:val="both"/>
              <w:rPr>
                <w:b/>
                <w:sz w:val="20"/>
                <w:szCs w:val="20"/>
                <w:lang w:eastAsia="en-US"/>
              </w:rPr>
            </w:pPr>
            <w:r w:rsidRPr="00C535BF">
              <w:rPr>
                <w:b/>
                <w:sz w:val="20"/>
                <w:szCs w:val="20"/>
                <w:lang w:eastAsia="en-US"/>
              </w:rPr>
              <w:lastRenderedPageBreak/>
              <w:t>(1)</w:t>
            </w:r>
            <w:r w:rsidRPr="00C535BF">
              <w:rPr>
                <w:b/>
                <w:sz w:val="20"/>
                <w:szCs w:val="20"/>
                <w:lang w:eastAsia="en-US"/>
              </w:rPr>
              <w:tab/>
              <w:t xml:space="preserve">Národná banka Slovenska sprístupňuje na jednotnom európskom mieste prístupu </w:t>
            </w:r>
            <w:r w:rsidR="008924F4">
              <w:rPr>
                <w:b/>
                <w:sz w:val="20"/>
                <w:szCs w:val="20"/>
                <w:lang w:eastAsia="en-US"/>
              </w:rPr>
              <w:t>69c) informácie podľa</w:t>
            </w:r>
          </w:p>
          <w:p w14:paraId="72EC26E0" w14:textId="77777777" w:rsidR="00CC4E5A" w:rsidRPr="00C535BF" w:rsidRDefault="00CC4E5A" w:rsidP="00CC4E5A">
            <w:pPr>
              <w:jc w:val="both"/>
              <w:rPr>
                <w:b/>
                <w:sz w:val="20"/>
                <w:szCs w:val="20"/>
                <w:lang w:eastAsia="en-US"/>
              </w:rPr>
            </w:pPr>
            <w:r w:rsidRPr="00C535BF">
              <w:rPr>
                <w:b/>
                <w:sz w:val="20"/>
                <w:szCs w:val="20"/>
                <w:lang w:eastAsia="en-US"/>
              </w:rPr>
              <w:t>b) § 60 ods. 9 a 13.</w:t>
            </w:r>
          </w:p>
          <w:p w14:paraId="689C62DF" w14:textId="77777777" w:rsidR="00CC4E5A" w:rsidRPr="00C535BF" w:rsidRDefault="00CC4E5A" w:rsidP="00CC4E5A">
            <w:pPr>
              <w:jc w:val="both"/>
              <w:rPr>
                <w:b/>
                <w:sz w:val="20"/>
                <w:szCs w:val="20"/>
                <w:lang w:eastAsia="en-US"/>
              </w:rPr>
            </w:pPr>
          </w:p>
          <w:p w14:paraId="5289FCD2" w14:textId="34BE9D80" w:rsidR="00CC4E5A" w:rsidRDefault="00CC4E5A" w:rsidP="00CC4E5A">
            <w:pPr>
              <w:jc w:val="both"/>
              <w:rPr>
                <w:b/>
                <w:sz w:val="20"/>
                <w:szCs w:val="20"/>
                <w:lang w:eastAsia="en-US"/>
              </w:rPr>
            </w:pPr>
          </w:p>
          <w:p w14:paraId="12B4EF24" w14:textId="431733B5" w:rsidR="00CC4E5A" w:rsidRPr="00C535BF" w:rsidRDefault="00FD4616" w:rsidP="00CC4E5A">
            <w:pPr>
              <w:jc w:val="both"/>
              <w:rPr>
                <w:b/>
                <w:sz w:val="20"/>
                <w:szCs w:val="20"/>
                <w:lang w:eastAsia="en-US"/>
              </w:rPr>
            </w:pPr>
            <w:r>
              <w:rPr>
                <w:b/>
                <w:sz w:val="20"/>
                <w:szCs w:val="20"/>
                <w:lang w:eastAsia="en-US"/>
              </w:rPr>
              <w:t xml:space="preserve">(1) </w:t>
            </w:r>
            <w:r w:rsidR="008924F4" w:rsidRPr="008924F4">
              <w:rPr>
                <w:b/>
                <w:sz w:val="20"/>
                <w:szCs w:val="20"/>
                <w:lang w:eastAsia="en-US"/>
              </w:rPr>
              <w:t>Ustanovenia § 59b ods. 1 písm. a)</w:t>
            </w:r>
            <w:r w:rsidR="00E70F74">
              <w:rPr>
                <w:b/>
                <w:sz w:val="20"/>
                <w:szCs w:val="20"/>
                <w:lang w:eastAsia="en-US"/>
              </w:rPr>
              <w:t xml:space="preserve"> a</w:t>
            </w:r>
            <w:r w:rsidR="008924F4" w:rsidRPr="008924F4">
              <w:rPr>
                <w:b/>
                <w:sz w:val="20"/>
                <w:szCs w:val="20"/>
                <w:lang w:eastAsia="en-US"/>
              </w:rPr>
              <w:t xml:space="preserve"> ods. 2</w:t>
            </w:r>
            <w:r w:rsidR="00E70F74">
              <w:rPr>
                <w:b/>
                <w:sz w:val="20"/>
                <w:szCs w:val="20"/>
                <w:lang w:eastAsia="en-US"/>
              </w:rPr>
              <w:t xml:space="preserve"> a</w:t>
            </w:r>
            <w:r w:rsidR="00E70F74" w:rsidRPr="008924F4">
              <w:rPr>
                <w:b/>
                <w:sz w:val="20"/>
                <w:szCs w:val="20"/>
                <w:lang w:eastAsia="en-US"/>
              </w:rPr>
              <w:t xml:space="preserve"> </w:t>
            </w:r>
            <w:r w:rsidR="008924F4" w:rsidRPr="008924F4">
              <w:rPr>
                <w:b/>
                <w:sz w:val="20"/>
                <w:szCs w:val="20"/>
                <w:lang w:eastAsia="en-US"/>
              </w:rPr>
              <w:t>§ 59c ods. 1 písm. b) a ods. 2 sa prvýkrát použijú pri sprístupňo</w:t>
            </w:r>
            <w:r w:rsidR="008924F4">
              <w:rPr>
                <w:b/>
                <w:sz w:val="20"/>
                <w:szCs w:val="20"/>
                <w:lang w:eastAsia="en-US"/>
              </w:rPr>
              <w:t>vaní informácií po 9. júli 2026</w:t>
            </w:r>
            <w:r w:rsidR="00CC4E5A" w:rsidRPr="00C535BF">
              <w:rPr>
                <w:b/>
                <w:sz w:val="20"/>
                <w:szCs w:val="20"/>
                <w:lang w:eastAsia="en-US"/>
              </w:rPr>
              <w:t>.</w:t>
            </w:r>
          </w:p>
          <w:p w14:paraId="4246EC4E" w14:textId="77777777" w:rsidR="00CC4E5A" w:rsidRPr="00C535BF" w:rsidRDefault="00CC4E5A" w:rsidP="00CC4E5A">
            <w:pPr>
              <w:jc w:val="both"/>
              <w:rPr>
                <w:b/>
                <w:sz w:val="20"/>
                <w:szCs w:val="20"/>
                <w:lang w:eastAsia="en-US"/>
              </w:rPr>
            </w:pPr>
          </w:p>
          <w:p w14:paraId="343F4B03" w14:textId="77777777" w:rsidR="008924F4" w:rsidRPr="008924F4" w:rsidRDefault="00CC4E5A" w:rsidP="008924F4">
            <w:pPr>
              <w:jc w:val="both"/>
              <w:rPr>
                <w:b/>
                <w:sz w:val="20"/>
                <w:szCs w:val="20"/>
                <w:lang w:eastAsia="en-US"/>
              </w:rPr>
            </w:pPr>
            <w:r w:rsidRPr="00C535BF">
              <w:rPr>
                <w:b/>
                <w:sz w:val="20"/>
                <w:szCs w:val="20"/>
                <w:lang w:eastAsia="en-US"/>
              </w:rPr>
              <w:t>(2)</w:t>
            </w:r>
            <w:r w:rsidRPr="00C535BF">
              <w:rPr>
                <w:b/>
                <w:sz w:val="20"/>
                <w:szCs w:val="20"/>
                <w:lang w:eastAsia="en-US"/>
              </w:rPr>
              <w:tab/>
            </w:r>
            <w:r w:rsidR="008924F4" w:rsidRPr="008924F4">
              <w:rPr>
                <w:b/>
                <w:sz w:val="20"/>
                <w:szCs w:val="20"/>
                <w:lang w:eastAsia="en-US"/>
              </w:rPr>
              <w:t>Informácie podľa odseku 1 musia spĺňať tieto požiadavky:</w:t>
            </w:r>
          </w:p>
          <w:p w14:paraId="7B2D88A1" w14:textId="6C27907A" w:rsidR="008924F4" w:rsidRPr="008924F4" w:rsidRDefault="008924F4" w:rsidP="008924F4">
            <w:pPr>
              <w:jc w:val="both"/>
              <w:rPr>
                <w:b/>
                <w:sz w:val="20"/>
                <w:szCs w:val="20"/>
                <w:lang w:eastAsia="en-US"/>
              </w:rPr>
            </w:pPr>
            <w:r w:rsidRPr="008924F4">
              <w:rPr>
                <w:b/>
                <w:sz w:val="20"/>
                <w:szCs w:val="20"/>
                <w:lang w:eastAsia="en-US"/>
              </w:rPr>
              <w:lastRenderedPageBreak/>
              <w:t>a) predkladajú sa vo formáte umožňujúcom extrahovanie údajov podľa osobitného predpisu,</w:t>
            </w:r>
            <w:r w:rsidR="00D60F65" w:rsidRPr="008924F4">
              <w:rPr>
                <w:b/>
                <w:sz w:val="20"/>
                <w:szCs w:val="20"/>
                <w:lang w:eastAsia="en-US"/>
              </w:rPr>
              <w:t>69</w:t>
            </w:r>
            <w:r w:rsidR="00D60F65">
              <w:rPr>
                <w:b/>
                <w:sz w:val="20"/>
                <w:szCs w:val="20"/>
                <w:lang w:eastAsia="en-US"/>
              </w:rPr>
              <w:t>f</w:t>
            </w:r>
            <w:r w:rsidRPr="008924F4">
              <w:rPr>
                <w:b/>
                <w:sz w:val="20"/>
                <w:szCs w:val="20"/>
                <w:lang w:eastAsia="en-US"/>
              </w:rPr>
              <w:t>)</w:t>
            </w:r>
          </w:p>
          <w:p w14:paraId="1CDF80D3" w14:textId="77777777" w:rsidR="008924F4" w:rsidRPr="008924F4" w:rsidRDefault="008924F4" w:rsidP="008924F4">
            <w:pPr>
              <w:jc w:val="both"/>
              <w:rPr>
                <w:b/>
                <w:sz w:val="20"/>
                <w:szCs w:val="20"/>
                <w:lang w:eastAsia="en-US"/>
              </w:rPr>
            </w:pPr>
            <w:r w:rsidRPr="008924F4">
              <w:rPr>
                <w:b/>
                <w:sz w:val="20"/>
                <w:szCs w:val="20"/>
                <w:lang w:eastAsia="en-US"/>
              </w:rPr>
              <w:t xml:space="preserve">b) sú k nim pripojené tieto </w:t>
            </w:r>
            <w:proofErr w:type="spellStart"/>
            <w:r w:rsidRPr="008924F4">
              <w:rPr>
                <w:b/>
                <w:sz w:val="20"/>
                <w:szCs w:val="20"/>
                <w:lang w:eastAsia="en-US"/>
              </w:rPr>
              <w:t>metaúdaje</w:t>
            </w:r>
            <w:proofErr w:type="spellEnd"/>
            <w:r w:rsidRPr="008924F4">
              <w:rPr>
                <w:b/>
                <w:sz w:val="20"/>
                <w:szCs w:val="20"/>
                <w:lang w:eastAsia="en-US"/>
              </w:rPr>
              <w:t>:</w:t>
            </w:r>
          </w:p>
          <w:p w14:paraId="455DEDB4" w14:textId="77777777" w:rsidR="008924F4" w:rsidRPr="008924F4" w:rsidRDefault="008924F4" w:rsidP="008924F4">
            <w:pPr>
              <w:jc w:val="both"/>
              <w:rPr>
                <w:b/>
                <w:sz w:val="20"/>
                <w:szCs w:val="20"/>
                <w:lang w:eastAsia="en-US"/>
              </w:rPr>
            </w:pPr>
            <w:r w:rsidRPr="008924F4">
              <w:rPr>
                <w:b/>
                <w:sz w:val="20"/>
                <w:szCs w:val="20"/>
                <w:lang w:eastAsia="en-US"/>
              </w:rPr>
              <w:t>1. meno a priezvisko fyzickej osoby alebo obchodné meno alebo názov právnickej osoby, s ktorými informácie súvisia,</w:t>
            </w:r>
          </w:p>
          <w:p w14:paraId="3F74DE12" w14:textId="44DE7D79" w:rsidR="008924F4" w:rsidRPr="008924F4" w:rsidRDefault="008924F4" w:rsidP="008924F4">
            <w:pPr>
              <w:jc w:val="both"/>
              <w:rPr>
                <w:b/>
                <w:sz w:val="20"/>
                <w:szCs w:val="20"/>
                <w:lang w:eastAsia="en-US"/>
              </w:rPr>
            </w:pPr>
            <w:r w:rsidRPr="008924F4">
              <w:rPr>
                <w:b/>
                <w:sz w:val="20"/>
                <w:szCs w:val="20"/>
                <w:lang w:eastAsia="en-US"/>
              </w:rPr>
              <w:t>2. identifikátor právnickej osoby,</w:t>
            </w:r>
            <w:r w:rsidR="00D60F65" w:rsidRPr="008924F4">
              <w:rPr>
                <w:b/>
                <w:sz w:val="20"/>
                <w:szCs w:val="20"/>
                <w:lang w:eastAsia="en-US"/>
              </w:rPr>
              <w:t>69</w:t>
            </w:r>
            <w:r w:rsidR="00D60F65">
              <w:rPr>
                <w:b/>
                <w:sz w:val="20"/>
                <w:szCs w:val="20"/>
                <w:lang w:eastAsia="en-US"/>
              </w:rPr>
              <w:t>g</w:t>
            </w:r>
            <w:r w:rsidRPr="008924F4">
              <w:rPr>
                <w:b/>
                <w:sz w:val="20"/>
                <w:szCs w:val="20"/>
                <w:lang w:eastAsia="en-US"/>
              </w:rPr>
              <w:t>) ak je pridelený,</w:t>
            </w:r>
          </w:p>
          <w:p w14:paraId="01781D8D" w14:textId="26806D31" w:rsidR="008924F4" w:rsidRPr="008924F4" w:rsidRDefault="008924F4" w:rsidP="008924F4">
            <w:pPr>
              <w:jc w:val="both"/>
              <w:rPr>
                <w:b/>
                <w:sz w:val="20"/>
                <w:szCs w:val="20"/>
                <w:lang w:eastAsia="en-US"/>
              </w:rPr>
            </w:pPr>
            <w:r w:rsidRPr="008924F4">
              <w:rPr>
                <w:b/>
                <w:sz w:val="20"/>
                <w:szCs w:val="20"/>
                <w:lang w:eastAsia="en-US"/>
              </w:rPr>
              <w:t>3. druh informácií podľa klasifikácie,</w:t>
            </w:r>
            <w:r w:rsidR="00D60F65" w:rsidRPr="008924F4">
              <w:rPr>
                <w:b/>
                <w:sz w:val="20"/>
                <w:szCs w:val="20"/>
                <w:lang w:eastAsia="en-US"/>
              </w:rPr>
              <w:t>69</w:t>
            </w:r>
            <w:r w:rsidR="00D60F65">
              <w:rPr>
                <w:b/>
                <w:sz w:val="20"/>
                <w:szCs w:val="20"/>
                <w:lang w:eastAsia="en-US"/>
              </w:rPr>
              <w:t>h</w:t>
            </w:r>
            <w:r w:rsidRPr="008924F4">
              <w:rPr>
                <w:b/>
                <w:sz w:val="20"/>
                <w:szCs w:val="20"/>
                <w:lang w:eastAsia="en-US"/>
              </w:rPr>
              <w:t xml:space="preserve">) </w:t>
            </w:r>
          </w:p>
          <w:p w14:paraId="374CEF61" w14:textId="1CEE0F1F" w:rsidR="00CC4E5A" w:rsidRDefault="008924F4" w:rsidP="008924F4">
            <w:pPr>
              <w:jc w:val="both"/>
              <w:rPr>
                <w:b/>
                <w:sz w:val="20"/>
                <w:szCs w:val="20"/>
                <w:lang w:eastAsia="en-US"/>
              </w:rPr>
            </w:pPr>
            <w:r w:rsidRPr="008924F4">
              <w:rPr>
                <w:b/>
                <w:sz w:val="20"/>
                <w:szCs w:val="20"/>
                <w:lang w:eastAsia="en-US"/>
              </w:rPr>
              <w:t>4. poznámka o tom, či informácie obsahujú osobné údaje.</w:t>
            </w:r>
          </w:p>
          <w:p w14:paraId="73C6D6C0" w14:textId="77777777" w:rsidR="008924F4" w:rsidRDefault="008924F4" w:rsidP="008924F4">
            <w:pPr>
              <w:jc w:val="both"/>
              <w:rPr>
                <w:b/>
                <w:sz w:val="20"/>
                <w:szCs w:val="20"/>
                <w:lang w:eastAsia="en-US"/>
              </w:rPr>
            </w:pPr>
          </w:p>
          <w:p w14:paraId="10DF727B" w14:textId="4A10A0CD" w:rsidR="00CC4E5A" w:rsidRDefault="00CC4E5A" w:rsidP="00CC4E5A">
            <w:pPr>
              <w:jc w:val="both"/>
              <w:rPr>
                <w:b/>
                <w:sz w:val="20"/>
                <w:szCs w:val="20"/>
                <w:lang w:eastAsia="en-US"/>
              </w:rPr>
            </w:pPr>
            <w:r>
              <w:rPr>
                <w:b/>
                <w:sz w:val="20"/>
                <w:szCs w:val="20"/>
                <w:lang w:eastAsia="en-US"/>
              </w:rPr>
              <w:t>Poznámky pod čiarou k odkazom 69c a</w:t>
            </w:r>
            <w:r w:rsidR="008924F4">
              <w:rPr>
                <w:b/>
                <w:sz w:val="20"/>
                <w:szCs w:val="20"/>
                <w:lang w:eastAsia="en-US"/>
              </w:rPr>
              <w:t> </w:t>
            </w:r>
            <w:r>
              <w:rPr>
                <w:b/>
                <w:sz w:val="20"/>
                <w:szCs w:val="20"/>
                <w:lang w:eastAsia="en-US"/>
              </w:rPr>
              <w:t>69</w:t>
            </w:r>
            <w:r w:rsidR="008924F4">
              <w:rPr>
                <w:b/>
                <w:sz w:val="20"/>
                <w:szCs w:val="20"/>
                <w:lang w:eastAsia="en-US"/>
              </w:rPr>
              <w:t>g</w:t>
            </w:r>
            <w:r>
              <w:rPr>
                <w:b/>
                <w:sz w:val="20"/>
                <w:szCs w:val="20"/>
                <w:lang w:eastAsia="en-US"/>
              </w:rPr>
              <w:t xml:space="preserve"> až </w:t>
            </w:r>
            <w:r w:rsidR="00D60F65">
              <w:rPr>
                <w:b/>
                <w:sz w:val="20"/>
                <w:szCs w:val="20"/>
                <w:lang w:eastAsia="en-US"/>
              </w:rPr>
              <w:t>69h</w:t>
            </w:r>
          </w:p>
          <w:p w14:paraId="26B8F39B" w14:textId="6AF75797" w:rsidR="00CC4E5A" w:rsidRDefault="00CC4E5A" w:rsidP="00CC4E5A">
            <w:pPr>
              <w:jc w:val="both"/>
              <w:rPr>
                <w:b/>
                <w:sz w:val="20"/>
                <w:szCs w:val="20"/>
                <w:lang w:eastAsia="en-US"/>
              </w:rPr>
            </w:pPr>
            <w:r w:rsidRPr="00B26851">
              <w:rPr>
                <w:b/>
                <w:sz w:val="20"/>
                <w:szCs w:val="20"/>
                <w:vertAlign w:val="superscript"/>
                <w:lang w:eastAsia="en-US"/>
              </w:rPr>
              <w:t>69c</w:t>
            </w:r>
            <w:r w:rsidRPr="00B26851">
              <w:rPr>
                <w:b/>
                <w:sz w:val="20"/>
                <w:szCs w:val="20"/>
                <w:lang w:eastAsia="en-US"/>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C16D85">
              <w:rPr>
                <w:b/>
                <w:sz w:val="20"/>
                <w:szCs w:val="20"/>
                <w:lang w:eastAsia="en-US"/>
              </w:rPr>
              <w:t xml:space="preserve"> v platnom znení</w:t>
            </w:r>
            <w:r w:rsidRPr="00B26851">
              <w:rPr>
                <w:b/>
                <w:sz w:val="20"/>
                <w:szCs w:val="20"/>
                <w:lang w:eastAsia="en-US"/>
              </w:rPr>
              <w:t>.</w:t>
            </w:r>
          </w:p>
          <w:p w14:paraId="56759284" w14:textId="3D92E693" w:rsidR="00CC4E5A" w:rsidRPr="00B26851" w:rsidRDefault="00D60F65" w:rsidP="00CC4E5A">
            <w:pPr>
              <w:jc w:val="both"/>
              <w:rPr>
                <w:b/>
                <w:sz w:val="20"/>
                <w:szCs w:val="20"/>
                <w:lang w:eastAsia="en-US"/>
              </w:rPr>
            </w:pPr>
            <w:r w:rsidRPr="00B26851">
              <w:rPr>
                <w:b/>
                <w:sz w:val="20"/>
                <w:szCs w:val="20"/>
                <w:vertAlign w:val="superscript"/>
                <w:lang w:eastAsia="en-US"/>
              </w:rPr>
              <w:t>69</w:t>
            </w:r>
            <w:r>
              <w:rPr>
                <w:b/>
                <w:sz w:val="20"/>
                <w:szCs w:val="20"/>
                <w:vertAlign w:val="superscript"/>
                <w:lang w:eastAsia="en-US"/>
              </w:rPr>
              <w:t>f</w:t>
            </w:r>
            <w:r w:rsidR="00CC4E5A" w:rsidRPr="00B26851">
              <w:rPr>
                <w:b/>
                <w:sz w:val="20"/>
                <w:szCs w:val="20"/>
                <w:lang w:eastAsia="en-US"/>
              </w:rPr>
              <w:t xml:space="preserve">) Čl. 2 </w:t>
            </w:r>
            <w:r w:rsidR="00745513">
              <w:rPr>
                <w:b/>
                <w:sz w:val="20"/>
                <w:szCs w:val="20"/>
                <w:lang w:eastAsia="en-US"/>
              </w:rPr>
              <w:t>ods.</w:t>
            </w:r>
            <w:r w:rsidR="00CC4E5A" w:rsidRPr="00B26851">
              <w:rPr>
                <w:b/>
                <w:sz w:val="20"/>
                <w:szCs w:val="20"/>
                <w:lang w:eastAsia="en-US"/>
              </w:rPr>
              <w:t xml:space="preserve"> 3 nariadenia (EÚ) </w:t>
            </w:r>
            <w:r w:rsidR="00F36E80">
              <w:rPr>
                <w:b/>
                <w:sz w:val="20"/>
                <w:szCs w:val="20"/>
                <w:lang w:eastAsia="en-US"/>
              </w:rPr>
              <w:t>2023/2859 v platnom znení</w:t>
            </w:r>
            <w:r w:rsidR="00CC4E5A" w:rsidRPr="00B26851">
              <w:rPr>
                <w:b/>
                <w:sz w:val="20"/>
                <w:szCs w:val="20"/>
                <w:lang w:eastAsia="en-US"/>
              </w:rPr>
              <w:t>.</w:t>
            </w:r>
          </w:p>
          <w:p w14:paraId="7782B8E7" w14:textId="07559157" w:rsidR="00CC4E5A" w:rsidRPr="00B26851" w:rsidRDefault="00D60F65" w:rsidP="00CC4E5A">
            <w:pPr>
              <w:jc w:val="both"/>
              <w:rPr>
                <w:b/>
                <w:sz w:val="20"/>
                <w:szCs w:val="20"/>
                <w:lang w:eastAsia="en-US"/>
              </w:rPr>
            </w:pPr>
            <w:r w:rsidRPr="00B26851">
              <w:rPr>
                <w:b/>
                <w:sz w:val="20"/>
                <w:szCs w:val="20"/>
                <w:vertAlign w:val="superscript"/>
                <w:lang w:eastAsia="en-US"/>
              </w:rPr>
              <w:t>69</w:t>
            </w:r>
            <w:r>
              <w:rPr>
                <w:b/>
                <w:sz w:val="20"/>
                <w:szCs w:val="20"/>
                <w:vertAlign w:val="superscript"/>
                <w:lang w:eastAsia="en-US"/>
              </w:rPr>
              <w:t>g</w:t>
            </w:r>
            <w:r w:rsidR="00CC4E5A" w:rsidRPr="00B26851">
              <w:rPr>
                <w:b/>
                <w:sz w:val="20"/>
                <w:szCs w:val="20"/>
                <w:lang w:eastAsia="en-US"/>
              </w:rPr>
              <w:t xml:space="preserve">) Čl. 7 ods. 4 písm. b) nariadenia (EÚ) </w:t>
            </w:r>
            <w:r w:rsidR="00F36E80">
              <w:rPr>
                <w:b/>
                <w:sz w:val="20"/>
                <w:szCs w:val="20"/>
                <w:lang w:eastAsia="en-US"/>
              </w:rPr>
              <w:t>2023/2859 v platnom znení</w:t>
            </w:r>
            <w:r w:rsidR="00CC4E5A" w:rsidRPr="00B26851">
              <w:rPr>
                <w:b/>
                <w:sz w:val="20"/>
                <w:szCs w:val="20"/>
                <w:lang w:eastAsia="en-US"/>
              </w:rPr>
              <w:t>.</w:t>
            </w:r>
          </w:p>
          <w:p w14:paraId="4D1ABC70" w14:textId="64B32247" w:rsidR="00CC4E5A" w:rsidRDefault="00D60F65" w:rsidP="00CC4E5A">
            <w:pPr>
              <w:jc w:val="both"/>
              <w:rPr>
                <w:b/>
                <w:sz w:val="20"/>
                <w:szCs w:val="20"/>
                <w:lang w:eastAsia="en-US"/>
              </w:rPr>
            </w:pPr>
            <w:r w:rsidRPr="00B26851">
              <w:rPr>
                <w:b/>
                <w:sz w:val="20"/>
                <w:szCs w:val="20"/>
                <w:vertAlign w:val="superscript"/>
                <w:lang w:eastAsia="en-US"/>
              </w:rPr>
              <w:t>69</w:t>
            </w:r>
            <w:r>
              <w:rPr>
                <w:b/>
                <w:sz w:val="20"/>
                <w:szCs w:val="20"/>
                <w:vertAlign w:val="superscript"/>
                <w:lang w:eastAsia="en-US"/>
              </w:rPr>
              <w:t>h</w:t>
            </w:r>
            <w:r w:rsidR="00CC4E5A" w:rsidRPr="00B26851">
              <w:rPr>
                <w:b/>
                <w:sz w:val="20"/>
                <w:szCs w:val="20"/>
                <w:lang w:eastAsia="en-US"/>
              </w:rPr>
              <w:t xml:space="preserve">) Čl. 7 ods. 4 písm. c) nariadenia (EÚ) </w:t>
            </w:r>
            <w:r w:rsidR="00F36E80">
              <w:rPr>
                <w:b/>
                <w:sz w:val="20"/>
                <w:szCs w:val="20"/>
                <w:lang w:eastAsia="en-US"/>
              </w:rPr>
              <w:t>2023/2859 v platnom znení</w:t>
            </w:r>
            <w:r w:rsidR="00CC4E5A" w:rsidRPr="00B26851">
              <w:rPr>
                <w:b/>
                <w:sz w:val="20"/>
                <w:szCs w:val="20"/>
                <w:lang w:eastAsia="en-US"/>
              </w:rPr>
              <w:t>.“.</w:t>
            </w:r>
          </w:p>
          <w:p w14:paraId="0FE6B949" w14:textId="117D1D9A" w:rsidR="003F5CF7" w:rsidRDefault="003F5CF7" w:rsidP="00CC4E5A">
            <w:pPr>
              <w:jc w:val="both"/>
              <w:rPr>
                <w:b/>
                <w:sz w:val="20"/>
                <w:szCs w:val="20"/>
                <w:lang w:eastAsia="en-US"/>
              </w:rPr>
            </w:pPr>
          </w:p>
          <w:p w14:paraId="07E54808" w14:textId="77C14DC5" w:rsidR="008924F4" w:rsidRDefault="008924F4" w:rsidP="00CC4E5A">
            <w:pPr>
              <w:jc w:val="both"/>
              <w:rPr>
                <w:b/>
                <w:sz w:val="20"/>
                <w:szCs w:val="20"/>
                <w:lang w:eastAsia="en-US"/>
              </w:rPr>
            </w:pPr>
          </w:p>
          <w:p w14:paraId="4DD181B1" w14:textId="77777777" w:rsidR="008924F4" w:rsidRDefault="008924F4" w:rsidP="00CC4E5A">
            <w:pPr>
              <w:jc w:val="both"/>
              <w:rPr>
                <w:b/>
                <w:sz w:val="20"/>
                <w:szCs w:val="20"/>
                <w:lang w:eastAsia="en-US"/>
              </w:rPr>
            </w:pPr>
          </w:p>
          <w:p w14:paraId="583BE94D" w14:textId="77777777" w:rsidR="003F5CF7" w:rsidRDefault="003F5CF7" w:rsidP="003F5CF7">
            <w:pPr>
              <w:jc w:val="both"/>
              <w:rPr>
                <w:sz w:val="20"/>
                <w:szCs w:val="20"/>
                <w:lang w:eastAsia="en-US"/>
              </w:rPr>
            </w:pPr>
            <w:r w:rsidRPr="003F5CF7">
              <w:rPr>
                <w:sz w:val="20"/>
                <w:szCs w:val="20"/>
                <w:lang w:eastAsia="en-US"/>
              </w:rPr>
              <w:t>(1) Národná banka Slovenska vykonáva dohľad podľa tohto zákona a osobitného zákona12) nad burzou a iným organizátorom mnohostranného systému, ich členmi a účastníkmi, poskytovateľom služieb vykazovania údajov,69b) nad emitentmi cenných papierov, ktoré boli prijaté na obchodovanie na trhu burzy alebo mnohostrannom obchodnom systéme alebo pre ktoré bola podaná žiadosť o prijatie na obchodovanie na trhu burzy alebo mnohostrannom obchodnom systéme, a nad osobami, ktoré vydali iné finančné nástroje prijaté na obchodovanie na trhu burzy alebo mnohostrannom obchodnom systéme alebo pre ktoré bola podaná žiadosť o prijatie na obchodovanie na trhu burzy alebo mnohostrannom obchodnom systéme; v rozsahu ustanovenom týmto zákonom podlieha dohľadu aj činnosť osôb súvisiaca s prijímaním cenných papierov na obchodovanie na trhu burzy alebo mnohostrannom obchodnom systéme a ďalších osôb, ktorým tento zákon ustanovuje povinnosti.</w:t>
            </w:r>
          </w:p>
          <w:p w14:paraId="355FDEDF" w14:textId="77777777" w:rsidR="003F5CF7" w:rsidRDefault="003F5CF7" w:rsidP="003F5CF7">
            <w:pPr>
              <w:jc w:val="both"/>
              <w:rPr>
                <w:sz w:val="20"/>
                <w:szCs w:val="20"/>
                <w:lang w:eastAsia="en-US"/>
              </w:rPr>
            </w:pPr>
          </w:p>
          <w:p w14:paraId="7377721E" w14:textId="49120FCA" w:rsidR="006040D3" w:rsidRPr="006040D3" w:rsidRDefault="006040D3" w:rsidP="006040D3">
            <w:pPr>
              <w:jc w:val="both"/>
              <w:rPr>
                <w:b/>
                <w:sz w:val="20"/>
                <w:szCs w:val="20"/>
                <w:lang w:eastAsia="en-US"/>
              </w:rPr>
            </w:pPr>
            <w:r w:rsidRPr="006040D3">
              <w:rPr>
                <w:b/>
                <w:sz w:val="20"/>
                <w:szCs w:val="20"/>
                <w:lang w:eastAsia="en-US"/>
              </w:rPr>
              <w:lastRenderedPageBreak/>
              <w:t xml:space="preserve">(1) Národná banka Slovenska je orgánom zberu údajov podľa osobitného </w:t>
            </w:r>
            <w:r w:rsidR="00D60F65" w:rsidRPr="006040D3">
              <w:rPr>
                <w:b/>
                <w:sz w:val="20"/>
                <w:szCs w:val="20"/>
                <w:lang w:eastAsia="en-US"/>
              </w:rPr>
              <w:t>predpisu</w:t>
            </w:r>
            <w:r w:rsidR="00D60F65">
              <w:rPr>
                <w:b/>
                <w:sz w:val="20"/>
                <w:szCs w:val="20"/>
                <w:lang w:eastAsia="en-US"/>
              </w:rPr>
              <w:t>19a</w:t>
            </w:r>
            <w:r w:rsidRPr="006040D3">
              <w:rPr>
                <w:b/>
                <w:sz w:val="20"/>
                <w:szCs w:val="20"/>
                <w:lang w:eastAsia="en-US"/>
              </w:rPr>
              <w:t xml:space="preserve">) </w:t>
            </w:r>
            <w:r w:rsidR="008924F4">
              <w:rPr>
                <w:b/>
                <w:sz w:val="20"/>
                <w:szCs w:val="20"/>
                <w:lang w:eastAsia="en-US"/>
              </w:rPr>
              <w:t>na</w:t>
            </w:r>
            <w:r w:rsidRPr="006040D3">
              <w:rPr>
                <w:b/>
                <w:sz w:val="20"/>
                <w:szCs w:val="20"/>
                <w:lang w:eastAsia="en-US"/>
              </w:rPr>
              <w:t xml:space="preserve"> účel</w:t>
            </w:r>
            <w:r w:rsidR="008924F4">
              <w:rPr>
                <w:b/>
                <w:sz w:val="20"/>
                <w:szCs w:val="20"/>
                <w:lang w:eastAsia="en-US"/>
              </w:rPr>
              <w:t>y</w:t>
            </w:r>
            <w:r w:rsidRPr="006040D3">
              <w:rPr>
                <w:b/>
                <w:sz w:val="20"/>
                <w:szCs w:val="20"/>
                <w:lang w:eastAsia="en-US"/>
              </w:rPr>
              <w:t xml:space="preserve"> sprístupnenia informácií podľa osobitn</w:t>
            </w:r>
            <w:r w:rsidR="008924F4">
              <w:rPr>
                <w:b/>
                <w:sz w:val="20"/>
                <w:szCs w:val="20"/>
                <w:lang w:eastAsia="en-US"/>
              </w:rPr>
              <w:t>ých</w:t>
            </w:r>
            <w:r w:rsidRPr="006040D3">
              <w:rPr>
                <w:b/>
                <w:sz w:val="20"/>
                <w:szCs w:val="20"/>
                <w:lang w:eastAsia="en-US"/>
              </w:rPr>
              <w:t xml:space="preserve"> </w:t>
            </w:r>
            <w:r w:rsidR="00D60F65" w:rsidRPr="006040D3">
              <w:rPr>
                <w:b/>
                <w:sz w:val="20"/>
                <w:szCs w:val="20"/>
                <w:lang w:eastAsia="en-US"/>
              </w:rPr>
              <w:t>predpis</w:t>
            </w:r>
            <w:r w:rsidR="00D60F65">
              <w:rPr>
                <w:b/>
                <w:sz w:val="20"/>
                <w:szCs w:val="20"/>
                <w:lang w:eastAsia="en-US"/>
              </w:rPr>
              <w:t>ov19b</w:t>
            </w:r>
            <w:r w:rsidRPr="006040D3">
              <w:rPr>
                <w:b/>
                <w:sz w:val="20"/>
                <w:szCs w:val="20"/>
                <w:lang w:eastAsia="en-US"/>
              </w:rPr>
              <w:t>) na jednotnom európskom mieste prístupu vytvorenom a prevádzkovanom Európskym orgánom dohľadu (Európsky orgán pre cenné papiere a trhy) podľa osobitného predpisu.</w:t>
            </w:r>
            <w:r w:rsidR="00D60F65">
              <w:rPr>
                <w:b/>
                <w:sz w:val="20"/>
                <w:szCs w:val="20"/>
                <w:lang w:eastAsia="en-US"/>
              </w:rPr>
              <w:t>19c</w:t>
            </w:r>
            <w:r w:rsidRPr="006040D3">
              <w:rPr>
                <w:b/>
                <w:sz w:val="20"/>
                <w:szCs w:val="20"/>
                <w:lang w:eastAsia="en-US"/>
              </w:rPr>
              <w:t>)</w:t>
            </w:r>
          </w:p>
          <w:p w14:paraId="4861EFEB" w14:textId="77777777" w:rsidR="006040D3" w:rsidRPr="006040D3" w:rsidRDefault="006040D3" w:rsidP="006040D3">
            <w:pPr>
              <w:jc w:val="both"/>
              <w:rPr>
                <w:b/>
                <w:sz w:val="20"/>
                <w:szCs w:val="20"/>
                <w:lang w:eastAsia="en-US"/>
              </w:rPr>
            </w:pPr>
          </w:p>
          <w:p w14:paraId="703DF07F" w14:textId="4688FBA5" w:rsidR="006040D3" w:rsidRPr="006040D3" w:rsidRDefault="006040D3" w:rsidP="006040D3">
            <w:pPr>
              <w:jc w:val="both"/>
              <w:rPr>
                <w:b/>
                <w:sz w:val="20"/>
                <w:szCs w:val="20"/>
                <w:lang w:eastAsia="en-US"/>
              </w:rPr>
            </w:pPr>
            <w:r w:rsidRPr="006040D3">
              <w:rPr>
                <w:b/>
                <w:sz w:val="20"/>
                <w:szCs w:val="20"/>
                <w:lang w:eastAsia="en-US"/>
              </w:rPr>
              <w:t xml:space="preserve">Poznámky pod čiarou k odkazom </w:t>
            </w:r>
            <w:r w:rsidR="00D60F65">
              <w:rPr>
                <w:b/>
                <w:sz w:val="20"/>
                <w:szCs w:val="20"/>
                <w:lang w:eastAsia="en-US"/>
              </w:rPr>
              <w:t>19a</w:t>
            </w:r>
            <w:r w:rsidR="00D60F65" w:rsidRPr="006040D3">
              <w:rPr>
                <w:b/>
                <w:sz w:val="20"/>
                <w:szCs w:val="20"/>
                <w:lang w:eastAsia="en-US"/>
              </w:rPr>
              <w:t xml:space="preserve"> </w:t>
            </w:r>
            <w:r w:rsidRPr="006040D3">
              <w:rPr>
                <w:b/>
                <w:sz w:val="20"/>
                <w:szCs w:val="20"/>
                <w:lang w:eastAsia="en-US"/>
              </w:rPr>
              <w:t xml:space="preserve">až </w:t>
            </w:r>
            <w:r w:rsidR="00D60F65">
              <w:rPr>
                <w:b/>
                <w:sz w:val="20"/>
                <w:szCs w:val="20"/>
                <w:lang w:eastAsia="en-US"/>
              </w:rPr>
              <w:t>19c</w:t>
            </w:r>
          </w:p>
          <w:p w14:paraId="13402815" w14:textId="102AC58E" w:rsidR="006040D3" w:rsidRPr="006040D3" w:rsidRDefault="00D60F65" w:rsidP="006040D3">
            <w:pPr>
              <w:jc w:val="both"/>
              <w:rPr>
                <w:b/>
                <w:sz w:val="20"/>
                <w:szCs w:val="20"/>
                <w:lang w:eastAsia="en-US"/>
              </w:rPr>
            </w:pPr>
            <w:r>
              <w:rPr>
                <w:b/>
                <w:sz w:val="20"/>
                <w:szCs w:val="20"/>
                <w:lang w:eastAsia="en-US"/>
              </w:rPr>
              <w:t>19a</w:t>
            </w:r>
            <w:r w:rsidR="006040D3" w:rsidRPr="006040D3">
              <w:rPr>
                <w:b/>
                <w:sz w:val="20"/>
                <w:szCs w:val="20"/>
                <w:lang w:eastAsia="en-US"/>
              </w:rPr>
              <w:t xml:space="preserve">) Čl. 2 </w:t>
            </w:r>
            <w:r w:rsidR="00745513">
              <w:rPr>
                <w:b/>
                <w:sz w:val="20"/>
                <w:szCs w:val="20"/>
                <w:lang w:eastAsia="en-US"/>
              </w:rPr>
              <w:t>ods.</w:t>
            </w:r>
            <w:r w:rsidR="006040D3" w:rsidRPr="006040D3">
              <w:rPr>
                <w:b/>
                <w:sz w:val="20"/>
                <w:szCs w:val="20"/>
                <w:lang w:eastAsia="en-US"/>
              </w:rPr>
              <w:t xml:space="preserve">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C16D85">
              <w:rPr>
                <w:b/>
                <w:sz w:val="20"/>
                <w:szCs w:val="20"/>
                <w:lang w:eastAsia="en-US"/>
              </w:rPr>
              <w:t xml:space="preserve"> v platnom znení</w:t>
            </w:r>
            <w:r w:rsidR="006040D3" w:rsidRPr="006040D3">
              <w:rPr>
                <w:b/>
                <w:sz w:val="20"/>
                <w:szCs w:val="20"/>
                <w:lang w:eastAsia="en-US"/>
              </w:rPr>
              <w:t>.</w:t>
            </w:r>
          </w:p>
          <w:p w14:paraId="7C83AD3A" w14:textId="6570A15D" w:rsidR="008924F4" w:rsidRPr="008924F4" w:rsidRDefault="00D60F65" w:rsidP="00CA3C23">
            <w:pPr>
              <w:jc w:val="both"/>
              <w:rPr>
                <w:b/>
                <w:sz w:val="20"/>
                <w:szCs w:val="20"/>
                <w:lang w:eastAsia="en-US"/>
              </w:rPr>
            </w:pPr>
            <w:r>
              <w:rPr>
                <w:b/>
                <w:sz w:val="20"/>
                <w:szCs w:val="20"/>
                <w:lang w:eastAsia="en-US"/>
              </w:rPr>
              <w:t>19b</w:t>
            </w:r>
            <w:r w:rsidR="006040D3" w:rsidRPr="006040D3">
              <w:rPr>
                <w:b/>
                <w:sz w:val="20"/>
                <w:szCs w:val="20"/>
                <w:lang w:eastAsia="en-US"/>
              </w:rPr>
              <w:t xml:space="preserve">) </w:t>
            </w:r>
            <w:r w:rsidR="00CA3C23" w:rsidRPr="00CA3C23">
              <w:rPr>
                <w:b/>
                <w:sz w:val="20"/>
                <w:szCs w:val="20"/>
                <w:lang w:eastAsia="en-US"/>
              </w:rPr>
              <w:t xml:space="preserve">Čl. 7 ods. 1, 9 ods. 1, 15 ods. 1, 17, 18 ods. 1 a 19 ods. 1 prvý </w:t>
            </w:r>
            <w:proofErr w:type="spellStart"/>
            <w:r w:rsidR="00CA3C23" w:rsidRPr="00CA3C23">
              <w:rPr>
                <w:b/>
                <w:sz w:val="20"/>
                <w:szCs w:val="20"/>
                <w:lang w:eastAsia="en-US"/>
              </w:rPr>
              <w:t>pododsek</w:t>
            </w:r>
            <w:proofErr w:type="spellEnd"/>
            <w:r w:rsidR="00CA3C23">
              <w:rPr>
                <w:b/>
                <w:sz w:val="20"/>
                <w:szCs w:val="20"/>
                <w:lang w:eastAsia="en-US"/>
              </w:rPr>
              <w:t xml:space="preserve"> </w:t>
            </w:r>
            <w:r w:rsidR="00CA3C23" w:rsidRPr="00CA3C23">
              <w:rPr>
                <w:b/>
                <w:sz w:val="20"/>
                <w:szCs w:val="20"/>
                <w:lang w:eastAsia="en-US"/>
              </w:rPr>
              <w:t xml:space="preserve">písm. b) </w:t>
            </w:r>
            <w:r w:rsidR="008924F4" w:rsidRPr="008924F4">
              <w:rPr>
                <w:b/>
                <w:sz w:val="20"/>
                <w:szCs w:val="20"/>
                <w:lang w:eastAsia="en-US"/>
              </w:rPr>
              <w:t>nariadenia Európskeho parlamentu a Rady (EÚ) 2023/2869 z 13. decembra 2023, ktorým sa menia určité nariadenia, pokiaľ ide o zriadenie a fungovanie jednotného európskeho miesta prístupu (Ú. v. EÚ L, 2023/2869, 20.12.2023).</w:t>
            </w:r>
          </w:p>
          <w:p w14:paraId="6299827A" w14:textId="77777777" w:rsidR="008924F4" w:rsidRPr="008924F4" w:rsidRDefault="008924F4" w:rsidP="008924F4">
            <w:pPr>
              <w:jc w:val="both"/>
              <w:rPr>
                <w:b/>
                <w:sz w:val="20"/>
                <w:szCs w:val="20"/>
                <w:lang w:eastAsia="en-US"/>
              </w:rPr>
            </w:pPr>
            <w:r w:rsidRPr="008924F4">
              <w:rPr>
                <w:b/>
                <w:sz w:val="20"/>
                <w:szCs w:val="20"/>
                <w:lang w:eastAsia="en-US"/>
              </w:rPr>
              <w:t>§ 220ge Obchodného zákonníka.</w:t>
            </w:r>
          </w:p>
          <w:p w14:paraId="362F7EA1" w14:textId="77777777" w:rsidR="008924F4" w:rsidRPr="008924F4" w:rsidRDefault="008924F4" w:rsidP="008924F4">
            <w:pPr>
              <w:jc w:val="both"/>
              <w:rPr>
                <w:b/>
                <w:sz w:val="20"/>
                <w:szCs w:val="20"/>
                <w:lang w:eastAsia="en-US"/>
              </w:rPr>
            </w:pPr>
            <w:r w:rsidRPr="008924F4">
              <w:rPr>
                <w:b/>
                <w:sz w:val="20"/>
                <w:szCs w:val="20"/>
                <w:lang w:eastAsia="en-US"/>
              </w:rPr>
              <w:t xml:space="preserve">§ 49p a 49q zákona č. 483/2001 Z. z. v znení zákona č. .../2025 Z. z. </w:t>
            </w:r>
          </w:p>
          <w:p w14:paraId="5719A713" w14:textId="5A2A5391" w:rsidR="008924F4" w:rsidRPr="008924F4" w:rsidRDefault="008924F4" w:rsidP="008924F4">
            <w:pPr>
              <w:jc w:val="both"/>
              <w:rPr>
                <w:b/>
                <w:sz w:val="20"/>
                <w:szCs w:val="20"/>
                <w:lang w:eastAsia="en-US"/>
              </w:rPr>
            </w:pPr>
            <w:r w:rsidRPr="008924F4">
              <w:rPr>
                <w:b/>
                <w:sz w:val="20"/>
                <w:szCs w:val="20"/>
                <w:lang w:eastAsia="en-US"/>
              </w:rPr>
              <w:t xml:space="preserve">§ 143p a </w:t>
            </w:r>
            <w:r w:rsidR="00D60F65" w:rsidRPr="008924F4">
              <w:rPr>
                <w:b/>
                <w:sz w:val="20"/>
                <w:szCs w:val="20"/>
                <w:lang w:eastAsia="en-US"/>
              </w:rPr>
              <w:t>143</w:t>
            </w:r>
            <w:r w:rsidR="00D60F65">
              <w:rPr>
                <w:b/>
                <w:sz w:val="20"/>
                <w:szCs w:val="20"/>
                <w:lang w:eastAsia="en-US"/>
              </w:rPr>
              <w:t>q</w:t>
            </w:r>
            <w:r w:rsidR="00D60F65" w:rsidRPr="008924F4">
              <w:rPr>
                <w:b/>
                <w:sz w:val="20"/>
                <w:szCs w:val="20"/>
                <w:lang w:eastAsia="en-US"/>
              </w:rPr>
              <w:t xml:space="preserve"> </w:t>
            </w:r>
            <w:r w:rsidRPr="008924F4">
              <w:rPr>
                <w:b/>
                <w:sz w:val="20"/>
                <w:szCs w:val="20"/>
                <w:lang w:eastAsia="en-US"/>
              </w:rPr>
              <w:t>zákona č. 566/2001 Z. z. v znení zákona č. .../2025 Z. z.</w:t>
            </w:r>
          </w:p>
          <w:p w14:paraId="0E2B73C6" w14:textId="77777777" w:rsidR="008924F4" w:rsidRPr="008924F4" w:rsidRDefault="008924F4" w:rsidP="008924F4">
            <w:pPr>
              <w:jc w:val="both"/>
              <w:rPr>
                <w:b/>
                <w:sz w:val="20"/>
                <w:szCs w:val="20"/>
                <w:lang w:eastAsia="en-US"/>
              </w:rPr>
            </w:pPr>
            <w:r w:rsidRPr="008924F4">
              <w:rPr>
                <w:b/>
                <w:sz w:val="20"/>
                <w:szCs w:val="20"/>
                <w:lang w:eastAsia="en-US"/>
              </w:rPr>
              <w:t>§ 59b a 59c zákona č. 429/2002 Z. z. v znení zákona č. .../2025 Z. z.</w:t>
            </w:r>
          </w:p>
          <w:p w14:paraId="45B608E9" w14:textId="77777777" w:rsidR="008924F4" w:rsidRPr="008924F4" w:rsidRDefault="008924F4" w:rsidP="008924F4">
            <w:pPr>
              <w:jc w:val="both"/>
              <w:rPr>
                <w:b/>
                <w:sz w:val="20"/>
                <w:szCs w:val="20"/>
                <w:lang w:eastAsia="en-US"/>
              </w:rPr>
            </w:pPr>
            <w:r w:rsidRPr="008924F4">
              <w:rPr>
                <w:b/>
                <w:sz w:val="20"/>
                <w:szCs w:val="20"/>
                <w:lang w:eastAsia="en-US"/>
              </w:rPr>
              <w:t>§ 67d zákona č. 650/2004 Z. z. v znení zákona č. .../2025 Z. z.</w:t>
            </w:r>
          </w:p>
          <w:p w14:paraId="73809BEC" w14:textId="77777777" w:rsidR="008924F4" w:rsidRPr="008924F4" w:rsidRDefault="008924F4" w:rsidP="008924F4">
            <w:pPr>
              <w:jc w:val="both"/>
              <w:rPr>
                <w:b/>
                <w:sz w:val="20"/>
                <w:szCs w:val="20"/>
                <w:lang w:eastAsia="en-US"/>
              </w:rPr>
            </w:pPr>
            <w:r w:rsidRPr="008924F4">
              <w:rPr>
                <w:b/>
                <w:sz w:val="20"/>
                <w:szCs w:val="20"/>
                <w:lang w:eastAsia="en-US"/>
              </w:rPr>
              <w:t>§ 38a zákona č. 186/2009 Z. z. v znení zákona č. .../2025 Z. z.</w:t>
            </w:r>
          </w:p>
          <w:p w14:paraId="27EA9F4D" w14:textId="77777777" w:rsidR="008924F4" w:rsidRPr="008924F4" w:rsidRDefault="008924F4" w:rsidP="008924F4">
            <w:pPr>
              <w:jc w:val="both"/>
              <w:rPr>
                <w:b/>
                <w:sz w:val="20"/>
                <w:szCs w:val="20"/>
                <w:lang w:eastAsia="en-US"/>
              </w:rPr>
            </w:pPr>
            <w:r w:rsidRPr="008924F4">
              <w:rPr>
                <w:b/>
                <w:sz w:val="20"/>
                <w:szCs w:val="20"/>
                <w:lang w:eastAsia="en-US"/>
              </w:rPr>
              <w:t>§ 201d zákona č. 203/2011 Z. z.  v znení zákona č. .../2025 Z. z.</w:t>
            </w:r>
          </w:p>
          <w:p w14:paraId="6EEE1C78" w14:textId="77777777" w:rsidR="008924F4" w:rsidRPr="008924F4" w:rsidRDefault="008924F4" w:rsidP="008924F4">
            <w:pPr>
              <w:jc w:val="both"/>
              <w:rPr>
                <w:b/>
                <w:sz w:val="20"/>
                <w:szCs w:val="20"/>
                <w:lang w:eastAsia="en-US"/>
              </w:rPr>
            </w:pPr>
            <w:r w:rsidRPr="008924F4">
              <w:rPr>
                <w:b/>
                <w:sz w:val="20"/>
                <w:szCs w:val="20"/>
                <w:lang w:eastAsia="en-US"/>
              </w:rPr>
              <w:t>§ 98a zákona č. 371/2014 Z. z. v znení zákona č. .../2025 Z. z.</w:t>
            </w:r>
          </w:p>
          <w:p w14:paraId="3FC71D15" w14:textId="77777777" w:rsidR="008924F4" w:rsidRPr="008924F4" w:rsidRDefault="008924F4" w:rsidP="008924F4">
            <w:pPr>
              <w:jc w:val="both"/>
              <w:rPr>
                <w:b/>
                <w:sz w:val="20"/>
                <w:szCs w:val="20"/>
                <w:lang w:eastAsia="en-US"/>
              </w:rPr>
            </w:pPr>
            <w:r w:rsidRPr="008924F4">
              <w:rPr>
                <w:b/>
                <w:sz w:val="20"/>
                <w:szCs w:val="20"/>
                <w:lang w:eastAsia="en-US"/>
              </w:rPr>
              <w:t xml:space="preserve">§ 80a a 80b zákona č. 39/2015 Z. z. v znení zákona č. .../2025 Z. z.  </w:t>
            </w:r>
          </w:p>
          <w:p w14:paraId="00B002EA" w14:textId="1083A49E" w:rsidR="003F5CF7" w:rsidRPr="003F5CF7" w:rsidRDefault="00D60F65" w:rsidP="006040D3">
            <w:pPr>
              <w:jc w:val="both"/>
              <w:rPr>
                <w:sz w:val="20"/>
                <w:szCs w:val="20"/>
                <w:lang w:eastAsia="en-US"/>
              </w:rPr>
            </w:pPr>
            <w:r>
              <w:rPr>
                <w:b/>
                <w:sz w:val="20"/>
                <w:szCs w:val="20"/>
                <w:lang w:eastAsia="en-US"/>
              </w:rPr>
              <w:t>19c</w:t>
            </w:r>
            <w:r w:rsidR="006040D3" w:rsidRPr="006040D3">
              <w:rPr>
                <w:b/>
                <w:sz w:val="20"/>
                <w:szCs w:val="20"/>
                <w:lang w:eastAsia="en-US"/>
              </w:rPr>
              <w:t xml:space="preserve">) Nariadenie (EÚ) </w:t>
            </w:r>
            <w:r w:rsidR="00F36E80">
              <w:rPr>
                <w:b/>
                <w:sz w:val="20"/>
                <w:szCs w:val="20"/>
                <w:lang w:eastAsia="en-US"/>
              </w:rPr>
              <w:t>2023/2859 v platnom znení</w:t>
            </w:r>
            <w:r w:rsidR="006040D3" w:rsidRPr="006040D3">
              <w:rPr>
                <w:b/>
                <w:sz w:val="20"/>
                <w:szCs w:val="20"/>
                <w:lang w:eastAsia="en-US"/>
              </w:rPr>
              <w:t>.</w:t>
            </w:r>
          </w:p>
        </w:tc>
        <w:tc>
          <w:tcPr>
            <w:tcW w:w="283" w:type="dxa"/>
            <w:tcBorders>
              <w:top w:val="single" w:sz="4" w:space="0" w:color="auto"/>
              <w:left w:val="single" w:sz="4" w:space="0" w:color="auto"/>
              <w:bottom w:val="single" w:sz="4" w:space="0" w:color="auto"/>
              <w:right w:val="single" w:sz="4" w:space="0" w:color="auto"/>
            </w:tcBorders>
          </w:tcPr>
          <w:p w14:paraId="7B6C7D22" w14:textId="10CDBF86" w:rsidR="00CC4E5A" w:rsidRPr="006B2B5D" w:rsidRDefault="00806289" w:rsidP="00CC4E5A">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0C096F0D" w14:textId="77777777" w:rsidR="00CC4E5A" w:rsidRPr="006B2B5D" w:rsidRDefault="00CC4E5A" w:rsidP="00CC4E5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60F601BD" w14:textId="4280960C" w:rsidR="00CC4E5A" w:rsidRPr="006B2B5D" w:rsidRDefault="009C16A0" w:rsidP="00CC4E5A">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58AD9C74" w14:textId="77777777" w:rsidR="00CC4E5A" w:rsidRPr="006B2B5D" w:rsidRDefault="00CC4E5A" w:rsidP="00CC4E5A">
            <w:pPr>
              <w:pStyle w:val="Nadpis1"/>
              <w:rPr>
                <w:b w:val="0"/>
                <w:bCs w:val="0"/>
                <w:sz w:val="20"/>
                <w:szCs w:val="20"/>
              </w:rPr>
            </w:pPr>
          </w:p>
        </w:tc>
      </w:tr>
      <w:tr w:rsidR="00CC4E5A" w:rsidRPr="006B2B5D" w14:paraId="2C540969" w14:textId="77777777" w:rsidTr="00C11F58">
        <w:tc>
          <w:tcPr>
            <w:tcW w:w="766" w:type="dxa"/>
            <w:tcBorders>
              <w:top w:val="single" w:sz="4" w:space="0" w:color="auto"/>
              <w:left w:val="single" w:sz="12" w:space="0" w:color="auto"/>
              <w:bottom w:val="single" w:sz="4" w:space="0" w:color="auto"/>
              <w:right w:val="single" w:sz="4" w:space="0" w:color="auto"/>
            </w:tcBorders>
          </w:tcPr>
          <w:p w14:paraId="26AFA8B7" w14:textId="77777777" w:rsidR="00CC4E5A" w:rsidRDefault="00CC4E5A" w:rsidP="00CC4E5A">
            <w:pPr>
              <w:ind w:left="-8" w:firstLine="8"/>
              <w:jc w:val="center"/>
              <w:rPr>
                <w:sz w:val="20"/>
                <w:szCs w:val="20"/>
              </w:rPr>
            </w:pPr>
            <w:r>
              <w:rPr>
                <w:sz w:val="20"/>
                <w:szCs w:val="20"/>
              </w:rPr>
              <w:lastRenderedPageBreak/>
              <w:t>Č: 3,</w:t>
            </w:r>
          </w:p>
          <w:p w14:paraId="3BE82E67" w14:textId="77777777" w:rsidR="00CC4E5A" w:rsidRDefault="00CC4E5A" w:rsidP="00CC4E5A">
            <w:pPr>
              <w:ind w:left="-8" w:firstLine="8"/>
              <w:jc w:val="center"/>
              <w:rPr>
                <w:sz w:val="20"/>
                <w:szCs w:val="20"/>
              </w:rPr>
            </w:pPr>
            <w:r>
              <w:rPr>
                <w:sz w:val="20"/>
                <w:szCs w:val="20"/>
              </w:rPr>
              <w:t>B: 2,</w:t>
            </w:r>
          </w:p>
          <w:p w14:paraId="5548E88E" w14:textId="77777777" w:rsidR="00CC4E5A" w:rsidRDefault="00CC4E5A" w:rsidP="00CC4E5A">
            <w:pPr>
              <w:ind w:left="-8" w:firstLine="8"/>
              <w:jc w:val="center"/>
              <w:rPr>
                <w:sz w:val="20"/>
                <w:szCs w:val="20"/>
              </w:rPr>
            </w:pPr>
            <w:r>
              <w:rPr>
                <w:sz w:val="20"/>
                <w:szCs w:val="20"/>
              </w:rPr>
              <w:t>O: 5</w:t>
            </w:r>
          </w:p>
        </w:tc>
        <w:tc>
          <w:tcPr>
            <w:tcW w:w="5812" w:type="dxa"/>
            <w:tcBorders>
              <w:top w:val="single" w:sz="4" w:space="0" w:color="auto"/>
              <w:left w:val="single" w:sz="4" w:space="0" w:color="auto"/>
              <w:bottom w:val="single" w:sz="4" w:space="0" w:color="auto"/>
              <w:right w:val="single" w:sz="4" w:space="0" w:color="auto"/>
            </w:tcBorders>
          </w:tcPr>
          <w:p w14:paraId="690E5FD5" w14:textId="77777777" w:rsidR="00CC4E5A" w:rsidRPr="00B43B57" w:rsidRDefault="00CC4E5A" w:rsidP="00CC4E5A">
            <w:pPr>
              <w:pStyle w:val="CM4"/>
              <w:jc w:val="both"/>
              <w:rPr>
                <w:rFonts w:ascii="Times New Roman" w:hAnsi="Times New Roman"/>
                <w:sz w:val="20"/>
                <w:szCs w:val="20"/>
              </w:rPr>
            </w:pPr>
            <w:r w:rsidRPr="00B43B57">
              <w:rPr>
                <w:rFonts w:ascii="Times New Roman" w:hAnsi="Times New Roman"/>
                <w:sz w:val="20"/>
                <w:szCs w:val="20"/>
              </w:rPr>
              <w:t>5. Na účely zabezpečenia efektívneho zberu a správy regulovaných informácií predkladaných v súlade s odsekom 1 vypracuje orgán ESMA návrh vykonávacích technických predpisov s cieľom presne stanoviť:</w:t>
            </w:r>
          </w:p>
          <w:p w14:paraId="677F5CD2" w14:textId="77777777" w:rsidR="00CC4E5A" w:rsidRPr="00B43B57" w:rsidRDefault="00CC4E5A" w:rsidP="00CC4E5A">
            <w:pPr>
              <w:pStyle w:val="CM4"/>
              <w:jc w:val="both"/>
              <w:rPr>
                <w:rFonts w:ascii="Times New Roman" w:hAnsi="Times New Roman"/>
                <w:sz w:val="20"/>
                <w:szCs w:val="20"/>
              </w:rPr>
            </w:pPr>
          </w:p>
          <w:p w14:paraId="1C18DA74" w14:textId="77777777" w:rsidR="00CC4E5A" w:rsidRPr="00B43B57" w:rsidRDefault="00CC4E5A" w:rsidP="00CC4E5A">
            <w:pPr>
              <w:pStyle w:val="CM4"/>
              <w:jc w:val="both"/>
              <w:rPr>
                <w:rFonts w:ascii="Times New Roman" w:hAnsi="Times New Roman"/>
                <w:sz w:val="20"/>
                <w:szCs w:val="20"/>
              </w:rPr>
            </w:pPr>
            <w:r w:rsidRPr="00B43B57">
              <w:rPr>
                <w:rFonts w:ascii="Times New Roman" w:hAnsi="Times New Roman"/>
                <w:sz w:val="20"/>
                <w:szCs w:val="20"/>
              </w:rPr>
              <w:t>a)</w:t>
            </w:r>
            <w:r>
              <w:rPr>
                <w:rFonts w:ascii="Times New Roman" w:hAnsi="Times New Roman"/>
                <w:sz w:val="20"/>
                <w:szCs w:val="20"/>
              </w:rPr>
              <w:t xml:space="preserve"> </w:t>
            </w:r>
            <w:r w:rsidRPr="00B43B57">
              <w:rPr>
                <w:rFonts w:ascii="Times New Roman" w:hAnsi="Times New Roman"/>
                <w:sz w:val="20"/>
                <w:szCs w:val="20"/>
              </w:rPr>
              <w:t xml:space="preserve">všetky ďalšie </w:t>
            </w:r>
            <w:proofErr w:type="spellStart"/>
            <w:r w:rsidRPr="00B43B57">
              <w:rPr>
                <w:rFonts w:ascii="Times New Roman" w:hAnsi="Times New Roman"/>
                <w:sz w:val="20"/>
                <w:szCs w:val="20"/>
              </w:rPr>
              <w:t>metaúdaje</w:t>
            </w:r>
            <w:proofErr w:type="spellEnd"/>
            <w:r w:rsidRPr="00B43B57">
              <w:rPr>
                <w:rFonts w:ascii="Times New Roman" w:hAnsi="Times New Roman"/>
                <w:sz w:val="20"/>
                <w:szCs w:val="20"/>
              </w:rPr>
              <w:t>, ktoré majú byť pripojené k uvedeným informáciám, vrátane polročnej finančnej správy uvedenej v článku 5 ods. 1;</w:t>
            </w:r>
          </w:p>
          <w:p w14:paraId="008158C7" w14:textId="77777777" w:rsidR="00CC4E5A" w:rsidRPr="00B43B57" w:rsidRDefault="00CC4E5A" w:rsidP="00CC4E5A">
            <w:pPr>
              <w:pStyle w:val="CM4"/>
              <w:jc w:val="both"/>
              <w:rPr>
                <w:rFonts w:ascii="Times New Roman" w:hAnsi="Times New Roman"/>
                <w:sz w:val="20"/>
                <w:szCs w:val="20"/>
              </w:rPr>
            </w:pPr>
          </w:p>
          <w:p w14:paraId="7D378C74" w14:textId="77777777" w:rsidR="00CC4E5A" w:rsidRPr="00B43B57" w:rsidRDefault="00CC4E5A" w:rsidP="00CC4E5A">
            <w:pPr>
              <w:pStyle w:val="CM4"/>
              <w:jc w:val="both"/>
              <w:rPr>
                <w:rFonts w:ascii="Times New Roman" w:hAnsi="Times New Roman"/>
                <w:sz w:val="20"/>
                <w:szCs w:val="20"/>
              </w:rPr>
            </w:pPr>
            <w:r w:rsidRPr="00B43B57">
              <w:rPr>
                <w:rFonts w:ascii="Times New Roman" w:hAnsi="Times New Roman"/>
                <w:sz w:val="20"/>
                <w:szCs w:val="20"/>
              </w:rPr>
              <w:lastRenderedPageBreak/>
              <w:t>b)</w:t>
            </w:r>
            <w:r>
              <w:rPr>
                <w:rFonts w:ascii="Times New Roman" w:hAnsi="Times New Roman"/>
                <w:sz w:val="20"/>
                <w:szCs w:val="20"/>
              </w:rPr>
              <w:t xml:space="preserve"> </w:t>
            </w:r>
            <w:r w:rsidRPr="00B43B57">
              <w:rPr>
                <w:rFonts w:ascii="Times New Roman" w:hAnsi="Times New Roman"/>
                <w:sz w:val="20"/>
                <w:szCs w:val="20"/>
              </w:rPr>
              <w:t xml:space="preserve">štruktúru údajov a strojovo čitateľný formát uplatniteľný na informácie uvedené v písmene a) tohto </w:t>
            </w:r>
            <w:proofErr w:type="spellStart"/>
            <w:r w:rsidRPr="00B43B57">
              <w:rPr>
                <w:rFonts w:ascii="Times New Roman" w:hAnsi="Times New Roman"/>
                <w:sz w:val="20"/>
                <w:szCs w:val="20"/>
              </w:rPr>
              <w:t>pododseku</w:t>
            </w:r>
            <w:proofErr w:type="spellEnd"/>
            <w:r w:rsidRPr="00B43B57">
              <w:rPr>
                <w:rFonts w:ascii="Times New Roman" w:hAnsi="Times New Roman"/>
                <w:sz w:val="20"/>
                <w:szCs w:val="20"/>
              </w:rPr>
              <w:t>.</w:t>
            </w:r>
          </w:p>
          <w:p w14:paraId="571426E4" w14:textId="77777777" w:rsidR="00CC4E5A" w:rsidRPr="00B43B57" w:rsidRDefault="00CC4E5A" w:rsidP="00CC4E5A">
            <w:pPr>
              <w:pStyle w:val="CM4"/>
              <w:jc w:val="both"/>
              <w:rPr>
                <w:rFonts w:ascii="Times New Roman" w:hAnsi="Times New Roman"/>
                <w:sz w:val="20"/>
                <w:szCs w:val="20"/>
              </w:rPr>
            </w:pPr>
          </w:p>
          <w:p w14:paraId="3B24DBA9" w14:textId="77777777" w:rsidR="00CC4E5A" w:rsidRPr="00B43B57" w:rsidRDefault="00CC4E5A" w:rsidP="00CC4E5A">
            <w:pPr>
              <w:pStyle w:val="CM4"/>
              <w:jc w:val="both"/>
              <w:rPr>
                <w:rFonts w:ascii="Times New Roman" w:hAnsi="Times New Roman"/>
                <w:sz w:val="20"/>
                <w:szCs w:val="20"/>
              </w:rPr>
            </w:pPr>
            <w:r w:rsidRPr="00B43B57">
              <w:rPr>
                <w:rFonts w:ascii="Times New Roman" w:hAnsi="Times New Roman"/>
                <w:sz w:val="20"/>
                <w:szCs w:val="20"/>
              </w:rPr>
              <w:t>Na účely písmena b) orgán ESMA posúdi výhody a nevýhody rôznych strojovo čitateľných formátov a vykoná príslušné skúšky v teréne.</w:t>
            </w:r>
          </w:p>
          <w:p w14:paraId="100BAC47" w14:textId="77777777" w:rsidR="00CC4E5A" w:rsidRPr="00B43B57" w:rsidRDefault="00CC4E5A" w:rsidP="00CC4E5A">
            <w:pPr>
              <w:pStyle w:val="CM4"/>
              <w:jc w:val="both"/>
              <w:rPr>
                <w:rFonts w:ascii="Times New Roman" w:hAnsi="Times New Roman"/>
                <w:sz w:val="20"/>
                <w:szCs w:val="20"/>
              </w:rPr>
            </w:pPr>
          </w:p>
          <w:p w14:paraId="2ADCD704" w14:textId="77777777" w:rsidR="00CC4E5A" w:rsidRPr="00B43B57" w:rsidRDefault="00CC4E5A" w:rsidP="00CC4E5A">
            <w:pPr>
              <w:pStyle w:val="CM4"/>
              <w:jc w:val="both"/>
              <w:rPr>
                <w:rFonts w:ascii="Times New Roman" w:hAnsi="Times New Roman"/>
                <w:sz w:val="20"/>
                <w:szCs w:val="20"/>
              </w:rPr>
            </w:pPr>
            <w:r w:rsidRPr="00B43B57">
              <w:rPr>
                <w:rFonts w:ascii="Times New Roman" w:hAnsi="Times New Roman"/>
                <w:sz w:val="20"/>
                <w:szCs w:val="20"/>
              </w:rPr>
              <w:t>Orgán ESMA predloží uvedený návrh vykonávacích technických predpisov Komisii.</w:t>
            </w:r>
          </w:p>
          <w:p w14:paraId="75318945" w14:textId="77777777" w:rsidR="00CC4E5A" w:rsidRPr="00B43B57" w:rsidRDefault="00CC4E5A" w:rsidP="00CC4E5A">
            <w:pPr>
              <w:pStyle w:val="CM4"/>
              <w:jc w:val="both"/>
              <w:rPr>
                <w:rFonts w:ascii="Times New Roman" w:hAnsi="Times New Roman"/>
                <w:sz w:val="20"/>
                <w:szCs w:val="20"/>
              </w:rPr>
            </w:pPr>
          </w:p>
          <w:p w14:paraId="086C0D96" w14:textId="77777777" w:rsidR="00CC4E5A" w:rsidRPr="00B43B57" w:rsidRDefault="00CC4E5A" w:rsidP="00CC4E5A">
            <w:pPr>
              <w:pStyle w:val="CM4"/>
              <w:jc w:val="both"/>
              <w:rPr>
                <w:rFonts w:ascii="Times New Roman" w:hAnsi="Times New Roman"/>
                <w:sz w:val="20"/>
                <w:szCs w:val="20"/>
              </w:rPr>
            </w:pPr>
            <w:r w:rsidRPr="00B43B57">
              <w:rPr>
                <w:rFonts w:ascii="Times New Roman" w:hAnsi="Times New Roman"/>
                <w:sz w:val="20"/>
                <w:szCs w:val="20"/>
              </w:rPr>
              <w:t xml:space="preserve">Komisii sa udeľuje právomoc prijímať vykonávacie technické predpisy uvedené v prvom </w:t>
            </w:r>
            <w:proofErr w:type="spellStart"/>
            <w:r w:rsidRPr="00B43B57">
              <w:rPr>
                <w:rFonts w:ascii="Times New Roman" w:hAnsi="Times New Roman"/>
                <w:sz w:val="20"/>
                <w:szCs w:val="20"/>
              </w:rPr>
              <w:t>pododseku</w:t>
            </w:r>
            <w:proofErr w:type="spellEnd"/>
            <w:r w:rsidRPr="00B43B57">
              <w:rPr>
                <w:rFonts w:ascii="Times New Roman" w:hAnsi="Times New Roman"/>
                <w:sz w:val="20"/>
                <w:szCs w:val="20"/>
              </w:rPr>
              <w:t xml:space="preserve"> tohto odseku v súlade s článkom 15 nariadenia (EÚ) č. 1095/2010.</w:t>
            </w:r>
          </w:p>
          <w:p w14:paraId="3451EE29" w14:textId="77777777" w:rsidR="00CC4E5A" w:rsidRPr="002C18E7" w:rsidRDefault="00CC4E5A" w:rsidP="00CC4E5A">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462A7D5A" w14:textId="77777777" w:rsidR="00CC4E5A" w:rsidRPr="006B2B5D" w:rsidRDefault="00CC4E5A" w:rsidP="00CC4E5A">
            <w:pPr>
              <w:jc w:val="center"/>
              <w:rPr>
                <w:sz w:val="20"/>
                <w:szCs w:val="20"/>
              </w:rPr>
            </w:pPr>
            <w:proofErr w:type="spellStart"/>
            <w:r>
              <w:rPr>
                <w:sz w:val="20"/>
                <w:szCs w:val="20"/>
              </w:rPr>
              <w:lastRenderedPageBreak/>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6717B318" w14:textId="77777777" w:rsidR="00CC4E5A" w:rsidRPr="006B2B5D" w:rsidRDefault="00CC4E5A" w:rsidP="00CC4E5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3E91EA" w14:textId="77777777" w:rsidR="00CC4E5A" w:rsidRPr="006B2B5D" w:rsidRDefault="00CC4E5A" w:rsidP="00CC4E5A">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62706A97" w14:textId="77777777" w:rsidR="00CC4E5A" w:rsidRPr="006B2B5D" w:rsidRDefault="00CC4E5A" w:rsidP="00CC4E5A">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0DB5FF9F" w14:textId="5161EE01" w:rsidR="00CC4E5A" w:rsidRPr="00941224" w:rsidRDefault="00EF125E" w:rsidP="00CC4E5A">
            <w:pPr>
              <w:jc w:val="center"/>
              <w:rPr>
                <w:sz w:val="20"/>
                <w:szCs w:val="20"/>
              </w:rPr>
            </w:pPr>
            <w:proofErr w:type="spellStart"/>
            <w:r w:rsidRPr="00941224">
              <w:rPr>
                <w:sz w:val="20"/>
                <w:szCs w:val="20"/>
              </w:rPr>
              <w:t>n.a</w:t>
            </w:r>
            <w:proofErr w:type="spellEnd"/>
            <w:r w:rsidRPr="00941224">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1A1C254B" w14:textId="77777777" w:rsidR="00CC4E5A" w:rsidRPr="006B2B5D" w:rsidRDefault="00CC4E5A" w:rsidP="00CC4E5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44CF805E" w14:textId="77777777" w:rsidR="00CC4E5A" w:rsidRPr="006B2B5D" w:rsidRDefault="00CC4E5A" w:rsidP="00CC4E5A">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677C72FC" w14:textId="77777777" w:rsidR="00CC4E5A" w:rsidRPr="006B2B5D" w:rsidRDefault="00CC4E5A" w:rsidP="00CC4E5A">
            <w:pPr>
              <w:pStyle w:val="Nadpis1"/>
              <w:rPr>
                <w:b w:val="0"/>
                <w:bCs w:val="0"/>
                <w:sz w:val="20"/>
                <w:szCs w:val="20"/>
              </w:rPr>
            </w:pPr>
          </w:p>
        </w:tc>
      </w:tr>
      <w:tr w:rsidR="00CC4E5A" w:rsidRPr="006B2B5D" w14:paraId="57CA75AD" w14:textId="77777777" w:rsidTr="00C11F58">
        <w:tc>
          <w:tcPr>
            <w:tcW w:w="766" w:type="dxa"/>
            <w:tcBorders>
              <w:top w:val="single" w:sz="4" w:space="0" w:color="auto"/>
              <w:left w:val="single" w:sz="12" w:space="0" w:color="auto"/>
              <w:bottom w:val="single" w:sz="4" w:space="0" w:color="auto"/>
              <w:right w:val="single" w:sz="4" w:space="0" w:color="auto"/>
            </w:tcBorders>
          </w:tcPr>
          <w:p w14:paraId="2EF9CF25" w14:textId="77777777" w:rsidR="00CC4E5A" w:rsidRDefault="00CC4E5A" w:rsidP="00CC4E5A">
            <w:pPr>
              <w:ind w:left="-8" w:firstLine="8"/>
              <w:jc w:val="center"/>
              <w:rPr>
                <w:sz w:val="20"/>
                <w:szCs w:val="20"/>
              </w:rPr>
            </w:pPr>
            <w:r>
              <w:rPr>
                <w:sz w:val="20"/>
                <w:szCs w:val="20"/>
              </w:rPr>
              <w:t>Č: 3,</w:t>
            </w:r>
          </w:p>
          <w:p w14:paraId="408C9BA7" w14:textId="77777777" w:rsidR="00CC4E5A" w:rsidRDefault="00CC4E5A" w:rsidP="00CC4E5A">
            <w:pPr>
              <w:ind w:left="-8" w:firstLine="8"/>
              <w:jc w:val="center"/>
              <w:rPr>
                <w:sz w:val="20"/>
                <w:szCs w:val="20"/>
              </w:rPr>
            </w:pPr>
            <w:r>
              <w:rPr>
                <w:sz w:val="20"/>
                <w:szCs w:val="20"/>
              </w:rPr>
              <w:t>B: 2,</w:t>
            </w:r>
          </w:p>
          <w:p w14:paraId="6D3C2E02" w14:textId="77777777" w:rsidR="00CC4E5A" w:rsidRDefault="00CC4E5A" w:rsidP="00CC4E5A">
            <w:pPr>
              <w:ind w:left="-8" w:firstLine="8"/>
              <w:jc w:val="center"/>
              <w:rPr>
                <w:sz w:val="20"/>
                <w:szCs w:val="20"/>
              </w:rPr>
            </w:pPr>
            <w:r>
              <w:rPr>
                <w:sz w:val="20"/>
                <w:szCs w:val="20"/>
              </w:rPr>
              <w:t>O: 6</w:t>
            </w:r>
          </w:p>
        </w:tc>
        <w:tc>
          <w:tcPr>
            <w:tcW w:w="5812" w:type="dxa"/>
            <w:tcBorders>
              <w:top w:val="single" w:sz="4" w:space="0" w:color="auto"/>
              <w:left w:val="single" w:sz="4" w:space="0" w:color="auto"/>
              <w:bottom w:val="single" w:sz="4" w:space="0" w:color="auto"/>
              <w:right w:val="single" w:sz="4" w:space="0" w:color="auto"/>
            </w:tcBorders>
          </w:tcPr>
          <w:p w14:paraId="38BDE27C" w14:textId="77777777" w:rsidR="00CC4E5A" w:rsidRPr="00B43B57" w:rsidRDefault="00CC4E5A" w:rsidP="00CC4E5A">
            <w:pPr>
              <w:pStyle w:val="CM4"/>
              <w:jc w:val="both"/>
              <w:rPr>
                <w:rFonts w:ascii="Times New Roman" w:hAnsi="Times New Roman"/>
                <w:sz w:val="20"/>
                <w:szCs w:val="20"/>
              </w:rPr>
            </w:pPr>
            <w:r w:rsidRPr="00B43B57">
              <w:rPr>
                <w:rFonts w:ascii="Times New Roman" w:hAnsi="Times New Roman"/>
                <w:sz w:val="20"/>
                <w:szCs w:val="20"/>
              </w:rPr>
              <w:t xml:space="preserve">6. Orgán ESMA v prípade potreby prijme usmernenia, aby sa zabezpečila správnosť </w:t>
            </w:r>
            <w:proofErr w:type="spellStart"/>
            <w:r w:rsidRPr="00B43B57">
              <w:rPr>
                <w:rFonts w:ascii="Times New Roman" w:hAnsi="Times New Roman"/>
                <w:sz w:val="20"/>
                <w:szCs w:val="20"/>
              </w:rPr>
              <w:t>metaúdajov</w:t>
            </w:r>
            <w:proofErr w:type="spellEnd"/>
            <w:r w:rsidRPr="00B43B57">
              <w:rPr>
                <w:rFonts w:ascii="Times New Roman" w:hAnsi="Times New Roman"/>
                <w:sz w:val="20"/>
                <w:szCs w:val="20"/>
              </w:rPr>
              <w:t xml:space="preserve"> predkladaných v súlade s odsekom 5 prvým </w:t>
            </w:r>
            <w:proofErr w:type="spellStart"/>
            <w:r w:rsidRPr="00B43B57">
              <w:rPr>
                <w:rFonts w:ascii="Times New Roman" w:hAnsi="Times New Roman"/>
                <w:sz w:val="20"/>
                <w:szCs w:val="20"/>
              </w:rPr>
              <w:t>pododsekom</w:t>
            </w:r>
            <w:proofErr w:type="spellEnd"/>
            <w:r w:rsidRPr="00B43B57">
              <w:rPr>
                <w:rFonts w:ascii="Times New Roman" w:hAnsi="Times New Roman"/>
                <w:sz w:val="20"/>
                <w:szCs w:val="20"/>
              </w:rPr>
              <w:t xml:space="preserve"> písm. a).</w:t>
            </w:r>
          </w:p>
          <w:p w14:paraId="67A68E47" w14:textId="77777777" w:rsidR="00CC4E5A" w:rsidRPr="00B43B57" w:rsidRDefault="00CC4E5A" w:rsidP="00CC4E5A">
            <w:pPr>
              <w:pStyle w:val="CM4"/>
              <w:jc w:val="both"/>
              <w:rPr>
                <w:rFonts w:ascii="Times New Roman" w:hAnsi="Times New Roman"/>
                <w:sz w:val="20"/>
                <w:szCs w:val="20"/>
              </w:rPr>
            </w:pPr>
          </w:p>
          <w:p w14:paraId="7BAD34D2" w14:textId="77777777" w:rsidR="00CC4E5A" w:rsidRPr="002C18E7" w:rsidRDefault="00CC4E5A" w:rsidP="00CC4E5A">
            <w:pPr>
              <w:pStyle w:val="CM4"/>
              <w:jc w:val="both"/>
              <w:rPr>
                <w:rFonts w:ascii="Times New Roman" w:hAnsi="Times New Roman"/>
                <w:b/>
                <w:sz w:val="20"/>
                <w:szCs w:val="20"/>
                <w:highlight w:val="lightGray"/>
              </w:rPr>
            </w:pPr>
            <w:r w:rsidRPr="002C18E7">
              <w:rPr>
                <w:rFonts w:ascii="Times New Roman" w:hAnsi="Times New Roman"/>
                <w:sz w:val="20"/>
                <w:szCs w:val="20"/>
                <w:vertAlign w:val="superscript"/>
              </w:rPr>
              <w:t>(*3)</w:t>
            </w:r>
            <w:r w:rsidRPr="00B43B57">
              <w:rPr>
                <w:rFonts w:ascii="Times New Roman" w:hAnsi="Times New Roman"/>
                <w:sz w:val="20"/>
                <w:szCs w:val="20"/>
              </w:rPr>
              <w:t xml:space="preserve">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ELI: http://data.europa.eu/eli/reg/2023/2859/oj).“ "</w:t>
            </w:r>
          </w:p>
        </w:tc>
        <w:tc>
          <w:tcPr>
            <w:tcW w:w="425" w:type="dxa"/>
            <w:tcBorders>
              <w:top w:val="single" w:sz="4" w:space="0" w:color="auto"/>
              <w:left w:val="single" w:sz="4" w:space="0" w:color="auto"/>
              <w:bottom w:val="single" w:sz="4" w:space="0" w:color="auto"/>
              <w:right w:val="single" w:sz="12" w:space="0" w:color="auto"/>
            </w:tcBorders>
          </w:tcPr>
          <w:p w14:paraId="3ED0663C" w14:textId="77777777" w:rsidR="00CC4E5A" w:rsidRPr="006B2B5D" w:rsidRDefault="00CC4E5A" w:rsidP="00CC4E5A">
            <w:pPr>
              <w:jc w:val="center"/>
              <w:rPr>
                <w:sz w:val="20"/>
                <w:szCs w:val="20"/>
              </w:rPr>
            </w:pPr>
            <w:proofErr w:type="spellStart"/>
            <w:r>
              <w:rPr>
                <w:sz w:val="20"/>
                <w:szCs w:val="20"/>
              </w:rPr>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5BEECEB5" w14:textId="77777777" w:rsidR="00CC4E5A" w:rsidRPr="006B2B5D" w:rsidRDefault="00CC4E5A" w:rsidP="00CC4E5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37CD775" w14:textId="77777777" w:rsidR="00CC4E5A" w:rsidRPr="006B2B5D" w:rsidRDefault="00CC4E5A" w:rsidP="00CC4E5A">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17629E50" w14:textId="77777777" w:rsidR="00CC4E5A" w:rsidRPr="006B2B5D" w:rsidRDefault="00CC4E5A" w:rsidP="00CC4E5A">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3D6031D0" w14:textId="43892FCC" w:rsidR="00CC4E5A" w:rsidRPr="00941224" w:rsidRDefault="00EF125E" w:rsidP="00CC4E5A">
            <w:pPr>
              <w:jc w:val="center"/>
              <w:rPr>
                <w:sz w:val="20"/>
                <w:szCs w:val="20"/>
              </w:rPr>
            </w:pPr>
            <w:proofErr w:type="spellStart"/>
            <w:r w:rsidRPr="00941224">
              <w:rPr>
                <w:sz w:val="20"/>
                <w:szCs w:val="20"/>
              </w:rPr>
              <w:t>n.a</w:t>
            </w:r>
            <w:proofErr w:type="spellEnd"/>
            <w:r w:rsidRPr="00941224">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2E63CEBB" w14:textId="77777777" w:rsidR="00CC4E5A" w:rsidRPr="006B2B5D" w:rsidRDefault="00CC4E5A" w:rsidP="00CC4E5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45FEB16D" w14:textId="77777777" w:rsidR="00CC4E5A" w:rsidRPr="006B2B5D" w:rsidRDefault="00CC4E5A" w:rsidP="00CC4E5A">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56E9861A" w14:textId="77777777" w:rsidR="00CC4E5A" w:rsidRPr="006B2B5D" w:rsidRDefault="00CC4E5A" w:rsidP="00CC4E5A">
            <w:pPr>
              <w:pStyle w:val="Nadpis1"/>
              <w:rPr>
                <w:b w:val="0"/>
                <w:bCs w:val="0"/>
                <w:sz w:val="20"/>
                <w:szCs w:val="20"/>
              </w:rPr>
            </w:pPr>
          </w:p>
        </w:tc>
      </w:tr>
      <w:tr w:rsidR="00CC4E5A" w:rsidRPr="006B2B5D" w14:paraId="39BB1BD4" w14:textId="77777777" w:rsidTr="00EF7BB1">
        <w:tc>
          <w:tcPr>
            <w:tcW w:w="76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D114CB6" w14:textId="77777777" w:rsidR="00CC4E5A" w:rsidRDefault="00CC4E5A" w:rsidP="00CC4E5A">
            <w:pPr>
              <w:ind w:left="-8" w:firstLine="8"/>
              <w:jc w:val="center"/>
              <w:rPr>
                <w:sz w:val="20"/>
                <w:szCs w:val="20"/>
              </w:rPr>
            </w:pPr>
            <w:r>
              <w:rPr>
                <w:sz w:val="20"/>
                <w:szCs w:val="20"/>
              </w:rPr>
              <w:t>Čl. 4</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893F1" w14:textId="77777777" w:rsidR="00CC4E5A" w:rsidRPr="002C18E7" w:rsidRDefault="00CC4E5A" w:rsidP="00CC4E5A">
            <w:pPr>
              <w:pStyle w:val="CM4"/>
              <w:jc w:val="both"/>
              <w:rPr>
                <w:rFonts w:ascii="Times New Roman" w:hAnsi="Times New Roman"/>
                <w:b/>
                <w:sz w:val="20"/>
                <w:szCs w:val="20"/>
              </w:rPr>
            </w:pPr>
            <w:r w:rsidRPr="002C18E7">
              <w:rPr>
                <w:rFonts w:ascii="Times New Roman" w:hAnsi="Times New Roman"/>
                <w:b/>
                <w:sz w:val="20"/>
                <w:szCs w:val="20"/>
                <w:highlight w:val="lightGray"/>
              </w:rPr>
              <w:t>Zmena smernice 2006/43/ES</w:t>
            </w:r>
          </w:p>
          <w:p w14:paraId="23107CBD" w14:textId="77777777" w:rsidR="00CC4E5A" w:rsidRPr="002C18E7" w:rsidRDefault="00CC4E5A" w:rsidP="00CC4E5A">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A8E1F9F" w14:textId="77777777" w:rsidR="00CC4E5A" w:rsidRPr="006B2B5D" w:rsidRDefault="00CC4E5A" w:rsidP="00CC4E5A">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14:paraId="4960031C" w14:textId="77777777" w:rsidR="00CC4E5A" w:rsidRPr="006B2B5D" w:rsidRDefault="00CC4E5A" w:rsidP="00CC4E5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6415AD" w14:textId="77777777" w:rsidR="00CC4E5A" w:rsidRPr="006B2B5D" w:rsidRDefault="00CC4E5A" w:rsidP="00CC4E5A">
            <w:pPr>
              <w:pStyle w:val="Normlny0"/>
              <w:jc w:val="center"/>
            </w:pP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052C8" w14:textId="77777777" w:rsidR="00CC4E5A" w:rsidRPr="006B2B5D" w:rsidRDefault="00CC4E5A" w:rsidP="00CC4E5A">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4A0B0" w14:textId="77777777" w:rsidR="00CC4E5A" w:rsidRPr="006B2B5D" w:rsidRDefault="00CC4E5A" w:rsidP="00CC4E5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57E91" w14:textId="77777777" w:rsidR="00CC4E5A" w:rsidRPr="006B2B5D" w:rsidRDefault="00CC4E5A" w:rsidP="00CC4E5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35599E" w14:textId="77777777" w:rsidR="00CC4E5A" w:rsidRPr="006B2B5D" w:rsidRDefault="00CC4E5A" w:rsidP="00CC4E5A">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2BBCD2D" w14:textId="77777777" w:rsidR="00CC4E5A" w:rsidRPr="006B2B5D" w:rsidRDefault="00CC4E5A" w:rsidP="00CC4E5A">
            <w:pPr>
              <w:pStyle w:val="Nadpis1"/>
              <w:rPr>
                <w:b w:val="0"/>
                <w:bCs w:val="0"/>
                <w:sz w:val="20"/>
                <w:szCs w:val="20"/>
              </w:rPr>
            </w:pPr>
          </w:p>
        </w:tc>
      </w:tr>
      <w:tr w:rsidR="00CC4E5A" w:rsidRPr="006B2B5D" w14:paraId="7144F570" w14:textId="77777777" w:rsidTr="00C11F58">
        <w:tc>
          <w:tcPr>
            <w:tcW w:w="766" w:type="dxa"/>
            <w:tcBorders>
              <w:top w:val="single" w:sz="4" w:space="0" w:color="auto"/>
              <w:left w:val="single" w:sz="12" w:space="0" w:color="auto"/>
              <w:bottom w:val="single" w:sz="4" w:space="0" w:color="auto"/>
              <w:right w:val="single" w:sz="4" w:space="0" w:color="auto"/>
            </w:tcBorders>
          </w:tcPr>
          <w:p w14:paraId="5A275DBE" w14:textId="77777777" w:rsidR="00CC4E5A" w:rsidRDefault="00CC4E5A" w:rsidP="00CC4E5A">
            <w:pPr>
              <w:ind w:left="-8" w:firstLine="8"/>
              <w:jc w:val="center"/>
              <w:rPr>
                <w:sz w:val="20"/>
                <w:szCs w:val="20"/>
              </w:rPr>
            </w:pPr>
            <w:r>
              <w:rPr>
                <w:sz w:val="20"/>
                <w:szCs w:val="20"/>
              </w:rPr>
              <w:t>Č: 4,</w:t>
            </w:r>
          </w:p>
          <w:p w14:paraId="33443809" w14:textId="77777777" w:rsidR="00CC4E5A" w:rsidRPr="006B2B5D" w:rsidRDefault="00CC4E5A" w:rsidP="00CC4E5A">
            <w:pPr>
              <w:ind w:left="-8" w:firstLine="8"/>
              <w:jc w:val="center"/>
              <w:rPr>
                <w:sz w:val="20"/>
                <w:szCs w:val="20"/>
              </w:rPr>
            </w:pPr>
            <w:r>
              <w:rPr>
                <w:sz w:val="20"/>
                <w:szCs w:val="20"/>
              </w:rPr>
              <w:t>O: 1</w:t>
            </w:r>
          </w:p>
        </w:tc>
        <w:tc>
          <w:tcPr>
            <w:tcW w:w="5812" w:type="dxa"/>
            <w:tcBorders>
              <w:top w:val="single" w:sz="4" w:space="0" w:color="auto"/>
              <w:left w:val="single" w:sz="4" w:space="0" w:color="auto"/>
              <w:bottom w:val="single" w:sz="4" w:space="0" w:color="auto"/>
              <w:right w:val="single" w:sz="4" w:space="0" w:color="auto"/>
            </w:tcBorders>
          </w:tcPr>
          <w:p w14:paraId="5B268E54" w14:textId="77777777" w:rsidR="00CC4E5A" w:rsidRPr="002C18E7" w:rsidRDefault="00CC4E5A" w:rsidP="00CC4E5A">
            <w:pPr>
              <w:pStyle w:val="CM4"/>
              <w:jc w:val="both"/>
              <w:rPr>
                <w:rFonts w:ascii="Times New Roman" w:hAnsi="Times New Roman"/>
                <w:sz w:val="20"/>
                <w:szCs w:val="20"/>
              </w:rPr>
            </w:pPr>
          </w:p>
          <w:p w14:paraId="712F1D48" w14:textId="77777777" w:rsidR="00CC4E5A" w:rsidRPr="002C18E7" w:rsidRDefault="00CC4E5A" w:rsidP="00CC4E5A">
            <w:pPr>
              <w:pStyle w:val="CM4"/>
              <w:jc w:val="both"/>
              <w:rPr>
                <w:rFonts w:ascii="Times New Roman" w:hAnsi="Times New Roman"/>
                <w:sz w:val="20"/>
                <w:szCs w:val="20"/>
              </w:rPr>
            </w:pPr>
            <w:r w:rsidRPr="002C18E7">
              <w:rPr>
                <w:rFonts w:ascii="Times New Roman" w:hAnsi="Times New Roman"/>
                <w:sz w:val="20"/>
                <w:szCs w:val="20"/>
              </w:rPr>
              <w:t>V smernici 2006/43/ES sa vkladá tento článok:</w:t>
            </w:r>
          </w:p>
          <w:p w14:paraId="37833B28" w14:textId="77777777" w:rsidR="00CC4E5A" w:rsidRPr="002C18E7" w:rsidRDefault="00CC4E5A" w:rsidP="00CC4E5A">
            <w:pPr>
              <w:pStyle w:val="CM4"/>
              <w:jc w:val="both"/>
              <w:rPr>
                <w:rFonts w:ascii="Times New Roman" w:hAnsi="Times New Roman"/>
                <w:sz w:val="20"/>
                <w:szCs w:val="20"/>
              </w:rPr>
            </w:pPr>
          </w:p>
          <w:p w14:paraId="40814BDE" w14:textId="77777777" w:rsidR="00CC4E5A" w:rsidRPr="002C18E7" w:rsidRDefault="00CC4E5A" w:rsidP="00CC4E5A">
            <w:pPr>
              <w:pStyle w:val="CM4"/>
              <w:jc w:val="center"/>
              <w:rPr>
                <w:rFonts w:ascii="Times New Roman" w:hAnsi="Times New Roman"/>
                <w:b/>
                <w:sz w:val="20"/>
                <w:szCs w:val="20"/>
              </w:rPr>
            </w:pPr>
            <w:r w:rsidRPr="002C18E7">
              <w:rPr>
                <w:rFonts w:ascii="Times New Roman" w:hAnsi="Times New Roman"/>
                <w:sz w:val="20"/>
                <w:szCs w:val="20"/>
              </w:rPr>
              <w:t>„</w:t>
            </w:r>
            <w:r w:rsidRPr="002C18E7">
              <w:rPr>
                <w:rFonts w:ascii="Times New Roman" w:hAnsi="Times New Roman"/>
                <w:b/>
                <w:sz w:val="20"/>
                <w:szCs w:val="20"/>
              </w:rPr>
              <w:t>Článok 20a</w:t>
            </w:r>
          </w:p>
          <w:p w14:paraId="3B48516D" w14:textId="77777777" w:rsidR="00CC4E5A" w:rsidRPr="002C18E7" w:rsidRDefault="00CC4E5A" w:rsidP="00CC4E5A">
            <w:pPr>
              <w:pStyle w:val="CM4"/>
              <w:jc w:val="center"/>
              <w:rPr>
                <w:rFonts w:ascii="Times New Roman" w:hAnsi="Times New Roman"/>
                <w:b/>
                <w:sz w:val="20"/>
                <w:szCs w:val="20"/>
              </w:rPr>
            </w:pPr>
          </w:p>
          <w:p w14:paraId="60688AE7" w14:textId="77777777" w:rsidR="00CC4E5A" w:rsidRPr="002C18E7" w:rsidRDefault="00CC4E5A" w:rsidP="00CC4E5A">
            <w:pPr>
              <w:pStyle w:val="CM4"/>
              <w:jc w:val="center"/>
              <w:rPr>
                <w:rFonts w:ascii="Times New Roman" w:hAnsi="Times New Roman"/>
                <w:b/>
                <w:sz w:val="20"/>
                <w:szCs w:val="20"/>
              </w:rPr>
            </w:pPr>
            <w:r w:rsidRPr="002C18E7">
              <w:rPr>
                <w:rFonts w:ascii="Times New Roman" w:hAnsi="Times New Roman"/>
                <w:b/>
                <w:sz w:val="20"/>
                <w:szCs w:val="20"/>
              </w:rPr>
              <w:t>Prístupnosť informácií na jednotnom európskom mieste prístupu</w:t>
            </w:r>
          </w:p>
          <w:p w14:paraId="25A5A4A0" w14:textId="77777777" w:rsidR="00CC4E5A" w:rsidRPr="002C18E7" w:rsidRDefault="00CC4E5A" w:rsidP="00CC4E5A">
            <w:pPr>
              <w:pStyle w:val="CM4"/>
              <w:jc w:val="both"/>
              <w:rPr>
                <w:rFonts w:ascii="Times New Roman" w:hAnsi="Times New Roman"/>
                <w:sz w:val="20"/>
                <w:szCs w:val="20"/>
              </w:rPr>
            </w:pPr>
          </w:p>
          <w:p w14:paraId="5EA94665" w14:textId="77777777" w:rsidR="00CC4E5A" w:rsidRPr="002C18E7" w:rsidRDefault="00CC4E5A" w:rsidP="00CC4E5A">
            <w:pPr>
              <w:pStyle w:val="CM4"/>
              <w:jc w:val="both"/>
              <w:rPr>
                <w:rFonts w:ascii="Times New Roman" w:hAnsi="Times New Roman"/>
                <w:sz w:val="20"/>
                <w:szCs w:val="20"/>
              </w:rPr>
            </w:pPr>
            <w:r w:rsidRPr="002C18E7">
              <w:rPr>
                <w:rFonts w:ascii="Times New Roman" w:hAnsi="Times New Roman"/>
                <w:sz w:val="20"/>
                <w:szCs w:val="20"/>
              </w:rPr>
              <w:t xml:space="preserve">1. </w:t>
            </w:r>
            <w:r w:rsidRPr="004E7203">
              <w:rPr>
                <w:rFonts w:ascii="Times New Roman" w:hAnsi="Times New Roman"/>
                <w:sz w:val="20"/>
                <w:szCs w:val="20"/>
              </w:rPr>
              <w:t>Od 10. januára 2030</w:t>
            </w:r>
            <w:r w:rsidRPr="002C18E7">
              <w:rPr>
                <w:rFonts w:ascii="Times New Roman" w:hAnsi="Times New Roman"/>
                <w:sz w:val="20"/>
                <w:szCs w:val="20"/>
              </w:rPr>
              <w:t xml:space="preserve"> členské štáty zabezpečia, aby sa informácie uvedené v článku 30c tejto smernice sprístupňovali na jednotnom európskom mieste prístupu zriadenom podľa nariadenia Európskeho parlamentu a Rady (EÚ) 2023/2859 (*4). Na tento účel je orgánom zberu údajov v zmysle vymedzenia v článku 2 bode 2 uvedeného nariadenia príslušný orgán podľa tejto smernice.</w:t>
            </w:r>
          </w:p>
          <w:p w14:paraId="1EFE7A58" w14:textId="18A1EF8D" w:rsidR="00CC4E5A" w:rsidRDefault="00CC4E5A" w:rsidP="00CC4E5A">
            <w:pPr>
              <w:pStyle w:val="CM4"/>
              <w:jc w:val="both"/>
              <w:rPr>
                <w:rFonts w:ascii="Times New Roman" w:hAnsi="Times New Roman"/>
                <w:sz w:val="20"/>
                <w:szCs w:val="20"/>
              </w:rPr>
            </w:pPr>
          </w:p>
          <w:p w14:paraId="176FBE7B" w14:textId="75465609" w:rsidR="00CC4E5A" w:rsidRDefault="00CC4E5A" w:rsidP="00CC4E5A">
            <w:pPr>
              <w:pStyle w:val="Default"/>
            </w:pPr>
          </w:p>
          <w:p w14:paraId="265F7B9A" w14:textId="339DDB8C" w:rsidR="00CC4E5A" w:rsidRDefault="00CC4E5A" w:rsidP="00CC4E5A">
            <w:pPr>
              <w:pStyle w:val="Default"/>
            </w:pPr>
          </w:p>
          <w:p w14:paraId="49FC6439" w14:textId="5EB8B8A3" w:rsidR="00CC4E5A" w:rsidRDefault="00CC4E5A" w:rsidP="00CC4E5A">
            <w:pPr>
              <w:pStyle w:val="Default"/>
            </w:pPr>
          </w:p>
          <w:p w14:paraId="6F902AAA" w14:textId="49F81A33" w:rsidR="00CC4E5A" w:rsidRDefault="00CC4E5A" w:rsidP="00CC4E5A">
            <w:pPr>
              <w:pStyle w:val="Default"/>
            </w:pPr>
          </w:p>
          <w:p w14:paraId="4E11E979" w14:textId="52AD253D" w:rsidR="00CC4E5A" w:rsidRDefault="00CC4E5A" w:rsidP="00CC4E5A">
            <w:pPr>
              <w:pStyle w:val="Default"/>
            </w:pPr>
          </w:p>
          <w:p w14:paraId="577A804E" w14:textId="03EA4F97" w:rsidR="00CC4E5A" w:rsidRDefault="00CC4E5A" w:rsidP="00CC4E5A">
            <w:pPr>
              <w:pStyle w:val="Default"/>
            </w:pPr>
          </w:p>
          <w:p w14:paraId="4EFC15A4" w14:textId="43AA6935" w:rsidR="00722654" w:rsidRDefault="00722654" w:rsidP="00CC4E5A">
            <w:pPr>
              <w:pStyle w:val="Default"/>
            </w:pPr>
          </w:p>
          <w:p w14:paraId="7B92EBD2" w14:textId="7A0C7592" w:rsidR="00722654" w:rsidRDefault="00722654" w:rsidP="00CC4E5A">
            <w:pPr>
              <w:pStyle w:val="Default"/>
            </w:pPr>
          </w:p>
          <w:p w14:paraId="4B076A55" w14:textId="77777777" w:rsidR="00722654" w:rsidRDefault="00722654" w:rsidP="00CC4E5A">
            <w:pPr>
              <w:pStyle w:val="Default"/>
            </w:pPr>
          </w:p>
          <w:p w14:paraId="60AD60A8" w14:textId="77777777" w:rsidR="00722654" w:rsidRDefault="00722654" w:rsidP="00CC4E5A">
            <w:pPr>
              <w:pStyle w:val="Default"/>
            </w:pPr>
          </w:p>
          <w:p w14:paraId="0AEDAA5A" w14:textId="77777777" w:rsidR="00CC4E5A" w:rsidRPr="00B04917" w:rsidRDefault="00CC4E5A" w:rsidP="00CC4E5A">
            <w:pPr>
              <w:pStyle w:val="Default"/>
            </w:pPr>
          </w:p>
          <w:p w14:paraId="23A839CB" w14:textId="77777777" w:rsidR="00CC4E5A" w:rsidRPr="002C18E7" w:rsidRDefault="00CC4E5A" w:rsidP="00CC4E5A">
            <w:pPr>
              <w:pStyle w:val="CM4"/>
              <w:jc w:val="both"/>
              <w:rPr>
                <w:rFonts w:ascii="Times New Roman" w:hAnsi="Times New Roman"/>
                <w:sz w:val="20"/>
                <w:szCs w:val="20"/>
              </w:rPr>
            </w:pPr>
            <w:r w:rsidRPr="002C18E7">
              <w:rPr>
                <w:rFonts w:ascii="Times New Roman" w:hAnsi="Times New Roman"/>
                <w:sz w:val="20"/>
                <w:szCs w:val="20"/>
              </w:rPr>
              <w:t>Členské štáty zabezpečia, aby informácie spĺňali tieto požiadavky:</w:t>
            </w:r>
          </w:p>
          <w:p w14:paraId="07BDE097" w14:textId="77777777" w:rsidR="00CC4E5A" w:rsidRPr="002C18E7" w:rsidRDefault="00CC4E5A" w:rsidP="00CC4E5A">
            <w:pPr>
              <w:pStyle w:val="CM4"/>
              <w:jc w:val="both"/>
              <w:rPr>
                <w:rFonts w:ascii="Times New Roman" w:hAnsi="Times New Roman"/>
                <w:sz w:val="20"/>
                <w:szCs w:val="20"/>
              </w:rPr>
            </w:pPr>
          </w:p>
          <w:p w14:paraId="1A5DAB0B" w14:textId="77777777" w:rsidR="00CC4E5A" w:rsidRPr="002C18E7" w:rsidRDefault="00CC4E5A" w:rsidP="00CC4E5A">
            <w:pPr>
              <w:pStyle w:val="CM4"/>
              <w:jc w:val="both"/>
              <w:rPr>
                <w:rFonts w:ascii="Times New Roman" w:hAnsi="Times New Roman"/>
                <w:sz w:val="20"/>
                <w:szCs w:val="20"/>
              </w:rPr>
            </w:pPr>
            <w:r w:rsidRPr="002C18E7">
              <w:rPr>
                <w:rFonts w:ascii="Times New Roman" w:hAnsi="Times New Roman"/>
                <w:sz w:val="20"/>
                <w:szCs w:val="20"/>
              </w:rPr>
              <w:t>a)</w:t>
            </w:r>
            <w:r>
              <w:rPr>
                <w:rFonts w:ascii="Times New Roman" w:hAnsi="Times New Roman"/>
                <w:sz w:val="20"/>
                <w:szCs w:val="20"/>
              </w:rPr>
              <w:t xml:space="preserve"> </w:t>
            </w:r>
            <w:r w:rsidRPr="002C18E7">
              <w:rPr>
                <w:rFonts w:ascii="Times New Roman" w:hAnsi="Times New Roman"/>
                <w:sz w:val="20"/>
                <w:szCs w:val="20"/>
              </w:rPr>
              <w:t>predkladajú sa vo formáte umožňujúcom extrahovanie údajov v zmysle vymedzenia v článku 2 bode 3 nariadenia (EÚ) 2023/2859;</w:t>
            </w:r>
          </w:p>
          <w:p w14:paraId="16778297" w14:textId="4306ABE5" w:rsidR="00CC4E5A" w:rsidRDefault="00CC4E5A" w:rsidP="00CC4E5A">
            <w:pPr>
              <w:pStyle w:val="CM4"/>
              <w:jc w:val="both"/>
              <w:rPr>
                <w:rFonts w:ascii="Times New Roman" w:hAnsi="Times New Roman"/>
                <w:sz w:val="20"/>
                <w:szCs w:val="20"/>
              </w:rPr>
            </w:pPr>
          </w:p>
          <w:p w14:paraId="71FD48AE" w14:textId="6ED692E2" w:rsidR="000103C6" w:rsidRDefault="000103C6" w:rsidP="000103C6">
            <w:pPr>
              <w:pStyle w:val="Default"/>
            </w:pPr>
          </w:p>
          <w:p w14:paraId="01D99A2D" w14:textId="77777777" w:rsidR="00CC4E5A" w:rsidRPr="002C18E7" w:rsidRDefault="00CC4E5A" w:rsidP="00CC4E5A">
            <w:pPr>
              <w:pStyle w:val="CM4"/>
              <w:jc w:val="both"/>
              <w:rPr>
                <w:rFonts w:ascii="Times New Roman" w:hAnsi="Times New Roman"/>
                <w:sz w:val="20"/>
                <w:szCs w:val="20"/>
              </w:rPr>
            </w:pPr>
            <w:r w:rsidRPr="002C18E7">
              <w:rPr>
                <w:rFonts w:ascii="Times New Roman" w:hAnsi="Times New Roman"/>
                <w:sz w:val="20"/>
                <w:szCs w:val="20"/>
              </w:rPr>
              <w:t>b)</w:t>
            </w:r>
            <w:r>
              <w:rPr>
                <w:rFonts w:ascii="Times New Roman" w:hAnsi="Times New Roman"/>
                <w:sz w:val="20"/>
                <w:szCs w:val="20"/>
              </w:rPr>
              <w:t xml:space="preserve"> </w:t>
            </w:r>
            <w:r w:rsidRPr="002C18E7">
              <w:rPr>
                <w:rFonts w:ascii="Times New Roman" w:hAnsi="Times New Roman"/>
                <w:sz w:val="20"/>
                <w:szCs w:val="20"/>
              </w:rPr>
              <w:t xml:space="preserve">sú k nim pripojené tieto </w:t>
            </w:r>
            <w:proofErr w:type="spellStart"/>
            <w:r w:rsidRPr="002C18E7">
              <w:rPr>
                <w:rFonts w:ascii="Times New Roman" w:hAnsi="Times New Roman"/>
                <w:sz w:val="20"/>
                <w:szCs w:val="20"/>
              </w:rPr>
              <w:t>metaúdaje</w:t>
            </w:r>
            <w:proofErr w:type="spellEnd"/>
            <w:r w:rsidRPr="002C18E7">
              <w:rPr>
                <w:rFonts w:ascii="Times New Roman" w:hAnsi="Times New Roman"/>
                <w:sz w:val="20"/>
                <w:szCs w:val="20"/>
              </w:rPr>
              <w:t>:</w:t>
            </w:r>
          </w:p>
          <w:p w14:paraId="13FC501F" w14:textId="77777777" w:rsidR="00CC4E5A" w:rsidRPr="002C18E7" w:rsidRDefault="00CC4E5A" w:rsidP="00CC4E5A">
            <w:pPr>
              <w:pStyle w:val="CM4"/>
              <w:jc w:val="both"/>
              <w:rPr>
                <w:rFonts w:ascii="Times New Roman" w:hAnsi="Times New Roman"/>
                <w:sz w:val="20"/>
                <w:szCs w:val="20"/>
              </w:rPr>
            </w:pPr>
          </w:p>
          <w:p w14:paraId="519A6957" w14:textId="77777777" w:rsidR="00CC4E5A" w:rsidRPr="002C18E7" w:rsidRDefault="00CC4E5A" w:rsidP="00CC4E5A">
            <w:pPr>
              <w:pStyle w:val="CM4"/>
              <w:ind w:left="664"/>
              <w:jc w:val="both"/>
              <w:rPr>
                <w:rFonts w:ascii="Times New Roman" w:hAnsi="Times New Roman"/>
                <w:sz w:val="20"/>
                <w:szCs w:val="20"/>
              </w:rPr>
            </w:pPr>
            <w:r w:rsidRPr="002C18E7">
              <w:rPr>
                <w:rFonts w:ascii="Times New Roman" w:hAnsi="Times New Roman"/>
                <w:sz w:val="20"/>
                <w:szCs w:val="20"/>
              </w:rPr>
              <w:t>i)</w:t>
            </w:r>
            <w:r>
              <w:rPr>
                <w:rFonts w:ascii="Times New Roman" w:hAnsi="Times New Roman"/>
                <w:sz w:val="20"/>
                <w:szCs w:val="20"/>
              </w:rPr>
              <w:t xml:space="preserve"> </w:t>
            </w:r>
            <w:r w:rsidRPr="002C18E7">
              <w:rPr>
                <w:rFonts w:ascii="Times New Roman" w:hAnsi="Times New Roman"/>
                <w:sz w:val="20"/>
                <w:szCs w:val="20"/>
              </w:rPr>
              <w:t>všetky mená alebo názvy štatutárneho audítora alebo audítorskej spoločnosti, s ktorými informácie súvisia;</w:t>
            </w:r>
          </w:p>
          <w:p w14:paraId="2BC8024D" w14:textId="77777777" w:rsidR="00CC4E5A" w:rsidRPr="002C18E7" w:rsidRDefault="00CC4E5A" w:rsidP="00CC4E5A">
            <w:pPr>
              <w:pStyle w:val="CM4"/>
              <w:ind w:left="664"/>
              <w:jc w:val="both"/>
              <w:rPr>
                <w:rFonts w:ascii="Times New Roman" w:hAnsi="Times New Roman"/>
                <w:sz w:val="20"/>
                <w:szCs w:val="20"/>
              </w:rPr>
            </w:pPr>
          </w:p>
          <w:p w14:paraId="330D19B1" w14:textId="77777777" w:rsidR="00CC4E5A" w:rsidRPr="002C18E7" w:rsidRDefault="00CC4E5A" w:rsidP="00CC4E5A">
            <w:pPr>
              <w:pStyle w:val="CM4"/>
              <w:ind w:left="664"/>
              <w:jc w:val="both"/>
              <w:rPr>
                <w:rFonts w:ascii="Times New Roman" w:hAnsi="Times New Roman"/>
                <w:sz w:val="20"/>
                <w:szCs w:val="20"/>
              </w:rPr>
            </w:pPr>
            <w:r w:rsidRPr="002C18E7">
              <w:rPr>
                <w:rFonts w:ascii="Times New Roman" w:hAnsi="Times New Roman"/>
                <w:sz w:val="20"/>
                <w:szCs w:val="20"/>
              </w:rPr>
              <w:t>ii)</w:t>
            </w:r>
            <w:r>
              <w:rPr>
                <w:rFonts w:ascii="Times New Roman" w:hAnsi="Times New Roman"/>
                <w:sz w:val="20"/>
                <w:szCs w:val="20"/>
              </w:rPr>
              <w:t xml:space="preserve"> </w:t>
            </w:r>
            <w:r w:rsidRPr="002C18E7">
              <w:rPr>
                <w:rFonts w:ascii="Times New Roman" w:hAnsi="Times New Roman"/>
                <w:sz w:val="20"/>
                <w:szCs w:val="20"/>
              </w:rPr>
              <w:t>ak je k dispozícii, identifikátor právnickej osoby pridelený audítorskej spoločnosti, ako sa uvádza v článku 7 ods. 4 písm. b) nariadenia (EÚ) 2023/2859;</w:t>
            </w:r>
          </w:p>
          <w:p w14:paraId="189F6D5A" w14:textId="77777777" w:rsidR="00CC4E5A" w:rsidRPr="002C18E7" w:rsidRDefault="00CC4E5A" w:rsidP="00CC4E5A">
            <w:pPr>
              <w:pStyle w:val="CM4"/>
              <w:ind w:left="664"/>
              <w:jc w:val="both"/>
              <w:rPr>
                <w:rFonts w:ascii="Times New Roman" w:hAnsi="Times New Roman"/>
                <w:sz w:val="20"/>
                <w:szCs w:val="20"/>
              </w:rPr>
            </w:pPr>
          </w:p>
          <w:p w14:paraId="3732C533" w14:textId="77777777" w:rsidR="00CC4E5A" w:rsidRPr="002C18E7" w:rsidRDefault="00CC4E5A" w:rsidP="00CC4E5A">
            <w:pPr>
              <w:pStyle w:val="CM4"/>
              <w:ind w:left="664"/>
              <w:jc w:val="both"/>
              <w:rPr>
                <w:rFonts w:ascii="Times New Roman" w:hAnsi="Times New Roman"/>
                <w:sz w:val="20"/>
                <w:szCs w:val="20"/>
              </w:rPr>
            </w:pPr>
            <w:r w:rsidRPr="002C18E7">
              <w:rPr>
                <w:rFonts w:ascii="Times New Roman" w:hAnsi="Times New Roman"/>
                <w:sz w:val="20"/>
                <w:szCs w:val="20"/>
              </w:rPr>
              <w:t>iii)</w:t>
            </w:r>
            <w:r>
              <w:rPr>
                <w:rFonts w:ascii="Times New Roman" w:hAnsi="Times New Roman"/>
                <w:sz w:val="20"/>
                <w:szCs w:val="20"/>
              </w:rPr>
              <w:t xml:space="preserve"> </w:t>
            </w:r>
            <w:r w:rsidRPr="002C18E7">
              <w:rPr>
                <w:rFonts w:ascii="Times New Roman" w:hAnsi="Times New Roman"/>
                <w:sz w:val="20"/>
                <w:szCs w:val="20"/>
              </w:rPr>
              <w:t>druh informácií podľa klasifikácie v článku 7 ods. 4 písm. c) uvedeného nariadenia;</w:t>
            </w:r>
          </w:p>
          <w:p w14:paraId="31C41583" w14:textId="77777777" w:rsidR="00CC4E5A" w:rsidRPr="002C18E7" w:rsidRDefault="00CC4E5A" w:rsidP="00CC4E5A">
            <w:pPr>
              <w:pStyle w:val="CM4"/>
              <w:ind w:left="664"/>
              <w:jc w:val="both"/>
              <w:rPr>
                <w:rFonts w:ascii="Times New Roman" w:hAnsi="Times New Roman"/>
                <w:sz w:val="20"/>
                <w:szCs w:val="20"/>
              </w:rPr>
            </w:pPr>
          </w:p>
          <w:p w14:paraId="4A7A1037" w14:textId="77777777" w:rsidR="00CC4E5A" w:rsidRPr="002C18E7" w:rsidRDefault="00CC4E5A" w:rsidP="00CC4E5A">
            <w:pPr>
              <w:pStyle w:val="CM4"/>
              <w:ind w:left="664"/>
              <w:jc w:val="both"/>
              <w:rPr>
                <w:rFonts w:ascii="Times New Roman" w:hAnsi="Times New Roman"/>
                <w:sz w:val="20"/>
                <w:szCs w:val="20"/>
              </w:rPr>
            </w:pPr>
            <w:r w:rsidRPr="002C18E7">
              <w:rPr>
                <w:rFonts w:ascii="Times New Roman" w:hAnsi="Times New Roman"/>
                <w:sz w:val="20"/>
                <w:szCs w:val="20"/>
              </w:rPr>
              <w:t>iv)</w:t>
            </w:r>
            <w:r>
              <w:rPr>
                <w:rFonts w:ascii="Times New Roman" w:hAnsi="Times New Roman"/>
                <w:sz w:val="20"/>
                <w:szCs w:val="20"/>
              </w:rPr>
              <w:t xml:space="preserve"> </w:t>
            </w:r>
            <w:r w:rsidRPr="002C18E7">
              <w:rPr>
                <w:rFonts w:ascii="Times New Roman" w:hAnsi="Times New Roman"/>
                <w:sz w:val="20"/>
                <w:szCs w:val="20"/>
              </w:rPr>
              <w:t>poznámka o tom, či informácie obsahujú osobné údaje.</w:t>
            </w:r>
          </w:p>
          <w:p w14:paraId="47CCEEB6" w14:textId="77777777" w:rsidR="00CC4E5A" w:rsidRPr="002C18E7" w:rsidRDefault="00CC4E5A" w:rsidP="00CC4E5A">
            <w:pPr>
              <w:pStyle w:val="CM4"/>
              <w:jc w:val="both"/>
              <w:rPr>
                <w:rFonts w:ascii="Times New Roman" w:hAnsi="Times New Roman"/>
                <w:sz w:val="20"/>
                <w:szCs w:val="20"/>
              </w:rPr>
            </w:pPr>
          </w:p>
          <w:p w14:paraId="1BEEA911" w14:textId="77777777" w:rsidR="00CC4E5A" w:rsidRPr="006B2B5D" w:rsidRDefault="00CC4E5A" w:rsidP="00CC4E5A">
            <w:pPr>
              <w:pStyle w:val="CM4"/>
              <w:ind w:left="664"/>
              <w:jc w:val="both"/>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12" w:space="0" w:color="auto"/>
            </w:tcBorders>
          </w:tcPr>
          <w:p w14:paraId="2DD8A8B3" w14:textId="0505C07A" w:rsidR="00CC4E5A" w:rsidRPr="006B2B5D" w:rsidRDefault="00CC4E5A" w:rsidP="00CC4E5A">
            <w:pPr>
              <w:jc w:val="center"/>
              <w:rPr>
                <w:sz w:val="20"/>
                <w:szCs w:val="20"/>
              </w:rPr>
            </w:pPr>
            <w:r>
              <w:rPr>
                <w:sz w:val="20"/>
                <w:szCs w:val="20"/>
              </w:rPr>
              <w:lastRenderedPageBreak/>
              <w:t>N</w:t>
            </w:r>
          </w:p>
        </w:tc>
        <w:tc>
          <w:tcPr>
            <w:tcW w:w="850" w:type="dxa"/>
            <w:tcBorders>
              <w:top w:val="single" w:sz="4" w:space="0" w:color="auto"/>
              <w:left w:val="nil"/>
              <w:bottom w:val="single" w:sz="4" w:space="0" w:color="auto"/>
              <w:right w:val="single" w:sz="4" w:space="0" w:color="auto"/>
            </w:tcBorders>
          </w:tcPr>
          <w:p w14:paraId="6F9672B3" w14:textId="01F6A4C0" w:rsidR="00845EBA" w:rsidRPr="00845EBA" w:rsidRDefault="00845EBA" w:rsidP="00CC4E5A">
            <w:pPr>
              <w:jc w:val="center"/>
              <w:rPr>
                <w:sz w:val="20"/>
                <w:szCs w:val="20"/>
              </w:rPr>
            </w:pPr>
            <w:r w:rsidRPr="004E7203">
              <w:rPr>
                <w:sz w:val="20"/>
                <w:szCs w:val="20"/>
              </w:rPr>
              <w:t>423/2015 a</w:t>
            </w:r>
          </w:p>
          <w:p w14:paraId="01B1BD05" w14:textId="77777777" w:rsidR="00CC4E5A" w:rsidRDefault="00CC4E5A" w:rsidP="00CC4E5A">
            <w:pPr>
              <w:jc w:val="center"/>
              <w:rPr>
                <w:b/>
                <w:sz w:val="20"/>
                <w:szCs w:val="20"/>
              </w:rPr>
            </w:pPr>
            <w:r>
              <w:rPr>
                <w:b/>
                <w:sz w:val="20"/>
                <w:szCs w:val="20"/>
              </w:rPr>
              <w:t>Návrh zákona čl. XII</w:t>
            </w:r>
          </w:p>
          <w:p w14:paraId="58475219" w14:textId="77777777" w:rsidR="000103C6" w:rsidRDefault="000103C6" w:rsidP="00CC4E5A">
            <w:pPr>
              <w:jc w:val="center"/>
              <w:rPr>
                <w:b/>
                <w:sz w:val="20"/>
                <w:szCs w:val="20"/>
              </w:rPr>
            </w:pPr>
          </w:p>
          <w:p w14:paraId="5EEE01F3" w14:textId="77777777" w:rsidR="000103C6" w:rsidRDefault="000103C6" w:rsidP="00CC4E5A">
            <w:pPr>
              <w:jc w:val="center"/>
              <w:rPr>
                <w:b/>
                <w:sz w:val="20"/>
                <w:szCs w:val="20"/>
              </w:rPr>
            </w:pPr>
          </w:p>
          <w:p w14:paraId="474E557B" w14:textId="77777777" w:rsidR="000103C6" w:rsidRDefault="000103C6" w:rsidP="00CC4E5A">
            <w:pPr>
              <w:jc w:val="center"/>
              <w:rPr>
                <w:b/>
                <w:sz w:val="20"/>
                <w:szCs w:val="20"/>
              </w:rPr>
            </w:pPr>
          </w:p>
          <w:p w14:paraId="641320E2" w14:textId="77777777" w:rsidR="000103C6" w:rsidRDefault="000103C6" w:rsidP="00CC4E5A">
            <w:pPr>
              <w:jc w:val="center"/>
              <w:rPr>
                <w:b/>
                <w:sz w:val="20"/>
                <w:szCs w:val="20"/>
              </w:rPr>
            </w:pPr>
          </w:p>
          <w:p w14:paraId="1AC5A819" w14:textId="77777777" w:rsidR="000103C6" w:rsidRDefault="000103C6" w:rsidP="00CC4E5A">
            <w:pPr>
              <w:jc w:val="center"/>
              <w:rPr>
                <w:b/>
                <w:sz w:val="20"/>
                <w:szCs w:val="20"/>
              </w:rPr>
            </w:pPr>
          </w:p>
          <w:p w14:paraId="515B439A" w14:textId="77777777" w:rsidR="000103C6" w:rsidRDefault="000103C6" w:rsidP="00CC4E5A">
            <w:pPr>
              <w:jc w:val="center"/>
              <w:rPr>
                <w:b/>
                <w:sz w:val="20"/>
                <w:szCs w:val="20"/>
              </w:rPr>
            </w:pPr>
          </w:p>
          <w:p w14:paraId="236232D6" w14:textId="77777777" w:rsidR="000103C6" w:rsidRDefault="000103C6" w:rsidP="00CC4E5A">
            <w:pPr>
              <w:jc w:val="center"/>
              <w:rPr>
                <w:b/>
                <w:sz w:val="20"/>
                <w:szCs w:val="20"/>
              </w:rPr>
            </w:pPr>
          </w:p>
          <w:p w14:paraId="54F8C13E" w14:textId="77777777" w:rsidR="000103C6" w:rsidRDefault="000103C6" w:rsidP="00CC4E5A">
            <w:pPr>
              <w:jc w:val="center"/>
              <w:rPr>
                <w:b/>
                <w:sz w:val="20"/>
                <w:szCs w:val="20"/>
              </w:rPr>
            </w:pPr>
          </w:p>
          <w:p w14:paraId="544BE2FC" w14:textId="77777777" w:rsidR="000103C6" w:rsidRDefault="000103C6" w:rsidP="00CC4E5A">
            <w:pPr>
              <w:jc w:val="center"/>
              <w:rPr>
                <w:b/>
                <w:sz w:val="20"/>
                <w:szCs w:val="20"/>
              </w:rPr>
            </w:pPr>
          </w:p>
          <w:p w14:paraId="1BCDB8D4" w14:textId="77777777" w:rsidR="000103C6" w:rsidRDefault="000103C6" w:rsidP="00CC4E5A">
            <w:pPr>
              <w:jc w:val="center"/>
              <w:rPr>
                <w:b/>
                <w:sz w:val="20"/>
                <w:szCs w:val="20"/>
              </w:rPr>
            </w:pPr>
          </w:p>
          <w:p w14:paraId="7E723A08" w14:textId="77777777" w:rsidR="000103C6" w:rsidRDefault="000103C6" w:rsidP="00CC4E5A">
            <w:pPr>
              <w:jc w:val="center"/>
              <w:rPr>
                <w:b/>
                <w:sz w:val="20"/>
                <w:szCs w:val="20"/>
              </w:rPr>
            </w:pPr>
          </w:p>
          <w:p w14:paraId="56ED4766" w14:textId="77777777" w:rsidR="000103C6" w:rsidRDefault="000103C6" w:rsidP="00CC4E5A">
            <w:pPr>
              <w:jc w:val="center"/>
              <w:rPr>
                <w:b/>
                <w:sz w:val="20"/>
                <w:szCs w:val="20"/>
              </w:rPr>
            </w:pPr>
          </w:p>
          <w:p w14:paraId="67BD4CC2" w14:textId="77777777" w:rsidR="000103C6" w:rsidRDefault="000103C6" w:rsidP="00CC4E5A">
            <w:pPr>
              <w:jc w:val="center"/>
              <w:rPr>
                <w:b/>
                <w:sz w:val="20"/>
                <w:szCs w:val="20"/>
              </w:rPr>
            </w:pPr>
          </w:p>
          <w:p w14:paraId="2C15EF49" w14:textId="77777777" w:rsidR="000103C6" w:rsidRDefault="000103C6" w:rsidP="00CC4E5A">
            <w:pPr>
              <w:jc w:val="center"/>
              <w:rPr>
                <w:b/>
                <w:sz w:val="20"/>
                <w:szCs w:val="20"/>
              </w:rPr>
            </w:pPr>
          </w:p>
          <w:p w14:paraId="77E4D4E5" w14:textId="77777777" w:rsidR="000103C6" w:rsidRDefault="000103C6" w:rsidP="00CC4E5A">
            <w:pPr>
              <w:jc w:val="center"/>
              <w:rPr>
                <w:b/>
                <w:sz w:val="20"/>
                <w:szCs w:val="20"/>
              </w:rPr>
            </w:pPr>
          </w:p>
          <w:p w14:paraId="4CD4A095" w14:textId="38388141" w:rsidR="000103C6" w:rsidRDefault="000103C6" w:rsidP="00CC4E5A">
            <w:pPr>
              <w:jc w:val="center"/>
              <w:rPr>
                <w:b/>
                <w:sz w:val="20"/>
                <w:szCs w:val="20"/>
              </w:rPr>
            </w:pPr>
          </w:p>
          <w:p w14:paraId="6AC37D37" w14:textId="77777777" w:rsidR="00722654" w:rsidRDefault="00722654" w:rsidP="00CC4E5A">
            <w:pPr>
              <w:jc w:val="center"/>
              <w:rPr>
                <w:b/>
                <w:sz w:val="20"/>
                <w:szCs w:val="20"/>
              </w:rPr>
            </w:pPr>
          </w:p>
          <w:p w14:paraId="1011221E" w14:textId="5334E3B6" w:rsidR="00722654" w:rsidRDefault="00722654" w:rsidP="00CC4E5A">
            <w:pPr>
              <w:jc w:val="center"/>
              <w:rPr>
                <w:b/>
                <w:sz w:val="20"/>
                <w:szCs w:val="20"/>
              </w:rPr>
            </w:pPr>
          </w:p>
          <w:p w14:paraId="2F109B01" w14:textId="2B07EF62" w:rsidR="00722654" w:rsidRDefault="00722654" w:rsidP="00CC4E5A">
            <w:pPr>
              <w:jc w:val="center"/>
              <w:rPr>
                <w:b/>
                <w:sz w:val="20"/>
                <w:szCs w:val="20"/>
              </w:rPr>
            </w:pPr>
            <w:r w:rsidRPr="004E7203">
              <w:rPr>
                <w:b/>
                <w:sz w:val="20"/>
                <w:szCs w:val="20"/>
              </w:rPr>
              <w:t>Návrh zákona čl. XII</w:t>
            </w:r>
          </w:p>
          <w:p w14:paraId="413F492B" w14:textId="77777777" w:rsidR="00722654" w:rsidRDefault="00722654" w:rsidP="00CC4E5A">
            <w:pPr>
              <w:jc w:val="center"/>
              <w:rPr>
                <w:b/>
                <w:sz w:val="20"/>
                <w:szCs w:val="20"/>
              </w:rPr>
            </w:pPr>
          </w:p>
          <w:p w14:paraId="120DB58C" w14:textId="77777777" w:rsidR="000103C6" w:rsidRDefault="000103C6" w:rsidP="00CC4E5A">
            <w:pPr>
              <w:jc w:val="center"/>
              <w:rPr>
                <w:b/>
                <w:sz w:val="20"/>
                <w:szCs w:val="20"/>
              </w:rPr>
            </w:pPr>
          </w:p>
          <w:p w14:paraId="09F9970A" w14:textId="77777777" w:rsidR="000103C6" w:rsidRDefault="000103C6" w:rsidP="00CC4E5A">
            <w:pPr>
              <w:jc w:val="center"/>
              <w:rPr>
                <w:b/>
                <w:sz w:val="20"/>
                <w:szCs w:val="20"/>
              </w:rPr>
            </w:pPr>
          </w:p>
          <w:p w14:paraId="6BCCA55B" w14:textId="0ECCA4DC" w:rsidR="000103C6" w:rsidRPr="006B2B5D" w:rsidRDefault="000103C6" w:rsidP="00CC4E5A">
            <w:pPr>
              <w:jc w:val="center"/>
              <w:rPr>
                <w:sz w:val="20"/>
                <w:szCs w:val="20"/>
              </w:rPr>
            </w:pPr>
            <w:r w:rsidRPr="004E7203">
              <w:rPr>
                <w:b/>
                <w:sz w:val="20"/>
                <w:szCs w:val="20"/>
              </w:rPr>
              <w:t>Návrh zákona čl. XII</w:t>
            </w:r>
          </w:p>
        </w:tc>
        <w:tc>
          <w:tcPr>
            <w:tcW w:w="567" w:type="dxa"/>
            <w:tcBorders>
              <w:top w:val="single" w:sz="4" w:space="0" w:color="auto"/>
              <w:left w:val="single" w:sz="4" w:space="0" w:color="auto"/>
              <w:bottom w:val="single" w:sz="4" w:space="0" w:color="auto"/>
              <w:right w:val="single" w:sz="4" w:space="0" w:color="auto"/>
            </w:tcBorders>
          </w:tcPr>
          <w:p w14:paraId="61A14A49" w14:textId="77777777" w:rsidR="00CC4E5A" w:rsidRDefault="00CC4E5A" w:rsidP="00CC4E5A">
            <w:pPr>
              <w:rPr>
                <w:bCs/>
                <w:i/>
                <w:sz w:val="20"/>
              </w:rPr>
            </w:pPr>
            <w:r>
              <w:rPr>
                <w:bCs/>
                <w:sz w:val="20"/>
              </w:rPr>
              <w:lastRenderedPageBreak/>
              <w:t>§ 53</w:t>
            </w:r>
          </w:p>
          <w:p w14:paraId="03ABACD0" w14:textId="77777777" w:rsidR="00CC4E5A" w:rsidRDefault="00CC4E5A" w:rsidP="00CC4E5A">
            <w:pPr>
              <w:rPr>
                <w:bCs/>
                <w:i/>
                <w:sz w:val="20"/>
              </w:rPr>
            </w:pPr>
            <w:r>
              <w:rPr>
                <w:bCs/>
                <w:sz w:val="20"/>
              </w:rPr>
              <w:t>O: 1</w:t>
            </w:r>
          </w:p>
          <w:p w14:paraId="7DC2A673" w14:textId="77777777" w:rsidR="00CC4E5A" w:rsidRDefault="00CC4E5A" w:rsidP="00CC4E5A">
            <w:pPr>
              <w:pStyle w:val="Normlny0"/>
              <w:jc w:val="center"/>
              <w:rPr>
                <w:b/>
                <w:bCs/>
              </w:rPr>
            </w:pPr>
            <w:r w:rsidRPr="00C75184">
              <w:rPr>
                <w:b/>
                <w:bCs/>
              </w:rPr>
              <w:t xml:space="preserve">p: </w:t>
            </w:r>
            <w:r>
              <w:rPr>
                <w:b/>
                <w:bCs/>
              </w:rPr>
              <w:t>l</w:t>
            </w:r>
          </w:p>
          <w:p w14:paraId="7A6F12BC" w14:textId="77777777" w:rsidR="00CC4E5A" w:rsidRDefault="00CC4E5A" w:rsidP="00CC4E5A">
            <w:pPr>
              <w:pStyle w:val="Normlny0"/>
              <w:jc w:val="center"/>
              <w:rPr>
                <w:b/>
                <w:bCs/>
              </w:rPr>
            </w:pPr>
          </w:p>
          <w:p w14:paraId="6D13129D" w14:textId="77777777" w:rsidR="00CC4E5A" w:rsidRDefault="00CC4E5A" w:rsidP="00CC4E5A">
            <w:pPr>
              <w:pStyle w:val="Normlny0"/>
              <w:jc w:val="center"/>
              <w:rPr>
                <w:b/>
                <w:bCs/>
              </w:rPr>
            </w:pPr>
          </w:p>
          <w:p w14:paraId="718DFF0B" w14:textId="77777777" w:rsidR="00CC4E5A" w:rsidRDefault="00CC4E5A" w:rsidP="00CC4E5A">
            <w:pPr>
              <w:pStyle w:val="Normlny0"/>
              <w:jc w:val="center"/>
              <w:rPr>
                <w:b/>
                <w:bCs/>
              </w:rPr>
            </w:pPr>
          </w:p>
          <w:p w14:paraId="2C7C9F08" w14:textId="77777777" w:rsidR="00CC4E5A" w:rsidRDefault="00CC4E5A" w:rsidP="00CC4E5A">
            <w:pPr>
              <w:pStyle w:val="Normlny0"/>
              <w:jc w:val="center"/>
              <w:rPr>
                <w:b/>
                <w:bCs/>
              </w:rPr>
            </w:pPr>
          </w:p>
          <w:p w14:paraId="7B41F391" w14:textId="77777777" w:rsidR="00CC4E5A" w:rsidRDefault="00CC4E5A" w:rsidP="00CC4E5A">
            <w:pPr>
              <w:pStyle w:val="Normlny0"/>
              <w:jc w:val="center"/>
              <w:rPr>
                <w:b/>
                <w:bCs/>
              </w:rPr>
            </w:pPr>
          </w:p>
          <w:p w14:paraId="5DB4F1EF" w14:textId="77777777" w:rsidR="00CC4E5A" w:rsidRDefault="00CC4E5A" w:rsidP="00CC4E5A">
            <w:pPr>
              <w:pStyle w:val="Normlny0"/>
              <w:jc w:val="center"/>
              <w:rPr>
                <w:b/>
                <w:bCs/>
              </w:rPr>
            </w:pPr>
          </w:p>
          <w:p w14:paraId="2944DF23" w14:textId="77777777" w:rsidR="00CC4E5A" w:rsidRDefault="00CC4E5A" w:rsidP="00CC4E5A">
            <w:pPr>
              <w:pStyle w:val="Normlny0"/>
              <w:jc w:val="center"/>
              <w:rPr>
                <w:b/>
                <w:bCs/>
              </w:rPr>
            </w:pPr>
          </w:p>
          <w:p w14:paraId="3B9401D8" w14:textId="77777777" w:rsidR="00CC4E5A" w:rsidRDefault="00CC4E5A" w:rsidP="00CC4E5A">
            <w:pPr>
              <w:pStyle w:val="Normlny0"/>
              <w:jc w:val="center"/>
              <w:rPr>
                <w:b/>
                <w:bCs/>
              </w:rPr>
            </w:pPr>
          </w:p>
          <w:p w14:paraId="4F98FE5F" w14:textId="77777777" w:rsidR="00CC4E5A" w:rsidRDefault="00CC4E5A" w:rsidP="00CC4E5A">
            <w:pPr>
              <w:pStyle w:val="Normlny0"/>
              <w:jc w:val="center"/>
              <w:rPr>
                <w:b/>
                <w:bCs/>
              </w:rPr>
            </w:pPr>
          </w:p>
          <w:p w14:paraId="1E12169A" w14:textId="77777777" w:rsidR="00CC4E5A" w:rsidRDefault="00CC4E5A" w:rsidP="00CC4E5A">
            <w:pPr>
              <w:pStyle w:val="Normlny0"/>
              <w:jc w:val="center"/>
              <w:rPr>
                <w:b/>
                <w:bCs/>
              </w:rPr>
            </w:pPr>
          </w:p>
          <w:p w14:paraId="0F3EB598" w14:textId="77777777" w:rsidR="00CC4E5A" w:rsidRDefault="00CC4E5A" w:rsidP="00CC4E5A">
            <w:pPr>
              <w:pStyle w:val="Normlny0"/>
              <w:jc w:val="center"/>
              <w:rPr>
                <w:b/>
                <w:bCs/>
              </w:rPr>
            </w:pPr>
          </w:p>
          <w:p w14:paraId="19EFFB71" w14:textId="77777777" w:rsidR="00CC4E5A" w:rsidRDefault="00CC4E5A" w:rsidP="00CC4E5A">
            <w:pPr>
              <w:pStyle w:val="Normlny0"/>
              <w:jc w:val="center"/>
              <w:rPr>
                <w:b/>
                <w:bCs/>
              </w:rPr>
            </w:pPr>
          </w:p>
          <w:p w14:paraId="4529646B" w14:textId="77777777" w:rsidR="00CC4E5A" w:rsidRDefault="00CC4E5A" w:rsidP="00CC4E5A">
            <w:pPr>
              <w:pStyle w:val="Normlny0"/>
              <w:jc w:val="center"/>
              <w:rPr>
                <w:b/>
                <w:bCs/>
              </w:rPr>
            </w:pPr>
          </w:p>
          <w:p w14:paraId="2ABFE5A6" w14:textId="77777777" w:rsidR="00CC4E5A" w:rsidRDefault="00CC4E5A" w:rsidP="00CC4E5A">
            <w:pPr>
              <w:pStyle w:val="Normlny0"/>
              <w:jc w:val="center"/>
              <w:rPr>
                <w:b/>
                <w:bCs/>
              </w:rPr>
            </w:pPr>
          </w:p>
          <w:p w14:paraId="584B0DB2" w14:textId="77777777" w:rsidR="00CC4E5A" w:rsidRDefault="00CC4E5A" w:rsidP="00CC4E5A">
            <w:pPr>
              <w:pStyle w:val="Normlny0"/>
              <w:jc w:val="center"/>
              <w:rPr>
                <w:b/>
                <w:bCs/>
              </w:rPr>
            </w:pPr>
          </w:p>
          <w:p w14:paraId="52FC2519" w14:textId="77777777" w:rsidR="00CC4E5A" w:rsidRDefault="00CC4E5A" w:rsidP="00CC4E5A">
            <w:pPr>
              <w:pStyle w:val="Normlny0"/>
              <w:jc w:val="center"/>
              <w:rPr>
                <w:b/>
                <w:bCs/>
              </w:rPr>
            </w:pPr>
          </w:p>
          <w:p w14:paraId="26EAC5E9" w14:textId="77777777" w:rsidR="00CC4E5A" w:rsidRDefault="00CC4E5A" w:rsidP="00CC4E5A">
            <w:pPr>
              <w:pStyle w:val="Normlny0"/>
              <w:jc w:val="center"/>
              <w:rPr>
                <w:b/>
                <w:bCs/>
              </w:rPr>
            </w:pPr>
          </w:p>
          <w:p w14:paraId="0DF90809" w14:textId="77777777" w:rsidR="00CC4E5A" w:rsidRDefault="00CC4E5A" w:rsidP="00CC4E5A">
            <w:pPr>
              <w:pStyle w:val="Normlny0"/>
              <w:jc w:val="center"/>
              <w:rPr>
                <w:b/>
                <w:bCs/>
              </w:rPr>
            </w:pPr>
          </w:p>
          <w:p w14:paraId="1F2372F9" w14:textId="03D8DC80" w:rsidR="00CC4E5A" w:rsidRDefault="00CC4E5A" w:rsidP="00CC4E5A">
            <w:pPr>
              <w:pStyle w:val="Normlny0"/>
              <w:jc w:val="center"/>
              <w:rPr>
                <w:b/>
                <w:bCs/>
              </w:rPr>
            </w:pPr>
          </w:p>
          <w:p w14:paraId="318FCD27" w14:textId="6D7BE75A" w:rsidR="00722654" w:rsidRDefault="00722654" w:rsidP="00CC4E5A">
            <w:pPr>
              <w:pStyle w:val="Normlny0"/>
              <w:jc w:val="center"/>
              <w:rPr>
                <w:b/>
                <w:bCs/>
              </w:rPr>
            </w:pPr>
          </w:p>
          <w:p w14:paraId="45674BE0" w14:textId="77777777" w:rsidR="00745513" w:rsidRDefault="00745513" w:rsidP="00CC4E5A">
            <w:pPr>
              <w:pStyle w:val="Normlny0"/>
              <w:jc w:val="center"/>
              <w:rPr>
                <w:b/>
                <w:bCs/>
              </w:rPr>
            </w:pPr>
          </w:p>
          <w:p w14:paraId="421821C2" w14:textId="2FD49BA2" w:rsidR="00722654" w:rsidRDefault="00722654" w:rsidP="00CC4E5A">
            <w:pPr>
              <w:pStyle w:val="Normlny0"/>
              <w:jc w:val="center"/>
              <w:rPr>
                <w:b/>
                <w:bCs/>
              </w:rPr>
            </w:pPr>
            <w:r>
              <w:rPr>
                <w:b/>
                <w:bCs/>
              </w:rPr>
              <w:t>§ 73c</w:t>
            </w:r>
          </w:p>
          <w:p w14:paraId="253FFB07" w14:textId="41196170" w:rsidR="00722654" w:rsidRDefault="00722654" w:rsidP="00CC4E5A">
            <w:pPr>
              <w:pStyle w:val="Normlny0"/>
              <w:jc w:val="center"/>
              <w:rPr>
                <w:b/>
                <w:bCs/>
              </w:rPr>
            </w:pPr>
          </w:p>
          <w:p w14:paraId="05BBEC1E" w14:textId="77777777" w:rsidR="00722654" w:rsidRDefault="00722654" w:rsidP="00CC4E5A">
            <w:pPr>
              <w:pStyle w:val="Normlny0"/>
              <w:jc w:val="center"/>
              <w:rPr>
                <w:b/>
                <w:bCs/>
              </w:rPr>
            </w:pPr>
          </w:p>
          <w:p w14:paraId="5616E8CC" w14:textId="77777777" w:rsidR="00CC4E5A" w:rsidRDefault="00CC4E5A" w:rsidP="00CC4E5A">
            <w:pPr>
              <w:pStyle w:val="Normlny0"/>
              <w:jc w:val="center"/>
              <w:rPr>
                <w:b/>
                <w:bCs/>
              </w:rPr>
            </w:pPr>
          </w:p>
          <w:p w14:paraId="30249BC1" w14:textId="20E2C159" w:rsidR="00CC4E5A" w:rsidRDefault="00CC4E5A" w:rsidP="00CC4E5A">
            <w:pPr>
              <w:pStyle w:val="Normlny0"/>
              <w:jc w:val="center"/>
              <w:rPr>
                <w:b/>
                <w:bCs/>
              </w:rPr>
            </w:pPr>
          </w:p>
          <w:p w14:paraId="36202CA7" w14:textId="77777777" w:rsidR="00722654" w:rsidRDefault="00722654" w:rsidP="00CC4E5A">
            <w:pPr>
              <w:pStyle w:val="Normlny0"/>
              <w:jc w:val="center"/>
              <w:rPr>
                <w:b/>
                <w:bCs/>
              </w:rPr>
            </w:pPr>
          </w:p>
          <w:p w14:paraId="55A5F6BA" w14:textId="77777777" w:rsidR="00CC4E5A" w:rsidRPr="00CF5923" w:rsidRDefault="00CC4E5A" w:rsidP="00CC4E5A">
            <w:pPr>
              <w:rPr>
                <w:b/>
                <w:bCs/>
                <w:i/>
                <w:sz w:val="20"/>
              </w:rPr>
            </w:pPr>
            <w:r w:rsidRPr="00CF5923">
              <w:rPr>
                <w:b/>
                <w:bCs/>
                <w:sz w:val="20"/>
              </w:rPr>
              <w:t>§ 53a</w:t>
            </w:r>
          </w:p>
          <w:p w14:paraId="24F07518" w14:textId="6A1B3E8A" w:rsidR="00CC4E5A" w:rsidRPr="006B2B5D" w:rsidRDefault="00CC4E5A" w:rsidP="00CC4E5A">
            <w:pPr>
              <w:pStyle w:val="Normlny0"/>
            </w:pPr>
          </w:p>
        </w:tc>
        <w:tc>
          <w:tcPr>
            <w:tcW w:w="5529" w:type="dxa"/>
            <w:tcBorders>
              <w:top w:val="single" w:sz="4" w:space="0" w:color="auto"/>
              <w:left w:val="single" w:sz="4" w:space="0" w:color="auto"/>
              <w:bottom w:val="single" w:sz="4" w:space="0" w:color="auto"/>
              <w:right w:val="single" w:sz="4" w:space="0" w:color="auto"/>
            </w:tcBorders>
          </w:tcPr>
          <w:p w14:paraId="61AB4171" w14:textId="361DED36" w:rsidR="00845EBA" w:rsidRPr="00845EBA" w:rsidRDefault="00845EBA" w:rsidP="00CC4E5A">
            <w:pPr>
              <w:rPr>
                <w:sz w:val="20"/>
              </w:rPr>
            </w:pPr>
            <w:r w:rsidRPr="004E7203">
              <w:rPr>
                <w:sz w:val="20"/>
              </w:rPr>
              <w:lastRenderedPageBreak/>
              <w:t>Úrad</w:t>
            </w:r>
          </w:p>
          <w:p w14:paraId="1BF537EF" w14:textId="395CD063" w:rsidR="00CC4E5A" w:rsidRPr="00CF5923" w:rsidRDefault="00CC4E5A" w:rsidP="00CC4E5A">
            <w:pPr>
              <w:rPr>
                <w:b/>
                <w:i/>
                <w:sz w:val="20"/>
              </w:rPr>
            </w:pPr>
            <w:r w:rsidRPr="00CF5923">
              <w:rPr>
                <w:b/>
                <w:sz w:val="20"/>
              </w:rPr>
              <w:t>l) je orgánom zberu</w:t>
            </w:r>
            <w:r w:rsidR="00806289">
              <w:rPr>
                <w:b/>
                <w:sz w:val="20"/>
              </w:rPr>
              <w:t xml:space="preserve"> údajov </w:t>
            </w:r>
            <w:r w:rsidRPr="00CF5923">
              <w:rPr>
                <w:b/>
                <w:sz w:val="20"/>
              </w:rPr>
              <w:t>(56a) na účely sprístupnenia informácií podľa osobitného predpisu(56b) a informácií uvedených</w:t>
            </w:r>
            <w:r w:rsidR="00745513">
              <w:rPr>
                <w:b/>
                <w:sz w:val="20"/>
              </w:rPr>
              <w:t xml:space="preserve"> v</w:t>
            </w:r>
          </w:p>
          <w:p w14:paraId="296F7FAD" w14:textId="4B2403B3" w:rsidR="00CC4E5A" w:rsidRPr="00CF5923" w:rsidRDefault="00CC4E5A" w:rsidP="00CC4E5A">
            <w:pPr>
              <w:ind w:firstLine="290"/>
              <w:rPr>
                <w:b/>
                <w:i/>
                <w:sz w:val="20"/>
              </w:rPr>
            </w:pPr>
            <w:r w:rsidRPr="00CF5923">
              <w:rPr>
                <w:b/>
                <w:sz w:val="20"/>
              </w:rPr>
              <w:t>1.</w:t>
            </w:r>
            <w:r w:rsidRPr="00CF5923">
              <w:rPr>
                <w:b/>
                <w:sz w:val="20"/>
              </w:rPr>
              <w:tab/>
              <w:t xml:space="preserve">zozname štatutárnych audítorov, ktorými sú číslo licencie uvedené v § 10 ods. 2 písm. g), informácia, či štatutárny audítor má aj licenciu pre oblasť udržateľnosti a informácie podľa § 10 ods. 2 písm. a) až c), h), i) a k), </w:t>
            </w:r>
          </w:p>
          <w:p w14:paraId="3581DE00" w14:textId="539D57D3" w:rsidR="00CC4E5A" w:rsidRDefault="00CC4E5A" w:rsidP="00CC4E5A">
            <w:pPr>
              <w:ind w:firstLine="290"/>
              <w:rPr>
                <w:b/>
                <w:i/>
                <w:sz w:val="20"/>
              </w:rPr>
            </w:pPr>
            <w:r w:rsidRPr="00CF5923">
              <w:rPr>
                <w:b/>
                <w:sz w:val="20"/>
              </w:rPr>
              <w:t>2.</w:t>
            </w:r>
            <w:r w:rsidRPr="00CF5923">
              <w:rPr>
                <w:b/>
                <w:sz w:val="20"/>
              </w:rPr>
              <w:tab/>
              <w:t>zozname audítorských spoločností, ktorými sú číslo licencie uvedené v § 11 ods. 2 písm. f), informácia, či audítorská spoločnosť má aj licenciu pre oblasť udržateľnosti a informácie uvedené v § 11 ods. 2 písm. a) až e), g) až l) a n).</w:t>
            </w:r>
          </w:p>
          <w:p w14:paraId="522E6AC9" w14:textId="77777777" w:rsidR="00CC4E5A" w:rsidRDefault="00CC4E5A" w:rsidP="00CC4E5A">
            <w:pPr>
              <w:ind w:firstLine="6"/>
              <w:rPr>
                <w:i/>
                <w:sz w:val="20"/>
              </w:rPr>
            </w:pPr>
          </w:p>
          <w:p w14:paraId="59C3711E" w14:textId="77777777" w:rsidR="00CC4E5A" w:rsidRPr="00CF5923" w:rsidRDefault="00CC4E5A" w:rsidP="00CC4E5A">
            <w:pPr>
              <w:ind w:firstLine="6"/>
              <w:rPr>
                <w:b/>
                <w:i/>
                <w:sz w:val="20"/>
              </w:rPr>
            </w:pPr>
            <w:r w:rsidRPr="00CF5923">
              <w:rPr>
                <w:b/>
                <w:sz w:val="20"/>
              </w:rPr>
              <w:t>Poznámky pod čiarou k odkazom 56a a</w:t>
            </w:r>
            <w:r w:rsidRPr="00CF5923">
              <w:rPr>
                <w:sz w:val="20"/>
              </w:rPr>
              <w:t xml:space="preserve"> </w:t>
            </w:r>
            <w:r w:rsidRPr="00CF5923">
              <w:rPr>
                <w:b/>
                <w:sz w:val="20"/>
              </w:rPr>
              <w:t>56b znejú:</w:t>
            </w:r>
          </w:p>
          <w:p w14:paraId="39D76C68" w14:textId="392AB7AB" w:rsidR="00CC4E5A" w:rsidRPr="00CF5923" w:rsidRDefault="006B4085" w:rsidP="00CC4E5A">
            <w:pPr>
              <w:ind w:firstLine="6"/>
              <w:rPr>
                <w:b/>
                <w:i/>
                <w:sz w:val="20"/>
              </w:rPr>
            </w:pPr>
            <w:r>
              <w:rPr>
                <w:b/>
                <w:sz w:val="20"/>
              </w:rPr>
              <w:t>(</w:t>
            </w:r>
            <w:r w:rsidR="00CC4E5A" w:rsidRPr="006B4085">
              <w:rPr>
                <w:b/>
                <w:sz w:val="20"/>
              </w:rPr>
              <w:t>56a</w:t>
            </w:r>
            <w:r w:rsidR="00CC4E5A" w:rsidRPr="00CF5923">
              <w:rPr>
                <w:b/>
                <w:sz w:val="20"/>
              </w:rPr>
              <w:t xml:space="preserve">) Čl. 2 </w:t>
            </w:r>
            <w:r w:rsidR="00745513">
              <w:rPr>
                <w:b/>
                <w:sz w:val="20"/>
              </w:rPr>
              <w:t>ods.</w:t>
            </w:r>
            <w:r w:rsidR="00CC4E5A" w:rsidRPr="00CF5923">
              <w:rPr>
                <w:b/>
                <w:sz w:val="20"/>
              </w:rPr>
              <w:t xml:space="preserve"> 2 nariadenia Európskeho parlamentu a Rady (EÚ) 2023/2859 z 13. decembra 2023, ktorým sa zriaďuje jednotné európske miesto prístupu, ktoré poskytuje </w:t>
            </w:r>
            <w:r w:rsidR="00CC4E5A" w:rsidRPr="00CF5923">
              <w:rPr>
                <w:b/>
                <w:sz w:val="20"/>
              </w:rPr>
              <w:lastRenderedPageBreak/>
              <w:t>centralizovaný prístup k verejne dostupným informáciám týkajúcim sa finančných služieb, kapitálových trhov a udržateľnosti (Ú. v. EÚ L, 2023/2859, 20. 12. 2023) v platnom znení.</w:t>
            </w:r>
          </w:p>
          <w:p w14:paraId="70CD6CCB" w14:textId="4205D615" w:rsidR="00CC4E5A" w:rsidRDefault="006B4085" w:rsidP="00CC4E5A">
            <w:pPr>
              <w:jc w:val="both"/>
              <w:rPr>
                <w:b/>
                <w:sz w:val="20"/>
              </w:rPr>
            </w:pPr>
            <w:r>
              <w:rPr>
                <w:b/>
                <w:sz w:val="20"/>
              </w:rPr>
              <w:t>(</w:t>
            </w:r>
            <w:r w:rsidR="00CC4E5A" w:rsidRPr="006B4085">
              <w:rPr>
                <w:b/>
                <w:sz w:val="20"/>
              </w:rPr>
              <w:t>56b</w:t>
            </w:r>
            <w:r w:rsidR="00CC4E5A" w:rsidRPr="00CF5923">
              <w:rPr>
                <w:b/>
                <w:sz w:val="20"/>
              </w:rPr>
              <w:t xml:space="preserve">) Čl. 13a nariadenia (EÚ) </w:t>
            </w:r>
            <w:r w:rsidR="00862E1B">
              <w:rPr>
                <w:b/>
                <w:sz w:val="20"/>
              </w:rPr>
              <w:t xml:space="preserve">č. </w:t>
            </w:r>
            <w:r w:rsidR="00CC4E5A" w:rsidRPr="00CF5923">
              <w:rPr>
                <w:b/>
                <w:sz w:val="20"/>
              </w:rPr>
              <w:t>537/2014 v platnom znení.</w:t>
            </w:r>
          </w:p>
          <w:p w14:paraId="460282FD" w14:textId="77777777" w:rsidR="00CC4E5A" w:rsidRDefault="00CC4E5A" w:rsidP="00CC4E5A">
            <w:pPr>
              <w:jc w:val="both"/>
              <w:rPr>
                <w:b/>
                <w:sz w:val="20"/>
              </w:rPr>
            </w:pPr>
          </w:p>
          <w:p w14:paraId="7F99A2C1" w14:textId="77777777" w:rsidR="00722654" w:rsidRPr="00722654" w:rsidRDefault="00722654" w:rsidP="00722654">
            <w:pPr>
              <w:jc w:val="both"/>
              <w:rPr>
                <w:b/>
                <w:sz w:val="20"/>
              </w:rPr>
            </w:pPr>
            <w:r w:rsidRPr="00722654">
              <w:rPr>
                <w:b/>
                <w:sz w:val="20"/>
              </w:rPr>
              <w:t>Prechodné ustanovenie k úpravám účinným od 10. januára 2026</w:t>
            </w:r>
          </w:p>
          <w:p w14:paraId="4405D4A1" w14:textId="77777777" w:rsidR="00722654" w:rsidRPr="00722654" w:rsidRDefault="00722654" w:rsidP="00722654">
            <w:pPr>
              <w:jc w:val="both"/>
              <w:rPr>
                <w:b/>
                <w:sz w:val="20"/>
              </w:rPr>
            </w:pPr>
          </w:p>
          <w:p w14:paraId="6F9A2D1A" w14:textId="2EBAEA8C" w:rsidR="00CC4E5A" w:rsidRDefault="00722654" w:rsidP="00722654">
            <w:pPr>
              <w:jc w:val="both"/>
              <w:rPr>
                <w:b/>
                <w:sz w:val="20"/>
              </w:rPr>
            </w:pPr>
            <w:r w:rsidRPr="00722654">
              <w:rPr>
                <w:b/>
                <w:sz w:val="20"/>
              </w:rPr>
              <w:t>Ustanovenie § 53a sa prvýkrát použije pri sprístupňovaní informácií po 9. januári 2030.</w:t>
            </w:r>
          </w:p>
          <w:p w14:paraId="08381408" w14:textId="3406F9B4" w:rsidR="00722654" w:rsidRDefault="00722654" w:rsidP="00CC4E5A">
            <w:pPr>
              <w:jc w:val="both"/>
              <w:rPr>
                <w:b/>
                <w:sz w:val="20"/>
              </w:rPr>
            </w:pPr>
          </w:p>
          <w:p w14:paraId="0AA646CF" w14:textId="77777777" w:rsidR="00722654" w:rsidRDefault="00722654" w:rsidP="00CC4E5A">
            <w:pPr>
              <w:jc w:val="both"/>
              <w:rPr>
                <w:b/>
                <w:sz w:val="20"/>
              </w:rPr>
            </w:pPr>
          </w:p>
          <w:p w14:paraId="4BEF9B58" w14:textId="5F1B35F4" w:rsidR="00CC4E5A" w:rsidRPr="00B04917" w:rsidRDefault="00CC4E5A" w:rsidP="00CC4E5A">
            <w:pPr>
              <w:jc w:val="both"/>
              <w:rPr>
                <w:b/>
                <w:sz w:val="20"/>
                <w:szCs w:val="20"/>
                <w:lang w:eastAsia="en-US"/>
              </w:rPr>
            </w:pPr>
            <w:r w:rsidRPr="00B04917">
              <w:rPr>
                <w:b/>
                <w:sz w:val="20"/>
                <w:szCs w:val="20"/>
                <w:lang w:eastAsia="en-US"/>
              </w:rPr>
              <w:t>Úrad sprístupňuje na jednotnom európskom mieste prístupu zriadenom podľa osobitného predpisu</w:t>
            </w:r>
            <w:r w:rsidR="004E7203">
              <w:rPr>
                <w:b/>
                <w:sz w:val="20"/>
                <w:szCs w:val="20"/>
                <w:lang w:eastAsia="en-US"/>
              </w:rPr>
              <w:t>(</w:t>
            </w:r>
            <w:r w:rsidRPr="00B04917">
              <w:rPr>
                <w:b/>
                <w:sz w:val="20"/>
                <w:szCs w:val="20"/>
                <w:lang w:eastAsia="en-US"/>
              </w:rPr>
              <w:t xml:space="preserve">58a) informácie uvedené v § 53 ods. 1 písm. l) prvom bode a druhom bode, ktoré </w:t>
            </w:r>
            <w:r w:rsidR="00745513">
              <w:rPr>
                <w:b/>
                <w:sz w:val="20"/>
                <w:szCs w:val="20"/>
                <w:lang w:eastAsia="en-US"/>
              </w:rPr>
              <w:t>musia spĺňať</w:t>
            </w:r>
            <w:r w:rsidRPr="00B04917">
              <w:rPr>
                <w:b/>
                <w:sz w:val="20"/>
                <w:szCs w:val="20"/>
                <w:lang w:eastAsia="en-US"/>
              </w:rPr>
              <w:t xml:space="preserve"> tieto požiadavky:</w:t>
            </w:r>
          </w:p>
          <w:p w14:paraId="42276087" w14:textId="77777777" w:rsidR="00CC4E5A" w:rsidRPr="00B04917" w:rsidRDefault="00CC4E5A" w:rsidP="00CC4E5A">
            <w:pPr>
              <w:jc w:val="both"/>
              <w:rPr>
                <w:b/>
                <w:sz w:val="20"/>
                <w:szCs w:val="20"/>
                <w:lang w:eastAsia="en-US"/>
              </w:rPr>
            </w:pPr>
            <w:r w:rsidRPr="00B04917">
              <w:rPr>
                <w:b/>
                <w:sz w:val="20"/>
                <w:szCs w:val="20"/>
                <w:lang w:eastAsia="en-US"/>
              </w:rPr>
              <w:t>a)</w:t>
            </w:r>
            <w:r w:rsidRPr="00B04917">
              <w:rPr>
                <w:b/>
                <w:sz w:val="20"/>
                <w:szCs w:val="20"/>
                <w:lang w:eastAsia="en-US"/>
              </w:rPr>
              <w:tab/>
              <w:t>predkladajú sa vo formáte umožňujúcom extrahovanie údajov podľa osobitného predpisu,(58b)</w:t>
            </w:r>
          </w:p>
          <w:p w14:paraId="7BAEE18C" w14:textId="77777777" w:rsidR="00CC4E5A" w:rsidRPr="00B04917" w:rsidRDefault="00CC4E5A" w:rsidP="00CC4E5A">
            <w:pPr>
              <w:jc w:val="both"/>
              <w:rPr>
                <w:b/>
                <w:sz w:val="20"/>
                <w:szCs w:val="20"/>
                <w:lang w:eastAsia="en-US"/>
              </w:rPr>
            </w:pPr>
            <w:r w:rsidRPr="00B04917">
              <w:rPr>
                <w:b/>
                <w:sz w:val="20"/>
                <w:szCs w:val="20"/>
                <w:lang w:eastAsia="en-US"/>
              </w:rPr>
              <w:t>b)</w:t>
            </w:r>
            <w:r w:rsidRPr="00B04917">
              <w:rPr>
                <w:b/>
                <w:sz w:val="20"/>
                <w:szCs w:val="20"/>
                <w:lang w:eastAsia="en-US"/>
              </w:rPr>
              <w:tab/>
              <w:t xml:space="preserve">sú k nim pripojené tieto </w:t>
            </w:r>
            <w:proofErr w:type="spellStart"/>
            <w:r w:rsidRPr="00B04917">
              <w:rPr>
                <w:b/>
                <w:sz w:val="20"/>
                <w:szCs w:val="20"/>
                <w:lang w:eastAsia="en-US"/>
              </w:rPr>
              <w:t>metaúdaje</w:t>
            </w:r>
            <w:proofErr w:type="spellEnd"/>
            <w:r w:rsidRPr="00B04917">
              <w:rPr>
                <w:b/>
                <w:sz w:val="20"/>
                <w:szCs w:val="20"/>
                <w:lang w:eastAsia="en-US"/>
              </w:rPr>
              <w:t>:</w:t>
            </w:r>
          </w:p>
          <w:p w14:paraId="7F0FB523" w14:textId="73AAF3BC" w:rsidR="00CC4E5A" w:rsidRDefault="00CC4E5A" w:rsidP="00CC4E5A">
            <w:pPr>
              <w:jc w:val="both"/>
              <w:rPr>
                <w:b/>
                <w:sz w:val="20"/>
                <w:szCs w:val="20"/>
                <w:lang w:eastAsia="en-US"/>
              </w:rPr>
            </w:pPr>
            <w:r w:rsidRPr="00B04917">
              <w:rPr>
                <w:b/>
                <w:sz w:val="20"/>
                <w:szCs w:val="20"/>
                <w:lang w:eastAsia="en-US"/>
              </w:rPr>
              <w:t>1. meno a priezvisko každého štatutárneho audítora alebo obchodné meno každej audítorskej spoločnosti, s ktorými tieto informácie súvisia,</w:t>
            </w:r>
          </w:p>
          <w:p w14:paraId="00556FFB" w14:textId="77777777" w:rsidR="000103C6" w:rsidRPr="00B04917" w:rsidRDefault="000103C6" w:rsidP="00CC4E5A">
            <w:pPr>
              <w:jc w:val="both"/>
              <w:rPr>
                <w:b/>
                <w:sz w:val="20"/>
                <w:szCs w:val="20"/>
                <w:lang w:eastAsia="en-US"/>
              </w:rPr>
            </w:pPr>
          </w:p>
          <w:p w14:paraId="18A4F488" w14:textId="6C624BB8" w:rsidR="00CC4E5A" w:rsidRDefault="00CC4E5A" w:rsidP="00CC4E5A">
            <w:pPr>
              <w:jc w:val="both"/>
              <w:rPr>
                <w:b/>
                <w:sz w:val="20"/>
                <w:szCs w:val="20"/>
                <w:lang w:eastAsia="en-US"/>
              </w:rPr>
            </w:pPr>
            <w:r w:rsidRPr="00B04917">
              <w:rPr>
                <w:b/>
                <w:sz w:val="20"/>
                <w:szCs w:val="20"/>
                <w:lang w:eastAsia="en-US"/>
              </w:rPr>
              <w:t>2. identifikátor právnickej osoby,(58c) ak bol audítorskej spoločnosti pridelený,</w:t>
            </w:r>
          </w:p>
          <w:p w14:paraId="11FFD4D2" w14:textId="77777777" w:rsidR="000103C6" w:rsidRPr="00B04917" w:rsidRDefault="000103C6" w:rsidP="00CC4E5A">
            <w:pPr>
              <w:jc w:val="both"/>
              <w:rPr>
                <w:b/>
                <w:sz w:val="20"/>
                <w:szCs w:val="20"/>
                <w:lang w:eastAsia="en-US"/>
              </w:rPr>
            </w:pPr>
          </w:p>
          <w:p w14:paraId="0B45BFC7" w14:textId="3D49F30F" w:rsidR="00CC4E5A" w:rsidRDefault="00CC4E5A" w:rsidP="00CC4E5A">
            <w:pPr>
              <w:jc w:val="both"/>
              <w:rPr>
                <w:b/>
                <w:sz w:val="20"/>
                <w:szCs w:val="20"/>
                <w:lang w:eastAsia="en-US"/>
              </w:rPr>
            </w:pPr>
            <w:r w:rsidRPr="00B04917">
              <w:rPr>
                <w:b/>
                <w:sz w:val="20"/>
                <w:szCs w:val="20"/>
                <w:lang w:eastAsia="en-US"/>
              </w:rPr>
              <w:t>3. druh informácií podľa klasifikácie podľa osobitného predpisu,(58d)</w:t>
            </w:r>
          </w:p>
          <w:p w14:paraId="58FE5AD1" w14:textId="77777777" w:rsidR="000103C6" w:rsidRPr="00B04917" w:rsidRDefault="000103C6" w:rsidP="00CC4E5A">
            <w:pPr>
              <w:jc w:val="both"/>
              <w:rPr>
                <w:b/>
                <w:sz w:val="20"/>
                <w:szCs w:val="20"/>
                <w:lang w:eastAsia="en-US"/>
              </w:rPr>
            </w:pPr>
          </w:p>
          <w:p w14:paraId="0DDAFBE1" w14:textId="77777777" w:rsidR="00CC4E5A" w:rsidRPr="00B04917" w:rsidRDefault="00CC4E5A" w:rsidP="00CC4E5A">
            <w:pPr>
              <w:jc w:val="both"/>
              <w:rPr>
                <w:b/>
                <w:sz w:val="20"/>
                <w:szCs w:val="20"/>
                <w:lang w:eastAsia="en-US"/>
              </w:rPr>
            </w:pPr>
            <w:r w:rsidRPr="00B04917">
              <w:rPr>
                <w:b/>
                <w:sz w:val="20"/>
                <w:szCs w:val="20"/>
                <w:lang w:eastAsia="en-US"/>
              </w:rPr>
              <w:t>4. poznámka o tom, či informácie obsahujú osobné údaje.</w:t>
            </w:r>
          </w:p>
          <w:p w14:paraId="24FD9E43" w14:textId="77777777" w:rsidR="00CC4E5A" w:rsidRPr="00B04917" w:rsidRDefault="00CC4E5A" w:rsidP="00CC4E5A">
            <w:pPr>
              <w:jc w:val="both"/>
              <w:rPr>
                <w:b/>
                <w:sz w:val="20"/>
                <w:szCs w:val="20"/>
                <w:lang w:eastAsia="en-US"/>
              </w:rPr>
            </w:pPr>
            <w:r w:rsidRPr="00B04917">
              <w:rPr>
                <w:b/>
                <w:sz w:val="20"/>
                <w:szCs w:val="20"/>
                <w:lang w:eastAsia="en-US"/>
              </w:rPr>
              <w:t>Poznámky pod čiarou k odkazom 58a až 58d znejú:</w:t>
            </w:r>
          </w:p>
          <w:p w14:paraId="30AD3AAC" w14:textId="5D446D26" w:rsidR="00CC4E5A" w:rsidRPr="00B04917" w:rsidRDefault="006B4085" w:rsidP="00CC4E5A">
            <w:pPr>
              <w:jc w:val="both"/>
              <w:rPr>
                <w:b/>
                <w:sz w:val="20"/>
                <w:szCs w:val="20"/>
                <w:lang w:eastAsia="en-US"/>
              </w:rPr>
            </w:pPr>
            <w:r>
              <w:rPr>
                <w:b/>
                <w:sz w:val="20"/>
                <w:szCs w:val="20"/>
                <w:lang w:eastAsia="en-US"/>
              </w:rPr>
              <w:t>(</w:t>
            </w:r>
            <w:r w:rsidR="00CC4E5A" w:rsidRPr="006B4085">
              <w:rPr>
                <w:b/>
                <w:sz w:val="20"/>
                <w:szCs w:val="20"/>
                <w:lang w:eastAsia="en-US"/>
              </w:rPr>
              <w:t>58a</w:t>
            </w:r>
            <w:r w:rsidR="00CC4E5A" w:rsidRPr="00B04917">
              <w:rPr>
                <w:b/>
                <w:sz w:val="20"/>
                <w:szCs w:val="20"/>
                <w:lang w:eastAsia="en-US"/>
              </w:rPr>
              <w:t xml:space="preserve">) </w:t>
            </w:r>
            <w:r w:rsidR="00CC4E5A" w:rsidRPr="00722654">
              <w:rPr>
                <w:b/>
                <w:sz w:val="20"/>
                <w:szCs w:val="20"/>
                <w:lang w:eastAsia="en-US"/>
              </w:rPr>
              <w:t>Nariadenie (EÚ)</w:t>
            </w:r>
            <w:r w:rsidR="00CC4E5A" w:rsidRPr="00B04917">
              <w:rPr>
                <w:b/>
                <w:sz w:val="20"/>
                <w:szCs w:val="20"/>
                <w:lang w:eastAsia="en-US"/>
              </w:rPr>
              <w:t xml:space="preserve"> 2023/2859 v platnom znení.</w:t>
            </w:r>
          </w:p>
          <w:p w14:paraId="00B09328" w14:textId="7AEAE6D4" w:rsidR="00CC4E5A" w:rsidRPr="00B04917" w:rsidRDefault="006B4085" w:rsidP="00CC4E5A">
            <w:pPr>
              <w:jc w:val="both"/>
              <w:rPr>
                <w:b/>
                <w:sz w:val="20"/>
                <w:szCs w:val="20"/>
                <w:lang w:eastAsia="en-US"/>
              </w:rPr>
            </w:pPr>
            <w:r>
              <w:rPr>
                <w:b/>
                <w:sz w:val="20"/>
                <w:szCs w:val="20"/>
                <w:lang w:eastAsia="en-US"/>
              </w:rPr>
              <w:t>(</w:t>
            </w:r>
            <w:r w:rsidR="00CC4E5A" w:rsidRPr="006B4085">
              <w:rPr>
                <w:b/>
                <w:sz w:val="20"/>
                <w:szCs w:val="20"/>
                <w:lang w:eastAsia="en-US"/>
              </w:rPr>
              <w:t>58b</w:t>
            </w:r>
            <w:r w:rsidR="00CC4E5A" w:rsidRPr="00B04917">
              <w:rPr>
                <w:b/>
                <w:sz w:val="20"/>
                <w:szCs w:val="20"/>
                <w:lang w:eastAsia="en-US"/>
              </w:rPr>
              <w:t xml:space="preserve">) Čl. 2 </w:t>
            </w:r>
            <w:r w:rsidR="00745513">
              <w:rPr>
                <w:b/>
                <w:sz w:val="20"/>
                <w:szCs w:val="20"/>
                <w:lang w:eastAsia="en-US"/>
              </w:rPr>
              <w:t>ods.</w:t>
            </w:r>
            <w:r w:rsidR="00CC4E5A" w:rsidRPr="00B04917">
              <w:rPr>
                <w:b/>
                <w:sz w:val="20"/>
                <w:szCs w:val="20"/>
                <w:lang w:eastAsia="en-US"/>
              </w:rPr>
              <w:t xml:space="preserve"> 3 nariadenia (EÚ) 2023/2859 v platnom znení. </w:t>
            </w:r>
          </w:p>
          <w:p w14:paraId="110A21A0" w14:textId="378172E8" w:rsidR="00CC4E5A" w:rsidRPr="00B04917" w:rsidRDefault="006B4085" w:rsidP="00CC4E5A">
            <w:pPr>
              <w:jc w:val="both"/>
              <w:rPr>
                <w:b/>
                <w:sz w:val="20"/>
                <w:szCs w:val="20"/>
                <w:lang w:eastAsia="en-US"/>
              </w:rPr>
            </w:pPr>
            <w:r>
              <w:rPr>
                <w:b/>
                <w:sz w:val="20"/>
                <w:szCs w:val="20"/>
                <w:lang w:eastAsia="en-US"/>
              </w:rPr>
              <w:t>(</w:t>
            </w:r>
            <w:r w:rsidR="00CC4E5A" w:rsidRPr="006B4085">
              <w:rPr>
                <w:b/>
                <w:sz w:val="20"/>
                <w:szCs w:val="20"/>
                <w:lang w:eastAsia="en-US"/>
              </w:rPr>
              <w:t>58c</w:t>
            </w:r>
            <w:r w:rsidR="00CC4E5A" w:rsidRPr="00B04917">
              <w:rPr>
                <w:b/>
                <w:sz w:val="20"/>
                <w:szCs w:val="20"/>
                <w:lang w:eastAsia="en-US"/>
              </w:rPr>
              <w:t>) Čl. 7 ods. 4 písm. b) nariadenia (EÚ) 2023/2859 v platnom znení.</w:t>
            </w:r>
          </w:p>
          <w:p w14:paraId="37C8D5E3" w14:textId="78C2971E" w:rsidR="00CC4E5A" w:rsidRPr="006B2B5D" w:rsidRDefault="006B4085" w:rsidP="00CC4E5A">
            <w:pPr>
              <w:jc w:val="both"/>
              <w:rPr>
                <w:sz w:val="20"/>
                <w:szCs w:val="20"/>
                <w:lang w:eastAsia="en-US"/>
              </w:rPr>
            </w:pPr>
            <w:r>
              <w:rPr>
                <w:b/>
                <w:sz w:val="20"/>
                <w:szCs w:val="20"/>
                <w:lang w:eastAsia="en-US"/>
              </w:rPr>
              <w:t>(</w:t>
            </w:r>
            <w:r w:rsidR="00CC4E5A" w:rsidRPr="006B4085">
              <w:rPr>
                <w:b/>
                <w:sz w:val="20"/>
                <w:szCs w:val="20"/>
                <w:lang w:eastAsia="en-US"/>
              </w:rPr>
              <w:t>58d</w:t>
            </w:r>
            <w:r w:rsidR="00CC4E5A" w:rsidRPr="00B04917">
              <w:rPr>
                <w:b/>
                <w:sz w:val="20"/>
                <w:szCs w:val="20"/>
                <w:lang w:eastAsia="en-US"/>
              </w:rPr>
              <w:t>) Čl. 7 ods. 4 písm. c) nariadenia (EÚ) 2023/2859 v platnom znení.</w:t>
            </w:r>
          </w:p>
        </w:tc>
        <w:tc>
          <w:tcPr>
            <w:tcW w:w="283" w:type="dxa"/>
            <w:tcBorders>
              <w:top w:val="single" w:sz="4" w:space="0" w:color="auto"/>
              <w:left w:val="single" w:sz="4" w:space="0" w:color="auto"/>
              <w:bottom w:val="single" w:sz="4" w:space="0" w:color="auto"/>
              <w:right w:val="single" w:sz="4" w:space="0" w:color="auto"/>
            </w:tcBorders>
          </w:tcPr>
          <w:p w14:paraId="2EC239D6" w14:textId="26EC872C" w:rsidR="00CC4E5A" w:rsidRPr="006B2B5D" w:rsidRDefault="00806289" w:rsidP="00CC4E5A">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6C318E72" w14:textId="77777777" w:rsidR="00CC4E5A" w:rsidRPr="006B2B5D" w:rsidRDefault="00CC4E5A" w:rsidP="00CC4E5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4432A519" w14:textId="5E91313A" w:rsidR="00CC4E5A" w:rsidRPr="006B2B5D" w:rsidRDefault="009C16A0" w:rsidP="00CC4E5A">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65F48952" w14:textId="77777777" w:rsidR="00CC4E5A" w:rsidRPr="006B2B5D" w:rsidRDefault="00CC4E5A" w:rsidP="00CC4E5A">
            <w:pPr>
              <w:pStyle w:val="Nadpis1"/>
              <w:rPr>
                <w:b w:val="0"/>
                <w:bCs w:val="0"/>
                <w:sz w:val="20"/>
                <w:szCs w:val="20"/>
              </w:rPr>
            </w:pPr>
          </w:p>
        </w:tc>
      </w:tr>
      <w:tr w:rsidR="00CC4E5A" w:rsidRPr="006B2B5D" w14:paraId="007F6513" w14:textId="77777777" w:rsidTr="00C11F58">
        <w:tc>
          <w:tcPr>
            <w:tcW w:w="766" w:type="dxa"/>
            <w:tcBorders>
              <w:top w:val="single" w:sz="4" w:space="0" w:color="auto"/>
              <w:left w:val="single" w:sz="12" w:space="0" w:color="auto"/>
              <w:bottom w:val="single" w:sz="4" w:space="0" w:color="auto"/>
              <w:right w:val="single" w:sz="4" w:space="0" w:color="auto"/>
            </w:tcBorders>
          </w:tcPr>
          <w:p w14:paraId="7D88C40B" w14:textId="77777777" w:rsidR="00CC4E5A" w:rsidRDefault="00CC4E5A" w:rsidP="00CC4E5A">
            <w:pPr>
              <w:jc w:val="center"/>
              <w:rPr>
                <w:sz w:val="20"/>
                <w:szCs w:val="20"/>
              </w:rPr>
            </w:pPr>
            <w:r>
              <w:rPr>
                <w:sz w:val="20"/>
                <w:szCs w:val="20"/>
              </w:rPr>
              <w:t>Č: 4,</w:t>
            </w:r>
          </w:p>
          <w:p w14:paraId="02D5CBAB" w14:textId="77777777" w:rsidR="00CC4E5A" w:rsidRDefault="00CC4E5A" w:rsidP="00CC4E5A">
            <w:pPr>
              <w:jc w:val="center"/>
              <w:rPr>
                <w:sz w:val="20"/>
                <w:szCs w:val="20"/>
              </w:rPr>
            </w:pPr>
            <w:r>
              <w:rPr>
                <w:sz w:val="20"/>
                <w:szCs w:val="20"/>
              </w:rPr>
              <w:t>O: 2</w:t>
            </w:r>
          </w:p>
        </w:tc>
        <w:tc>
          <w:tcPr>
            <w:tcW w:w="5812" w:type="dxa"/>
            <w:tcBorders>
              <w:top w:val="single" w:sz="4" w:space="0" w:color="auto"/>
              <w:left w:val="single" w:sz="4" w:space="0" w:color="auto"/>
              <w:bottom w:val="single" w:sz="4" w:space="0" w:color="auto"/>
              <w:right w:val="single" w:sz="4" w:space="0" w:color="auto"/>
            </w:tcBorders>
          </w:tcPr>
          <w:p w14:paraId="5EF3015D" w14:textId="77777777" w:rsidR="00CC4E5A" w:rsidRPr="002C18E7" w:rsidRDefault="00CC4E5A" w:rsidP="00CC4E5A">
            <w:pPr>
              <w:pStyle w:val="CM4"/>
              <w:jc w:val="both"/>
              <w:rPr>
                <w:rFonts w:ascii="Times New Roman" w:hAnsi="Times New Roman"/>
                <w:sz w:val="20"/>
                <w:szCs w:val="20"/>
              </w:rPr>
            </w:pPr>
            <w:r w:rsidRPr="002C18E7">
              <w:rPr>
                <w:rFonts w:ascii="Times New Roman" w:hAnsi="Times New Roman"/>
                <w:sz w:val="20"/>
                <w:szCs w:val="20"/>
              </w:rPr>
              <w:t>2. Od 10. januára 2030 členské štáty zabezpečia, aby sa informácie uvedené v článku 15 tejto smernice sprístupňovali na jednotnom európskom mieste prístupu. Na tento účel je orgánom zberu údajov v zmysle vymedzenia v článku 2 bode 2 nariadenia (EÚ) 2023/2859 verejný register.</w:t>
            </w:r>
          </w:p>
          <w:p w14:paraId="2B882701" w14:textId="7AB80D6E" w:rsidR="00CC4E5A" w:rsidRDefault="00CC4E5A" w:rsidP="00CC4E5A">
            <w:pPr>
              <w:pStyle w:val="CM4"/>
              <w:jc w:val="both"/>
              <w:rPr>
                <w:rFonts w:ascii="Times New Roman" w:hAnsi="Times New Roman"/>
                <w:sz w:val="20"/>
                <w:szCs w:val="20"/>
              </w:rPr>
            </w:pPr>
          </w:p>
          <w:p w14:paraId="01E81D7D" w14:textId="5A0A1C06" w:rsidR="00CC4E5A" w:rsidRDefault="00CC4E5A" w:rsidP="00CC4E5A">
            <w:pPr>
              <w:pStyle w:val="Default"/>
            </w:pPr>
          </w:p>
          <w:p w14:paraId="50E20532" w14:textId="4EED85F3" w:rsidR="00CC4E5A" w:rsidRDefault="00CC4E5A" w:rsidP="00CC4E5A">
            <w:pPr>
              <w:pStyle w:val="Default"/>
            </w:pPr>
          </w:p>
          <w:p w14:paraId="093887EF" w14:textId="529557CC" w:rsidR="00CC4E5A" w:rsidRDefault="00CC4E5A" w:rsidP="00CC4E5A">
            <w:pPr>
              <w:pStyle w:val="Default"/>
            </w:pPr>
          </w:p>
          <w:p w14:paraId="46562179" w14:textId="3E26CA6B" w:rsidR="00CC4E5A" w:rsidRDefault="00CC4E5A" w:rsidP="00CC4E5A">
            <w:pPr>
              <w:pStyle w:val="Default"/>
            </w:pPr>
          </w:p>
          <w:p w14:paraId="713032BA" w14:textId="6DC6CA1B" w:rsidR="00CC4E5A" w:rsidRDefault="00CC4E5A" w:rsidP="00CC4E5A">
            <w:pPr>
              <w:pStyle w:val="Default"/>
            </w:pPr>
          </w:p>
          <w:p w14:paraId="7E445B6D" w14:textId="0CAF4C10" w:rsidR="00CC4E5A" w:rsidRDefault="00CC4E5A" w:rsidP="00CC4E5A">
            <w:pPr>
              <w:pStyle w:val="Default"/>
            </w:pPr>
          </w:p>
          <w:p w14:paraId="3C05B2E4" w14:textId="29DAAE71" w:rsidR="00CC4E5A" w:rsidRDefault="00CC4E5A" w:rsidP="00CC4E5A">
            <w:pPr>
              <w:pStyle w:val="Default"/>
            </w:pPr>
          </w:p>
          <w:p w14:paraId="4562F047" w14:textId="6BA80CDB" w:rsidR="00CC4E5A" w:rsidRDefault="00CC4E5A" w:rsidP="00CC4E5A">
            <w:pPr>
              <w:pStyle w:val="Default"/>
            </w:pPr>
          </w:p>
          <w:p w14:paraId="290225E5" w14:textId="54F525D6" w:rsidR="00CC4E5A" w:rsidRDefault="00CC4E5A" w:rsidP="00CC4E5A">
            <w:pPr>
              <w:pStyle w:val="Default"/>
            </w:pPr>
          </w:p>
          <w:p w14:paraId="5BB9742F" w14:textId="11C9D1DF" w:rsidR="00CC4E5A" w:rsidRDefault="00CC4E5A" w:rsidP="00CC4E5A">
            <w:pPr>
              <w:pStyle w:val="Default"/>
            </w:pPr>
          </w:p>
          <w:p w14:paraId="06850559" w14:textId="6E0590C5" w:rsidR="00CC4E5A" w:rsidRDefault="00CC4E5A" w:rsidP="00CC4E5A">
            <w:pPr>
              <w:pStyle w:val="Default"/>
            </w:pPr>
          </w:p>
          <w:p w14:paraId="668FC62E" w14:textId="0D4B983F" w:rsidR="00CC4E5A" w:rsidRDefault="00CC4E5A" w:rsidP="00CC4E5A">
            <w:pPr>
              <w:pStyle w:val="Default"/>
            </w:pPr>
          </w:p>
          <w:p w14:paraId="281C6787" w14:textId="22953734" w:rsidR="00CC4E5A" w:rsidRDefault="00CC4E5A" w:rsidP="00CC4E5A">
            <w:pPr>
              <w:pStyle w:val="Default"/>
            </w:pPr>
          </w:p>
          <w:p w14:paraId="517395D7" w14:textId="7DDAE075" w:rsidR="00CC4E5A" w:rsidRDefault="00CC4E5A" w:rsidP="00CC4E5A">
            <w:pPr>
              <w:pStyle w:val="Default"/>
            </w:pPr>
          </w:p>
          <w:p w14:paraId="50E1F717" w14:textId="39CC308A" w:rsidR="00CC4E5A" w:rsidRDefault="00CC4E5A" w:rsidP="00CC4E5A">
            <w:pPr>
              <w:pStyle w:val="Default"/>
            </w:pPr>
          </w:p>
          <w:p w14:paraId="696EEC48" w14:textId="57964DA8" w:rsidR="00CC4E5A" w:rsidRDefault="00CC4E5A" w:rsidP="00CC4E5A">
            <w:pPr>
              <w:pStyle w:val="Default"/>
            </w:pPr>
          </w:p>
          <w:p w14:paraId="3C2DF994" w14:textId="2C4D2DEA" w:rsidR="00CC4E5A" w:rsidRDefault="00CC4E5A" w:rsidP="00CC4E5A">
            <w:pPr>
              <w:pStyle w:val="Default"/>
            </w:pPr>
          </w:p>
          <w:p w14:paraId="27E730BE" w14:textId="77777777" w:rsidR="002B3831" w:rsidRDefault="002B3831" w:rsidP="00CC4E5A">
            <w:pPr>
              <w:pStyle w:val="Default"/>
            </w:pPr>
          </w:p>
          <w:p w14:paraId="1DB6F0AA" w14:textId="21664B2B" w:rsidR="00CC4E5A" w:rsidRPr="00B04917" w:rsidRDefault="00CC4E5A" w:rsidP="00CC4E5A">
            <w:pPr>
              <w:pStyle w:val="Default"/>
            </w:pPr>
          </w:p>
          <w:p w14:paraId="214D1028" w14:textId="77777777" w:rsidR="00CC4E5A" w:rsidRPr="002C18E7" w:rsidRDefault="00CC4E5A" w:rsidP="00CC4E5A">
            <w:pPr>
              <w:pStyle w:val="CM4"/>
              <w:jc w:val="both"/>
              <w:rPr>
                <w:rFonts w:ascii="Times New Roman" w:hAnsi="Times New Roman"/>
                <w:sz w:val="20"/>
                <w:szCs w:val="20"/>
              </w:rPr>
            </w:pPr>
            <w:r w:rsidRPr="002C18E7">
              <w:rPr>
                <w:rFonts w:ascii="Times New Roman" w:hAnsi="Times New Roman"/>
                <w:sz w:val="20"/>
                <w:szCs w:val="20"/>
              </w:rPr>
              <w:t>Členské štáty zabezpečia, aby informácie spĺňali tieto požiadavky:</w:t>
            </w:r>
          </w:p>
          <w:p w14:paraId="24718A40" w14:textId="77777777" w:rsidR="00CC4E5A" w:rsidRPr="002C18E7" w:rsidRDefault="00CC4E5A" w:rsidP="00CC4E5A">
            <w:pPr>
              <w:pStyle w:val="CM4"/>
              <w:jc w:val="both"/>
              <w:rPr>
                <w:rFonts w:ascii="Times New Roman" w:hAnsi="Times New Roman"/>
                <w:sz w:val="20"/>
                <w:szCs w:val="20"/>
              </w:rPr>
            </w:pPr>
          </w:p>
          <w:p w14:paraId="32D18A2C" w14:textId="77777777" w:rsidR="00CC4E5A" w:rsidRPr="002C18E7" w:rsidRDefault="00CC4E5A" w:rsidP="00CC4E5A">
            <w:pPr>
              <w:pStyle w:val="CM4"/>
              <w:jc w:val="both"/>
              <w:rPr>
                <w:rFonts w:ascii="Times New Roman" w:hAnsi="Times New Roman"/>
                <w:sz w:val="20"/>
                <w:szCs w:val="20"/>
              </w:rPr>
            </w:pPr>
            <w:r w:rsidRPr="002C18E7">
              <w:rPr>
                <w:rFonts w:ascii="Times New Roman" w:hAnsi="Times New Roman"/>
                <w:sz w:val="20"/>
                <w:szCs w:val="20"/>
              </w:rPr>
              <w:t>a)</w:t>
            </w:r>
            <w:r>
              <w:rPr>
                <w:rFonts w:ascii="Times New Roman" w:hAnsi="Times New Roman"/>
                <w:sz w:val="20"/>
                <w:szCs w:val="20"/>
              </w:rPr>
              <w:t xml:space="preserve"> </w:t>
            </w:r>
            <w:r w:rsidRPr="002C18E7">
              <w:rPr>
                <w:rFonts w:ascii="Times New Roman" w:hAnsi="Times New Roman"/>
                <w:sz w:val="20"/>
                <w:szCs w:val="20"/>
              </w:rPr>
              <w:t>predkladajú sa vo formáte umožňujúcom extrahovanie údajov v zmysle vymedzenia v článku 2 bode 3 nariadenia (EÚ) 2023/2859;</w:t>
            </w:r>
          </w:p>
          <w:p w14:paraId="2BAE9A6B" w14:textId="7F1E4E1D" w:rsidR="00CC4E5A" w:rsidRDefault="00CC4E5A" w:rsidP="00CC4E5A">
            <w:pPr>
              <w:pStyle w:val="CM4"/>
              <w:jc w:val="both"/>
              <w:rPr>
                <w:rFonts w:ascii="Times New Roman" w:hAnsi="Times New Roman"/>
                <w:sz w:val="20"/>
                <w:szCs w:val="20"/>
              </w:rPr>
            </w:pPr>
          </w:p>
          <w:p w14:paraId="48A7ACF0" w14:textId="2267CE38" w:rsidR="002B3831" w:rsidRDefault="002B3831" w:rsidP="002B3831">
            <w:pPr>
              <w:pStyle w:val="Default"/>
            </w:pPr>
          </w:p>
          <w:p w14:paraId="035F0799" w14:textId="30C80996" w:rsidR="002B3831" w:rsidRDefault="002B3831" w:rsidP="002B3831">
            <w:pPr>
              <w:pStyle w:val="Default"/>
            </w:pPr>
          </w:p>
          <w:p w14:paraId="6466CBF1" w14:textId="77777777" w:rsidR="00CC4E5A" w:rsidRPr="002C18E7" w:rsidRDefault="00CC4E5A" w:rsidP="00CC4E5A">
            <w:pPr>
              <w:pStyle w:val="CM4"/>
              <w:jc w:val="both"/>
              <w:rPr>
                <w:rFonts w:ascii="Times New Roman" w:hAnsi="Times New Roman"/>
                <w:sz w:val="20"/>
                <w:szCs w:val="20"/>
              </w:rPr>
            </w:pPr>
            <w:r w:rsidRPr="002C18E7">
              <w:rPr>
                <w:rFonts w:ascii="Times New Roman" w:hAnsi="Times New Roman"/>
                <w:sz w:val="20"/>
                <w:szCs w:val="20"/>
              </w:rPr>
              <w:t>b)</w:t>
            </w:r>
            <w:r>
              <w:rPr>
                <w:rFonts w:ascii="Times New Roman" w:hAnsi="Times New Roman"/>
                <w:sz w:val="20"/>
                <w:szCs w:val="20"/>
              </w:rPr>
              <w:t xml:space="preserve"> </w:t>
            </w:r>
            <w:r w:rsidRPr="002C18E7">
              <w:rPr>
                <w:rFonts w:ascii="Times New Roman" w:hAnsi="Times New Roman"/>
                <w:sz w:val="20"/>
                <w:szCs w:val="20"/>
              </w:rPr>
              <w:t xml:space="preserve">sú k nim pripojené tieto </w:t>
            </w:r>
            <w:proofErr w:type="spellStart"/>
            <w:r w:rsidRPr="002C18E7">
              <w:rPr>
                <w:rFonts w:ascii="Times New Roman" w:hAnsi="Times New Roman"/>
                <w:sz w:val="20"/>
                <w:szCs w:val="20"/>
              </w:rPr>
              <w:t>metaúdaje</w:t>
            </w:r>
            <w:proofErr w:type="spellEnd"/>
            <w:r w:rsidRPr="002C18E7">
              <w:rPr>
                <w:rFonts w:ascii="Times New Roman" w:hAnsi="Times New Roman"/>
                <w:sz w:val="20"/>
                <w:szCs w:val="20"/>
              </w:rPr>
              <w:t>:</w:t>
            </w:r>
          </w:p>
          <w:p w14:paraId="56AACAEB" w14:textId="77777777" w:rsidR="00CC4E5A" w:rsidRPr="002C18E7" w:rsidRDefault="00CC4E5A" w:rsidP="00CC4E5A">
            <w:pPr>
              <w:pStyle w:val="CM4"/>
              <w:ind w:left="664"/>
              <w:jc w:val="both"/>
              <w:rPr>
                <w:rFonts w:ascii="Times New Roman" w:hAnsi="Times New Roman"/>
                <w:sz w:val="20"/>
                <w:szCs w:val="20"/>
              </w:rPr>
            </w:pPr>
          </w:p>
          <w:p w14:paraId="71378890" w14:textId="77777777" w:rsidR="00CC4E5A" w:rsidRPr="002C18E7" w:rsidRDefault="00CC4E5A" w:rsidP="00CC4E5A">
            <w:pPr>
              <w:pStyle w:val="CM4"/>
              <w:ind w:left="664"/>
              <w:jc w:val="both"/>
              <w:rPr>
                <w:rFonts w:ascii="Times New Roman" w:hAnsi="Times New Roman"/>
                <w:sz w:val="20"/>
                <w:szCs w:val="20"/>
              </w:rPr>
            </w:pPr>
            <w:r w:rsidRPr="002C18E7">
              <w:rPr>
                <w:rFonts w:ascii="Times New Roman" w:hAnsi="Times New Roman"/>
                <w:sz w:val="20"/>
                <w:szCs w:val="20"/>
              </w:rPr>
              <w:t>i)</w:t>
            </w:r>
            <w:r>
              <w:rPr>
                <w:rFonts w:ascii="Times New Roman" w:hAnsi="Times New Roman"/>
                <w:sz w:val="20"/>
                <w:szCs w:val="20"/>
              </w:rPr>
              <w:t xml:space="preserve"> </w:t>
            </w:r>
            <w:r w:rsidRPr="002C18E7">
              <w:rPr>
                <w:rFonts w:ascii="Times New Roman" w:hAnsi="Times New Roman"/>
                <w:sz w:val="20"/>
                <w:szCs w:val="20"/>
              </w:rPr>
              <w:t>všetky mená alebo názvy štatutárneho audítora alebo audítorskej spoločnosti, s ktorými informácie súvisia;</w:t>
            </w:r>
          </w:p>
          <w:p w14:paraId="7A7EEB6E" w14:textId="77777777" w:rsidR="00CC4E5A" w:rsidRPr="002C18E7" w:rsidRDefault="00CC4E5A" w:rsidP="00CC4E5A">
            <w:pPr>
              <w:pStyle w:val="CM4"/>
              <w:ind w:left="664"/>
              <w:jc w:val="both"/>
              <w:rPr>
                <w:rFonts w:ascii="Times New Roman" w:hAnsi="Times New Roman"/>
                <w:sz w:val="20"/>
                <w:szCs w:val="20"/>
              </w:rPr>
            </w:pPr>
          </w:p>
          <w:p w14:paraId="721AC32F" w14:textId="77777777" w:rsidR="00CC4E5A" w:rsidRPr="002C18E7" w:rsidRDefault="00CC4E5A" w:rsidP="00CC4E5A">
            <w:pPr>
              <w:pStyle w:val="CM4"/>
              <w:ind w:left="664"/>
              <w:jc w:val="both"/>
              <w:rPr>
                <w:rFonts w:ascii="Times New Roman" w:hAnsi="Times New Roman"/>
                <w:sz w:val="20"/>
                <w:szCs w:val="20"/>
              </w:rPr>
            </w:pPr>
            <w:r w:rsidRPr="002C18E7">
              <w:rPr>
                <w:rFonts w:ascii="Times New Roman" w:hAnsi="Times New Roman"/>
                <w:sz w:val="20"/>
                <w:szCs w:val="20"/>
              </w:rPr>
              <w:t>ii)</w:t>
            </w:r>
            <w:r>
              <w:rPr>
                <w:rFonts w:ascii="Times New Roman" w:hAnsi="Times New Roman"/>
                <w:sz w:val="20"/>
                <w:szCs w:val="20"/>
              </w:rPr>
              <w:t xml:space="preserve"> </w:t>
            </w:r>
            <w:r w:rsidRPr="002C18E7">
              <w:rPr>
                <w:rFonts w:ascii="Times New Roman" w:hAnsi="Times New Roman"/>
                <w:sz w:val="20"/>
                <w:szCs w:val="20"/>
              </w:rPr>
              <w:t>ak je k dispozícii, identifikátor právnickej osoby pridelený audítorskej spoločnosti, ako sa uvádza v článku 7 ods. 4 písm. b) nariadenia (EÚ) 2023/2859;</w:t>
            </w:r>
          </w:p>
          <w:p w14:paraId="07BED565" w14:textId="77777777" w:rsidR="00CC4E5A" w:rsidRPr="002C18E7" w:rsidRDefault="00CC4E5A" w:rsidP="00CC4E5A">
            <w:pPr>
              <w:pStyle w:val="CM4"/>
              <w:ind w:left="664"/>
              <w:jc w:val="both"/>
              <w:rPr>
                <w:rFonts w:ascii="Times New Roman" w:hAnsi="Times New Roman"/>
                <w:sz w:val="20"/>
                <w:szCs w:val="20"/>
              </w:rPr>
            </w:pPr>
          </w:p>
          <w:p w14:paraId="3F0D25C9" w14:textId="77777777" w:rsidR="00CC4E5A" w:rsidRPr="002C18E7" w:rsidRDefault="00CC4E5A" w:rsidP="00CC4E5A">
            <w:pPr>
              <w:pStyle w:val="CM4"/>
              <w:ind w:left="664"/>
              <w:jc w:val="both"/>
              <w:rPr>
                <w:rFonts w:ascii="Times New Roman" w:hAnsi="Times New Roman"/>
                <w:sz w:val="20"/>
                <w:szCs w:val="20"/>
              </w:rPr>
            </w:pPr>
            <w:r w:rsidRPr="002C18E7">
              <w:rPr>
                <w:rFonts w:ascii="Times New Roman" w:hAnsi="Times New Roman"/>
                <w:sz w:val="20"/>
                <w:szCs w:val="20"/>
              </w:rPr>
              <w:t>iii)</w:t>
            </w:r>
            <w:r>
              <w:rPr>
                <w:rFonts w:ascii="Times New Roman" w:hAnsi="Times New Roman"/>
                <w:sz w:val="20"/>
                <w:szCs w:val="20"/>
              </w:rPr>
              <w:t xml:space="preserve"> </w:t>
            </w:r>
            <w:r w:rsidRPr="002C18E7">
              <w:rPr>
                <w:rFonts w:ascii="Times New Roman" w:hAnsi="Times New Roman"/>
                <w:sz w:val="20"/>
                <w:szCs w:val="20"/>
              </w:rPr>
              <w:t>druh informácií podľa klasifikácie v článku 7 ods. 4 písm. c) uvedeného nariadenia;</w:t>
            </w:r>
          </w:p>
          <w:p w14:paraId="766F5C4B" w14:textId="77777777" w:rsidR="00CC4E5A" w:rsidRPr="002C18E7" w:rsidRDefault="00CC4E5A" w:rsidP="00CC4E5A">
            <w:pPr>
              <w:pStyle w:val="CM4"/>
              <w:ind w:left="664"/>
              <w:jc w:val="both"/>
              <w:rPr>
                <w:rFonts w:ascii="Times New Roman" w:hAnsi="Times New Roman"/>
                <w:sz w:val="20"/>
                <w:szCs w:val="20"/>
              </w:rPr>
            </w:pPr>
          </w:p>
          <w:p w14:paraId="2934A601" w14:textId="77777777" w:rsidR="00CC4E5A" w:rsidRPr="002C18E7" w:rsidRDefault="00CC4E5A" w:rsidP="00CC4E5A">
            <w:pPr>
              <w:pStyle w:val="CM4"/>
              <w:jc w:val="both"/>
              <w:rPr>
                <w:rFonts w:ascii="Times New Roman" w:hAnsi="Times New Roman"/>
                <w:b/>
                <w:sz w:val="20"/>
                <w:szCs w:val="20"/>
              </w:rPr>
            </w:pPr>
            <w:r w:rsidRPr="002C18E7">
              <w:rPr>
                <w:rFonts w:ascii="Times New Roman" w:hAnsi="Times New Roman"/>
                <w:sz w:val="20"/>
                <w:szCs w:val="20"/>
              </w:rPr>
              <w:t>iv)</w:t>
            </w:r>
            <w:r>
              <w:rPr>
                <w:rFonts w:ascii="Times New Roman" w:hAnsi="Times New Roman"/>
                <w:sz w:val="20"/>
                <w:szCs w:val="20"/>
              </w:rPr>
              <w:t xml:space="preserve"> </w:t>
            </w:r>
            <w:r w:rsidRPr="002C18E7">
              <w:rPr>
                <w:rFonts w:ascii="Times New Roman" w:hAnsi="Times New Roman"/>
                <w:sz w:val="20"/>
                <w:szCs w:val="20"/>
              </w:rPr>
              <w:t>poznámka o tom, či informácie obsahujú osobné údaje.</w:t>
            </w:r>
          </w:p>
        </w:tc>
        <w:tc>
          <w:tcPr>
            <w:tcW w:w="425" w:type="dxa"/>
            <w:tcBorders>
              <w:top w:val="single" w:sz="4" w:space="0" w:color="auto"/>
              <w:left w:val="single" w:sz="4" w:space="0" w:color="auto"/>
              <w:bottom w:val="single" w:sz="4" w:space="0" w:color="auto"/>
              <w:right w:val="single" w:sz="12" w:space="0" w:color="auto"/>
            </w:tcBorders>
          </w:tcPr>
          <w:p w14:paraId="63D13879" w14:textId="296EDDED" w:rsidR="00CC4E5A" w:rsidRPr="006B2B5D" w:rsidRDefault="00CC4E5A" w:rsidP="00CC4E5A">
            <w:pPr>
              <w:jc w:val="center"/>
              <w:rPr>
                <w:sz w:val="20"/>
                <w:szCs w:val="20"/>
              </w:rPr>
            </w:pPr>
            <w:r>
              <w:rPr>
                <w:sz w:val="20"/>
                <w:szCs w:val="20"/>
              </w:rPr>
              <w:lastRenderedPageBreak/>
              <w:t>N</w:t>
            </w:r>
          </w:p>
        </w:tc>
        <w:tc>
          <w:tcPr>
            <w:tcW w:w="850" w:type="dxa"/>
            <w:tcBorders>
              <w:top w:val="single" w:sz="4" w:space="0" w:color="auto"/>
              <w:left w:val="nil"/>
              <w:bottom w:val="single" w:sz="4" w:space="0" w:color="auto"/>
              <w:right w:val="single" w:sz="4" w:space="0" w:color="auto"/>
            </w:tcBorders>
          </w:tcPr>
          <w:p w14:paraId="709E821A" w14:textId="77777777" w:rsidR="000103C6" w:rsidRPr="00845EBA" w:rsidRDefault="000103C6" w:rsidP="000103C6">
            <w:pPr>
              <w:jc w:val="center"/>
              <w:rPr>
                <w:sz w:val="20"/>
                <w:szCs w:val="20"/>
              </w:rPr>
            </w:pPr>
            <w:r w:rsidRPr="00722654">
              <w:rPr>
                <w:sz w:val="20"/>
                <w:szCs w:val="20"/>
              </w:rPr>
              <w:t>423/2015 a</w:t>
            </w:r>
          </w:p>
          <w:p w14:paraId="259EA7E4" w14:textId="77777777" w:rsidR="00CC4E5A" w:rsidRDefault="00CC4E5A" w:rsidP="00CC4E5A">
            <w:pPr>
              <w:jc w:val="center"/>
              <w:rPr>
                <w:b/>
                <w:sz w:val="20"/>
                <w:szCs w:val="20"/>
              </w:rPr>
            </w:pPr>
            <w:r>
              <w:rPr>
                <w:b/>
                <w:sz w:val="20"/>
                <w:szCs w:val="20"/>
              </w:rPr>
              <w:t>Návrh zákona čl. XII</w:t>
            </w:r>
          </w:p>
          <w:p w14:paraId="35D76CBE" w14:textId="77777777" w:rsidR="002B3831" w:rsidRDefault="002B3831" w:rsidP="00CC4E5A">
            <w:pPr>
              <w:jc w:val="center"/>
              <w:rPr>
                <w:b/>
                <w:sz w:val="20"/>
                <w:szCs w:val="20"/>
              </w:rPr>
            </w:pPr>
          </w:p>
          <w:p w14:paraId="1471FBBF" w14:textId="77777777" w:rsidR="002B3831" w:rsidRDefault="002B3831" w:rsidP="00CC4E5A">
            <w:pPr>
              <w:jc w:val="center"/>
              <w:rPr>
                <w:b/>
                <w:sz w:val="20"/>
                <w:szCs w:val="20"/>
              </w:rPr>
            </w:pPr>
          </w:p>
          <w:p w14:paraId="5247D090" w14:textId="77777777" w:rsidR="002B3831" w:rsidRDefault="002B3831" w:rsidP="00CC4E5A">
            <w:pPr>
              <w:jc w:val="center"/>
              <w:rPr>
                <w:b/>
                <w:sz w:val="20"/>
                <w:szCs w:val="20"/>
              </w:rPr>
            </w:pPr>
          </w:p>
          <w:p w14:paraId="13A76590" w14:textId="77777777" w:rsidR="002B3831" w:rsidRDefault="002B3831" w:rsidP="00CC4E5A">
            <w:pPr>
              <w:jc w:val="center"/>
              <w:rPr>
                <w:b/>
                <w:sz w:val="20"/>
                <w:szCs w:val="20"/>
              </w:rPr>
            </w:pPr>
          </w:p>
          <w:p w14:paraId="00414259" w14:textId="77777777" w:rsidR="002B3831" w:rsidRDefault="002B3831" w:rsidP="00CC4E5A">
            <w:pPr>
              <w:jc w:val="center"/>
              <w:rPr>
                <w:b/>
                <w:sz w:val="20"/>
                <w:szCs w:val="20"/>
              </w:rPr>
            </w:pPr>
          </w:p>
          <w:p w14:paraId="44C4777C" w14:textId="77777777" w:rsidR="002B3831" w:rsidRDefault="002B3831" w:rsidP="00CC4E5A">
            <w:pPr>
              <w:jc w:val="center"/>
              <w:rPr>
                <w:b/>
                <w:sz w:val="20"/>
                <w:szCs w:val="20"/>
              </w:rPr>
            </w:pPr>
          </w:p>
          <w:p w14:paraId="7FB0D44B" w14:textId="77777777" w:rsidR="002B3831" w:rsidRDefault="002B3831" w:rsidP="00CC4E5A">
            <w:pPr>
              <w:jc w:val="center"/>
              <w:rPr>
                <w:b/>
                <w:sz w:val="20"/>
                <w:szCs w:val="20"/>
              </w:rPr>
            </w:pPr>
          </w:p>
          <w:p w14:paraId="3AABB9CB" w14:textId="77777777" w:rsidR="002B3831" w:rsidRDefault="002B3831" w:rsidP="00CC4E5A">
            <w:pPr>
              <w:jc w:val="center"/>
              <w:rPr>
                <w:b/>
                <w:sz w:val="20"/>
                <w:szCs w:val="20"/>
              </w:rPr>
            </w:pPr>
          </w:p>
          <w:p w14:paraId="2B05CEEB" w14:textId="77777777" w:rsidR="002B3831" w:rsidRDefault="002B3831" w:rsidP="00CC4E5A">
            <w:pPr>
              <w:jc w:val="center"/>
              <w:rPr>
                <w:b/>
                <w:sz w:val="20"/>
                <w:szCs w:val="20"/>
              </w:rPr>
            </w:pPr>
          </w:p>
          <w:p w14:paraId="4CA8B3C1" w14:textId="77777777" w:rsidR="002B3831" w:rsidRDefault="002B3831" w:rsidP="00CC4E5A">
            <w:pPr>
              <w:jc w:val="center"/>
              <w:rPr>
                <w:b/>
                <w:sz w:val="20"/>
                <w:szCs w:val="20"/>
              </w:rPr>
            </w:pPr>
          </w:p>
          <w:p w14:paraId="7FC94D8D" w14:textId="77777777" w:rsidR="002B3831" w:rsidRDefault="002B3831" w:rsidP="00CC4E5A">
            <w:pPr>
              <w:jc w:val="center"/>
              <w:rPr>
                <w:b/>
                <w:sz w:val="20"/>
                <w:szCs w:val="20"/>
              </w:rPr>
            </w:pPr>
          </w:p>
          <w:p w14:paraId="0236931C" w14:textId="77777777" w:rsidR="002B3831" w:rsidRDefault="002B3831" w:rsidP="00CC4E5A">
            <w:pPr>
              <w:jc w:val="center"/>
              <w:rPr>
                <w:b/>
                <w:sz w:val="20"/>
                <w:szCs w:val="20"/>
              </w:rPr>
            </w:pPr>
          </w:p>
          <w:p w14:paraId="36F4678D" w14:textId="77777777" w:rsidR="002B3831" w:rsidRDefault="002B3831" w:rsidP="00CC4E5A">
            <w:pPr>
              <w:jc w:val="center"/>
              <w:rPr>
                <w:b/>
                <w:sz w:val="20"/>
                <w:szCs w:val="20"/>
              </w:rPr>
            </w:pPr>
          </w:p>
          <w:p w14:paraId="0173C82E" w14:textId="77777777" w:rsidR="002B3831" w:rsidRDefault="002B3831" w:rsidP="00CC4E5A">
            <w:pPr>
              <w:jc w:val="center"/>
              <w:rPr>
                <w:b/>
                <w:sz w:val="20"/>
                <w:szCs w:val="20"/>
              </w:rPr>
            </w:pPr>
          </w:p>
          <w:p w14:paraId="14C633A5" w14:textId="77777777" w:rsidR="002B3831" w:rsidRDefault="002B3831" w:rsidP="00CC4E5A">
            <w:pPr>
              <w:jc w:val="center"/>
              <w:rPr>
                <w:b/>
                <w:sz w:val="20"/>
                <w:szCs w:val="20"/>
              </w:rPr>
            </w:pPr>
          </w:p>
          <w:p w14:paraId="0747C5DC" w14:textId="77777777" w:rsidR="002B3831" w:rsidRDefault="002B3831" w:rsidP="00CC4E5A">
            <w:pPr>
              <w:jc w:val="center"/>
              <w:rPr>
                <w:b/>
                <w:sz w:val="20"/>
                <w:szCs w:val="20"/>
              </w:rPr>
            </w:pPr>
          </w:p>
          <w:p w14:paraId="2A0D91B9" w14:textId="77777777" w:rsidR="002B3831" w:rsidRDefault="002B3831" w:rsidP="00CC4E5A">
            <w:pPr>
              <w:jc w:val="center"/>
              <w:rPr>
                <w:b/>
                <w:sz w:val="20"/>
                <w:szCs w:val="20"/>
              </w:rPr>
            </w:pPr>
          </w:p>
          <w:p w14:paraId="6D26A6F1" w14:textId="77777777" w:rsidR="002B3831" w:rsidRDefault="002B3831" w:rsidP="00CC4E5A">
            <w:pPr>
              <w:jc w:val="center"/>
              <w:rPr>
                <w:b/>
                <w:sz w:val="20"/>
                <w:szCs w:val="20"/>
              </w:rPr>
            </w:pPr>
          </w:p>
          <w:p w14:paraId="30BAD6FF" w14:textId="77777777" w:rsidR="002B3831" w:rsidRDefault="002B3831" w:rsidP="00CC4E5A">
            <w:pPr>
              <w:jc w:val="center"/>
              <w:rPr>
                <w:b/>
                <w:sz w:val="20"/>
                <w:szCs w:val="20"/>
              </w:rPr>
            </w:pPr>
          </w:p>
          <w:p w14:paraId="6FD655AD" w14:textId="77777777" w:rsidR="002B3831" w:rsidRDefault="002B3831" w:rsidP="00CC4E5A">
            <w:pPr>
              <w:jc w:val="center"/>
              <w:rPr>
                <w:b/>
                <w:sz w:val="20"/>
                <w:szCs w:val="20"/>
              </w:rPr>
            </w:pPr>
          </w:p>
          <w:p w14:paraId="70052EEB" w14:textId="77777777" w:rsidR="002B3831" w:rsidRDefault="002B3831" w:rsidP="00CC4E5A">
            <w:pPr>
              <w:jc w:val="center"/>
              <w:rPr>
                <w:b/>
                <w:sz w:val="20"/>
                <w:szCs w:val="20"/>
              </w:rPr>
            </w:pPr>
          </w:p>
          <w:p w14:paraId="1110D628" w14:textId="77777777" w:rsidR="002B3831" w:rsidRDefault="002B3831" w:rsidP="00CC4E5A">
            <w:pPr>
              <w:jc w:val="center"/>
              <w:rPr>
                <w:b/>
                <w:sz w:val="20"/>
                <w:szCs w:val="20"/>
              </w:rPr>
            </w:pPr>
          </w:p>
          <w:p w14:paraId="4090B3D1" w14:textId="34649F50" w:rsidR="002B3831" w:rsidRDefault="002B3831" w:rsidP="00CC4E5A">
            <w:pPr>
              <w:jc w:val="center"/>
              <w:rPr>
                <w:b/>
                <w:sz w:val="20"/>
                <w:szCs w:val="20"/>
              </w:rPr>
            </w:pPr>
          </w:p>
          <w:p w14:paraId="13409735" w14:textId="77777777" w:rsidR="002B3831" w:rsidRDefault="002B3831" w:rsidP="00CC4E5A">
            <w:pPr>
              <w:jc w:val="center"/>
              <w:rPr>
                <w:b/>
                <w:sz w:val="20"/>
                <w:szCs w:val="20"/>
              </w:rPr>
            </w:pPr>
          </w:p>
          <w:p w14:paraId="6C705811" w14:textId="432F2747" w:rsidR="002B3831" w:rsidRPr="006B2B5D" w:rsidRDefault="002B3831" w:rsidP="00CC4E5A">
            <w:pPr>
              <w:jc w:val="center"/>
              <w:rPr>
                <w:sz w:val="20"/>
                <w:szCs w:val="20"/>
              </w:rPr>
            </w:pPr>
            <w:r w:rsidRPr="00722654">
              <w:rPr>
                <w:b/>
                <w:sz w:val="20"/>
                <w:szCs w:val="20"/>
              </w:rPr>
              <w:t>Návrh zákona čl. XII</w:t>
            </w:r>
          </w:p>
        </w:tc>
        <w:tc>
          <w:tcPr>
            <w:tcW w:w="567" w:type="dxa"/>
            <w:tcBorders>
              <w:top w:val="single" w:sz="4" w:space="0" w:color="auto"/>
              <w:left w:val="single" w:sz="4" w:space="0" w:color="auto"/>
              <w:bottom w:val="single" w:sz="4" w:space="0" w:color="auto"/>
              <w:right w:val="single" w:sz="4" w:space="0" w:color="auto"/>
            </w:tcBorders>
          </w:tcPr>
          <w:p w14:paraId="457C7BF5" w14:textId="77777777" w:rsidR="00CC4E5A" w:rsidRPr="00CF5923" w:rsidRDefault="00CC4E5A" w:rsidP="00CC4E5A">
            <w:pPr>
              <w:rPr>
                <w:bCs/>
                <w:i/>
                <w:sz w:val="20"/>
              </w:rPr>
            </w:pPr>
            <w:r w:rsidRPr="00CF5923">
              <w:rPr>
                <w:bCs/>
                <w:sz w:val="20"/>
              </w:rPr>
              <w:lastRenderedPageBreak/>
              <w:t>§ 53</w:t>
            </w:r>
          </w:p>
          <w:p w14:paraId="53AC4889" w14:textId="77777777" w:rsidR="00CC4E5A" w:rsidRPr="00CF5923" w:rsidRDefault="00CC4E5A" w:rsidP="00CC4E5A">
            <w:pPr>
              <w:rPr>
                <w:bCs/>
                <w:i/>
                <w:sz w:val="20"/>
              </w:rPr>
            </w:pPr>
            <w:r w:rsidRPr="00CF5923">
              <w:rPr>
                <w:bCs/>
                <w:sz w:val="20"/>
              </w:rPr>
              <w:t>O: 1</w:t>
            </w:r>
          </w:p>
          <w:p w14:paraId="13678424" w14:textId="77777777" w:rsidR="00CC4E5A" w:rsidRDefault="00CC4E5A" w:rsidP="00CC4E5A">
            <w:pPr>
              <w:pStyle w:val="Normlny0"/>
              <w:jc w:val="center"/>
              <w:rPr>
                <w:b/>
                <w:bCs/>
              </w:rPr>
            </w:pPr>
            <w:r>
              <w:rPr>
                <w:b/>
                <w:bCs/>
              </w:rPr>
              <w:t>P:</w:t>
            </w:r>
            <w:r w:rsidRPr="00CF5923">
              <w:rPr>
                <w:b/>
                <w:bCs/>
              </w:rPr>
              <w:t xml:space="preserve"> l</w:t>
            </w:r>
          </w:p>
          <w:p w14:paraId="054520CA" w14:textId="77777777" w:rsidR="00CC4E5A" w:rsidRDefault="00CC4E5A" w:rsidP="00CC4E5A">
            <w:pPr>
              <w:pStyle w:val="Normlny0"/>
              <w:jc w:val="center"/>
              <w:rPr>
                <w:b/>
                <w:bCs/>
              </w:rPr>
            </w:pPr>
          </w:p>
          <w:p w14:paraId="48079257" w14:textId="77777777" w:rsidR="00CC4E5A" w:rsidRDefault="00CC4E5A" w:rsidP="00CC4E5A">
            <w:pPr>
              <w:pStyle w:val="Normlny0"/>
              <w:jc w:val="center"/>
              <w:rPr>
                <w:b/>
                <w:bCs/>
              </w:rPr>
            </w:pPr>
          </w:p>
          <w:p w14:paraId="6585ECD8" w14:textId="77777777" w:rsidR="00CC4E5A" w:rsidRDefault="00CC4E5A" w:rsidP="00CC4E5A">
            <w:pPr>
              <w:pStyle w:val="Normlny0"/>
              <w:jc w:val="center"/>
              <w:rPr>
                <w:b/>
                <w:bCs/>
              </w:rPr>
            </w:pPr>
          </w:p>
          <w:p w14:paraId="5DDC011E" w14:textId="77777777" w:rsidR="00CC4E5A" w:rsidRDefault="00CC4E5A" w:rsidP="00CC4E5A">
            <w:pPr>
              <w:pStyle w:val="Normlny0"/>
              <w:jc w:val="center"/>
              <w:rPr>
                <w:b/>
                <w:bCs/>
              </w:rPr>
            </w:pPr>
          </w:p>
          <w:p w14:paraId="5C23D641" w14:textId="77777777" w:rsidR="00CC4E5A" w:rsidRDefault="00CC4E5A" w:rsidP="00CC4E5A">
            <w:pPr>
              <w:pStyle w:val="Normlny0"/>
              <w:jc w:val="center"/>
              <w:rPr>
                <w:b/>
                <w:bCs/>
              </w:rPr>
            </w:pPr>
          </w:p>
          <w:p w14:paraId="65DF6D34" w14:textId="77777777" w:rsidR="00CC4E5A" w:rsidRDefault="00CC4E5A" w:rsidP="00CC4E5A">
            <w:pPr>
              <w:pStyle w:val="Normlny0"/>
              <w:jc w:val="center"/>
              <w:rPr>
                <w:b/>
                <w:bCs/>
              </w:rPr>
            </w:pPr>
          </w:p>
          <w:p w14:paraId="476D4BD1" w14:textId="0C160C8F" w:rsidR="00CC4E5A" w:rsidRDefault="00CC4E5A" w:rsidP="00CC4E5A">
            <w:pPr>
              <w:pStyle w:val="Normlny0"/>
              <w:jc w:val="center"/>
              <w:rPr>
                <w:b/>
                <w:bCs/>
              </w:rPr>
            </w:pPr>
          </w:p>
          <w:p w14:paraId="44EC7FAC" w14:textId="0111B7D1" w:rsidR="00E666CB" w:rsidRDefault="00E666CB" w:rsidP="00CC4E5A">
            <w:pPr>
              <w:pStyle w:val="Normlny0"/>
              <w:jc w:val="center"/>
              <w:rPr>
                <w:b/>
                <w:bCs/>
              </w:rPr>
            </w:pPr>
          </w:p>
          <w:p w14:paraId="1FC57B4F" w14:textId="77777777" w:rsidR="00E666CB" w:rsidRDefault="00E666CB" w:rsidP="00CC4E5A">
            <w:pPr>
              <w:pStyle w:val="Normlny0"/>
              <w:jc w:val="center"/>
              <w:rPr>
                <w:b/>
                <w:bCs/>
              </w:rPr>
            </w:pPr>
          </w:p>
          <w:p w14:paraId="4702684B" w14:textId="77777777" w:rsidR="00CC4E5A" w:rsidRDefault="00CC4E5A" w:rsidP="00CC4E5A">
            <w:pPr>
              <w:pStyle w:val="Normlny0"/>
              <w:jc w:val="center"/>
              <w:rPr>
                <w:b/>
                <w:bCs/>
              </w:rPr>
            </w:pPr>
          </w:p>
          <w:p w14:paraId="03DD5301" w14:textId="77777777" w:rsidR="00CC4E5A" w:rsidRDefault="00CC4E5A" w:rsidP="00CC4E5A">
            <w:pPr>
              <w:pStyle w:val="Normlny0"/>
              <w:jc w:val="center"/>
              <w:rPr>
                <w:b/>
                <w:bCs/>
              </w:rPr>
            </w:pPr>
            <w:r>
              <w:rPr>
                <w:b/>
                <w:bCs/>
              </w:rPr>
              <w:t>§ 73c</w:t>
            </w:r>
          </w:p>
          <w:p w14:paraId="473B8335" w14:textId="77777777" w:rsidR="00CC4E5A" w:rsidRDefault="00CC4E5A" w:rsidP="00CC4E5A">
            <w:pPr>
              <w:pStyle w:val="Normlny0"/>
              <w:jc w:val="center"/>
              <w:rPr>
                <w:b/>
                <w:bCs/>
              </w:rPr>
            </w:pPr>
          </w:p>
          <w:p w14:paraId="1119A8CA" w14:textId="77777777" w:rsidR="00CC4E5A" w:rsidRDefault="00CC4E5A" w:rsidP="00CC4E5A">
            <w:pPr>
              <w:pStyle w:val="Normlny0"/>
              <w:jc w:val="center"/>
              <w:rPr>
                <w:b/>
                <w:bCs/>
              </w:rPr>
            </w:pPr>
          </w:p>
          <w:p w14:paraId="1BE47A43" w14:textId="77777777" w:rsidR="00CC4E5A" w:rsidRDefault="00CC4E5A" w:rsidP="00CC4E5A">
            <w:pPr>
              <w:pStyle w:val="Normlny0"/>
              <w:jc w:val="center"/>
              <w:rPr>
                <w:b/>
                <w:bCs/>
              </w:rPr>
            </w:pPr>
          </w:p>
          <w:p w14:paraId="5CB3DACC" w14:textId="77777777" w:rsidR="00CC4E5A" w:rsidRDefault="00CC4E5A" w:rsidP="00CC4E5A">
            <w:pPr>
              <w:pStyle w:val="Normlny0"/>
              <w:jc w:val="center"/>
              <w:rPr>
                <w:b/>
                <w:bCs/>
              </w:rPr>
            </w:pPr>
          </w:p>
          <w:p w14:paraId="2707E01A" w14:textId="77777777" w:rsidR="00CC4E5A" w:rsidRDefault="00CC4E5A" w:rsidP="00CC4E5A">
            <w:pPr>
              <w:pStyle w:val="Normlny0"/>
              <w:jc w:val="center"/>
              <w:rPr>
                <w:b/>
                <w:bCs/>
              </w:rPr>
            </w:pPr>
          </w:p>
          <w:p w14:paraId="1DF335C7" w14:textId="77777777" w:rsidR="00CC4E5A" w:rsidRDefault="00CC4E5A" w:rsidP="00CC4E5A">
            <w:pPr>
              <w:pStyle w:val="Normlny0"/>
              <w:jc w:val="center"/>
              <w:rPr>
                <w:b/>
                <w:bCs/>
              </w:rPr>
            </w:pPr>
          </w:p>
          <w:p w14:paraId="29AB9426" w14:textId="77777777" w:rsidR="00CC4E5A" w:rsidRDefault="00CC4E5A" w:rsidP="00CC4E5A">
            <w:pPr>
              <w:pStyle w:val="Normlny0"/>
              <w:jc w:val="center"/>
              <w:rPr>
                <w:b/>
                <w:bCs/>
              </w:rPr>
            </w:pPr>
          </w:p>
          <w:p w14:paraId="36230D83" w14:textId="77777777" w:rsidR="00CC4E5A" w:rsidRDefault="00CC4E5A" w:rsidP="00CC4E5A">
            <w:pPr>
              <w:pStyle w:val="Normlny0"/>
              <w:jc w:val="center"/>
              <w:rPr>
                <w:b/>
                <w:bCs/>
              </w:rPr>
            </w:pPr>
          </w:p>
          <w:p w14:paraId="4A0DBD2A" w14:textId="77777777" w:rsidR="00CC4E5A" w:rsidRDefault="00CC4E5A" w:rsidP="00CC4E5A">
            <w:pPr>
              <w:pStyle w:val="Normlny0"/>
              <w:jc w:val="center"/>
              <w:rPr>
                <w:b/>
                <w:bCs/>
              </w:rPr>
            </w:pPr>
          </w:p>
          <w:p w14:paraId="2ADC1702" w14:textId="77777777" w:rsidR="00CC4E5A" w:rsidRDefault="00CC4E5A" w:rsidP="00CC4E5A">
            <w:pPr>
              <w:pStyle w:val="Normlny0"/>
              <w:jc w:val="center"/>
              <w:rPr>
                <w:b/>
                <w:bCs/>
              </w:rPr>
            </w:pPr>
          </w:p>
          <w:p w14:paraId="7CAC409E" w14:textId="77777777" w:rsidR="00CC4E5A" w:rsidRDefault="00CC4E5A" w:rsidP="00CC4E5A">
            <w:pPr>
              <w:pStyle w:val="Normlny0"/>
              <w:jc w:val="center"/>
              <w:rPr>
                <w:b/>
                <w:bCs/>
              </w:rPr>
            </w:pPr>
          </w:p>
          <w:p w14:paraId="5C8A222C" w14:textId="77777777" w:rsidR="00CC4E5A" w:rsidRDefault="00CC4E5A" w:rsidP="00CC4E5A">
            <w:pPr>
              <w:pStyle w:val="Normlny0"/>
              <w:jc w:val="center"/>
              <w:rPr>
                <w:b/>
                <w:bCs/>
              </w:rPr>
            </w:pPr>
          </w:p>
          <w:p w14:paraId="73D2D298" w14:textId="77777777" w:rsidR="00CC4E5A" w:rsidRDefault="00CC4E5A" w:rsidP="00CC4E5A">
            <w:pPr>
              <w:pStyle w:val="Normlny0"/>
              <w:jc w:val="center"/>
              <w:rPr>
                <w:b/>
                <w:bCs/>
              </w:rPr>
            </w:pPr>
          </w:p>
          <w:p w14:paraId="116AF0FC" w14:textId="77777777" w:rsidR="00CC4E5A" w:rsidRDefault="00CC4E5A" w:rsidP="00CC4E5A">
            <w:pPr>
              <w:pStyle w:val="Normlny0"/>
              <w:jc w:val="center"/>
              <w:rPr>
                <w:b/>
                <w:bCs/>
              </w:rPr>
            </w:pPr>
          </w:p>
          <w:p w14:paraId="2E48F10B" w14:textId="12DD8E83" w:rsidR="00CC4E5A" w:rsidRDefault="00CC4E5A" w:rsidP="00CC4E5A">
            <w:pPr>
              <w:pStyle w:val="Normlny0"/>
              <w:jc w:val="center"/>
              <w:rPr>
                <w:b/>
                <w:bCs/>
              </w:rPr>
            </w:pPr>
          </w:p>
          <w:p w14:paraId="6A17253A" w14:textId="77777777" w:rsidR="00CC4E5A" w:rsidRPr="00CF5923" w:rsidRDefault="00CC4E5A" w:rsidP="00CC4E5A">
            <w:pPr>
              <w:rPr>
                <w:b/>
                <w:bCs/>
                <w:i/>
                <w:sz w:val="20"/>
              </w:rPr>
            </w:pPr>
            <w:r w:rsidRPr="00CF5923">
              <w:rPr>
                <w:b/>
                <w:bCs/>
                <w:sz w:val="20"/>
              </w:rPr>
              <w:t>§ 53a</w:t>
            </w:r>
          </w:p>
          <w:p w14:paraId="2CEF6369" w14:textId="1740DC1D" w:rsidR="00CC4E5A" w:rsidRPr="006B2B5D" w:rsidRDefault="00CC4E5A" w:rsidP="00CC4E5A">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33CF16BC" w14:textId="2A6D4B69" w:rsidR="000103C6" w:rsidRPr="000103C6" w:rsidRDefault="000103C6" w:rsidP="00CC4E5A">
            <w:pPr>
              <w:rPr>
                <w:sz w:val="20"/>
              </w:rPr>
            </w:pPr>
            <w:r w:rsidRPr="00722654">
              <w:rPr>
                <w:sz w:val="20"/>
              </w:rPr>
              <w:lastRenderedPageBreak/>
              <w:t>Úrad</w:t>
            </w:r>
          </w:p>
          <w:p w14:paraId="783BFD20" w14:textId="5CC60588" w:rsidR="00CC4E5A" w:rsidRPr="00CF5923" w:rsidRDefault="00CC4E5A" w:rsidP="00CC4E5A">
            <w:pPr>
              <w:rPr>
                <w:b/>
                <w:i/>
                <w:sz w:val="20"/>
              </w:rPr>
            </w:pPr>
            <w:r w:rsidRPr="00CF5923">
              <w:rPr>
                <w:b/>
                <w:sz w:val="20"/>
              </w:rPr>
              <w:t>l) je orgánom zberu</w:t>
            </w:r>
            <w:r w:rsidR="00806289">
              <w:rPr>
                <w:b/>
                <w:sz w:val="20"/>
              </w:rPr>
              <w:t xml:space="preserve"> údajov </w:t>
            </w:r>
            <w:r w:rsidRPr="00CF5923">
              <w:rPr>
                <w:b/>
                <w:sz w:val="20"/>
              </w:rPr>
              <w:t>(56a) na účely sprístupnenia informácií podľa osobitného predpisu(56b) a informácií uvedených</w:t>
            </w:r>
          </w:p>
          <w:p w14:paraId="306AA206" w14:textId="77777777" w:rsidR="00CC4E5A" w:rsidRPr="00CF5923" w:rsidRDefault="00CC4E5A" w:rsidP="00CC4E5A">
            <w:pPr>
              <w:ind w:firstLine="290"/>
              <w:rPr>
                <w:b/>
                <w:i/>
                <w:sz w:val="20"/>
              </w:rPr>
            </w:pPr>
            <w:r w:rsidRPr="00CF5923">
              <w:rPr>
                <w:b/>
                <w:sz w:val="20"/>
              </w:rPr>
              <w:lastRenderedPageBreak/>
              <w:t>1.</w:t>
            </w:r>
            <w:r w:rsidRPr="00CF5923">
              <w:rPr>
                <w:b/>
                <w:sz w:val="20"/>
              </w:rPr>
              <w:tab/>
              <w:t xml:space="preserve">v zozname štatutárnych audítorov, ktorými sú číslo licencie uvedené v § 10 ods. 2 písm. g), informácia, či štatutárny audítor má aj licenciu pre oblasť udržateľnosti a informácie podľa § 10 ods. 2 písm. a) až c), h), i) a k), </w:t>
            </w:r>
          </w:p>
          <w:p w14:paraId="05D67B27" w14:textId="4FF4F583" w:rsidR="00CC4E5A" w:rsidRPr="00CF5923" w:rsidRDefault="00CC4E5A" w:rsidP="00CC4E5A">
            <w:pPr>
              <w:ind w:firstLine="290"/>
              <w:rPr>
                <w:b/>
                <w:i/>
                <w:sz w:val="20"/>
              </w:rPr>
            </w:pPr>
            <w:r w:rsidRPr="00CF5923">
              <w:rPr>
                <w:b/>
                <w:sz w:val="20"/>
              </w:rPr>
              <w:t>2.</w:t>
            </w:r>
            <w:r w:rsidRPr="00CF5923">
              <w:rPr>
                <w:b/>
                <w:sz w:val="20"/>
              </w:rPr>
              <w:tab/>
              <w:t xml:space="preserve">v zozname audítorských spoločností, ktorými sú číslo licencie uvedené v § 11 ods. 2 písm. f), informácia, či audítorská spoločnosť má aj licenciu pre oblasť udržateľnosti a informácie uvedené v § 11 ods. 2 písm. a) až e), </w:t>
            </w:r>
            <w:r w:rsidR="00862E1B">
              <w:rPr>
                <w:b/>
                <w:sz w:val="20"/>
              </w:rPr>
              <w:t xml:space="preserve">g) až l) a </w:t>
            </w:r>
            <w:r w:rsidRPr="00CF5923">
              <w:rPr>
                <w:b/>
                <w:sz w:val="20"/>
              </w:rPr>
              <w:t>n).</w:t>
            </w:r>
          </w:p>
          <w:p w14:paraId="103F38C6" w14:textId="77777777" w:rsidR="00CC4E5A" w:rsidRDefault="00CC4E5A" w:rsidP="00CC4E5A">
            <w:pPr>
              <w:ind w:firstLine="6"/>
              <w:rPr>
                <w:i/>
                <w:sz w:val="20"/>
              </w:rPr>
            </w:pPr>
          </w:p>
          <w:p w14:paraId="6471C0D8" w14:textId="77777777" w:rsidR="00CC4E5A" w:rsidRPr="00921673" w:rsidRDefault="00CC4E5A" w:rsidP="00CC4E5A">
            <w:pPr>
              <w:ind w:firstLine="6"/>
              <w:rPr>
                <w:b/>
                <w:sz w:val="20"/>
              </w:rPr>
            </w:pPr>
            <w:r w:rsidRPr="00921673">
              <w:rPr>
                <w:b/>
                <w:sz w:val="20"/>
              </w:rPr>
              <w:t>Prechodné ustanovenie k úpravám účinným od 10. januára 2026</w:t>
            </w:r>
          </w:p>
          <w:p w14:paraId="7B001228" w14:textId="17DD1269" w:rsidR="00CC4E5A" w:rsidRDefault="00CC4E5A" w:rsidP="00CC4E5A">
            <w:pPr>
              <w:ind w:firstLine="6"/>
              <w:rPr>
                <w:b/>
                <w:sz w:val="20"/>
              </w:rPr>
            </w:pPr>
            <w:r w:rsidRPr="00921673">
              <w:rPr>
                <w:b/>
                <w:sz w:val="20"/>
              </w:rPr>
              <w:t xml:space="preserve">Ustanovenie § 53a sa prvýkrát </w:t>
            </w:r>
            <w:r w:rsidR="004B4C34">
              <w:rPr>
                <w:b/>
                <w:sz w:val="20"/>
              </w:rPr>
              <w:t>použije</w:t>
            </w:r>
            <w:r w:rsidRPr="00921673">
              <w:rPr>
                <w:b/>
                <w:sz w:val="20"/>
              </w:rPr>
              <w:t xml:space="preserve"> pri sprístupňovaní informácií, ktoré sa vykonáva po 9. januári 2023.</w:t>
            </w:r>
          </w:p>
          <w:p w14:paraId="4CC573C1" w14:textId="77777777" w:rsidR="00CC4E5A" w:rsidRPr="00921673" w:rsidRDefault="00CC4E5A" w:rsidP="00CC4E5A">
            <w:pPr>
              <w:ind w:firstLine="6"/>
              <w:rPr>
                <w:b/>
                <w:sz w:val="20"/>
              </w:rPr>
            </w:pPr>
          </w:p>
          <w:p w14:paraId="4DF68A41" w14:textId="77777777" w:rsidR="00CC4E5A" w:rsidRPr="00CF5923" w:rsidRDefault="00CC4E5A" w:rsidP="00CC4E5A">
            <w:pPr>
              <w:ind w:firstLine="6"/>
              <w:rPr>
                <w:b/>
                <w:i/>
                <w:sz w:val="20"/>
              </w:rPr>
            </w:pPr>
            <w:r w:rsidRPr="00CF5923">
              <w:rPr>
                <w:b/>
                <w:sz w:val="20"/>
              </w:rPr>
              <w:t>Poznámky pod čiarou k odkazom 56a a</w:t>
            </w:r>
            <w:r w:rsidRPr="00CF5923">
              <w:rPr>
                <w:sz w:val="20"/>
              </w:rPr>
              <w:t xml:space="preserve"> </w:t>
            </w:r>
            <w:r w:rsidRPr="00CF5923">
              <w:rPr>
                <w:b/>
                <w:sz w:val="20"/>
              </w:rPr>
              <w:t>56b znejú:</w:t>
            </w:r>
          </w:p>
          <w:p w14:paraId="0622C2F9" w14:textId="3DA73240" w:rsidR="00CC4E5A" w:rsidRPr="00CF5923" w:rsidRDefault="00CC4E5A" w:rsidP="00CC4E5A">
            <w:pPr>
              <w:ind w:firstLine="6"/>
              <w:rPr>
                <w:b/>
                <w:i/>
                <w:sz w:val="20"/>
              </w:rPr>
            </w:pPr>
            <w:r w:rsidRPr="006B4085">
              <w:rPr>
                <w:b/>
                <w:sz w:val="20"/>
              </w:rPr>
              <w:t>56a</w:t>
            </w:r>
            <w:r w:rsidRPr="00CF5923">
              <w:rPr>
                <w:b/>
                <w:sz w:val="20"/>
              </w:rPr>
              <w:t xml:space="preserve">) Čl. 2 </w:t>
            </w:r>
            <w:r w:rsidR="00745513">
              <w:rPr>
                <w:b/>
                <w:sz w:val="20"/>
              </w:rPr>
              <w:t>ods.</w:t>
            </w:r>
            <w:r w:rsidRPr="00CF5923">
              <w:rPr>
                <w:b/>
                <w:sz w:val="20"/>
              </w:rPr>
              <w:t xml:space="preserve">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 12. 2023) v platnom znení.</w:t>
            </w:r>
          </w:p>
          <w:p w14:paraId="48DA5DB0" w14:textId="4502FA60" w:rsidR="00CC4E5A" w:rsidRDefault="006B4085" w:rsidP="00CC4E5A">
            <w:pPr>
              <w:jc w:val="both"/>
              <w:rPr>
                <w:b/>
                <w:sz w:val="20"/>
              </w:rPr>
            </w:pPr>
            <w:r>
              <w:rPr>
                <w:b/>
                <w:sz w:val="20"/>
              </w:rPr>
              <w:t>(</w:t>
            </w:r>
            <w:r w:rsidR="00CC4E5A" w:rsidRPr="006B4085">
              <w:rPr>
                <w:b/>
                <w:sz w:val="20"/>
              </w:rPr>
              <w:t>56b</w:t>
            </w:r>
            <w:r w:rsidR="00CC4E5A" w:rsidRPr="00CF5923">
              <w:rPr>
                <w:b/>
                <w:sz w:val="20"/>
              </w:rPr>
              <w:t xml:space="preserve">) Čl. 13a nariadenia (EÚ) </w:t>
            </w:r>
            <w:r w:rsidR="00E5246C" w:rsidRPr="00722654">
              <w:rPr>
                <w:b/>
                <w:sz w:val="20"/>
              </w:rPr>
              <w:t>č.</w:t>
            </w:r>
            <w:r w:rsidR="00E5246C">
              <w:rPr>
                <w:b/>
                <w:sz w:val="20"/>
              </w:rPr>
              <w:t xml:space="preserve"> </w:t>
            </w:r>
            <w:r w:rsidR="00CC4E5A" w:rsidRPr="00CF5923">
              <w:rPr>
                <w:b/>
                <w:sz w:val="20"/>
              </w:rPr>
              <w:t>537/2014 v platnom znení.</w:t>
            </w:r>
          </w:p>
          <w:p w14:paraId="65834D89" w14:textId="77777777" w:rsidR="00CC4E5A" w:rsidRDefault="00CC4E5A" w:rsidP="00CC4E5A">
            <w:pPr>
              <w:jc w:val="both"/>
              <w:rPr>
                <w:b/>
                <w:sz w:val="20"/>
              </w:rPr>
            </w:pPr>
          </w:p>
          <w:p w14:paraId="280E53C5" w14:textId="77777777" w:rsidR="00CC4E5A" w:rsidRDefault="00CC4E5A" w:rsidP="00CC4E5A">
            <w:pPr>
              <w:jc w:val="both"/>
              <w:rPr>
                <w:b/>
                <w:sz w:val="20"/>
              </w:rPr>
            </w:pPr>
          </w:p>
          <w:p w14:paraId="04A53455" w14:textId="69C7A76F" w:rsidR="00CC4E5A" w:rsidRPr="00B04917" w:rsidRDefault="00CC4E5A" w:rsidP="00CC4E5A">
            <w:pPr>
              <w:widowControl w:val="0"/>
              <w:tabs>
                <w:tab w:val="num" w:pos="0"/>
                <w:tab w:val="num" w:pos="360"/>
              </w:tabs>
              <w:autoSpaceDE/>
              <w:autoSpaceDN/>
              <w:adjustRightInd w:val="0"/>
              <w:jc w:val="both"/>
              <w:textAlignment w:val="baseline"/>
              <w:rPr>
                <w:b/>
                <w:sz w:val="20"/>
                <w:szCs w:val="22"/>
              </w:rPr>
            </w:pPr>
            <w:r w:rsidRPr="00B04917">
              <w:rPr>
                <w:b/>
                <w:sz w:val="20"/>
                <w:szCs w:val="22"/>
              </w:rPr>
              <w:t>Úrad sprístupňuje na jednotnom európskom mieste prístupu zriadenom podľa osobitného predpisu</w:t>
            </w:r>
            <w:r w:rsidR="00722654">
              <w:rPr>
                <w:b/>
                <w:sz w:val="20"/>
                <w:szCs w:val="22"/>
              </w:rPr>
              <w:t>(</w:t>
            </w:r>
            <w:r w:rsidRPr="00B04917">
              <w:rPr>
                <w:b/>
                <w:sz w:val="20"/>
                <w:szCs w:val="22"/>
              </w:rPr>
              <w:t xml:space="preserve">58a) informácie uvedené v § 53 ods. 1 písm. l) prvom bode a druhom bode, ktoré </w:t>
            </w:r>
            <w:r w:rsidR="00745513">
              <w:rPr>
                <w:b/>
                <w:sz w:val="20"/>
                <w:szCs w:val="22"/>
              </w:rPr>
              <w:t>musia spĺňať</w:t>
            </w:r>
            <w:r w:rsidRPr="00B04917">
              <w:rPr>
                <w:b/>
                <w:sz w:val="20"/>
                <w:szCs w:val="22"/>
              </w:rPr>
              <w:t xml:space="preserve"> tieto požiadavky:</w:t>
            </w:r>
          </w:p>
          <w:p w14:paraId="50D561D7" w14:textId="77777777" w:rsidR="00CC4E5A" w:rsidRPr="00B04917" w:rsidRDefault="00CC4E5A" w:rsidP="00CC4E5A">
            <w:pPr>
              <w:widowControl w:val="0"/>
              <w:tabs>
                <w:tab w:val="num" w:pos="0"/>
                <w:tab w:val="num" w:pos="360"/>
              </w:tabs>
              <w:autoSpaceDE/>
              <w:autoSpaceDN/>
              <w:adjustRightInd w:val="0"/>
              <w:spacing w:before="220"/>
              <w:jc w:val="both"/>
              <w:textAlignment w:val="baseline"/>
              <w:rPr>
                <w:b/>
                <w:sz w:val="20"/>
                <w:szCs w:val="22"/>
              </w:rPr>
            </w:pPr>
            <w:r w:rsidRPr="00B04917">
              <w:rPr>
                <w:b/>
                <w:sz w:val="20"/>
                <w:szCs w:val="22"/>
              </w:rPr>
              <w:t>a)</w:t>
            </w:r>
            <w:r w:rsidRPr="00B04917">
              <w:rPr>
                <w:b/>
                <w:sz w:val="20"/>
                <w:szCs w:val="22"/>
              </w:rPr>
              <w:tab/>
              <w:t>predkladajú sa vo formáte umožňujúcom extrahovanie údajov podľa osobitného predpisu,(58b)</w:t>
            </w:r>
          </w:p>
          <w:p w14:paraId="25176174" w14:textId="77777777" w:rsidR="00CC4E5A" w:rsidRPr="00B04917" w:rsidRDefault="00CC4E5A" w:rsidP="00CC4E5A">
            <w:pPr>
              <w:widowControl w:val="0"/>
              <w:tabs>
                <w:tab w:val="num" w:pos="0"/>
                <w:tab w:val="num" w:pos="360"/>
              </w:tabs>
              <w:autoSpaceDE/>
              <w:autoSpaceDN/>
              <w:adjustRightInd w:val="0"/>
              <w:spacing w:before="220"/>
              <w:jc w:val="both"/>
              <w:textAlignment w:val="baseline"/>
              <w:rPr>
                <w:b/>
                <w:sz w:val="20"/>
                <w:szCs w:val="22"/>
              </w:rPr>
            </w:pPr>
            <w:r w:rsidRPr="00B04917">
              <w:rPr>
                <w:b/>
                <w:sz w:val="20"/>
                <w:szCs w:val="22"/>
              </w:rPr>
              <w:t>b)</w:t>
            </w:r>
            <w:r w:rsidRPr="00B04917">
              <w:rPr>
                <w:b/>
                <w:sz w:val="20"/>
                <w:szCs w:val="22"/>
              </w:rPr>
              <w:tab/>
              <w:t xml:space="preserve">sú k nim pripojené tieto </w:t>
            </w:r>
            <w:proofErr w:type="spellStart"/>
            <w:r w:rsidRPr="00B04917">
              <w:rPr>
                <w:b/>
                <w:sz w:val="20"/>
                <w:szCs w:val="22"/>
              </w:rPr>
              <w:t>metaúdaje</w:t>
            </w:r>
            <w:proofErr w:type="spellEnd"/>
            <w:r w:rsidRPr="00B04917">
              <w:rPr>
                <w:b/>
                <w:sz w:val="20"/>
                <w:szCs w:val="22"/>
              </w:rPr>
              <w:t>:</w:t>
            </w:r>
          </w:p>
          <w:p w14:paraId="0D026BA5" w14:textId="23DFBA4B" w:rsidR="00CC4E5A" w:rsidRDefault="00CC4E5A" w:rsidP="00CC4E5A">
            <w:pPr>
              <w:widowControl w:val="0"/>
              <w:tabs>
                <w:tab w:val="num" w:pos="0"/>
                <w:tab w:val="num" w:pos="360"/>
              </w:tabs>
              <w:autoSpaceDE/>
              <w:autoSpaceDN/>
              <w:adjustRightInd w:val="0"/>
              <w:ind w:firstLine="290"/>
              <w:jc w:val="both"/>
              <w:textAlignment w:val="baseline"/>
              <w:rPr>
                <w:b/>
                <w:sz w:val="20"/>
                <w:szCs w:val="22"/>
              </w:rPr>
            </w:pPr>
            <w:r w:rsidRPr="00B04917">
              <w:rPr>
                <w:b/>
                <w:sz w:val="20"/>
                <w:szCs w:val="22"/>
              </w:rPr>
              <w:t>1. meno a priezvisko každého štatutárneho audítora alebo obchodné meno každej audítorskej spoločnosti, s ktorými tieto informácie súvisia,</w:t>
            </w:r>
          </w:p>
          <w:p w14:paraId="58FA91C8" w14:textId="77777777" w:rsidR="000A1BFD" w:rsidRPr="00B04917" w:rsidRDefault="000A1BFD" w:rsidP="00CC4E5A">
            <w:pPr>
              <w:widowControl w:val="0"/>
              <w:tabs>
                <w:tab w:val="num" w:pos="0"/>
                <w:tab w:val="num" w:pos="360"/>
              </w:tabs>
              <w:autoSpaceDE/>
              <w:autoSpaceDN/>
              <w:adjustRightInd w:val="0"/>
              <w:ind w:firstLine="290"/>
              <w:jc w:val="both"/>
              <w:textAlignment w:val="baseline"/>
              <w:rPr>
                <w:b/>
                <w:sz w:val="20"/>
                <w:szCs w:val="22"/>
              </w:rPr>
            </w:pPr>
          </w:p>
          <w:p w14:paraId="30E85DE0" w14:textId="02CB8620" w:rsidR="00CC4E5A" w:rsidRDefault="00CC4E5A" w:rsidP="00CC4E5A">
            <w:pPr>
              <w:widowControl w:val="0"/>
              <w:tabs>
                <w:tab w:val="num" w:pos="0"/>
                <w:tab w:val="num" w:pos="360"/>
              </w:tabs>
              <w:autoSpaceDE/>
              <w:autoSpaceDN/>
              <w:adjustRightInd w:val="0"/>
              <w:ind w:firstLine="290"/>
              <w:jc w:val="both"/>
              <w:textAlignment w:val="baseline"/>
              <w:rPr>
                <w:b/>
                <w:sz w:val="20"/>
                <w:szCs w:val="22"/>
              </w:rPr>
            </w:pPr>
            <w:r w:rsidRPr="00B04917">
              <w:rPr>
                <w:b/>
                <w:sz w:val="20"/>
                <w:szCs w:val="22"/>
              </w:rPr>
              <w:t>2. identifikátor právnickej osoby,(58c) ak bol audítorskej spoločnosti pridelený,</w:t>
            </w:r>
          </w:p>
          <w:p w14:paraId="54E52BD3" w14:textId="2E3D4055" w:rsidR="000A1BFD" w:rsidRDefault="000A1BFD" w:rsidP="00CC4E5A">
            <w:pPr>
              <w:widowControl w:val="0"/>
              <w:tabs>
                <w:tab w:val="num" w:pos="0"/>
                <w:tab w:val="num" w:pos="360"/>
              </w:tabs>
              <w:autoSpaceDE/>
              <w:autoSpaceDN/>
              <w:adjustRightInd w:val="0"/>
              <w:ind w:firstLine="290"/>
              <w:jc w:val="both"/>
              <w:textAlignment w:val="baseline"/>
              <w:rPr>
                <w:b/>
                <w:sz w:val="20"/>
                <w:szCs w:val="22"/>
              </w:rPr>
            </w:pPr>
          </w:p>
          <w:p w14:paraId="7ED9D5D1" w14:textId="77777777" w:rsidR="000A1BFD" w:rsidRPr="00B04917" w:rsidRDefault="000A1BFD" w:rsidP="00CC4E5A">
            <w:pPr>
              <w:widowControl w:val="0"/>
              <w:tabs>
                <w:tab w:val="num" w:pos="0"/>
                <w:tab w:val="num" w:pos="360"/>
              </w:tabs>
              <w:autoSpaceDE/>
              <w:autoSpaceDN/>
              <w:adjustRightInd w:val="0"/>
              <w:ind w:firstLine="290"/>
              <w:jc w:val="both"/>
              <w:textAlignment w:val="baseline"/>
              <w:rPr>
                <w:b/>
                <w:sz w:val="20"/>
                <w:szCs w:val="22"/>
              </w:rPr>
            </w:pPr>
          </w:p>
          <w:p w14:paraId="5D663869" w14:textId="2CAB854C" w:rsidR="00CC4E5A" w:rsidRDefault="00CC4E5A" w:rsidP="00CC4E5A">
            <w:pPr>
              <w:widowControl w:val="0"/>
              <w:tabs>
                <w:tab w:val="num" w:pos="0"/>
                <w:tab w:val="num" w:pos="360"/>
              </w:tabs>
              <w:autoSpaceDE/>
              <w:autoSpaceDN/>
              <w:adjustRightInd w:val="0"/>
              <w:ind w:firstLine="290"/>
              <w:jc w:val="both"/>
              <w:textAlignment w:val="baseline"/>
              <w:rPr>
                <w:b/>
                <w:sz w:val="20"/>
                <w:szCs w:val="22"/>
              </w:rPr>
            </w:pPr>
            <w:r w:rsidRPr="00B04917">
              <w:rPr>
                <w:b/>
                <w:sz w:val="20"/>
                <w:szCs w:val="22"/>
              </w:rPr>
              <w:lastRenderedPageBreak/>
              <w:t>3. druh informácií podľa klasifikácie podľa osobitného predpisu,(58d)</w:t>
            </w:r>
          </w:p>
          <w:p w14:paraId="4B258F33" w14:textId="77777777" w:rsidR="000A1BFD" w:rsidRPr="00B04917" w:rsidRDefault="000A1BFD" w:rsidP="00CC4E5A">
            <w:pPr>
              <w:widowControl w:val="0"/>
              <w:tabs>
                <w:tab w:val="num" w:pos="0"/>
                <w:tab w:val="num" w:pos="360"/>
              </w:tabs>
              <w:autoSpaceDE/>
              <w:autoSpaceDN/>
              <w:adjustRightInd w:val="0"/>
              <w:ind w:firstLine="290"/>
              <w:jc w:val="both"/>
              <w:textAlignment w:val="baseline"/>
              <w:rPr>
                <w:b/>
                <w:sz w:val="20"/>
                <w:szCs w:val="22"/>
              </w:rPr>
            </w:pPr>
          </w:p>
          <w:p w14:paraId="358EEC69" w14:textId="77777777" w:rsidR="00CC4E5A" w:rsidRPr="00B04917" w:rsidRDefault="00CC4E5A" w:rsidP="00CC4E5A">
            <w:pPr>
              <w:widowControl w:val="0"/>
              <w:tabs>
                <w:tab w:val="num" w:pos="0"/>
                <w:tab w:val="num" w:pos="360"/>
              </w:tabs>
              <w:autoSpaceDE/>
              <w:autoSpaceDN/>
              <w:adjustRightInd w:val="0"/>
              <w:ind w:firstLine="290"/>
              <w:jc w:val="both"/>
              <w:textAlignment w:val="baseline"/>
              <w:rPr>
                <w:b/>
                <w:sz w:val="20"/>
                <w:szCs w:val="22"/>
              </w:rPr>
            </w:pPr>
            <w:r w:rsidRPr="00B04917">
              <w:rPr>
                <w:b/>
                <w:sz w:val="20"/>
                <w:szCs w:val="22"/>
              </w:rPr>
              <w:t>4. poznámka o tom, či informácie obsahujú osobné údaje.</w:t>
            </w:r>
          </w:p>
          <w:p w14:paraId="471050EF" w14:textId="77777777" w:rsidR="00CC4E5A" w:rsidRPr="00B04917" w:rsidRDefault="00CC4E5A" w:rsidP="00CC4E5A">
            <w:pPr>
              <w:widowControl w:val="0"/>
              <w:tabs>
                <w:tab w:val="num" w:pos="0"/>
                <w:tab w:val="num" w:pos="360"/>
              </w:tabs>
              <w:autoSpaceDE/>
              <w:autoSpaceDN/>
              <w:adjustRightInd w:val="0"/>
              <w:spacing w:before="220"/>
              <w:jc w:val="both"/>
              <w:textAlignment w:val="baseline"/>
              <w:rPr>
                <w:b/>
                <w:sz w:val="20"/>
                <w:szCs w:val="22"/>
              </w:rPr>
            </w:pPr>
            <w:r w:rsidRPr="00B04917">
              <w:rPr>
                <w:b/>
                <w:sz w:val="20"/>
                <w:szCs w:val="22"/>
              </w:rPr>
              <w:t>Poznámky pod čiarou k odkazom 58a až 58d znejú:</w:t>
            </w:r>
          </w:p>
          <w:p w14:paraId="57FDC407" w14:textId="7AC165AF" w:rsidR="00CC4E5A" w:rsidRPr="00B04917" w:rsidRDefault="00346517" w:rsidP="00CC4E5A">
            <w:pPr>
              <w:widowControl w:val="0"/>
              <w:tabs>
                <w:tab w:val="num" w:pos="0"/>
                <w:tab w:val="num" w:pos="360"/>
              </w:tabs>
              <w:autoSpaceDE/>
              <w:autoSpaceDN/>
              <w:adjustRightInd w:val="0"/>
              <w:jc w:val="both"/>
              <w:textAlignment w:val="baseline"/>
              <w:rPr>
                <w:b/>
                <w:sz w:val="20"/>
                <w:szCs w:val="22"/>
              </w:rPr>
            </w:pPr>
            <w:r>
              <w:rPr>
                <w:b/>
                <w:sz w:val="20"/>
                <w:szCs w:val="22"/>
              </w:rPr>
              <w:t>(</w:t>
            </w:r>
            <w:r w:rsidR="00CC4E5A" w:rsidRPr="00346517">
              <w:rPr>
                <w:b/>
                <w:sz w:val="20"/>
                <w:szCs w:val="22"/>
              </w:rPr>
              <w:t>58a</w:t>
            </w:r>
            <w:r w:rsidR="00CC4E5A" w:rsidRPr="00B04917">
              <w:rPr>
                <w:b/>
                <w:sz w:val="20"/>
                <w:szCs w:val="22"/>
              </w:rPr>
              <w:t xml:space="preserve">) </w:t>
            </w:r>
            <w:r w:rsidR="00CC4E5A" w:rsidRPr="00862E1B">
              <w:rPr>
                <w:b/>
                <w:sz w:val="20"/>
                <w:szCs w:val="22"/>
              </w:rPr>
              <w:t>Nariadenie (EÚ)</w:t>
            </w:r>
            <w:r w:rsidR="00CC4E5A" w:rsidRPr="00B04917">
              <w:rPr>
                <w:b/>
                <w:sz w:val="20"/>
                <w:szCs w:val="22"/>
              </w:rPr>
              <w:t xml:space="preserve"> 2023/2859 v platnom znení.</w:t>
            </w:r>
          </w:p>
          <w:p w14:paraId="3D562D44" w14:textId="66A326E3" w:rsidR="00CC4E5A" w:rsidRPr="00B04917" w:rsidRDefault="00346517" w:rsidP="00CC4E5A">
            <w:pPr>
              <w:widowControl w:val="0"/>
              <w:tabs>
                <w:tab w:val="num" w:pos="0"/>
                <w:tab w:val="num" w:pos="360"/>
              </w:tabs>
              <w:autoSpaceDE/>
              <w:autoSpaceDN/>
              <w:adjustRightInd w:val="0"/>
              <w:jc w:val="both"/>
              <w:textAlignment w:val="baseline"/>
              <w:rPr>
                <w:b/>
                <w:sz w:val="20"/>
                <w:szCs w:val="22"/>
              </w:rPr>
            </w:pPr>
            <w:r>
              <w:rPr>
                <w:b/>
                <w:sz w:val="20"/>
                <w:szCs w:val="22"/>
              </w:rPr>
              <w:t>(</w:t>
            </w:r>
            <w:r w:rsidR="00CC4E5A" w:rsidRPr="00346517">
              <w:rPr>
                <w:b/>
                <w:sz w:val="20"/>
                <w:szCs w:val="22"/>
              </w:rPr>
              <w:t>58b</w:t>
            </w:r>
            <w:r w:rsidR="00CC4E5A" w:rsidRPr="00B04917">
              <w:rPr>
                <w:b/>
                <w:sz w:val="20"/>
                <w:szCs w:val="22"/>
              </w:rPr>
              <w:t xml:space="preserve">) Čl. 2 </w:t>
            </w:r>
            <w:r w:rsidR="00745513">
              <w:rPr>
                <w:b/>
                <w:sz w:val="20"/>
                <w:szCs w:val="22"/>
              </w:rPr>
              <w:t>ods.</w:t>
            </w:r>
            <w:r w:rsidR="00CC4E5A" w:rsidRPr="00B04917">
              <w:rPr>
                <w:b/>
                <w:sz w:val="20"/>
                <w:szCs w:val="22"/>
              </w:rPr>
              <w:t xml:space="preserve"> 3 nariadenia (EÚ) 2023/2859 v platnom znení. </w:t>
            </w:r>
          </w:p>
          <w:p w14:paraId="2E1352AF" w14:textId="04FE00AD" w:rsidR="00CC4E5A" w:rsidRPr="00B04917" w:rsidRDefault="00346517" w:rsidP="00CC4E5A">
            <w:pPr>
              <w:widowControl w:val="0"/>
              <w:tabs>
                <w:tab w:val="num" w:pos="0"/>
                <w:tab w:val="num" w:pos="360"/>
              </w:tabs>
              <w:autoSpaceDE/>
              <w:autoSpaceDN/>
              <w:adjustRightInd w:val="0"/>
              <w:jc w:val="both"/>
              <w:textAlignment w:val="baseline"/>
              <w:rPr>
                <w:b/>
                <w:sz w:val="20"/>
                <w:szCs w:val="22"/>
              </w:rPr>
            </w:pPr>
            <w:r>
              <w:rPr>
                <w:b/>
                <w:sz w:val="20"/>
                <w:szCs w:val="22"/>
              </w:rPr>
              <w:t>(</w:t>
            </w:r>
            <w:r w:rsidR="00CC4E5A" w:rsidRPr="00346517">
              <w:rPr>
                <w:b/>
                <w:sz w:val="20"/>
                <w:szCs w:val="22"/>
              </w:rPr>
              <w:t>58c</w:t>
            </w:r>
            <w:r w:rsidR="00CC4E5A" w:rsidRPr="00B04917">
              <w:rPr>
                <w:b/>
                <w:sz w:val="20"/>
                <w:szCs w:val="22"/>
              </w:rPr>
              <w:t>) Čl. 7 ods. 4 písm. b) nariadenia (EÚ) 2023/2859 v platnom znení.</w:t>
            </w:r>
          </w:p>
          <w:p w14:paraId="76C587E3" w14:textId="1DA2CFF1" w:rsidR="00CC4E5A" w:rsidRPr="008B3EA1" w:rsidRDefault="00346517" w:rsidP="00CC4E5A">
            <w:pPr>
              <w:jc w:val="both"/>
              <w:rPr>
                <w:b/>
                <w:sz w:val="20"/>
                <w:szCs w:val="20"/>
                <w:lang w:eastAsia="en-US"/>
              </w:rPr>
            </w:pPr>
            <w:r>
              <w:rPr>
                <w:b/>
                <w:sz w:val="20"/>
              </w:rPr>
              <w:t>(</w:t>
            </w:r>
            <w:r w:rsidR="00CC4E5A" w:rsidRPr="00346517">
              <w:rPr>
                <w:b/>
                <w:sz w:val="20"/>
              </w:rPr>
              <w:t>58d</w:t>
            </w:r>
            <w:r w:rsidR="00CC4E5A" w:rsidRPr="00B04917">
              <w:rPr>
                <w:b/>
                <w:sz w:val="20"/>
              </w:rPr>
              <w:t>) Čl. 7 ods. 4 písm. c) nariadenia (EÚ) 2023/2859 v platnom znení.</w:t>
            </w:r>
          </w:p>
        </w:tc>
        <w:tc>
          <w:tcPr>
            <w:tcW w:w="283" w:type="dxa"/>
            <w:tcBorders>
              <w:top w:val="single" w:sz="4" w:space="0" w:color="auto"/>
              <w:left w:val="single" w:sz="4" w:space="0" w:color="auto"/>
              <w:bottom w:val="single" w:sz="4" w:space="0" w:color="auto"/>
              <w:right w:val="single" w:sz="4" w:space="0" w:color="auto"/>
            </w:tcBorders>
          </w:tcPr>
          <w:p w14:paraId="12FAFA04" w14:textId="7225FA14" w:rsidR="00CC4E5A" w:rsidRPr="006B2B5D" w:rsidRDefault="00806289" w:rsidP="00CC4E5A">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41562A51" w14:textId="77777777" w:rsidR="00CC4E5A" w:rsidRPr="006B2B5D" w:rsidRDefault="00CC4E5A" w:rsidP="00CC4E5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21A24E7A" w14:textId="7594475E" w:rsidR="00CC4E5A" w:rsidRPr="006B2B5D" w:rsidRDefault="009C16A0" w:rsidP="00CC4E5A">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6AA96B1F" w14:textId="77777777" w:rsidR="00CC4E5A" w:rsidRPr="006B2B5D" w:rsidRDefault="00CC4E5A" w:rsidP="00CC4E5A">
            <w:pPr>
              <w:pStyle w:val="Nadpis1"/>
              <w:rPr>
                <w:b w:val="0"/>
                <w:bCs w:val="0"/>
                <w:sz w:val="20"/>
                <w:szCs w:val="20"/>
              </w:rPr>
            </w:pPr>
          </w:p>
        </w:tc>
      </w:tr>
      <w:tr w:rsidR="00CC4E5A" w:rsidRPr="006B2B5D" w14:paraId="62FF5965" w14:textId="77777777" w:rsidTr="00EF7BB1">
        <w:tc>
          <w:tcPr>
            <w:tcW w:w="76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2553117" w14:textId="77777777" w:rsidR="00CC4E5A" w:rsidRDefault="00CC4E5A" w:rsidP="00CC4E5A">
            <w:pPr>
              <w:jc w:val="center"/>
              <w:rPr>
                <w:sz w:val="20"/>
                <w:szCs w:val="20"/>
              </w:rPr>
            </w:pPr>
            <w:r>
              <w:rPr>
                <w:sz w:val="20"/>
                <w:szCs w:val="20"/>
              </w:rPr>
              <w:lastRenderedPageBreak/>
              <w:t>Čl. 5</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91920" w14:textId="77777777" w:rsidR="00CC4E5A" w:rsidRPr="002C18E7" w:rsidRDefault="00CC4E5A" w:rsidP="00CC4E5A">
            <w:pPr>
              <w:pStyle w:val="CM4"/>
              <w:jc w:val="both"/>
              <w:rPr>
                <w:rFonts w:ascii="Times New Roman" w:hAnsi="Times New Roman"/>
                <w:b/>
                <w:sz w:val="20"/>
                <w:szCs w:val="20"/>
              </w:rPr>
            </w:pPr>
            <w:r w:rsidRPr="002C18E7">
              <w:rPr>
                <w:rFonts w:ascii="Times New Roman" w:hAnsi="Times New Roman"/>
                <w:b/>
                <w:sz w:val="20"/>
                <w:szCs w:val="20"/>
              </w:rPr>
              <w:t>Zmena smernice 2007/36/ES</w:t>
            </w:r>
          </w:p>
        </w:tc>
        <w:tc>
          <w:tcPr>
            <w:tcW w:w="42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4559077" w14:textId="77777777" w:rsidR="00CC4E5A" w:rsidRPr="006B2B5D" w:rsidRDefault="00CC4E5A" w:rsidP="00CC4E5A">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14:paraId="71941163" w14:textId="77777777" w:rsidR="00CC4E5A" w:rsidRPr="006B2B5D" w:rsidRDefault="00CC4E5A" w:rsidP="00CC4E5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6BF78D" w14:textId="77777777" w:rsidR="00CC4E5A" w:rsidRPr="006B2B5D" w:rsidRDefault="00CC4E5A" w:rsidP="00CC4E5A">
            <w:pPr>
              <w:pStyle w:val="Normlny0"/>
              <w:jc w:val="center"/>
            </w:pP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04CE57" w14:textId="77777777" w:rsidR="00CC4E5A" w:rsidRPr="008B3EA1" w:rsidRDefault="00CC4E5A" w:rsidP="00CC4E5A">
            <w:pPr>
              <w:jc w:val="both"/>
              <w:rPr>
                <w:b/>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CAB95" w14:textId="77777777" w:rsidR="00CC4E5A" w:rsidRPr="006B2B5D" w:rsidRDefault="00CC4E5A" w:rsidP="00CC4E5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F5404" w14:textId="77777777" w:rsidR="00CC4E5A" w:rsidRPr="006B2B5D" w:rsidRDefault="00CC4E5A" w:rsidP="00CC4E5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46CBAF" w14:textId="77777777" w:rsidR="00CC4E5A" w:rsidRPr="006B2B5D" w:rsidRDefault="00CC4E5A" w:rsidP="00CC4E5A">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800D52F" w14:textId="77777777" w:rsidR="00CC4E5A" w:rsidRPr="006B2B5D" w:rsidRDefault="00CC4E5A" w:rsidP="00CC4E5A">
            <w:pPr>
              <w:pStyle w:val="Nadpis1"/>
              <w:rPr>
                <w:b w:val="0"/>
                <w:bCs w:val="0"/>
                <w:sz w:val="20"/>
                <w:szCs w:val="20"/>
              </w:rPr>
            </w:pPr>
          </w:p>
        </w:tc>
      </w:tr>
      <w:tr w:rsidR="00CC4E5A" w:rsidRPr="006B2B5D" w14:paraId="4840A84E" w14:textId="77777777" w:rsidTr="00C11F58">
        <w:tc>
          <w:tcPr>
            <w:tcW w:w="766" w:type="dxa"/>
            <w:tcBorders>
              <w:top w:val="single" w:sz="4" w:space="0" w:color="auto"/>
              <w:left w:val="single" w:sz="12" w:space="0" w:color="auto"/>
              <w:bottom w:val="single" w:sz="4" w:space="0" w:color="auto"/>
              <w:right w:val="single" w:sz="4" w:space="0" w:color="auto"/>
            </w:tcBorders>
          </w:tcPr>
          <w:p w14:paraId="7915520D" w14:textId="77777777" w:rsidR="00CC4E5A" w:rsidRDefault="00CC4E5A" w:rsidP="00CC4E5A">
            <w:pPr>
              <w:jc w:val="center"/>
              <w:rPr>
                <w:sz w:val="20"/>
                <w:szCs w:val="20"/>
              </w:rPr>
            </w:pPr>
            <w:r>
              <w:rPr>
                <w:sz w:val="20"/>
                <w:szCs w:val="20"/>
              </w:rPr>
              <w:t>Č: 5,</w:t>
            </w:r>
          </w:p>
          <w:p w14:paraId="41F9BF2C" w14:textId="77777777" w:rsidR="00CC4E5A" w:rsidRPr="006B2B5D" w:rsidRDefault="00CC4E5A" w:rsidP="00CC4E5A">
            <w:pPr>
              <w:jc w:val="center"/>
              <w:rPr>
                <w:sz w:val="20"/>
                <w:szCs w:val="20"/>
              </w:rPr>
            </w:pPr>
            <w:r>
              <w:rPr>
                <w:sz w:val="20"/>
                <w:szCs w:val="20"/>
              </w:rPr>
              <w:t>O: 1</w:t>
            </w:r>
          </w:p>
        </w:tc>
        <w:tc>
          <w:tcPr>
            <w:tcW w:w="5812" w:type="dxa"/>
            <w:tcBorders>
              <w:top w:val="single" w:sz="4" w:space="0" w:color="auto"/>
              <w:left w:val="single" w:sz="4" w:space="0" w:color="auto"/>
              <w:bottom w:val="single" w:sz="4" w:space="0" w:color="auto"/>
              <w:right w:val="single" w:sz="4" w:space="0" w:color="auto"/>
            </w:tcBorders>
          </w:tcPr>
          <w:p w14:paraId="2527DDF7" w14:textId="77777777" w:rsidR="00CC4E5A" w:rsidRPr="002C18E7" w:rsidRDefault="00CC4E5A" w:rsidP="00CC4E5A">
            <w:pPr>
              <w:pStyle w:val="CM4"/>
              <w:jc w:val="both"/>
              <w:rPr>
                <w:rFonts w:ascii="Times New Roman" w:hAnsi="Times New Roman"/>
                <w:b/>
                <w:sz w:val="20"/>
                <w:szCs w:val="20"/>
              </w:rPr>
            </w:pPr>
          </w:p>
          <w:p w14:paraId="057B248D" w14:textId="77777777" w:rsidR="00CC4E5A" w:rsidRPr="002C18E7" w:rsidRDefault="00CC4E5A" w:rsidP="00CC4E5A">
            <w:pPr>
              <w:pStyle w:val="CM4"/>
              <w:jc w:val="both"/>
              <w:rPr>
                <w:rFonts w:ascii="Times New Roman" w:hAnsi="Times New Roman"/>
                <w:sz w:val="20"/>
                <w:szCs w:val="20"/>
              </w:rPr>
            </w:pPr>
            <w:r w:rsidRPr="002C18E7">
              <w:rPr>
                <w:rFonts w:ascii="Times New Roman" w:hAnsi="Times New Roman"/>
                <w:sz w:val="20"/>
                <w:szCs w:val="20"/>
              </w:rPr>
              <w:t>V smernici 2007/36/ES sa vkladá táto kapitola:</w:t>
            </w:r>
          </w:p>
          <w:p w14:paraId="6035E433" w14:textId="77777777" w:rsidR="00CC4E5A" w:rsidRPr="002C18E7" w:rsidRDefault="00CC4E5A" w:rsidP="00CC4E5A">
            <w:pPr>
              <w:pStyle w:val="CM4"/>
              <w:jc w:val="both"/>
              <w:rPr>
                <w:rFonts w:ascii="Times New Roman" w:hAnsi="Times New Roman"/>
                <w:sz w:val="20"/>
                <w:szCs w:val="20"/>
              </w:rPr>
            </w:pPr>
          </w:p>
          <w:p w14:paraId="0E807476" w14:textId="77777777" w:rsidR="00CC4E5A" w:rsidRPr="002C18E7" w:rsidRDefault="00CC4E5A" w:rsidP="00CC4E5A">
            <w:pPr>
              <w:pStyle w:val="CM4"/>
              <w:jc w:val="center"/>
              <w:rPr>
                <w:rFonts w:ascii="Times New Roman" w:hAnsi="Times New Roman"/>
                <w:b/>
                <w:sz w:val="20"/>
                <w:szCs w:val="20"/>
              </w:rPr>
            </w:pPr>
            <w:r w:rsidRPr="002C18E7">
              <w:rPr>
                <w:rFonts w:ascii="Times New Roman" w:hAnsi="Times New Roman"/>
                <w:b/>
                <w:sz w:val="20"/>
                <w:szCs w:val="20"/>
              </w:rPr>
              <w:t xml:space="preserve">„ Kapitola </w:t>
            </w:r>
            <w:proofErr w:type="spellStart"/>
            <w:r w:rsidRPr="002C18E7">
              <w:rPr>
                <w:rFonts w:ascii="Times New Roman" w:hAnsi="Times New Roman"/>
                <w:b/>
                <w:sz w:val="20"/>
                <w:szCs w:val="20"/>
              </w:rPr>
              <w:t>IIb</w:t>
            </w:r>
            <w:proofErr w:type="spellEnd"/>
          </w:p>
          <w:p w14:paraId="710096F9" w14:textId="77777777" w:rsidR="00CC4E5A" w:rsidRPr="002C18E7" w:rsidRDefault="00CC4E5A" w:rsidP="00CC4E5A">
            <w:pPr>
              <w:pStyle w:val="CM4"/>
              <w:jc w:val="center"/>
              <w:rPr>
                <w:rFonts w:ascii="Times New Roman" w:hAnsi="Times New Roman"/>
                <w:b/>
                <w:sz w:val="20"/>
                <w:szCs w:val="20"/>
              </w:rPr>
            </w:pPr>
          </w:p>
          <w:p w14:paraId="3EACD2EE" w14:textId="77777777" w:rsidR="00CC4E5A" w:rsidRPr="002C18E7" w:rsidRDefault="00CC4E5A" w:rsidP="00CC4E5A">
            <w:pPr>
              <w:pStyle w:val="CM4"/>
              <w:jc w:val="center"/>
              <w:rPr>
                <w:rFonts w:ascii="Times New Roman" w:hAnsi="Times New Roman"/>
                <w:b/>
                <w:sz w:val="20"/>
                <w:szCs w:val="20"/>
              </w:rPr>
            </w:pPr>
            <w:r w:rsidRPr="002C18E7">
              <w:rPr>
                <w:rFonts w:ascii="Times New Roman" w:hAnsi="Times New Roman"/>
                <w:b/>
                <w:sz w:val="20"/>
                <w:szCs w:val="20"/>
              </w:rPr>
              <w:t>Jednotné európske miesto prístupu</w:t>
            </w:r>
          </w:p>
          <w:p w14:paraId="0724D3B3" w14:textId="77777777" w:rsidR="00CC4E5A" w:rsidRPr="002C18E7" w:rsidRDefault="00CC4E5A" w:rsidP="00CC4E5A">
            <w:pPr>
              <w:pStyle w:val="CM4"/>
              <w:jc w:val="center"/>
              <w:rPr>
                <w:rFonts w:ascii="Times New Roman" w:hAnsi="Times New Roman"/>
                <w:b/>
                <w:sz w:val="20"/>
                <w:szCs w:val="20"/>
              </w:rPr>
            </w:pPr>
          </w:p>
          <w:p w14:paraId="2ADA2856" w14:textId="77777777" w:rsidR="00CC4E5A" w:rsidRPr="002C18E7" w:rsidRDefault="00CC4E5A" w:rsidP="00CC4E5A">
            <w:pPr>
              <w:pStyle w:val="CM4"/>
              <w:jc w:val="center"/>
              <w:rPr>
                <w:rFonts w:ascii="Times New Roman" w:hAnsi="Times New Roman"/>
                <w:b/>
                <w:sz w:val="20"/>
                <w:szCs w:val="20"/>
              </w:rPr>
            </w:pPr>
            <w:r w:rsidRPr="002C18E7">
              <w:rPr>
                <w:rFonts w:ascii="Times New Roman" w:hAnsi="Times New Roman"/>
                <w:b/>
                <w:sz w:val="20"/>
                <w:szCs w:val="20"/>
              </w:rPr>
              <w:t>Článok 14c</w:t>
            </w:r>
          </w:p>
          <w:p w14:paraId="0E4A2876" w14:textId="77777777" w:rsidR="00CC4E5A" w:rsidRPr="002C18E7" w:rsidRDefault="00CC4E5A" w:rsidP="00CC4E5A">
            <w:pPr>
              <w:pStyle w:val="CM4"/>
              <w:jc w:val="center"/>
              <w:rPr>
                <w:rFonts w:ascii="Times New Roman" w:hAnsi="Times New Roman"/>
                <w:b/>
                <w:sz w:val="20"/>
                <w:szCs w:val="20"/>
              </w:rPr>
            </w:pPr>
          </w:p>
          <w:p w14:paraId="4DFEF9B4" w14:textId="77777777" w:rsidR="00CC4E5A" w:rsidRPr="002C18E7" w:rsidRDefault="00CC4E5A" w:rsidP="00CC4E5A">
            <w:pPr>
              <w:pStyle w:val="CM4"/>
              <w:jc w:val="center"/>
              <w:rPr>
                <w:rFonts w:ascii="Times New Roman" w:hAnsi="Times New Roman"/>
                <w:b/>
                <w:sz w:val="20"/>
                <w:szCs w:val="20"/>
              </w:rPr>
            </w:pPr>
            <w:r w:rsidRPr="002C18E7">
              <w:rPr>
                <w:rFonts w:ascii="Times New Roman" w:hAnsi="Times New Roman"/>
                <w:b/>
                <w:sz w:val="20"/>
                <w:szCs w:val="20"/>
              </w:rPr>
              <w:t>Prístupnosť informácií na jednotnom európskom mieste prístupu</w:t>
            </w:r>
          </w:p>
          <w:p w14:paraId="49BE4921" w14:textId="77777777" w:rsidR="00CC4E5A" w:rsidRPr="002C18E7" w:rsidRDefault="00CC4E5A" w:rsidP="00CC4E5A">
            <w:pPr>
              <w:pStyle w:val="CM4"/>
              <w:jc w:val="both"/>
              <w:rPr>
                <w:rFonts w:ascii="Times New Roman" w:hAnsi="Times New Roman"/>
                <w:sz w:val="20"/>
                <w:szCs w:val="20"/>
              </w:rPr>
            </w:pPr>
          </w:p>
          <w:p w14:paraId="24084F8E" w14:textId="77777777" w:rsidR="00CC4E5A" w:rsidRPr="002C18E7" w:rsidRDefault="00CC4E5A" w:rsidP="00CC4E5A">
            <w:pPr>
              <w:pStyle w:val="CM4"/>
              <w:jc w:val="both"/>
              <w:rPr>
                <w:rFonts w:ascii="Times New Roman" w:hAnsi="Times New Roman"/>
                <w:sz w:val="20"/>
                <w:szCs w:val="20"/>
              </w:rPr>
            </w:pPr>
            <w:r w:rsidRPr="002C18E7">
              <w:rPr>
                <w:rFonts w:ascii="Times New Roman" w:hAnsi="Times New Roman"/>
                <w:sz w:val="20"/>
                <w:szCs w:val="20"/>
              </w:rPr>
              <w:t>1.   Od 10. januára 2030 členské štáty zabezpečia, aby pri zverejňovaní akýchkoľvek informácií uvedených v článku 3g ods. 1, článku 3h ods. 1 a 2, článku 3j ods. 1 a 2, článku 9a ods. 7, článku 9b ods. 5, článku 9c ods. 2 a 7 a článku 14 ods. 2 tejto smernice inštitucionálni investori, správcovia aktív, zastupujúci poradcovia a spoločnosti súbežne predkladali uvedené informácie orgánu zberu údajov uvedenému v odseku 3 tohto článku na účel ich sprístupnenia na jednotnom európskom mieste prístupu zriadenom podľa nariadenia Európskeho parlamentu a Rady (EÚ) 2023/2859 (*5).</w:t>
            </w:r>
          </w:p>
          <w:p w14:paraId="6DE0C8E2" w14:textId="77777777" w:rsidR="00CC4E5A" w:rsidRDefault="00CC4E5A" w:rsidP="00CC4E5A">
            <w:pPr>
              <w:pStyle w:val="CM4"/>
              <w:jc w:val="both"/>
              <w:rPr>
                <w:rFonts w:ascii="Times New Roman" w:hAnsi="Times New Roman"/>
                <w:sz w:val="20"/>
                <w:szCs w:val="20"/>
              </w:rPr>
            </w:pPr>
          </w:p>
          <w:p w14:paraId="63877F2F" w14:textId="77777777" w:rsidR="00CC4E5A" w:rsidRDefault="00CC4E5A" w:rsidP="00CC4E5A">
            <w:pPr>
              <w:pStyle w:val="Default"/>
            </w:pPr>
          </w:p>
          <w:p w14:paraId="60271C4B" w14:textId="77777777" w:rsidR="00CC4E5A" w:rsidRDefault="00CC4E5A" w:rsidP="00CC4E5A">
            <w:pPr>
              <w:pStyle w:val="Default"/>
            </w:pPr>
          </w:p>
          <w:p w14:paraId="57754A80" w14:textId="77777777" w:rsidR="00CC4E5A" w:rsidRDefault="00CC4E5A" w:rsidP="00CC4E5A">
            <w:pPr>
              <w:pStyle w:val="Default"/>
            </w:pPr>
          </w:p>
          <w:p w14:paraId="49B807DC" w14:textId="77777777" w:rsidR="00CC4E5A" w:rsidRDefault="00CC4E5A" w:rsidP="00CC4E5A">
            <w:pPr>
              <w:pStyle w:val="Default"/>
            </w:pPr>
          </w:p>
          <w:p w14:paraId="34126A53" w14:textId="77777777" w:rsidR="00CC4E5A" w:rsidRDefault="00CC4E5A" w:rsidP="00CC4E5A">
            <w:pPr>
              <w:pStyle w:val="Default"/>
            </w:pPr>
          </w:p>
          <w:p w14:paraId="4185BF1B" w14:textId="77777777" w:rsidR="00CC4E5A" w:rsidRDefault="00CC4E5A" w:rsidP="00CC4E5A">
            <w:pPr>
              <w:pStyle w:val="Default"/>
            </w:pPr>
          </w:p>
          <w:p w14:paraId="43013731" w14:textId="77777777" w:rsidR="00CC4E5A" w:rsidRDefault="00CC4E5A" w:rsidP="00CC4E5A">
            <w:pPr>
              <w:pStyle w:val="Default"/>
            </w:pPr>
          </w:p>
          <w:p w14:paraId="20AF181D" w14:textId="77777777" w:rsidR="00CC4E5A" w:rsidRDefault="00CC4E5A" w:rsidP="00CC4E5A">
            <w:pPr>
              <w:pStyle w:val="Default"/>
            </w:pPr>
          </w:p>
          <w:p w14:paraId="783CC4AF" w14:textId="77777777" w:rsidR="00CC4E5A" w:rsidRDefault="00CC4E5A" w:rsidP="00CC4E5A">
            <w:pPr>
              <w:pStyle w:val="Default"/>
            </w:pPr>
          </w:p>
          <w:p w14:paraId="4E525799" w14:textId="77777777" w:rsidR="00CC4E5A" w:rsidRDefault="00CC4E5A" w:rsidP="00CC4E5A">
            <w:pPr>
              <w:pStyle w:val="Default"/>
            </w:pPr>
          </w:p>
          <w:p w14:paraId="47F76352" w14:textId="77777777" w:rsidR="00CC4E5A" w:rsidRDefault="00CC4E5A" w:rsidP="00CC4E5A">
            <w:pPr>
              <w:pStyle w:val="Default"/>
            </w:pPr>
          </w:p>
          <w:p w14:paraId="78AA195A" w14:textId="77777777" w:rsidR="00CC4E5A" w:rsidRDefault="00CC4E5A" w:rsidP="00CC4E5A">
            <w:pPr>
              <w:pStyle w:val="Default"/>
            </w:pPr>
          </w:p>
          <w:p w14:paraId="309B865C" w14:textId="77777777" w:rsidR="00CC4E5A" w:rsidRDefault="00CC4E5A" w:rsidP="00CC4E5A">
            <w:pPr>
              <w:pStyle w:val="Default"/>
            </w:pPr>
          </w:p>
          <w:p w14:paraId="597E4A37" w14:textId="77777777" w:rsidR="00CC4E5A" w:rsidRDefault="00CC4E5A" w:rsidP="00CC4E5A">
            <w:pPr>
              <w:pStyle w:val="Default"/>
            </w:pPr>
          </w:p>
          <w:p w14:paraId="5CF2152B" w14:textId="77777777" w:rsidR="00CC4E5A" w:rsidRDefault="00CC4E5A" w:rsidP="00CC4E5A">
            <w:pPr>
              <w:pStyle w:val="Default"/>
            </w:pPr>
          </w:p>
          <w:p w14:paraId="4E22EFC2" w14:textId="77777777" w:rsidR="00CC4E5A" w:rsidRDefault="00CC4E5A" w:rsidP="00CC4E5A">
            <w:pPr>
              <w:pStyle w:val="Default"/>
            </w:pPr>
          </w:p>
          <w:p w14:paraId="2D54B6DA" w14:textId="77777777" w:rsidR="00CC4E5A" w:rsidRDefault="00CC4E5A" w:rsidP="00CC4E5A">
            <w:pPr>
              <w:pStyle w:val="Default"/>
            </w:pPr>
          </w:p>
          <w:p w14:paraId="25F786B7" w14:textId="77777777" w:rsidR="00CC4E5A" w:rsidRDefault="00CC4E5A" w:rsidP="00CC4E5A">
            <w:pPr>
              <w:pStyle w:val="Default"/>
            </w:pPr>
          </w:p>
          <w:p w14:paraId="23F7D2D4" w14:textId="77777777" w:rsidR="00CC4E5A" w:rsidRDefault="00CC4E5A" w:rsidP="00CC4E5A">
            <w:pPr>
              <w:pStyle w:val="Default"/>
            </w:pPr>
          </w:p>
          <w:p w14:paraId="755FD944" w14:textId="77777777" w:rsidR="00CC4E5A" w:rsidRDefault="00CC4E5A" w:rsidP="00CC4E5A">
            <w:pPr>
              <w:pStyle w:val="Default"/>
            </w:pPr>
          </w:p>
          <w:p w14:paraId="791F0621" w14:textId="77777777" w:rsidR="00CC4E5A" w:rsidRDefault="00CC4E5A" w:rsidP="00CC4E5A">
            <w:pPr>
              <w:pStyle w:val="Default"/>
            </w:pPr>
          </w:p>
          <w:p w14:paraId="363B06B7" w14:textId="77777777" w:rsidR="00CC4E5A" w:rsidRDefault="00CC4E5A" w:rsidP="00CC4E5A">
            <w:pPr>
              <w:pStyle w:val="Default"/>
            </w:pPr>
          </w:p>
          <w:p w14:paraId="117D7586" w14:textId="77777777" w:rsidR="00CC4E5A" w:rsidRDefault="00CC4E5A" w:rsidP="00CC4E5A">
            <w:pPr>
              <w:pStyle w:val="Default"/>
            </w:pPr>
          </w:p>
          <w:p w14:paraId="15123D65" w14:textId="77777777" w:rsidR="00CC4E5A" w:rsidRDefault="00CC4E5A" w:rsidP="00CC4E5A">
            <w:pPr>
              <w:pStyle w:val="Default"/>
            </w:pPr>
          </w:p>
          <w:p w14:paraId="77CA0981" w14:textId="77777777" w:rsidR="00CC4E5A" w:rsidRDefault="00CC4E5A" w:rsidP="00CC4E5A">
            <w:pPr>
              <w:pStyle w:val="Default"/>
            </w:pPr>
          </w:p>
          <w:p w14:paraId="1CDB9473" w14:textId="77777777" w:rsidR="00CC4E5A" w:rsidRDefault="00CC4E5A" w:rsidP="00CC4E5A">
            <w:pPr>
              <w:pStyle w:val="Default"/>
            </w:pPr>
          </w:p>
          <w:p w14:paraId="2EDAB98C" w14:textId="77777777" w:rsidR="00CC4E5A" w:rsidRDefault="00CC4E5A" w:rsidP="00CC4E5A">
            <w:pPr>
              <w:pStyle w:val="Default"/>
            </w:pPr>
          </w:p>
          <w:p w14:paraId="180D0B6D" w14:textId="77777777" w:rsidR="00CC4E5A" w:rsidRDefault="00CC4E5A" w:rsidP="00CC4E5A">
            <w:pPr>
              <w:pStyle w:val="Default"/>
            </w:pPr>
          </w:p>
          <w:p w14:paraId="477C06B9" w14:textId="77777777" w:rsidR="00CC4E5A" w:rsidRDefault="00CC4E5A" w:rsidP="00CC4E5A">
            <w:pPr>
              <w:pStyle w:val="Default"/>
            </w:pPr>
          </w:p>
          <w:p w14:paraId="7C1AD4E6" w14:textId="77777777" w:rsidR="00CC4E5A" w:rsidRDefault="00CC4E5A" w:rsidP="00CC4E5A">
            <w:pPr>
              <w:pStyle w:val="Default"/>
            </w:pPr>
          </w:p>
          <w:p w14:paraId="2C6678C3" w14:textId="77777777" w:rsidR="00CC4E5A" w:rsidRDefault="00CC4E5A" w:rsidP="00CC4E5A">
            <w:pPr>
              <w:pStyle w:val="Default"/>
            </w:pPr>
          </w:p>
          <w:p w14:paraId="72339865" w14:textId="34CEFD6F" w:rsidR="00CC4E5A" w:rsidRDefault="00CC4E5A" w:rsidP="00CC4E5A">
            <w:pPr>
              <w:pStyle w:val="Default"/>
            </w:pPr>
          </w:p>
          <w:p w14:paraId="03DD5056" w14:textId="2E93A560" w:rsidR="00CC4E5A" w:rsidRDefault="00CC4E5A" w:rsidP="00CC4E5A">
            <w:pPr>
              <w:pStyle w:val="Default"/>
            </w:pPr>
          </w:p>
          <w:p w14:paraId="713C2E89" w14:textId="57B21FE0" w:rsidR="00CC4E5A" w:rsidRDefault="00CC4E5A" w:rsidP="00CC4E5A">
            <w:pPr>
              <w:pStyle w:val="Default"/>
            </w:pPr>
          </w:p>
          <w:p w14:paraId="677DAFB6" w14:textId="60ABB742" w:rsidR="00CC4E5A" w:rsidRDefault="00CC4E5A" w:rsidP="00CC4E5A">
            <w:pPr>
              <w:pStyle w:val="Default"/>
            </w:pPr>
          </w:p>
          <w:p w14:paraId="36A248ED" w14:textId="7CB4BE73" w:rsidR="00CC4E5A" w:rsidRDefault="00CC4E5A" w:rsidP="00CC4E5A">
            <w:pPr>
              <w:pStyle w:val="Default"/>
            </w:pPr>
          </w:p>
          <w:p w14:paraId="3CFB3EFC" w14:textId="1C1DF090" w:rsidR="00CC4E5A" w:rsidRDefault="00CC4E5A" w:rsidP="00CC4E5A">
            <w:pPr>
              <w:pStyle w:val="Default"/>
            </w:pPr>
          </w:p>
          <w:p w14:paraId="43A2905D" w14:textId="7333FB5E" w:rsidR="00CC4E5A" w:rsidRDefault="00CC4E5A" w:rsidP="00CC4E5A">
            <w:pPr>
              <w:pStyle w:val="Default"/>
            </w:pPr>
          </w:p>
          <w:p w14:paraId="2C3F47E6" w14:textId="04A0F9CB" w:rsidR="00CC4E5A" w:rsidRDefault="00CC4E5A" w:rsidP="00CC4E5A">
            <w:pPr>
              <w:pStyle w:val="Default"/>
            </w:pPr>
          </w:p>
          <w:p w14:paraId="2E9B9C2A" w14:textId="08377B01" w:rsidR="00CC4E5A" w:rsidRDefault="00CC4E5A" w:rsidP="00CC4E5A">
            <w:pPr>
              <w:pStyle w:val="Default"/>
            </w:pPr>
          </w:p>
          <w:p w14:paraId="53768B16" w14:textId="2E7CBA45" w:rsidR="00CC4E5A" w:rsidRDefault="00CC4E5A" w:rsidP="00CC4E5A">
            <w:pPr>
              <w:pStyle w:val="Default"/>
            </w:pPr>
          </w:p>
          <w:p w14:paraId="0202B785" w14:textId="6D0A90BB" w:rsidR="00CC4E5A" w:rsidRDefault="00CC4E5A" w:rsidP="00CC4E5A">
            <w:pPr>
              <w:pStyle w:val="Default"/>
            </w:pPr>
          </w:p>
          <w:p w14:paraId="495F39AA" w14:textId="0DA55DFA" w:rsidR="00CC4E5A" w:rsidRDefault="00CC4E5A" w:rsidP="00CC4E5A">
            <w:pPr>
              <w:pStyle w:val="Default"/>
            </w:pPr>
          </w:p>
          <w:p w14:paraId="1C13020F" w14:textId="5478AD99" w:rsidR="00CC4E5A" w:rsidRDefault="00CC4E5A" w:rsidP="00CC4E5A">
            <w:pPr>
              <w:pStyle w:val="Default"/>
            </w:pPr>
          </w:p>
          <w:p w14:paraId="34A8B45A" w14:textId="02319D50" w:rsidR="00CC4E5A" w:rsidRDefault="00CC4E5A" w:rsidP="00CC4E5A">
            <w:pPr>
              <w:pStyle w:val="Default"/>
            </w:pPr>
          </w:p>
          <w:p w14:paraId="446CA7C8" w14:textId="1CAA1C07" w:rsidR="00CC4E5A" w:rsidRDefault="00CC4E5A" w:rsidP="00CC4E5A">
            <w:pPr>
              <w:pStyle w:val="Default"/>
            </w:pPr>
          </w:p>
          <w:p w14:paraId="4502086B" w14:textId="1E6C8112" w:rsidR="00CC4E5A" w:rsidRDefault="00CC4E5A" w:rsidP="00CC4E5A">
            <w:pPr>
              <w:pStyle w:val="Default"/>
            </w:pPr>
          </w:p>
          <w:p w14:paraId="43A04916" w14:textId="354FCBAF" w:rsidR="00CC4E5A" w:rsidRDefault="00CC4E5A" w:rsidP="00CC4E5A">
            <w:pPr>
              <w:pStyle w:val="Default"/>
            </w:pPr>
          </w:p>
          <w:p w14:paraId="5145BBA2" w14:textId="331F608D" w:rsidR="00CC4E5A" w:rsidRDefault="00CC4E5A" w:rsidP="00CC4E5A">
            <w:pPr>
              <w:pStyle w:val="Default"/>
            </w:pPr>
          </w:p>
          <w:p w14:paraId="55C7D571" w14:textId="5711DEE2" w:rsidR="00CC4E5A" w:rsidRDefault="00CC4E5A" w:rsidP="00CC4E5A">
            <w:pPr>
              <w:pStyle w:val="Default"/>
            </w:pPr>
          </w:p>
          <w:p w14:paraId="63A06F19" w14:textId="1F19684A" w:rsidR="00CC4E5A" w:rsidRDefault="00CC4E5A" w:rsidP="00CC4E5A">
            <w:pPr>
              <w:pStyle w:val="Default"/>
            </w:pPr>
          </w:p>
          <w:p w14:paraId="2CC29AD4" w14:textId="08959ADB" w:rsidR="00CC4E5A" w:rsidRDefault="00CC4E5A" w:rsidP="00CC4E5A">
            <w:pPr>
              <w:pStyle w:val="Default"/>
            </w:pPr>
          </w:p>
          <w:p w14:paraId="6E6266D9" w14:textId="00E24063" w:rsidR="00CC4E5A" w:rsidRDefault="00CC4E5A" w:rsidP="00CC4E5A">
            <w:pPr>
              <w:pStyle w:val="Default"/>
            </w:pPr>
          </w:p>
          <w:p w14:paraId="02CCCC11" w14:textId="1C3337EB" w:rsidR="00CC4E5A" w:rsidRDefault="00CC4E5A" w:rsidP="00CC4E5A">
            <w:pPr>
              <w:pStyle w:val="Default"/>
            </w:pPr>
          </w:p>
          <w:p w14:paraId="73F4E997" w14:textId="4DA52AAA" w:rsidR="00CC4E5A" w:rsidRDefault="00CC4E5A" w:rsidP="00CC4E5A">
            <w:pPr>
              <w:pStyle w:val="Default"/>
            </w:pPr>
          </w:p>
          <w:p w14:paraId="54628C28" w14:textId="40C67962" w:rsidR="00CC4E5A" w:rsidRDefault="00CC4E5A" w:rsidP="00CC4E5A">
            <w:pPr>
              <w:pStyle w:val="Default"/>
            </w:pPr>
          </w:p>
          <w:p w14:paraId="192B6E7C" w14:textId="6CC7613E" w:rsidR="00CC4E5A" w:rsidRDefault="00CC4E5A" w:rsidP="00CC4E5A">
            <w:pPr>
              <w:pStyle w:val="Default"/>
            </w:pPr>
          </w:p>
          <w:p w14:paraId="37EA7D89" w14:textId="6887F887" w:rsidR="00CC4E5A" w:rsidRDefault="00CC4E5A" w:rsidP="00CC4E5A">
            <w:pPr>
              <w:pStyle w:val="Default"/>
            </w:pPr>
          </w:p>
          <w:p w14:paraId="43563D11" w14:textId="72CE770E" w:rsidR="00CC4E5A" w:rsidRDefault="00CC4E5A" w:rsidP="00CC4E5A">
            <w:pPr>
              <w:pStyle w:val="Default"/>
            </w:pPr>
          </w:p>
          <w:p w14:paraId="75BA46E0" w14:textId="5826629C" w:rsidR="00CC4E5A" w:rsidRDefault="00CC4E5A" w:rsidP="00CC4E5A">
            <w:pPr>
              <w:pStyle w:val="Default"/>
            </w:pPr>
          </w:p>
          <w:p w14:paraId="53A1E871" w14:textId="4791DA0B" w:rsidR="00CC4E5A" w:rsidRDefault="00CC4E5A" w:rsidP="00CC4E5A">
            <w:pPr>
              <w:pStyle w:val="Default"/>
            </w:pPr>
          </w:p>
          <w:p w14:paraId="4166BAD4" w14:textId="74798EB1" w:rsidR="00CC4E5A" w:rsidRDefault="00CC4E5A" w:rsidP="00CC4E5A">
            <w:pPr>
              <w:pStyle w:val="Default"/>
            </w:pPr>
          </w:p>
          <w:p w14:paraId="76641622" w14:textId="0120F0ED" w:rsidR="00CC4E5A" w:rsidRDefault="00CC4E5A" w:rsidP="00CC4E5A">
            <w:pPr>
              <w:pStyle w:val="Default"/>
            </w:pPr>
          </w:p>
          <w:p w14:paraId="67C75896" w14:textId="01D30B1A" w:rsidR="00CC4E5A" w:rsidRDefault="00CC4E5A" w:rsidP="00CC4E5A">
            <w:pPr>
              <w:pStyle w:val="Default"/>
            </w:pPr>
          </w:p>
          <w:p w14:paraId="185D83C5" w14:textId="73041734" w:rsidR="00CC4E5A" w:rsidRDefault="00CC4E5A" w:rsidP="00CC4E5A">
            <w:pPr>
              <w:pStyle w:val="Default"/>
            </w:pPr>
          </w:p>
          <w:p w14:paraId="7EFB21DB" w14:textId="22D3743F" w:rsidR="00CC4E5A" w:rsidRDefault="00CC4E5A" w:rsidP="00CC4E5A">
            <w:pPr>
              <w:pStyle w:val="Default"/>
            </w:pPr>
          </w:p>
          <w:p w14:paraId="251F5819" w14:textId="458C6F67" w:rsidR="00B72DD0" w:rsidRDefault="00B72DD0" w:rsidP="00CC4E5A">
            <w:pPr>
              <w:pStyle w:val="Default"/>
            </w:pPr>
          </w:p>
          <w:p w14:paraId="379AA001" w14:textId="4A2E2F90" w:rsidR="00B72DD0" w:rsidRDefault="00B72DD0" w:rsidP="00CC4E5A">
            <w:pPr>
              <w:pStyle w:val="Default"/>
            </w:pPr>
          </w:p>
          <w:p w14:paraId="68E373AA" w14:textId="77777777" w:rsidR="00B72DD0" w:rsidRDefault="00B72DD0" w:rsidP="00CC4E5A">
            <w:pPr>
              <w:pStyle w:val="Default"/>
            </w:pPr>
          </w:p>
          <w:p w14:paraId="3241DBF5" w14:textId="070602AD" w:rsidR="00CC4E5A" w:rsidRDefault="00CC4E5A" w:rsidP="00CC4E5A">
            <w:pPr>
              <w:pStyle w:val="Default"/>
            </w:pPr>
          </w:p>
          <w:p w14:paraId="406A4670" w14:textId="77777777" w:rsidR="00CC4E5A" w:rsidRPr="002C18E7" w:rsidRDefault="00CC4E5A" w:rsidP="00CC4E5A">
            <w:pPr>
              <w:pStyle w:val="CM4"/>
              <w:jc w:val="both"/>
              <w:rPr>
                <w:rFonts w:ascii="Times New Roman" w:hAnsi="Times New Roman"/>
                <w:sz w:val="20"/>
                <w:szCs w:val="20"/>
              </w:rPr>
            </w:pPr>
            <w:r w:rsidRPr="002C18E7">
              <w:rPr>
                <w:rFonts w:ascii="Times New Roman" w:hAnsi="Times New Roman"/>
                <w:sz w:val="20"/>
                <w:szCs w:val="20"/>
              </w:rPr>
              <w:t>Členské štáty zabezpečia, aby informácie spĺňali tieto požiadavky:</w:t>
            </w:r>
          </w:p>
          <w:p w14:paraId="481D1852" w14:textId="77777777" w:rsidR="00CC4E5A" w:rsidRPr="002C18E7" w:rsidRDefault="00CC4E5A" w:rsidP="00CC4E5A">
            <w:pPr>
              <w:pStyle w:val="CM4"/>
              <w:jc w:val="both"/>
              <w:rPr>
                <w:rFonts w:ascii="Times New Roman" w:hAnsi="Times New Roman"/>
                <w:sz w:val="20"/>
                <w:szCs w:val="20"/>
              </w:rPr>
            </w:pPr>
          </w:p>
          <w:p w14:paraId="1F3ACF44" w14:textId="77777777" w:rsidR="00CC4E5A" w:rsidRPr="002C18E7" w:rsidRDefault="00CC4E5A" w:rsidP="00CC4E5A">
            <w:pPr>
              <w:pStyle w:val="CM4"/>
              <w:jc w:val="both"/>
              <w:rPr>
                <w:rFonts w:ascii="Times New Roman" w:hAnsi="Times New Roman"/>
                <w:sz w:val="20"/>
                <w:szCs w:val="20"/>
              </w:rPr>
            </w:pPr>
            <w:r w:rsidRPr="002C18E7">
              <w:rPr>
                <w:rFonts w:ascii="Times New Roman" w:hAnsi="Times New Roman"/>
                <w:sz w:val="20"/>
                <w:szCs w:val="20"/>
              </w:rPr>
              <w:t>a)</w:t>
            </w:r>
            <w:r>
              <w:rPr>
                <w:rFonts w:ascii="Times New Roman" w:hAnsi="Times New Roman"/>
                <w:sz w:val="20"/>
                <w:szCs w:val="20"/>
              </w:rPr>
              <w:t xml:space="preserve"> </w:t>
            </w:r>
            <w:r w:rsidRPr="002C18E7">
              <w:rPr>
                <w:rFonts w:ascii="Times New Roman" w:hAnsi="Times New Roman"/>
                <w:sz w:val="20"/>
                <w:szCs w:val="20"/>
              </w:rPr>
              <w:t>predkladajú sa vo formáte umožňujúcom extrahovanie údajov v zmysle vymedzenia v článku 2 bode 3 nariadenia (EÚ) 2023/2859 alebo, ak sa to vyžaduje podľa práva Únie, v strojovo čitateľnom formáte v zmysle vymedzenia v článku 2 bode 4 uvedeného nariadenia;</w:t>
            </w:r>
          </w:p>
          <w:p w14:paraId="2E2E3680" w14:textId="77777777" w:rsidR="00CC4E5A" w:rsidRPr="002C18E7" w:rsidRDefault="00CC4E5A" w:rsidP="00CC4E5A">
            <w:pPr>
              <w:pStyle w:val="CM4"/>
              <w:jc w:val="both"/>
              <w:rPr>
                <w:rFonts w:ascii="Times New Roman" w:hAnsi="Times New Roman"/>
                <w:sz w:val="20"/>
                <w:szCs w:val="20"/>
              </w:rPr>
            </w:pPr>
          </w:p>
          <w:p w14:paraId="3DED9B53" w14:textId="77777777" w:rsidR="00CC4E5A" w:rsidRPr="002C18E7" w:rsidRDefault="00CC4E5A" w:rsidP="00CC4E5A">
            <w:pPr>
              <w:pStyle w:val="CM4"/>
              <w:jc w:val="both"/>
              <w:rPr>
                <w:rFonts w:ascii="Times New Roman" w:hAnsi="Times New Roman"/>
                <w:sz w:val="20"/>
                <w:szCs w:val="20"/>
              </w:rPr>
            </w:pPr>
            <w:r w:rsidRPr="002C18E7">
              <w:rPr>
                <w:rFonts w:ascii="Times New Roman" w:hAnsi="Times New Roman"/>
                <w:sz w:val="20"/>
                <w:szCs w:val="20"/>
              </w:rPr>
              <w:t>b)</w:t>
            </w:r>
            <w:r>
              <w:rPr>
                <w:rFonts w:ascii="Times New Roman" w:hAnsi="Times New Roman"/>
                <w:sz w:val="20"/>
                <w:szCs w:val="20"/>
              </w:rPr>
              <w:t xml:space="preserve"> </w:t>
            </w:r>
            <w:r w:rsidRPr="002C18E7">
              <w:rPr>
                <w:rFonts w:ascii="Times New Roman" w:hAnsi="Times New Roman"/>
                <w:sz w:val="20"/>
                <w:szCs w:val="20"/>
              </w:rPr>
              <w:t xml:space="preserve">sú k nim pripojené tieto </w:t>
            </w:r>
            <w:proofErr w:type="spellStart"/>
            <w:r w:rsidRPr="002C18E7">
              <w:rPr>
                <w:rFonts w:ascii="Times New Roman" w:hAnsi="Times New Roman"/>
                <w:sz w:val="20"/>
                <w:szCs w:val="20"/>
              </w:rPr>
              <w:t>metaúdaje</w:t>
            </w:r>
            <w:proofErr w:type="spellEnd"/>
            <w:r w:rsidRPr="002C18E7">
              <w:rPr>
                <w:rFonts w:ascii="Times New Roman" w:hAnsi="Times New Roman"/>
                <w:sz w:val="20"/>
                <w:szCs w:val="20"/>
              </w:rPr>
              <w:t>:</w:t>
            </w:r>
          </w:p>
          <w:p w14:paraId="5F6C9C49" w14:textId="77777777" w:rsidR="00CC4E5A" w:rsidRPr="002C18E7" w:rsidRDefault="00CC4E5A" w:rsidP="00CC4E5A">
            <w:pPr>
              <w:pStyle w:val="CM4"/>
              <w:ind w:left="664"/>
              <w:jc w:val="both"/>
              <w:rPr>
                <w:rFonts w:ascii="Times New Roman" w:hAnsi="Times New Roman"/>
                <w:sz w:val="20"/>
                <w:szCs w:val="20"/>
              </w:rPr>
            </w:pPr>
          </w:p>
          <w:p w14:paraId="64B49441" w14:textId="77777777" w:rsidR="00CC4E5A" w:rsidRPr="002C18E7" w:rsidRDefault="00CC4E5A" w:rsidP="00CC4E5A">
            <w:pPr>
              <w:pStyle w:val="CM4"/>
              <w:ind w:left="664"/>
              <w:jc w:val="both"/>
              <w:rPr>
                <w:rFonts w:ascii="Times New Roman" w:hAnsi="Times New Roman"/>
                <w:sz w:val="20"/>
                <w:szCs w:val="20"/>
              </w:rPr>
            </w:pPr>
            <w:r w:rsidRPr="002C18E7">
              <w:rPr>
                <w:rFonts w:ascii="Times New Roman" w:hAnsi="Times New Roman"/>
                <w:sz w:val="20"/>
                <w:szCs w:val="20"/>
              </w:rPr>
              <w:t>i)</w:t>
            </w:r>
            <w:r>
              <w:rPr>
                <w:rFonts w:ascii="Times New Roman" w:hAnsi="Times New Roman"/>
                <w:sz w:val="20"/>
                <w:szCs w:val="20"/>
              </w:rPr>
              <w:t xml:space="preserve"> </w:t>
            </w:r>
            <w:r w:rsidRPr="002C18E7">
              <w:rPr>
                <w:rFonts w:ascii="Times New Roman" w:hAnsi="Times New Roman"/>
                <w:sz w:val="20"/>
                <w:szCs w:val="20"/>
              </w:rPr>
              <w:t>všetky mená alebo názvy inštitucionálneho investora, správcu aktív, zastupujúceho poradcu alebo spoločnosti, s ktorými informácie súvisia;</w:t>
            </w:r>
          </w:p>
          <w:p w14:paraId="7EA8657D" w14:textId="77777777" w:rsidR="00CC4E5A" w:rsidRPr="002C18E7" w:rsidRDefault="00CC4E5A" w:rsidP="00CC4E5A">
            <w:pPr>
              <w:pStyle w:val="CM4"/>
              <w:ind w:left="664"/>
              <w:jc w:val="both"/>
              <w:rPr>
                <w:rFonts w:ascii="Times New Roman" w:hAnsi="Times New Roman"/>
                <w:sz w:val="20"/>
                <w:szCs w:val="20"/>
              </w:rPr>
            </w:pPr>
          </w:p>
          <w:p w14:paraId="1D4A717C" w14:textId="77777777" w:rsidR="00CC4E5A" w:rsidRPr="002C18E7" w:rsidRDefault="00CC4E5A" w:rsidP="00CC4E5A">
            <w:pPr>
              <w:pStyle w:val="CM4"/>
              <w:ind w:left="664"/>
              <w:jc w:val="both"/>
              <w:rPr>
                <w:rFonts w:ascii="Times New Roman" w:hAnsi="Times New Roman"/>
                <w:sz w:val="20"/>
                <w:szCs w:val="20"/>
              </w:rPr>
            </w:pPr>
            <w:r w:rsidRPr="002C18E7">
              <w:rPr>
                <w:rFonts w:ascii="Times New Roman" w:hAnsi="Times New Roman"/>
                <w:sz w:val="20"/>
                <w:szCs w:val="20"/>
              </w:rPr>
              <w:t>ii)</w:t>
            </w:r>
            <w:r>
              <w:rPr>
                <w:rFonts w:ascii="Times New Roman" w:hAnsi="Times New Roman"/>
                <w:sz w:val="20"/>
                <w:szCs w:val="20"/>
              </w:rPr>
              <w:t xml:space="preserve"> </w:t>
            </w:r>
            <w:r w:rsidRPr="002C18E7">
              <w:rPr>
                <w:rFonts w:ascii="Times New Roman" w:hAnsi="Times New Roman"/>
                <w:sz w:val="20"/>
                <w:szCs w:val="20"/>
              </w:rPr>
              <w:t>identifikátor právnickej osoby pridelený inštitucionálnemu investorovi, správcovi aktív, zastupujúcemu poradcovi alebo spoločnosti, ako sa uvádza v článku 7 ods. 4 písm. b) nariadenia (EÚ) 2023/2859;</w:t>
            </w:r>
          </w:p>
          <w:p w14:paraId="4BF06C4D" w14:textId="77777777" w:rsidR="00CC4E5A" w:rsidRPr="002C18E7" w:rsidRDefault="00CC4E5A" w:rsidP="00CC4E5A">
            <w:pPr>
              <w:pStyle w:val="CM4"/>
              <w:ind w:left="664"/>
              <w:jc w:val="both"/>
              <w:rPr>
                <w:rFonts w:ascii="Times New Roman" w:hAnsi="Times New Roman"/>
                <w:sz w:val="20"/>
                <w:szCs w:val="20"/>
              </w:rPr>
            </w:pPr>
          </w:p>
          <w:p w14:paraId="6177A009" w14:textId="77777777" w:rsidR="00CC4E5A" w:rsidRPr="002C18E7" w:rsidRDefault="00CC4E5A" w:rsidP="00CC4E5A">
            <w:pPr>
              <w:pStyle w:val="CM4"/>
              <w:ind w:left="664"/>
              <w:jc w:val="both"/>
              <w:rPr>
                <w:rFonts w:ascii="Times New Roman" w:hAnsi="Times New Roman"/>
                <w:sz w:val="20"/>
                <w:szCs w:val="20"/>
              </w:rPr>
            </w:pPr>
            <w:r w:rsidRPr="002C18E7">
              <w:rPr>
                <w:rFonts w:ascii="Times New Roman" w:hAnsi="Times New Roman"/>
                <w:sz w:val="20"/>
                <w:szCs w:val="20"/>
              </w:rPr>
              <w:t>iii)</w:t>
            </w:r>
            <w:r>
              <w:rPr>
                <w:rFonts w:ascii="Times New Roman" w:hAnsi="Times New Roman"/>
                <w:sz w:val="20"/>
                <w:szCs w:val="20"/>
              </w:rPr>
              <w:t xml:space="preserve"> </w:t>
            </w:r>
            <w:r w:rsidRPr="002C18E7">
              <w:rPr>
                <w:rFonts w:ascii="Times New Roman" w:hAnsi="Times New Roman"/>
                <w:sz w:val="20"/>
                <w:szCs w:val="20"/>
              </w:rPr>
              <w:t>veľkosť inštitucionálneho investora, správcu aktív, zastupujúceho poradcu alebo spoločnosti podľa kategórií, ako sa uvádzajú v článku 7 ods. 4 písm. d) uvedeného nariadenia;</w:t>
            </w:r>
          </w:p>
          <w:p w14:paraId="45435FD9" w14:textId="77777777" w:rsidR="00CC4E5A" w:rsidRPr="002C18E7" w:rsidRDefault="00CC4E5A" w:rsidP="00CC4E5A">
            <w:pPr>
              <w:pStyle w:val="CM4"/>
              <w:ind w:left="664"/>
              <w:jc w:val="both"/>
              <w:rPr>
                <w:rFonts w:ascii="Times New Roman" w:hAnsi="Times New Roman"/>
                <w:sz w:val="20"/>
                <w:szCs w:val="20"/>
              </w:rPr>
            </w:pPr>
          </w:p>
          <w:p w14:paraId="44C0D4DC" w14:textId="77777777" w:rsidR="00CC4E5A" w:rsidRPr="002C18E7" w:rsidRDefault="00CC4E5A" w:rsidP="00CC4E5A">
            <w:pPr>
              <w:pStyle w:val="CM4"/>
              <w:ind w:left="664"/>
              <w:jc w:val="both"/>
              <w:rPr>
                <w:rFonts w:ascii="Times New Roman" w:hAnsi="Times New Roman"/>
                <w:sz w:val="20"/>
                <w:szCs w:val="20"/>
              </w:rPr>
            </w:pPr>
            <w:r w:rsidRPr="002C18E7">
              <w:rPr>
                <w:rFonts w:ascii="Times New Roman" w:hAnsi="Times New Roman"/>
                <w:sz w:val="20"/>
                <w:szCs w:val="20"/>
              </w:rPr>
              <w:t>iv)</w:t>
            </w:r>
            <w:r>
              <w:rPr>
                <w:rFonts w:ascii="Times New Roman" w:hAnsi="Times New Roman"/>
                <w:sz w:val="20"/>
                <w:szCs w:val="20"/>
              </w:rPr>
              <w:t xml:space="preserve"> </w:t>
            </w:r>
            <w:r w:rsidRPr="002C18E7">
              <w:rPr>
                <w:rFonts w:ascii="Times New Roman" w:hAnsi="Times New Roman"/>
                <w:sz w:val="20"/>
                <w:szCs w:val="20"/>
              </w:rPr>
              <w:t>priemyselné odvetvie (odvetvia) hospodárskych činností spoločnosti, ako sa uvádza v článku 7 ods. 4 písm. e) uvedeného nariadenia;</w:t>
            </w:r>
          </w:p>
          <w:p w14:paraId="34B2CB46" w14:textId="77777777" w:rsidR="00CC4E5A" w:rsidRPr="002C18E7" w:rsidRDefault="00CC4E5A" w:rsidP="00CC4E5A">
            <w:pPr>
              <w:pStyle w:val="CM4"/>
              <w:ind w:left="664"/>
              <w:jc w:val="both"/>
              <w:rPr>
                <w:rFonts w:ascii="Times New Roman" w:hAnsi="Times New Roman"/>
                <w:sz w:val="20"/>
                <w:szCs w:val="20"/>
              </w:rPr>
            </w:pPr>
          </w:p>
          <w:p w14:paraId="4A2CFD9E" w14:textId="77777777" w:rsidR="00CC4E5A" w:rsidRPr="002C18E7" w:rsidRDefault="00CC4E5A" w:rsidP="00CC4E5A">
            <w:pPr>
              <w:pStyle w:val="CM4"/>
              <w:ind w:left="664"/>
              <w:jc w:val="both"/>
              <w:rPr>
                <w:rFonts w:ascii="Times New Roman" w:hAnsi="Times New Roman"/>
                <w:sz w:val="20"/>
                <w:szCs w:val="20"/>
              </w:rPr>
            </w:pPr>
            <w:r w:rsidRPr="002C18E7">
              <w:rPr>
                <w:rFonts w:ascii="Times New Roman" w:hAnsi="Times New Roman"/>
                <w:sz w:val="20"/>
                <w:szCs w:val="20"/>
              </w:rPr>
              <w:t>v)</w:t>
            </w:r>
            <w:r>
              <w:rPr>
                <w:rFonts w:ascii="Times New Roman" w:hAnsi="Times New Roman"/>
                <w:sz w:val="20"/>
                <w:szCs w:val="20"/>
              </w:rPr>
              <w:t xml:space="preserve"> </w:t>
            </w:r>
            <w:r w:rsidRPr="002C18E7">
              <w:rPr>
                <w:rFonts w:ascii="Times New Roman" w:hAnsi="Times New Roman"/>
                <w:sz w:val="20"/>
                <w:szCs w:val="20"/>
              </w:rPr>
              <w:t>druh informácií podľa klasifikácie v článku 7 ods. 4 písm. c) uvedeného nariadenia;</w:t>
            </w:r>
          </w:p>
          <w:p w14:paraId="3B0A7149" w14:textId="77777777" w:rsidR="00CC4E5A" w:rsidRPr="002C18E7" w:rsidRDefault="00CC4E5A" w:rsidP="00CC4E5A">
            <w:pPr>
              <w:pStyle w:val="CM4"/>
              <w:ind w:left="664"/>
              <w:jc w:val="both"/>
              <w:rPr>
                <w:rFonts w:ascii="Times New Roman" w:hAnsi="Times New Roman"/>
                <w:sz w:val="20"/>
                <w:szCs w:val="20"/>
              </w:rPr>
            </w:pPr>
          </w:p>
          <w:p w14:paraId="1AA8E406" w14:textId="77777777" w:rsidR="00CC4E5A" w:rsidRPr="002C18E7" w:rsidRDefault="00CC4E5A" w:rsidP="00CC4E5A">
            <w:pPr>
              <w:pStyle w:val="CM4"/>
              <w:ind w:left="664"/>
              <w:jc w:val="both"/>
              <w:rPr>
                <w:rFonts w:ascii="Times New Roman" w:hAnsi="Times New Roman"/>
                <w:sz w:val="20"/>
                <w:szCs w:val="20"/>
              </w:rPr>
            </w:pPr>
            <w:r w:rsidRPr="002C18E7">
              <w:rPr>
                <w:rFonts w:ascii="Times New Roman" w:hAnsi="Times New Roman"/>
                <w:sz w:val="20"/>
                <w:szCs w:val="20"/>
              </w:rPr>
              <w:t>vi)</w:t>
            </w:r>
            <w:r>
              <w:rPr>
                <w:rFonts w:ascii="Times New Roman" w:hAnsi="Times New Roman"/>
                <w:sz w:val="20"/>
                <w:szCs w:val="20"/>
              </w:rPr>
              <w:t xml:space="preserve"> </w:t>
            </w:r>
            <w:r w:rsidRPr="002C18E7">
              <w:rPr>
                <w:rFonts w:ascii="Times New Roman" w:hAnsi="Times New Roman"/>
                <w:sz w:val="20"/>
                <w:szCs w:val="20"/>
              </w:rPr>
              <w:t>poznámka o tom, či informácie obsahujú osobné údaje.</w:t>
            </w:r>
          </w:p>
          <w:p w14:paraId="5C40803C" w14:textId="77777777" w:rsidR="00CC4E5A" w:rsidRPr="006B2B5D" w:rsidRDefault="00CC4E5A" w:rsidP="00CC4E5A">
            <w:pPr>
              <w:pStyle w:val="CM4"/>
              <w:jc w:val="both"/>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12" w:space="0" w:color="auto"/>
            </w:tcBorders>
          </w:tcPr>
          <w:p w14:paraId="318477A2" w14:textId="77777777" w:rsidR="00CC4E5A" w:rsidRDefault="00CC4E5A" w:rsidP="00CC4E5A">
            <w:pPr>
              <w:jc w:val="center"/>
              <w:rPr>
                <w:sz w:val="20"/>
                <w:szCs w:val="20"/>
              </w:rPr>
            </w:pPr>
          </w:p>
          <w:p w14:paraId="41EE42AA" w14:textId="77777777" w:rsidR="00CC4E5A" w:rsidRDefault="00CC4E5A" w:rsidP="00CC4E5A">
            <w:pPr>
              <w:jc w:val="center"/>
              <w:rPr>
                <w:sz w:val="20"/>
                <w:szCs w:val="20"/>
              </w:rPr>
            </w:pPr>
          </w:p>
          <w:p w14:paraId="6C80522A" w14:textId="77777777" w:rsidR="00CC4E5A" w:rsidRDefault="00CC4E5A" w:rsidP="00CC4E5A">
            <w:pPr>
              <w:jc w:val="center"/>
              <w:rPr>
                <w:sz w:val="20"/>
                <w:szCs w:val="20"/>
              </w:rPr>
            </w:pPr>
          </w:p>
          <w:p w14:paraId="11DD105E" w14:textId="77777777" w:rsidR="00CC4E5A" w:rsidRDefault="00CC4E5A" w:rsidP="00CC4E5A">
            <w:pPr>
              <w:jc w:val="center"/>
              <w:rPr>
                <w:sz w:val="20"/>
                <w:szCs w:val="20"/>
              </w:rPr>
            </w:pPr>
          </w:p>
          <w:p w14:paraId="68C9AA68" w14:textId="77777777" w:rsidR="00CC4E5A" w:rsidRDefault="00CC4E5A" w:rsidP="00CC4E5A">
            <w:pPr>
              <w:jc w:val="center"/>
              <w:rPr>
                <w:sz w:val="20"/>
                <w:szCs w:val="20"/>
              </w:rPr>
            </w:pPr>
          </w:p>
          <w:p w14:paraId="1B9B43D5" w14:textId="77777777" w:rsidR="00CC4E5A" w:rsidRDefault="00CC4E5A" w:rsidP="00CC4E5A">
            <w:pPr>
              <w:jc w:val="center"/>
              <w:rPr>
                <w:sz w:val="20"/>
                <w:szCs w:val="20"/>
              </w:rPr>
            </w:pPr>
          </w:p>
          <w:p w14:paraId="2E85F302" w14:textId="77777777" w:rsidR="00CC4E5A" w:rsidRDefault="00CC4E5A" w:rsidP="00CC4E5A">
            <w:pPr>
              <w:jc w:val="center"/>
              <w:rPr>
                <w:sz w:val="20"/>
                <w:szCs w:val="20"/>
              </w:rPr>
            </w:pPr>
          </w:p>
          <w:p w14:paraId="63C86925" w14:textId="77777777" w:rsidR="00CC4E5A" w:rsidRDefault="00CC4E5A" w:rsidP="00CC4E5A">
            <w:pPr>
              <w:jc w:val="center"/>
              <w:rPr>
                <w:sz w:val="20"/>
                <w:szCs w:val="20"/>
              </w:rPr>
            </w:pPr>
          </w:p>
          <w:p w14:paraId="1A768CFB" w14:textId="77777777" w:rsidR="00CC4E5A" w:rsidRDefault="00CC4E5A" w:rsidP="00CC4E5A">
            <w:pPr>
              <w:jc w:val="center"/>
              <w:rPr>
                <w:sz w:val="20"/>
                <w:szCs w:val="20"/>
              </w:rPr>
            </w:pPr>
          </w:p>
          <w:p w14:paraId="510B392C" w14:textId="77777777" w:rsidR="00CC4E5A" w:rsidRPr="006B2B5D" w:rsidRDefault="00CC4E5A" w:rsidP="00CC4E5A">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369D2B78" w14:textId="707C6E0B" w:rsidR="00CC4E5A" w:rsidRDefault="00CC4E5A" w:rsidP="00CC4E5A">
            <w:pPr>
              <w:jc w:val="center"/>
              <w:rPr>
                <w:sz w:val="20"/>
                <w:szCs w:val="20"/>
              </w:rPr>
            </w:pPr>
            <w:r w:rsidRPr="00941224">
              <w:rPr>
                <w:b/>
                <w:sz w:val="20"/>
                <w:szCs w:val="20"/>
              </w:rPr>
              <w:t>Návrh zákona</w:t>
            </w:r>
            <w:r w:rsidRPr="00C535BF">
              <w:rPr>
                <w:b/>
                <w:sz w:val="20"/>
                <w:szCs w:val="20"/>
              </w:rPr>
              <w:t xml:space="preserve"> čl. I</w:t>
            </w:r>
          </w:p>
          <w:p w14:paraId="4699764E" w14:textId="77777777" w:rsidR="00CC4E5A" w:rsidRDefault="00CC4E5A" w:rsidP="00CC4E5A">
            <w:pPr>
              <w:jc w:val="center"/>
              <w:rPr>
                <w:sz w:val="20"/>
                <w:szCs w:val="20"/>
              </w:rPr>
            </w:pPr>
          </w:p>
          <w:p w14:paraId="085C74C4" w14:textId="77777777" w:rsidR="00CC4E5A" w:rsidRDefault="00CC4E5A" w:rsidP="00CC4E5A">
            <w:pPr>
              <w:jc w:val="center"/>
              <w:rPr>
                <w:sz w:val="20"/>
                <w:szCs w:val="20"/>
              </w:rPr>
            </w:pPr>
          </w:p>
          <w:p w14:paraId="5DF8424B" w14:textId="77777777" w:rsidR="00CC4E5A" w:rsidRDefault="00CC4E5A" w:rsidP="00CC4E5A">
            <w:pPr>
              <w:jc w:val="center"/>
              <w:rPr>
                <w:sz w:val="20"/>
                <w:szCs w:val="20"/>
              </w:rPr>
            </w:pPr>
          </w:p>
          <w:p w14:paraId="18140ED7" w14:textId="77777777" w:rsidR="00CC4E5A" w:rsidRDefault="00CC4E5A" w:rsidP="00CC4E5A">
            <w:pPr>
              <w:jc w:val="center"/>
              <w:rPr>
                <w:sz w:val="20"/>
                <w:szCs w:val="20"/>
              </w:rPr>
            </w:pPr>
          </w:p>
          <w:p w14:paraId="548A0E8B" w14:textId="77777777" w:rsidR="00CC4E5A" w:rsidRDefault="00CC4E5A" w:rsidP="00CC4E5A">
            <w:pPr>
              <w:jc w:val="center"/>
              <w:rPr>
                <w:sz w:val="20"/>
                <w:szCs w:val="20"/>
              </w:rPr>
            </w:pPr>
          </w:p>
          <w:p w14:paraId="4F5CCC6D" w14:textId="77777777" w:rsidR="00CC4E5A" w:rsidRDefault="00CC4E5A" w:rsidP="00CC4E5A">
            <w:pPr>
              <w:jc w:val="center"/>
              <w:rPr>
                <w:sz w:val="20"/>
                <w:szCs w:val="20"/>
              </w:rPr>
            </w:pPr>
          </w:p>
          <w:p w14:paraId="361B5AF3" w14:textId="77777777" w:rsidR="00CC4E5A" w:rsidRDefault="00CC4E5A" w:rsidP="00CC4E5A">
            <w:pPr>
              <w:jc w:val="center"/>
              <w:rPr>
                <w:sz w:val="20"/>
                <w:szCs w:val="20"/>
              </w:rPr>
            </w:pPr>
          </w:p>
          <w:p w14:paraId="527CDE97" w14:textId="77777777" w:rsidR="00CC4E5A" w:rsidRDefault="00CC4E5A" w:rsidP="00CC4E5A">
            <w:pPr>
              <w:jc w:val="center"/>
              <w:rPr>
                <w:sz w:val="20"/>
                <w:szCs w:val="20"/>
              </w:rPr>
            </w:pPr>
          </w:p>
          <w:p w14:paraId="1B74172E" w14:textId="77777777" w:rsidR="00CC4E5A" w:rsidRDefault="00CC4E5A" w:rsidP="00CC4E5A">
            <w:pPr>
              <w:jc w:val="center"/>
              <w:rPr>
                <w:sz w:val="20"/>
                <w:szCs w:val="20"/>
              </w:rPr>
            </w:pPr>
          </w:p>
          <w:p w14:paraId="4FAA0EC2" w14:textId="77777777" w:rsidR="00CC4E5A" w:rsidRDefault="00CC4E5A" w:rsidP="00CC4E5A">
            <w:pPr>
              <w:jc w:val="center"/>
              <w:rPr>
                <w:sz w:val="20"/>
                <w:szCs w:val="20"/>
              </w:rPr>
            </w:pPr>
          </w:p>
          <w:p w14:paraId="4A051A84" w14:textId="1ED144B9" w:rsidR="00CC4E5A" w:rsidRDefault="00CC4E5A" w:rsidP="00CC4E5A">
            <w:pPr>
              <w:jc w:val="center"/>
              <w:rPr>
                <w:sz w:val="20"/>
                <w:szCs w:val="20"/>
              </w:rPr>
            </w:pPr>
          </w:p>
          <w:p w14:paraId="5D463EF4" w14:textId="586BE784" w:rsidR="00CC4E5A" w:rsidRDefault="00CC4E5A" w:rsidP="00CC4E5A">
            <w:pPr>
              <w:jc w:val="center"/>
              <w:rPr>
                <w:sz w:val="20"/>
                <w:szCs w:val="20"/>
              </w:rPr>
            </w:pPr>
          </w:p>
          <w:p w14:paraId="3E9D9D6D" w14:textId="3C99FA8E" w:rsidR="00CC4E5A" w:rsidRDefault="00CC4E5A" w:rsidP="00CC4E5A">
            <w:pPr>
              <w:jc w:val="center"/>
              <w:rPr>
                <w:sz w:val="20"/>
                <w:szCs w:val="20"/>
              </w:rPr>
            </w:pPr>
          </w:p>
          <w:p w14:paraId="7A2DE8EF" w14:textId="77777777" w:rsidR="00CC4E5A" w:rsidRDefault="00CC4E5A" w:rsidP="00CC4E5A">
            <w:pPr>
              <w:jc w:val="center"/>
              <w:rPr>
                <w:sz w:val="20"/>
                <w:szCs w:val="20"/>
              </w:rPr>
            </w:pPr>
          </w:p>
          <w:p w14:paraId="63446BC3" w14:textId="77777777" w:rsidR="00CC4E5A" w:rsidRDefault="00CC4E5A" w:rsidP="00CC4E5A">
            <w:pPr>
              <w:jc w:val="center"/>
              <w:rPr>
                <w:b/>
                <w:sz w:val="20"/>
                <w:szCs w:val="20"/>
              </w:rPr>
            </w:pPr>
          </w:p>
          <w:p w14:paraId="7D4FC0F8" w14:textId="77777777" w:rsidR="00CC4E5A" w:rsidRDefault="00CC4E5A" w:rsidP="00CC4E5A">
            <w:pPr>
              <w:jc w:val="center"/>
              <w:rPr>
                <w:b/>
                <w:sz w:val="20"/>
                <w:szCs w:val="20"/>
              </w:rPr>
            </w:pPr>
          </w:p>
          <w:p w14:paraId="57FB8C64" w14:textId="77777777" w:rsidR="00CC4E5A" w:rsidRDefault="00CC4E5A" w:rsidP="00CC4E5A">
            <w:pPr>
              <w:jc w:val="center"/>
              <w:rPr>
                <w:b/>
                <w:sz w:val="20"/>
                <w:szCs w:val="20"/>
              </w:rPr>
            </w:pPr>
          </w:p>
          <w:p w14:paraId="2189D180" w14:textId="77777777" w:rsidR="00CC4E5A" w:rsidRDefault="00CC4E5A" w:rsidP="00CC4E5A">
            <w:pPr>
              <w:jc w:val="center"/>
              <w:rPr>
                <w:b/>
                <w:sz w:val="20"/>
                <w:szCs w:val="20"/>
              </w:rPr>
            </w:pPr>
          </w:p>
          <w:p w14:paraId="51CC3D1B" w14:textId="77777777" w:rsidR="00CC4E5A" w:rsidRDefault="00CC4E5A" w:rsidP="00CC4E5A">
            <w:pPr>
              <w:jc w:val="center"/>
              <w:rPr>
                <w:b/>
                <w:sz w:val="20"/>
                <w:szCs w:val="20"/>
              </w:rPr>
            </w:pPr>
          </w:p>
          <w:p w14:paraId="107EC91D" w14:textId="77777777" w:rsidR="00CC4E5A" w:rsidRDefault="00CC4E5A" w:rsidP="00CC4E5A">
            <w:pPr>
              <w:jc w:val="center"/>
              <w:rPr>
                <w:b/>
                <w:sz w:val="20"/>
                <w:szCs w:val="20"/>
              </w:rPr>
            </w:pPr>
          </w:p>
          <w:p w14:paraId="1B8757ED" w14:textId="77777777" w:rsidR="00CC4E5A" w:rsidRDefault="00CC4E5A" w:rsidP="00CC4E5A">
            <w:pPr>
              <w:jc w:val="center"/>
              <w:rPr>
                <w:b/>
                <w:sz w:val="20"/>
                <w:szCs w:val="20"/>
              </w:rPr>
            </w:pPr>
          </w:p>
          <w:p w14:paraId="436EC606" w14:textId="77777777" w:rsidR="00CC4E5A" w:rsidRDefault="00CC4E5A" w:rsidP="00CC4E5A">
            <w:pPr>
              <w:jc w:val="center"/>
              <w:rPr>
                <w:b/>
                <w:sz w:val="20"/>
                <w:szCs w:val="20"/>
              </w:rPr>
            </w:pPr>
          </w:p>
          <w:p w14:paraId="4F6E4EA5" w14:textId="77777777" w:rsidR="00CC4E5A" w:rsidRDefault="00CC4E5A" w:rsidP="00CC4E5A">
            <w:pPr>
              <w:jc w:val="center"/>
              <w:rPr>
                <w:b/>
                <w:sz w:val="20"/>
                <w:szCs w:val="20"/>
              </w:rPr>
            </w:pPr>
          </w:p>
          <w:p w14:paraId="2D156DD4" w14:textId="77777777" w:rsidR="00CC4E5A" w:rsidRDefault="00CC4E5A" w:rsidP="00CC4E5A">
            <w:pPr>
              <w:jc w:val="center"/>
              <w:rPr>
                <w:b/>
                <w:sz w:val="20"/>
                <w:szCs w:val="20"/>
              </w:rPr>
            </w:pPr>
          </w:p>
          <w:p w14:paraId="39642E39" w14:textId="07B43818" w:rsidR="00CC4E5A" w:rsidRDefault="00CC4E5A" w:rsidP="00CC4E5A">
            <w:pPr>
              <w:jc w:val="center"/>
              <w:rPr>
                <w:b/>
                <w:sz w:val="20"/>
                <w:szCs w:val="20"/>
              </w:rPr>
            </w:pPr>
          </w:p>
          <w:p w14:paraId="27D8A206" w14:textId="4CC34F14" w:rsidR="00FD4B98" w:rsidRDefault="00FD4B98" w:rsidP="00CC4E5A">
            <w:pPr>
              <w:jc w:val="center"/>
              <w:rPr>
                <w:b/>
                <w:sz w:val="20"/>
                <w:szCs w:val="20"/>
              </w:rPr>
            </w:pPr>
          </w:p>
          <w:p w14:paraId="7BBD88F4" w14:textId="77777777" w:rsidR="00AC483F" w:rsidRDefault="00AC483F" w:rsidP="00CC4E5A">
            <w:pPr>
              <w:jc w:val="center"/>
              <w:rPr>
                <w:b/>
                <w:sz w:val="20"/>
                <w:szCs w:val="20"/>
              </w:rPr>
            </w:pPr>
          </w:p>
          <w:p w14:paraId="06BEA3F5" w14:textId="77777777" w:rsidR="00FD4B98" w:rsidRDefault="00FD4B98" w:rsidP="00CC4E5A">
            <w:pPr>
              <w:jc w:val="center"/>
              <w:rPr>
                <w:b/>
                <w:sz w:val="20"/>
                <w:szCs w:val="20"/>
              </w:rPr>
            </w:pPr>
          </w:p>
          <w:p w14:paraId="3D9668B1" w14:textId="77777777" w:rsidR="00CC4E5A" w:rsidRDefault="00CC4E5A" w:rsidP="00CC4E5A">
            <w:pPr>
              <w:jc w:val="center"/>
              <w:rPr>
                <w:b/>
                <w:sz w:val="20"/>
                <w:szCs w:val="20"/>
              </w:rPr>
            </w:pPr>
          </w:p>
          <w:p w14:paraId="40D72553" w14:textId="254F0E21" w:rsidR="00CC4E5A" w:rsidRDefault="00CC4E5A" w:rsidP="00CC4E5A">
            <w:pPr>
              <w:jc w:val="center"/>
              <w:rPr>
                <w:sz w:val="20"/>
                <w:szCs w:val="20"/>
              </w:rPr>
            </w:pPr>
            <w:r>
              <w:rPr>
                <w:b/>
                <w:sz w:val="20"/>
                <w:szCs w:val="20"/>
              </w:rPr>
              <w:t>N</w:t>
            </w:r>
            <w:r w:rsidRPr="00C535BF">
              <w:rPr>
                <w:b/>
                <w:sz w:val="20"/>
                <w:szCs w:val="20"/>
              </w:rPr>
              <w:t>ávrh zákona čl. VI</w:t>
            </w:r>
          </w:p>
          <w:p w14:paraId="18BFC629" w14:textId="77777777" w:rsidR="00CC4E5A" w:rsidRDefault="00CC4E5A" w:rsidP="00CC4E5A">
            <w:pPr>
              <w:jc w:val="center"/>
              <w:rPr>
                <w:sz w:val="20"/>
                <w:szCs w:val="20"/>
              </w:rPr>
            </w:pPr>
          </w:p>
          <w:p w14:paraId="1021C0AE" w14:textId="77777777" w:rsidR="00CC4E5A" w:rsidRDefault="00CC4E5A" w:rsidP="00CC4E5A">
            <w:pPr>
              <w:jc w:val="center"/>
              <w:rPr>
                <w:sz w:val="20"/>
                <w:szCs w:val="20"/>
              </w:rPr>
            </w:pPr>
          </w:p>
          <w:p w14:paraId="79E98602" w14:textId="77777777" w:rsidR="00CC4E5A" w:rsidRDefault="00CC4E5A" w:rsidP="00CC4E5A">
            <w:pPr>
              <w:jc w:val="center"/>
              <w:rPr>
                <w:sz w:val="20"/>
                <w:szCs w:val="20"/>
              </w:rPr>
            </w:pPr>
          </w:p>
          <w:p w14:paraId="0EC700C7" w14:textId="77777777" w:rsidR="00CC4E5A" w:rsidRDefault="00CC4E5A" w:rsidP="00CC4E5A">
            <w:pPr>
              <w:jc w:val="center"/>
              <w:rPr>
                <w:sz w:val="20"/>
                <w:szCs w:val="20"/>
              </w:rPr>
            </w:pPr>
          </w:p>
          <w:p w14:paraId="03758420" w14:textId="77777777" w:rsidR="00CC4E5A" w:rsidRDefault="00CC4E5A" w:rsidP="00CC4E5A">
            <w:pPr>
              <w:jc w:val="center"/>
              <w:rPr>
                <w:sz w:val="20"/>
                <w:szCs w:val="20"/>
              </w:rPr>
            </w:pPr>
          </w:p>
          <w:p w14:paraId="4E5A6B15" w14:textId="77777777" w:rsidR="00CC4E5A" w:rsidRDefault="00CC4E5A" w:rsidP="00CC4E5A">
            <w:pPr>
              <w:jc w:val="center"/>
              <w:rPr>
                <w:sz w:val="20"/>
                <w:szCs w:val="20"/>
              </w:rPr>
            </w:pPr>
          </w:p>
          <w:p w14:paraId="7DCAEBF4" w14:textId="77777777" w:rsidR="00CC4E5A" w:rsidRDefault="00CC4E5A" w:rsidP="00CC4E5A">
            <w:pPr>
              <w:jc w:val="center"/>
              <w:rPr>
                <w:sz w:val="20"/>
                <w:szCs w:val="20"/>
              </w:rPr>
            </w:pPr>
          </w:p>
          <w:p w14:paraId="6CCADBFC" w14:textId="77777777" w:rsidR="00CC4E5A" w:rsidRDefault="00CC4E5A" w:rsidP="00CC4E5A">
            <w:pPr>
              <w:jc w:val="center"/>
              <w:rPr>
                <w:sz w:val="20"/>
                <w:szCs w:val="20"/>
              </w:rPr>
            </w:pPr>
          </w:p>
          <w:p w14:paraId="3D664590" w14:textId="66068729" w:rsidR="00CC4E5A" w:rsidRDefault="00CC4E5A" w:rsidP="00CC4E5A">
            <w:pPr>
              <w:jc w:val="center"/>
              <w:rPr>
                <w:sz w:val="20"/>
                <w:szCs w:val="20"/>
              </w:rPr>
            </w:pPr>
          </w:p>
          <w:p w14:paraId="237C2289" w14:textId="2310FDFB" w:rsidR="00CC4E5A" w:rsidRDefault="00CC4E5A" w:rsidP="00CC4E5A">
            <w:pPr>
              <w:jc w:val="center"/>
              <w:rPr>
                <w:sz w:val="20"/>
                <w:szCs w:val="20"/>
              </w:rPr>
            </w:pPr>
          </w:p>
          <w:p w14:paraId="5DEC54DB" w14:textId="77777777" w:rsidR="00CC4E5A" w:rsidRDefault="00CC4E5A" w:rsidP="00CC4E5A">
            <w:pPr>
              <w:jc w:val="center"/>
              <w:rPr>
                <w:sz w:val="20"/>
                <w:szCs w:val="20"/>
              </w:rPr>
            </w:pPr>
          </w:p>
          <w:p w14:paraId="4B8C8AA1" w14:textId="5E84EEC4" w:rsidR="00CC4E5A" w:rsidRDefault="00CC4E5A" w:rsidP="00CC4E5A">
            <w:pPr>
              <w:jc w:val="center"/>
              <w:rPr>
                <w:sz w:val="20"/>
                <w:szCs w:val="20"/>
              </w:rPr>
            </w:pPr>
          </w:p>
          <w:p w14:paraId="2CC8C2C0" w14:textId="2E48B6A3" w:rsidR="00CC4E5A" w:rsidRDefault="00CC4E5A" w:rsidP="00CC4E5A">
            <w:pPr>
              <w:jc w:val="center"/>
              <w:rPr>
                <w:sz w:val="20"/>
                <w:szCs w:val="20"/>
              </w:rPr>
            </w:pPr>
          </w:p>
          <w:p w14:paraId="36936428" w14:textId="66CA8CA7" w:rsidR="00CC4E5A" w:rsidRDefault="00CC4E5A" w:rsidP="00CC4E5A">
            <w:pPr>
              <w:jc w:val="center"/>
              <w:rPr>
                <w:sz w:val="20"/>
                <w:szCs w:val="20"/>
              </w:rPr>
            </w:pPr>
          </w:p>
          <w:p w14:paraId="0382BEE9" w14:textId="49C4E494" w:rsidR="00CC4E5A" w:rsidRDefault="00CC4E5A" w:rsidP="00CC4E5A">
            <w:pPr>
              <w:jc w:val="center"/>
              <w:rPr>
                <w:sz w:val="20"/>
                <w:szCs w:val="20"/>
              </w:rPr>
            </w:pPr>
          </w:p>
          <w:p w14:paraId="2181EC51" w14:textId="55515BA2" w:rsidR="00CC4E5A" w:rsidRDefault="00CC4E5A" w:rsidP="00CC4E5A">
            <w:pPr>
              <w:jc w:val="center"/>
              <w:rPr>
                <w:sz w:val="20"/>
                <w:szCs w:val="20"/>
              </w:rPr>
            </w:pPr>
          </w:p>
          <w:p w14:paraId="2D3537C9" w14:textId="0F68FDF0" w:rsidR="00CC4E5A" w:rsidRDefault="00CC4E5A" w:rsidP="00CC4E5A">
            <w:pPr>
              <w:jc w:val="center"/>
              <w:rPr>
                <w:sz w:val="20"/>
                <w:szCs w:val="20"/>
              </w:rPr>
            </w:pPr>
          </w:p>
          <w:p w14:paraId="49E2A98B" w14:textId="773822D0" w:rsidR="00CC4E5A" w:rsidRDefault="00CC4E5A" w:rsidP="00CC4E5A">
            <w:pPr>
              <w:jc w:val="center"/>
              <w:rPr>
                <w:sz w:val="20"/>
                <w:szCs w:val="20"/>
              </w:rPr>
            </w:pPr>
          </w:p>
          <w:p w14:paraId="3F9C8983" w14:textId="0DC55544" w:rsidR="00CC4E5A" w:rsidRDefault="00CC4E5A" w:rsidP="00CC4E5A">
            <w:pPr>
              <w:jc w:val="center"/>
              <w:rPr>
                <w:sz w:val="20"/>
                <w:szCs w:val="20"/>
              </w:rPr>
            </w:pPr>
          </w:p>
          <w:p w14:paraId="6664CD32" w14:textId="5CEED436" w:rsidR="00CC4E5A" w:rsidRDefault="00CC4E5A" w:rsidP="00CC4E5A">
            <w:pPr>
              <w:jc w:val="center"/>
              <w:rPr>
                <w:sz w:val="20"/>
                <w:szCs w:val="20"/>
              </w:rPr>
            </w:pPr>
          </w:p>
          <w:p w14:paraId="51500138" w14:textId="3C891CE4" w:rsidR="00CC4E5A" w:rsidRDefault="00CC4E5A" w:rsidP="00CC4E5A">
            <w:pPr>
              <w:jc w:val="center"/>
              <w:rPr>
                <w:sz w:val="20"/>
                <w:szCs w:val="20"/>
              </w:rPr>
            </w:pPr>
          </w:p>
          <w:p w14:paraId="73263589" w14:textId="77777777" w:rsidR="00C16D85" w:rsidRDefault="00C16D85" w:rsidP="00CC4E5A">
            <w:pPr>
              <w:jc w:val="center"/>
              <w:rPr>
                <w:sz w:val="20"/>
                <w:szCs w:val="20"/>
              </w:rPr>
            </w:pPr>
          </w:p>
          <w:p w14:paraId="17877843" w14:textId="531F1CE1" w:rsidR="00CC4E5A" w:rsidRDefault="00CC4E5A" w:rsidP="00CC4E5A">
            <w:pPr>
              <w:jc w:val="center"/>
              <w:rPr>
                <w:sz w:val="20"/>
                <w:szCs w:val="20"/>
              </w:rPr>
            </w:pPr>
            <w:r>
              <w:rPr>
                <w:b/>
                <w:sz w:val="20"/>
                <w:szCs w:val="20"/>
              </w:rPr>
              <w:t>N</w:t>
            </w:r>
            <w:r w:rsidRPr="00C535BF">
              <w:rPr>
                <w:b/>
                <w:sz w:val="20"/>
                <w:szCs w:val="20"/>
              </w:rPr>
              <w:t>ávrh zákona čl. XI</w:t>
            </w:r>
          </w:p>
          <w:p w14:paraId="431D58BD" w14:textId="77777777" w:rsidR="00CC4E5A" w:rsidRDefault="00CC4E5A" w:rsidP="00CC4E5A">
            <w:pPr>
              <w:jc w:val="center"/>
              <w:rPr>
                <w:sz w:val="20"/>
                <w:szCs w:val="20"/>
              </w:rPr>
            </w:pPr>
          </w:p>
          <w:p w14:paraId="57E21F8E" w14:textId="77777777" w:rsidR="00CC4E5A" w:rsidRDefault="00CC4E5A" w:rsidP="00CC4E5A">
            <w:pPr>
              <w:jc w:val="center"/>
              <w:rPr>
                <w:sz w:val="20"/>
                <w:szCs w:val="20"/>
              </w:rPr>
            </w:pPr>
          </w:p>
          <w:p w14:paraId="18E15CB6" w14:textId="77777777" w:rsidR="00CC4E5A" w:rsidRDefault="00CC4E5A" w:rsidP="00CC4E5A">
            <w:pPr>
              <w:jc w:val="center"/>
              <w:rPr>
                <w:sz w:val="20"/>
                <w:szCs w:val="20"/>
              </w:rPr>
            </w:pPr>
          </w:p>
          <w:p w14:paraId="18AE6898" w14:textId="77777777" w:rsidR="00CC4E5A" w:rsidRDefault="00CC4E5A" w:rsidP="00CC4E5A">
            <w:pPr>
              <w:jc w:val="center"/>
              <w:rPr>
                <w:sz w:val="20"/>
                <w:szCs w:val="20"/>
              </w:rPr>
            </w:pPr>
          </w:p>
          <w:p w14:paraId="75EF44B7" w14:textId="77777777" w:rsidR="00CC4E5A" w:rsidRDefault="00CC4E5A" w:rsidP="00CC4E5A">
            <w:pPr>
              <w:jc w:val="center"/>
              <w:rPr>
                <w:sz w:val="20"/>
                <w:szCs w:val="20"/>
              </w:rPr>
            </w:pPr>
          </w:p>
          <w:p w14:paraId="772C14D7" w14:textId="77777777" w:rsidR="00CC4E5A" w:rsidRDefault="00CC4E5A" w:rsidP="00CC4E5A">
            <w:pPr>
              <w:jc w:val="center"/>
              <w:rPr>
                <w:sz w:val="20"/>
                <w:szCs w:val="20"/>
              </w:rPr>
            </w:pPr>
          </w:p>
          <w:p w14:paraId="71287FC0" w14:textId="77777777" w:rsidR="00CC4E5A" w:rsidRDefault="00CC4E5A" w:rsidP="00CC4E5A">
            <w:pPr>
              <w:jc w:val="center"/>
              <w:rPr>
                <w:sz w:val="20"/>
                <w:szCs w:val="20"/>
              </w:rPr>
            </w:pPr>
          </w:p>
          <w:p w14:paraId="39B9EE7F" w14:textId="77777777" w:rsidR="00CC4E5A" w:rsidRDefault="00CC4E5A" w:rsidP="00CC4E5A">
            <w:pPr>
              <w:jc w:val="center"/>
              <w:rPr>
                <w:sz w:val="20"/>
                <w:szCs w:val="20"/>
              </w:rPr>
            </w:pPr>
          </w:p>
          <w:p w14:paraId="2CFF60D2" w14:textId="77777777" w:rsidR="00CC4E5A" w:rsidRDefault="00CC4E5A" w:rsidP="00CC4E5A">
            <w:pPr>
              <w:jc w:val="center"/>
              <w:rPr>
                <w:sz w:val="20"/>
                <w:szCs w:val="20"/>
              </w:rPr>
            </w:pPr>
          </w:p>
          <w:p w14:paraId="5C32143B" w14:textId="77777777" w:rsidR="00CC4E5A" w:rsidRDefault="00CC4E5A" w:rsidP="00CC4E5A">
            <w:pPr>
              <w:jc w:val="center"/>
              <w:rPr>
                <w:sz w:val="20"/>
                <w:szCs w:val="20"/>
              </w:rPr>
            </w:pPr>
          </w:p>
          <w:p w14:paraId="083F0144" w14:textId="77777777" w:rsidR="00CC4E5A" w:rsidRDefault="00CC4E5A" w:rsidP="00CC4E5A">
            <w:pPr>
              <w:jc w:val="center"/>
              <w:rPr>
                <w:sz w:val="20"/>
                <w:szCs w:val="20"/>
              </w:rPr>
            </w:pPr>
          </w:p>
          <w:p w14:paraId="74203B68" w14:textId="0ACC2118" w:rsidR="00CC4E5A" w:rsidRDefault="00CC4E5A" w:rsidP="00CC4E5A">
            <w:pPr>
              <w:jc w:val="center"/>
              <w:rPr>
                <w:sz w:val="20"/>
                <w:szCs w:val="20"/>
              </w:rPr>
            </w:pPr>
          </w:p>
          <w:p w14:paraId="541E3ACF" w14:textId="48B7EADF" w:rsidR="00CC4E5A" w:rsidRDefault="00CC4E5A" w:rsidP="00CC4E5A">
            <w:pPr>
              <w:jc w:val="center"/>
              <w:rPr>
                <w:sz w:val="20"/>
                <w:szCs w:val="20"/>
              </w:rPr>
            </w:pPr>
          </w:p>
          <w:p w14:paraId="52BA420E" w14:textId="6D9F0276" w:rsidR="00CC4E5A" w:rsidRDefault="00CC4E5A" w:rsidP="00CC4E5A">
            <w:pPr>
              <w:jc w:val="center"/>
              <w:rPr>
                <w:sz w:val="20"/>
                <w:szCs w:val="20"/>
              </w:rPr>
            </w:pPr>
          </w:p>
          <w:p w14:paraId="082E6507" w14:textId="0896BE62" w:rsidR="00CC4E5A" w:rsidRDefault="00CC4E5A" w:rsidP="00CC4E5A">
            <w:pPr>
              <w:jc w:val="center"/>
              <w:rPr>
                <w:sz w:val="20"/>
                <w:szCs w:val="20"/>
              </w:rPr>
            </w:pPr>
          </w:p>
          <w:p w14:paraId="1A126FC0" w14:textId="337DC220" w:rsidR="00CC4E5A" w:rsidRDefault="00CC4E5A" w:rsidP="00CC4E5A">
            <w:pPr>
              <w:jc w:val="center"/>
              <w:rPr>
                <w:sz w:val="20"/>
                <w:szCs w:val="20"/>
              </w:rPr>
            </w:pPr>
          </w:p>
          <w:p w14:paraId="7A8D1712" w14:textId="7F036C57" w:rsidR="00CC4E5A" w:rsidRDefault="00CC4E5A" w:rsidP="00CC4E5A">
            <w:pPr>
              <w:jc w:val="center"/>
              <w:rPr>
                <w:sz w:val="20"/>
                <w:szCs w:val="20"/>
              </w:rPr>
            </w:pPr>
          </w:p>
          <w:p w14:paraId="41604E6D" w14:textId="5566A13F" w:rsidR="00CC4E5A" w:rsidRDefault="00CC4E5A" w:rsidP="00CC4E5A">
            <w:pPr>
              <w:jc w:val="center"/>
              <w:rPr>
                <w:sz w:val="20"/>
                <w:szCs w:val="20"/>
              </w:rPr>
            </w:pPr>
          </w:p>
          <w:p w14:paraId="5D44CA6C" w14:textId="41A7D0B6" w:rsidR="00CC4E5A" w:rsidRDefault="00CC4E5A" w:rsidP="00CC4E5A">
            <w:pPr>
              <w:jc w:val="center"/>
              <w:rPr>
                <w:sz w:val="20"/>
                <w:szCs w:val="20"/>
              </w:rPr>
            </w:pPr>
          </w:p>
          <w:p w14:paraId="5DFE9CFF" w14:textId="75E933E9" w:rsidR="00CC4E5A" w:rsidRDefault="00CC4E5A" w:rsidP="00CC4E5A">
            <w:pPr>
              <w:jc w:val="center"/>
              <w:rPr>
                <w:sz w:val="20"/>
                <w:szCs w:val="20"/>
              </w:rPr>
            </w:pPr>
          </w:p>
          <w:p w14:paraId="0E7958F9" w14:textId="54F37F05" w:rsidR="00CC4E5A" w:rsidRDefault="00CC4E5A" w:rsidP="00CC4E5A">
            <w:pPr>
              <w:jc w:val="center"/>
              <w:rPr>
                <w:sz w:val="20"/>
                <w:szCs w:val="20"/>
              </w:rPr>
            </w:pPr>
          </w:p>
          <w:p w14:paraId="1C5CBFCE" w14:textId="4211270E" w:rsidR="00CC4E5A" w:rsidRDefault="00CC4E5A" w:rsidP="00CC4E5A">
            <w:pPr>
              <w:jc w:val="center"/>
              <w:rPr>
                <w:sz w:val="20"/>
                <w:szCs w:val="20"/>
              </w:rPr>
            </w:pPr>
          </w:p>
          <w:p w14:paraId="27142E7C" w14:textId="2EA92794" w:rsidR="00CC4E5A" w:rsidRDefault="00CC4E5A" w:rsidP="00CC4E5A">
            <w:pPr>
              <w:jc w:val="center"/>
              <w:rPr>
                <w:sz w:val="20"/>
                <w:szCs w:val="20"/>
              </w:rPr>
            </w:pPr>
          </w:p>
          <w:p w14:paraId="2A602724" w14:textId="5ABDF0DF" w:rsidR="00CC4E5A" w:rsidRDefault="00CC4E5A" w:rsidP="00CC4E5A">
            <w:pPr>
              <w:jc w:val="center"/>
              <w:rPr>
                <w:sz w:val="20"/>
                <w:szCs w:val="20"/>
              </w:rPr>
            </w:pPr>
          </w:p>
          <w:p w14:paraId="43CE7AD8" w14:textId="4D808A4D" w:rsidR="00CC4E5A" w:rsidRDefault="00CC4E5A" w:rsidP="00CC4E5A">
            <w:pPr>
              <w:jc w:val="center"/>
              <w:rPr>
                <w:sz w:val="20"/>
                <w:szCs w:val="20"/>
              </w:rPr>
            </w:pPr>
          </w:p>
          <w:p w14:paraId="5746935F" w14:textId="252048E2" w:rsidR="00CC4E5A" w:rsidRDefault="00CC4E5A" w:rsidP="00CC4E5A">
            <w:pPr>
              <w:jc w:val="center"/>
              <w:rPr>
                <w:sz w:val="20"/>
                <w:szCs w:val="20"/>
              </w:rPr>
            </w:pPr>
          </w:p>
          <w:p w14:paraId="6298BD19" w14:textId="1AEDFA77" w:rsidR="00CC4E5A" w:rsidRDefault="00CC4E5A" w:rsidP="00CC4E5A">
            <w:pPr>
              <w:jc w:val="center"/>
              <w:rPr>
                <w:sz w:val="20"/>
                <w:szCs w:val="20"/>
              </w:rPr>
            </w:pPr>
          </w:p>
          <w:p w14:paraId="36AE5AC8" w14:textId="79602522" w:rsidR="00CC4E5A" w:rsidRDefault="00CC4E5A" w:rsidP="00CC4E5A">
            <w:pPr>
              <w:jc w:val="center"/>
              <w:rPr>
                <w:sz w:val="20"/>
                <w:szCs w:val="20"/>
              </w:rPr>
            </w:pPr>
          </w:p>
          <w:p w14:paraId="1393FD58" w14:textId="20137FBD" w:rsidR="00CC4E5A" w:rsidRDefault="00CC4E5A" w:rsidP="00CC4E5A">
            <w:pPr>
              <w:jc w:val="center"/>
              <w:rPr>
                <w:sz w:val="20"/>
                <w:szCs w:val="20"/>
              </w:rPr>
            </w:pPr>
            <w:r>
              <w:rPr>
                <w:b/>
                <w:sz w:val="20"/>
                <w:szCs w:val="20"/>
              </w:rPr>
              <w:t>N</w:t>
            </w:r>
            <w:r w:rsidRPr="00C535BF">
              <w:rPr>
                <w:b/>
                <w:sz w:val="20"/>
                <w:szCs w:val="20"/>
              </w:rPr>
              <w:t>ávrh zákona čl. II</w:t>
            </w:r>
          </w:p>
          <w:p w14:paraId="2F6AD67C" w14:textId="77777777" w:rsidR="00CC4E5A" w:rsidRDefault="00CC4E5A" w:rsidP="00CC4E5A">
            <w:pPr>
              <w:jc w:val="center"/>
              <w:rPr>
                <w:sz w:val="20"/>
                <w:szCs w:val="20"/>
              </w:rPr>
            </w:pPr>
          </w:p>
          <w:p w14:paraId="30B331C2" w14:textId="77777777" w:rsidR="00CC4E5A" w:rsidRDefault="00CC4E5A" w:rsidP="00CC4E5A">
            <w:pPr>
              <w:jc w:val="center"/>
              <w:rPr>
                <w:sz w:val="20"/>
                <w:szCs w:val="20"/>
              </w:rPr>
            </w:pPr>
          </w:p>
          <w:p w14:paraId="6588A9BB" w14:textId="77777777" w:rsidR="00CC4E5A" w:rsidRDefault="00CC4E5A" w:rsidP="00CC4E5A">
            <w:pPr>
              <w:jc w:val="center"/>
              <w:rPr>
                <w:sz w:val="20"/>
                <w:szCs w:val="20"/>
              </w:rPr>
            </w:pPr>
          </w:p>
          <w:p w14:paraId="46E444FF" w14:textId="77777777" w:rsidR="00CC4E5A" w:rsidRDefault="00CC4E5A" w:rsidP="00CC4E5A">
            <w:pPr>
              <w:jc w:val="center"/>
              <w:rPr>
                <w:sz w:val="20"/>
                <w:szCs w:val="20"/>
              </w:rPr>
            </w:pPr>
          </w:p>
          <w:p w14:paraId="3E37D137" w14:textId="77777777" w:rsidR="00CC4E5A" w:rsidRDefault="00CC4E5A" w:rsidP="00CC4E5A">
            <w:pPr>
              <w:jc w:val="center"/>
              <w:rPr>
                <w:sz w:val="20"/>
                <w:szCs w:val="20"/>
              </w:rPr>
            </w:pPr>
          </w:p>
          <w:p w14:paraId="7E61F801" w14:textId="77777777" w:rsidR="00CC4E5A" w:rsidRDefault="00CC4E5A" w:rsidP="00CC4E5A">
            <w:pPr>
              <w:jc w:val="center"/>
              <w:rPr>
                <w:sz w:val="20"/>
                <w:szCs w:val="20"/>
              </w:rPr>
            </w:pPr>
          </w:p>
          <w:p w14:paraId="0F743414" w14:textId="77777777" w:rsidR="00CC4E5A" w:rsidRDefault="00CC4E5A" w:rsidP="00CC4E5A">
            <w:pPr>
              <w:jc w:val="center"/>
              <w:rPr>
                <w:sz w:val="20"/>
                <w:szCs w:val="20"/>
              </w:rPr>
            </w:pPr>
          </w:p>
          <w:p w14:paraId="77FEA486" w14:textId="77777777" w:rsidR="00CC4E5A" w:rsidRDefault="00CC4E5A" w:rsidP="00CC4E5A">
            <w:pPr>
              <w:jc w:val="center"/>
              <w:rPr>
                <w:sz w:val="20"/>
                <w:szCs w:val="20"/>
              </w:rPr>
            </w:pPr>
          </w:p>
          <w:p w14:paraId="7EFAB0E5" w14:textId="77777777" w:rsidR="00CC4E5A" w:rsidRDefault="00CC4E5A" w:rsidP="00CC4E5A">
            <w:pPr>
              <w:jc w:val="center"/>
              <w:rPr>
                <w:sz w:val="20"/>
                <w:szCs w:val="20"/>
              </w:rPr>
            </w:pPr>
          </w:p>
          <w:p w14:paraId="72614A15" w14:textId="3D4EB77A" w:rsidR="00CC4E5A" w:rsidRDefault="00CC4E5A" w:rsidP="00CC4E5A">
            <w:pPr>
              <w:jc w:val="center"/>
              <w:rPr>
                <w:sz w:val="20"/>
                <w:szCs w:val="20"/>
              </w:rPr>
            </w:pPr>
          </w:p>
          <w:p w14:paraId="0FE1A927" w14:textId="13CAFA11" w:rsidR="00CC4E5A" w:rsidRDefault="00CC4E5A" w:rsidP="00CC4E5A">
            <w:pPr>
              <w:jc w:val="center"/>
              <w:rPr>
                <w:sz w:val="20"/>
                <w:szCs w:val="20"/>
              </w:rPr>
            </w:pPr>
          </w:p>
          <w:p w14:paraId="6CE8140C" w14:textId="77777777" w:rsidR="009812D9" w:rsidRDefault="009812D9" w:rsidP="00CC4E5A">
            <w:pPr>
              <w:jc w:val="center"/>
              <w:rPr>
                <w:sz w:val="20"/>
                <w:szCs w:val="20"/>
              </w:rPr>
            </w:pPr>
          </w:p>
          <w:p w14:paraId="19640270" w14:textId="64DDBB76" w:rsidR="00CC4E5A" w:rsidRPr="006B2B5D" w:rsidRDefault="00CC4E5A" w:rsidP="0042536C">
            <w:pPr>
              <w:jc w:val="center"/>
              <w:rPr>
                <w:sz w:val="20"/>
                <w:szCs w:val="20"/>
              </w:rPr>
            </w:pPr>
            <w:r>
              <w:rPr>
                <w:b/>
                <w:sz w:val="20"/>
                <w:szCs w:val="20"/>
              </w:rPr>
              <w:t>N</w:t>
            </w:r>
            <w:r w:rsidRPr="00C535BF">
              <w:rPr>
                <w:b/>
                <w:sz w:val="20"/>
                <w:szCs w:val="20"/>
              </w:rPr>
              <w:t xml:space="preserve">ávrh zákona čl. </w:t>
            </w:r>
            <w:r w:rsidR="0042536C">
              <w:rPr>
                <w:b/>
                <w:sz w:val="20"/>
                <w:szCs w:val="20"/>
              </w:rPr>
              <w:t>VII</w:t>
            </w:r>
          </w:p>
        </w:tc>
        <w:tc>
          <w:tcPr>
            <w:tcW w:w="567" w:type="dxa"/>
            <w:tcBorders>
              <w:top w:val="single" w:sz="4" w:space="0" w:color="auto"/>
              <w:left w:val="single" w:sz="4" w:space="0" w:color="auto"/>
              <w:bottom w:val="single" w:sz="4" w:space="0" w:color="auto"/>
              <w:right w:val="single" w:sz="4" w:space="0" w:color="auto"/>
            </w:tcBorders>
          </w:tcPr>
          <w:p w14:paraId="2CBE5170" w14:textId="77777777" w:rsidR="00CC4E5A" w:rsidRPr="00C535BF" w:rsidRDefault="00CC4E5A" w:rsidP="00CC4E5A">
            <w:pPr>
              <w:pStyle w:val="Normlny0"/>
              <w:jc w:val="center"/>
              <w:rPr>
                <w:b/>
              </w:rPr>
            </w:pPr>
            <w:r w:rsidRPr="00C535BF">
              <w:rPr>
                <w:b/>
              </w:rPr>
              <w:lastRenderedPageBreak/>
              <w:t xml:space="preserve">§ 143p ods. 1 </w:t>
            </w:r>
            <w:proofErr w:type="spellStart"/>
            <w:r w:rsidRPr="00C535BF">
              <w:rPr>
                <w:b/>
              </w:rPr>
              <w:t>písm.f</w:t>
            </w:r>
            <w:proofErr w:type="spellEnd"/>
            <w:r w:rsidRPr="00C535BF">
              <w:rPr>
                <w:b/>
              </w:rPr>
              <w:t>) a g)</w:t>
            </w:r>
          </w:p>
          <w:p w14:paraId="1C470BDC" w14:textId="77777777" w:rsidR="00CC4E5A" w:rsidRPr="00C535BF" w:rsidRDefault="00CC4E5A" w:rsidP="00CC4E5A">
            <w:pPr>
              <w:pStyle w:val="Normlny0"/>
              <w:jc w:val="center"/>
              <w:rPr>
                <w:b/>
              </w:rPr>
            </w:pPr>
          </w:p>
          <w:p w14:paraId="6C9EA60D" w14:textId="77777777" w:rsidR="00CC4E5A" w:rsidRPr="00C535BF" w:rsidRDefault="00CC4E5A" w:rsidP="00CC4E5A">
            <w:pPr>
              <w:pStyle w:val="Normlny0"/>
              <w:jc w:val="center"/>
              <w:rPr>
                <w:b/>
              </w:rPr>
            </w:pPr>
          </w:p>
          <w:p w14:paraId="1D55243B" w14:textId="77777777" w:rsidR="00CC4E5A" w:rsidRPr="00C535BF" w:rsidRDefault="00CC4E5A" w:rsidP="00CC4E5A">
            <w:pPr>
              <w:pStyle w:val="Normlny0"/>
              <w:jc w:val="center"/>
              <w:rPr>
                <w:b/>
              </w:rPr>
            </w:pPr>
          </w:p>
          <w:p w14:paraId="652E13D4" w14:textId="77777777" w:rsidR="00CC4E5A" w:rsidRPr="00C535BF" w:rsidRDefault="00CC4E5A" w:rsidP="00CC4E5A">
            <w:pPr>
              <w:pStyle w:val="Normlny0"/>
              <w:jc w:val="center"/>
              <w:rPr>
                <w:b/>
              </w:rPr>
            </w:pPr>
            <w:r w:rsidRPr="00C535BF">
              <w:rPr>
                <w:b/>
              </w:rPr>
              <w:t>§ 143p ods. 2</w:t>
            </w:r>
          </w:p>
          <w:p w14:paraId="33BBAA92" w14:textId="77777777" w:rsidR="00CC4E5A" w:rsidRPr="00C535BF" w:rsidRDefault="00CC4E5A" w:rsidP="00CC4E5A">
            <w:pPr>
              <w:pStyle w:val="Normlny0"/>
              <w:jc w:val="center"/>
              <w:rPr>
                <w:b/>
              </w:rPr>
            </w:pPr>
          </w:p>
          <w:p w14:paraId="418B74DC" w14:textId="2E6EBC51" w:rsidR="00CC4E5A" w:rsidRDefault="008D28CD" w:rsidP="00CC4E5A">
            <w:pPr>
              <w:pStyle w:val="Normlny0"/>
              <w:jc w:val="center"/>
              <w:rPr>
                <w:b/>
              </w:rPr>
            </w:pPr>
            <w:r w:rsidRPr="008924F4">
              <w:rPr>
                <w:b/>
              </w:rPr>
              <w:t>§ 173zj</w:t>
            </w:r>
          </w:p>
          <w:p w14:paraId="4CCBF948" w14:textId="748B190D" w:rsidR="00CC4E5A" w:rsidRDefault="00CC4E5A" w:rsidP="00CC4E5A">
            <w:pPr>
              <w:pStyle w:val="Normlny0"/>
              <w:jc w:val="center"/>
              <w:rPr>
                <w:b/>
              </w:rPr>
            </w:pPr>
          </w:p>
          <w:p w14:paraId="174CFCEA" w14:textId="042E9A1C" w:rsidR="00CC4E5A" w:rsidRDefault="00CC4E5A" w:rsidP="00CC4E5A">
            <w:pPr>
              <w:pStyle w:val="Normlny0"/>
              <w:jc w:val="center"/>
              <w:rPr>
                <w:b/>
              </w:rPr>
            </w:pPr>
          </w:p>
          <w:p w14:paraId="0ADACB5D" w14:textId="1A361D69" w:rsidR="00CC4E5A" w:rsidRDefault="00CC4E5A" w:rsidP="00CC4E5A">
            <w:pPr>
              <w:pStyle w:val="Normlny0"/>
              <w:jc w:val="center"/>
              <w:rPr>
                <w:b/>
              </w:rPr>
            </w:pPr>
          </w:p>
          <w:p w14:paraId="29130057" w14:textId="730BD536" w:rsidR="00CC4E5A" w:rsidRDefault="00CC4E5A" w:rsidP="00CC4E5A">
            <w:pPr>
              <w:pStyle w:val="Normlny0"/>
              <w:jc w:val="center"/>
              <w:rPr>
                <w:b/>
              </w:rPr>
            </w:pPr>
          </w:p>
          <w:p w14:paraId="27FF626B" w14:textId="0FB9864E" w:rsidR="00CC4E5A" w:rsidRDefault="00CC4E5A" w:rsidP="00CC4E5A">
            <w:pPr>
              <w:pStyle w:val="Normlny0"/>
              <w:jc w:val="center"/>
              <w:rPr>
                <w:b/>
              </w:rPr>
            </w:pPr>
          </w:p>
          <w:p w14:paraId="5B62152F" w14:textId="4F7D19ED" w:rsidR="00CC4E5A" w:rsidRDefault="00CC4E5A" w:rsidP="00CC4E5A">
            <w:pPr>
              <w:pStyle w:val="Normlny0"/>
              <w:jc w:val="center"/>
              <w:rPr>
                <w:b/>
              </w:rPr>
            </w:pPr>
          </w:p>
          <w:p w14:paraId="0D587543" w14:textId="33C74BDB" w:rsidR="00CC4E5A" w:rsidRDefault="00CC4E5A" w:rsidP="00CC4E5A">
            <w:pPr>
              <w:pStyle w:val="Normlny0"/>
              <w:jc w:val="center"/>
              <w:rPr>
                <w:b/>
              </w:rPr>
            </w:pPr>
          </w:p>
          <w:p w14:paraId="7FB5E201" w14:textId="4EB37F78" w:rsidR="00CC4E5A" w:rsidRDefault="00CC4E5A" w:rsidP="00CC4E5A">
            <w:pPr>
              <w:pStyle w:val="Normlny0"/>
              <w:jc w:val="center"/>
              <w:rPr>
                <w:b/>
              </w:rPr>
            </w:pPr>
          </w:p>
          <w:p w14:paraId="572E10B5" w14:textId="02E93928" w:rsidR="00CC4E5A" w:rsidRDefault="00CC4E5A" w:rsidP="00CC4E5A">
            <w:pPr>
              <w:pStyle w:val="Normlny0"/>
              <w:jc w:val="center"/>
              <w:rPr>
                <w:b/>
              </w:rPr>
            </w:pPr>
          </w:p>
          <w:p w14:paraId="484264D5" w14:textId="48E05EBC" w:rsidR="00CC4E5A" w:rsidRDefault="00CC4E5A" w:rsidP="00CC4E5A">
            <w:pPr>
              <w:pStyle w:val="Normlny0"/>
              <w:jc w:val="center"/>
              <w:rPr>
                <w:b/>
              </w:rPr>
            </w:pPr>
          </w:p>
          <w:p w14:paraId="629F2F6E" w14:textId="4B891015" w:rsidR="00CC4E5A" w:rsidRDefault="00CC4E5A" w:rsidP="00CC4E5A">
            <w:pPr>
              <w:pStyle w:val="Normlny0"/>
              <w:jc w:val="center"/>
              <w:rPr>
                <w:b/>
              </w:rPr>
            </w:pPr>
          </w:p>
          <w:p w14:paraId="643AE56C" w14:textId="3060D89A" w:rsidR="00CC4E5A" w:rsidRDefault="00CC4E5A" w:rsidP="00CC4E5A">
            <w:pPr>
              <w:pStyle w:val="Normlny0"/>
              <w:jc w:val="center"/>
              <w:rPr>
                <w:b/>
              </w:rPr>
            </w:pPr>
          </w:p>
          <w:p w14:paraId="0E6248B7" w14:textId="77777777" w:rsidR="00AC483F" w:rsidRDefault="00AC483F" w:rsidP="00CC4E5A">
            <w:pPr>
              <w:pStyle w:val="Normlny0"/>
              <w:jc w:val="center"/>
              <w:rPr>
                <w:b/>
              </w:rPr>
            </w:pPr>
          </w:p>
          <w:p w14:paraId="3DE5BFAE" w14:textId="6D1DABDF" w:rsidR="00FD4B98" w:rsidRDefault="00FD4B98" w:rsidP="00CC4E5A">
            <w:pPr>
              <w:pStyle w:val="Normlny0"/>
              <w:jc w:val="center"/>
              <w:rPr>
                <w:b/>
              </w:rPr>
            </w:pPr>
          </w:p>
          <w:p w14:paraId="265768CC" w14:textId="77777777" w:rsidR="00FD4B98" w:rsidRPr="00C535BF" w:rsidRDefault="00FD4B98" w:rsidP="00CC4E5A">
            <w:pPr>
              <w:pStyle w:val="Normlny0"/>
              <w:jc w:val="center"/>
              <w:rPr>
                <w:b/>
              </w:rPr>
            </w:pPr>
          </w:p>
          <w:p w14:paraId="40FC743C" w14:textId="77777777" w:rsidR="00CC4E5A" w:rsidRPr="00C535BF" w:rsidRDefault="00CC4E5A" w:rsidP="00CC4E5A">
            <w:pPr>
              <w:pStyle w:val="Normlny0"/>
              <w:jc w:val="center"/>
              <w:rPr>
                <w:b/>
              </w:rPr>
            </w:pPr>
            <w:r w:rsidRPr="00C535BF">
              <w:rPr>
                <w:b/>
              </w:rPr>
              <w:t>§ 67d ods. 1</w:t>
            </w:r>
          </w:p>
          <w:p w14:paraId="3003EE4D" w14:textId="77777777" w:rsidR="00CC4E5A" w:rsidRPr="00C535BF" w:rsidRDefault="00CC4E5A" w:rsidP="00CC4E5A">
            <w:pPr>
              <w:pStyle w:val="Normlny0"/>
              <w:jc w:val="center"/>
              <w:rPr>
                <w:b/>
              </w:rPr>
            </w:pPr>
          </w:p>
          <w:p w14:paraId="21D9C4E9" w14:textId="77777777" w:rsidR="00CC4E5A" w:rsidRPr="00C535BF" w:rsidRDefault="00CC4E5A" w:rsidP="00CC4E5A">
            <w:pPr>
              <w:pStyle w:val="Normlny0"/>
              <w:jc w:val="center"/>
              <w:rPr>
                <w:b/>
              </w:rPr>
            </w:pPr>
          </w:p>
          <w:p w14:paraId="3A63D651" w14:textId="77777777" w:rsidR="00CC4E5A" w:rsidRPr="00C535BF" w:rsidRDefault="00CC4E5A" w:rsidP="00CC4E5A">
            <w:pPr>
              <w:pStyle w:val="Normlny0"/>
              <w:jc w:val="center"/>
              <w:rPr>
                <w:b/>
              </w:rPr>
            </w:pPr>
          </w:p>
          <w:p w14:paraId="2321B9B2" w14:textId="77777777" w:rsidR="00CC4E5A" w:rsidRPr="00C535BF" w:rsidRDefault="00CC4E5A" w:rsidP="00CC4E5A">
            <w:pPr>
              <w:pStyle w:val="Normlny0"/>
              <w:jc w:val="center"/>
              <w:rPr>
                <w:b/>
              </w:rPr>
            </w:pPr>
          </w:p>
          <w:p w14:paraId="5FDD9417" w14:textId="77777777" w:rsidR="00CC4E5A" w:rsidRPr="00C535BF" w:rsidRDefault="00CC4E5A" w:rsidP="00CC4E5A">
            <w:pPr>
              <w:pStyle w:val="Normlny0"/>
              <w:jc w:val="center"/>
              <w:rPr>
                <w:b/>
              </w:rPr>
            </w:pPr>
          </w:p>
          <w:p w14:paraId="5287198F" w14:textId="77777777" w:rsidR="00CC4E5A" w:rsidRPr="00C535BF" w:rsidRDefault="00CC4E5A" w:rsidP="00CC4E5A">
            <w:pPr>
              <w:pStyle w:val="Normlny0"/>
              <w:jc w:val="center"/>
              <w:rPr>
                <w:b/>
              </w:rPr>
            </w:pPr>
          </w:p>
          <w:p w14:paraId="4084E277" w14:textId="77777777" w:rsidR="00CC4E5A" w:rsidRPr="00C535BF" w:rsidRDefault="00CC4E5A" w:rsidP="00CC4E5A">
            <w:pPr>
              <w:pStyle w:val="Normlny0"/>
              <w:jc w:val="center"/>
              <w:rPr>
                <w:b/>
              </w:rPr>
            </w:pPr>
            <w:r w:rsidRPr="00C535BF">
              <w:rPr>
                <w:b/>
              </w:rPr>
              <w:t>§ 87u</w:t>
            </w:r>
          </w:p>
          <w:p w14:paraId="44F0C5EC" w14:textId="77777777" w:rsidR="00CC4E5A" w:rsidRPr="00C535BF" w:rsidRDefault="00CC4E5A" w:rsidP="00CC4E5A">
            <w:pPr>
              <w:pStyle w:val="Normlny0"/>
              <w:jc w:val="center"/>
              <w:rPr>
                <w:b/>
              </w:rPr>
            </w:pPr>
          </w:p>
          <w:p w14:paraId="63E5CEA4" w14:textId="77777777" w:rsidR="00CC4E5A" w:rsidRPr="00C535BF" w:rsidRDefault="00CC4E5A" w:rsidP="00CC4E5A">
            <w:pPr>
              <w:pStyle w:val="Normlny0"/>
              <w:jc w:val="center"/>
              <w:rPr>
                <w:b/>
              </w:rPr>
            </w:pPr>
          </w:p>
          <w:p w14:paraId="0235569A" w14:textId="710471EB" w:rsidR="00CC4E5A" w:rsidRDefault="00CC4E5A" w:rsidP="00CC4E5A">
            <w:pPr>
              <w:pStyle w:val="Normlny0"/>
              <w:jc w:val="center"/>
              <w:rPr>
                <w:b/>
              </w:rPr>
            </w:pPr>
          </w:p>
          <w:p w14:paraId="529343AC" w14:textId="46831DDE" w:rsidR="00CC4E5A" w:rsidRDefault="00CC4E5A" w:rsidP="00CC4E5A">
            <w:pPr>
              <w:pStyle w:val="Normlny0"/>
              <w:jc w:val="center"/>
              <w:rPr>
                <w:b/>
              </w:rPr>
            </w:pPr>
          </w:p>
          <w:p w14:paraId="2F1D9821" w14:textId="18E27AFD" w:rsidR="00CC4E5A" w:rsidRDefault="00CC4E5A" w:rsidP="00CC4E5A">
            <w:pPr>
              <w:pStyle w:val="Normlny0"/>
              <w:jc w:val="center"/>
              <w:rPr>
                <w:b/>
              </w:rPr>
            </w:pPr>
          </w:p>
          <w:p w14:paraId="4394F1A2" w14:textId="113237BC" w:rsidR="00CC4E5A" w:rsidRDefault="00CC4E5A" w:rsidP="00CC4E5A">
            <w:pPr>
              <w:pStyle w:val="Normlny0"/>
              <w:jc w:val="center"/>
              <w:rPr>
                <w:b/>
              </w:rPr>
            </w:pPr>
          </w:p>
          <w:p w14:paraId="4E90D933" w14:textId="55909F41" w:rsidR="00CC4E5A" w:rsidRDefault="00CC4E5A" w:rsidP="00CC4E5A">
            <w:pPr>
              <w:pStyle w:val="Normlny0"/>
              <w:jc w:val="center"/>
              <w:rPr>
                <w:b/>
              </w:rPr>
            </w:pPr>
          </w:p>
          <w:p w14:paraId="283A641F" w14:textId="09327DFA" w:rsidR="00CC4E5A" w:rsidRDefault="00CC4E5A" w:rsidP="00CC4E5A">
            <w:pPr>
              <w:pStyle w:val="Normlny0"/>
              <w:jc w:val="center"/>
              <w:rPr>
                <w:b/>
              </w:rPr>
            </w:pPr>
          </w:p>
          <w:p w14:paraId="7117874E" w14:textId="04F9E54B" w:rsidR="00CC4E5A" w:rsidRDefault="00CC4E5A" w:rsidP="00CC4E5A">
            <w:pPr>
              <w:pStyle w:val="Normlny0"/>
              <w:jc w:val="center"/>
              <w:rPr>
                <w:b/>
              </w:rPr>
            </w:pPr>
          </w:p>
          <w:p w14:paraId="01DE1B35" w14:textId="5E8627EC" w:rsidR="00CC4E5A" w:rsidRDefault="00CC4E5A" w:rsidP="00CC4E5A">
            <w:pPr>
              <w:pStyle w:val="Normlny0"/>
              <w:jc w:val="center"/>
              <w:rPr>
                <w:b/>
              </w:rPr>
            </w:pPr>
          </w:p>
          <w:p w14:paraId="5BB66F76" w14:textId="6AA773AC" w:rsidR="00CC4E5A" w:rsidRDefault="00CC4E5A" w:rsidP="00CC4E5A">
            <w:pPr>
              <w:pStyle w:val="Normlny0"/>
              <w:jc w:val="center"/>
              <w:rPr>
                <w:b/>
              </w:rPr>
            </w:pPr>
          </w:p>
          <w:p w14:paraId="350D7EED" w14:textId="02289EFD" w:rsidR="00CC4E5A" w:rsidRDefault="00CC4E5A" w:rsidP="00CC4E5A">
            <w:pPr>
              <w:pStyle w:val="Normlny0"/>
              <w:jc w:val="center"/>
              <w:rPr>
                <w:b/>
              </w:rPr>
            </w:pPr>
          </w:p>
          <w:p w14:paraId="6B67F765" w14:textId="3F8246F7" w:rsidR="00CC4E5A" w:rsidRDefault="00CC4E5A" w:rsidP="00CC4E5A">
            <w:pPr>
              <w:pStyle w:val="Normlny0"/>
              <w:jc w:val="center"/>
              <w:rPr>
                <w:b/>
              </w:rPr>
            </w:pPr>
          </w:p>
          <w:p w14:paraId="03E93F23" w14:textId="348A4085" w:rsidR="00CC4E5A" w:rsidRDefault="00CC4E5A" w:rsidP="00CC4E5A">
            <w:pPr>
              <w:pStyle w:val="Normlny0"/>
              <w:jc w:val="center"/>
              <w:rPr>
                <w:b/>
              </w:rPr>
            </w:pPr>
          </w:p>
          <w:p w14:paraId="36D9EAEF" w14:textId="77777777" w:rsidR="00C16D85" w:rsidRDefault="00C16D85" w:rsidP="00CC4E5A">
            <w:pPr>
              <w:pStyle w:val="Normlny0"/>
              <w:jc w:val="center"/>
              <w:rPr>
                <w:b/>
              </w:rPr>
            </w:pPr>
          </w:p>
          <w:p w14:paraId="5348106F" w14:textId="77777777" w:rsidR="00CC4E5A" w:rsidRPr="00C535BF" w:rsidRDefault="00CC4E5A" w:rsidP="00CC4E5A">
            <w:pPr>
              <w:pStyle w:val="Normlny0"/>
              <w:jc w:val="center"/>
              <w:rPr>
                <w:b/>
              </w:rPr>
            </w:pPr>
            <w:r w:rsidRPr="00C535BF">
              <w:rPr>
                <w:b/>
              </w:rPr>
              <w:t>§ 80a ods. 1 písm. c)</w:t>
            </w:r>
          </w:p>
          <w:p w14:paraId="0EAB5EE7" w14:textId="77777777" w:rsidR="00CC4E5A" w:rsidRPr="00C535BF" w:rsidRDefault="00CC4E5A" w:rsidP="00CC4E5A">
            <w:pPr>
              <w:pStyle w:val="Normlny0"/>
              <w:jc w:val="center"/>
              <w:rPr>
                <w:b/>
              </w:rPr>
            </w:pPr>
          </w:p>
          <w:p w14:paraId="5F646F99" w14:textId="77777777" w:rsidR="00CC4E5A" w:rsidRPr="00C535BF" w:rsidRDefault="00CC4E5A" w:rsidP="00CC4E5A">
            <w:pPr>
              <w:pStyle w:val="Normlny0"/>
              <w:jc w:val="center"/>
              <w:rPr>
                <w:b/>
              </w:rPr>
            </w:pPr>
          </w:p>
          <w:p w14:paraId="2B1A3CD1" w14:textId="77777777" w:rsidR="00CC4E5A" w:rsidRPr="00C535BF" w:rsidRDefault="00CC4E5A" w:rsidP="00CC4E5A">
            <w:pPr>
              <w:pStyle w:val="Normlny0"/>
              <w:jc w:val="center"/>
              <w:rPr>
                <w:b/>
              </w:rPr>
            </w:pPr>
          </w:p>
          <w:p w14:paraId="289BD78C" w14:textId="77777777" w:rsidR="00CC4E5A" w:rsidRPr="00C535BF" w:rsidRDefault="00CC4E5A" w:rsidP="00CC4E5A">
            <w:pPr>
              <w:pStyle w:val="Normlny0"/>
              <w:jc w:val="center"/>
              <w:rPr>
                <w:b/>
              </w:rPr>
            </w:pPr>
          </w:p>
          <w:p w14:paraId="0C913E75" w14:textId="77777777" w:rsidR="00C41DE1" w:rsidRPr="00C535BF" w:rsidRDefault="00C41DE1" w:rsidP="00CC4E5A">
            <w:pPr>
              <w:pStyle w:val="Normlny0"/>
              <w:jc w:val="center"/>
              <w:rPr>
                <w:b/>
              </w:rPr>
            </w:pPr>
          </w:p>
          <w:p w14:paraId="57277B50" w14:textId="77777777" w:rsidR="00CC4E5A" w:rsidRPr="00C535BF" w:rsidRDefault="00CC4E5A" w:rsidP="00CC4E5A">
            <w:pPr>
              <w:pStyle w:val="Normlny0"/>
              <w:jc w:val="center"/>
              <w:rPr>
                <w:b/>
              </w:rPr>
            </w:pPr>
            <w:r w:rsidRPr="00C535BF">
              <w:rPr>
                <w:b/>
              </w:rPr>
              <w:t>§ 80a ods. 2</w:t>
            </w:r>
          </w:p>
          <w:p w14:paraId="20B290EB" w14:textId="77777777" w:rsidR="00CC4E5A" w:rsidRPr="00C535BF" w:rsidRDefault="00CC4E5A" w:rsidP="00CC4E5A">
            <w:pPr>
              <w:pStyle w:val="Normlny0"/>
              <w:jc w:val="center"/>
              <w:rPr>
                <w:b/>
              </w:rPr>
            </w:pPr>
          </w:p>
          <w:p w14:paraId="0BA3082D" w14:textId="1E3F493C" w:rsidR="00CC4E5A" w:rsidRDefault="00CC4E5A" w:rsidP="00CC4E5A">
            <w:pPr>
              <w:pStyle w:val="Normlny0"/>
              <w:jc w:val="center"/>
              <w:rPr>
                <w:b/>
              </w:rPr>
            </w:pPr>
            <w:r w:rsidRPr="00C535BF">
              <w:rPr>
                <w:b/>
              </w:rPr>
              <w:lastRenderedPageBreak/>
              <w:t>§ 205c</w:t>
            </w:r>
          </w:p>
          <w:p w14:paraId="7CE946C1" w14:textId="468716C5" w:rsidR="00CC4E5A" w:rsidRDefault="00CC4E5A" w:rsidP="00CC4E5A">
            <w:pPr>
              <w:pStyle w:val="Normlny0"/>
              <w:jc w:val="center"/>
              <w:rPr>
                <w:b/>
              </w:rPr>
            </w:pPr>
          </w:p>
          <w:p w14:paraId="47815204" w14:textId="495D4770" w:rsidR="00CC4E5A" w:rsidRDefault="00CC4E5A" w:rsidP="00CC4E5A">
            <w:pPr>
              <w:pStyle w:val="Normlny0"/>
              <w:jc w:val="center"/>
              <w:rPr>
                <w:b/>
              </w:rPr>
            </w:pPr>
          </w:p>
          <w:p w14:paraId="1A8A7373" w14:textId="619242B7" w:rsidR="00CC4E5A" w:rsidRDefault="00CC4E5A" w:rsidP="00CC4E5A">
            <w:pPr>
              <w:pStyle w:val="Normlny0"/>
              <w:jc w:val="center"/>
              <w:rPr>
                <w:b/>
              </w:rPr>
            </w:pPr>
          </w:p>
          <w:p w14:paraId="43164C62" w14:textId="65EE5C80" w:rsidR="00CC4E5A" w:rsidRDefault="00CC4E5A" w:rsidP="00CC4E5A">
            <w:pPr>
              <w:pStyle w:val="Normlny0"/>
              <w:jc w:val="center"/>
              <w:rPr>
                <w:b/>
              </w:rPr>
            </w:pPr>
          </w:p>
          <w:p w14:paraId="045F8520" w14:textId="53E206E9" w:rsidR="00CC4E5A" w:rsidRDefault="00CC4E5A" w:rsidP="00CC4E5A">
            <w:pPr>
              <w:pStyle w:val="Normlny0"/>
              <w:jc w:val="center"/>
              <w:rPr>
                <w:b/>
              </w:rPr>
            </w:pPr>
          </w:p>
          <w:p w14:paraId="212FFEB3" w14:textId="4C2F272F" w:rsidR="00CC4E5A" w:rsidRDefault="00CC4E5A" w:rsidP="00CC4E5A">
            <w:pPr>
              <w:pStyle w:val="Normlny0"/>
              <w:jc w:val="center"/>
              <w:rPr>
                <w:b/>
              </w:rPr>
            </w:pPr>
          </w:p>
          <w:p w14:paraId="47FF019A" w14:textId="2E90FB9A" w:rsidR="00CC4E5A" w:rsidRDefault="00CC4E5A" w:rsidP="00CC4E5A">
            <w:pPr>
              <w:pStyle w:val="Normlny0"/>
              <w:jc w:val="center"/>
              <w:rPr>
                <w:b/>
              </w:rPr>
            </w:pPr>
          </w:p>
          <w:p w14:paraId="0B110FAD" w14:textId="01FC8FA3" w:rsidR="00CC4E5A" w:rsidRDefault="00CC4E5A" w:rsidP="00CC4E5A">
            <w:pPr>
              <w:pStyle w:val="Normlny0"/>
              <w:jc w:val="center"/>
              <w:rPr>
                <w:b/>
              </w:rPr>
            </w:pPr>
          </w:p>
          <w:p w14:paraId="511F169D" w14:textId="6F2D0CA5" w:rsidR="00CC4E5A" w:rsidRDefault="00CC4E5A" w:rsidP="00CC4E5A">
            <w:pPr>
              <w:pStyle w:val="Normlny0"/>
              <w:jc w:val="center"/>
              <w:rPr>
                <w:b/>
              </w:rPr>
            </w:pPr>
          </w:p>
          <w:p w14:paraId="2E4B036A" w14:textId="66BEB120" w:rsidR="00CC4E5A" w:rsidRDefault="00CC4E5A" w:rsidP="00CC4E5A">
            <w:pPr>
              <w:pStyle w:val="Normlny0"/>
              <w:jc w:val="center"/>
              <w:rPr>
                <w:b/>
              </w:rPr>
            </w:pPr>
          </w:p>
          <w:p w14:paraId="3C9E0665" w14:textId="6309E553" w:rsidR="00CC4E5A" w:rsidRDefault="00CC4E5A" w:rsidP="00CC4E5A">
            <w:pPr>
              <w:pStyle w:val="Normlny0"/>
              <w:jc w:val="center"/>
              <w:rPr>
                <w:b/>
              </w:rPr>
            </w:pPr>
          </w:p>
          <w:p w14:paraId="0DAF7C1E" w14:textId="031827F2" w:rsidR="00CC4E5A" w:rsidRDefault="00CC4E5A" w:rsidP="00CC4E5A">
            <w:pPr>
              <w:pStyle w:val="Normlny0"/>
              <w:jc w:val="center"/>
              <w:rPr>
                <w:b/>
              </w:rPr>
            </w:pPr>
          </w:p>
          <w:p w14:paraId="50C12430" w14:textId="2A5D8012" w:rsidR="00CC4E5A" w:rsidRDefault="00CC4E5A" w:rsidP="00CC4E5A">
            <w:pPr>
              <w:pStyle w:val="Normlny0"/>
              <w:jc w:val="center"/>
              <w:rPr>
                <w:b/>
              </w:rPr>
            </w:pPr>
          </w:p>
          <w:p w14:paraId="60070D47" w14:textId="77777777" w:rsidR="00CC4E5A" w:rsidRDefault="00CC4E5A" w:rsidP="00CC4E5A">
            <w:pPr>
              <w:pStyle w:val="Normlny0"/>
              <w:jc w:val="center"/>
              <w:rPr>
                <w:b/>
              </w:rPr>
            </w:pPr>
          </w:p>
          <w:p w14:paraId="34259DA4" w14:textId="77777777" w:rsidR="00CC4E5A" w:rsidRPr="00C535BF" w:rsidRDefault="00CC4E5A" w:rsidP="00CC4E5A">
            <w:pPr>
              <w:pStyle w:val="Normlny0"/>
              <w:jc w:val="center"/>
              <w:rPr>
                <w:b/>
              </w:rPr>
            </w:pPr>
          </w:p>
          <w:p w14:paraId="087D5EEC" w14:textId="77777777" w:rsidR="00CC4E5A" w:rsidRPr="00C535BF" w:rsidRDefault="00CC4E5A" w:rsidP="00CC4E5A">
            <w:pPr>
              <w:pStyle w:val="Normlny0"/>
              <w:jc w:val="center"/>
              <w:rPr>
                <w:b/>
              </w:rPr>
            </w:pPr>
            <w:r w:rsidRPr="00C535BF">
              <w:rPr>
                <w:b/>
              </w:rPr>
              <w:t>§ 220ge</w:t>
            </w:r>
          </w:p>
          <w:p w14:paraId="79B1FB1B" w14:textId="77777777" w:rsidR="00CC4E5A" w:rsidRPr="00C535BF" w:rsidRDefault="00CC4E5A" w:rsidP="00CC4E5A">
            <w:pPr>
              <w:pStyle w:val="Normlny0"/>
              <w:jc w:val="center"/>
              <w:rPr>
                <w:b/>
              </w:rPr>
            </w:pPr>
          </w:p>
          <w:p w14:paraId="3BFB2283" w14:textId="77777777" w:rsidR="00CC4E5A" w:rsidRPr="00C535BF" w:rsidRDefault="00CC4E5A" w:rsidP="00CC4E5A">
            <w:pPr>
              <w:pStyle w:val="Normlny0"/>
              <w:jc w:val="center"/>
              <w:rPr>
                <w:b/>
              </w:rPr>
            </w:pPr>
          </w:p>
          <w:p w14:paraId="2C67BE0E" w14:textId="77777777" w:rsidR="00CC4E5A" w:rsidRPr="00C535BF" w:rsidRDefault="00CC4E5A" w:rsidP="00CC4E5A">
            <w:pPr>
              <w:pStyle w:val="Normlny0"/>
              <w:jc w:val="center"/>
              <w:rPr>
                <w:b/>
              </w:rPr>
            </w:pPr>
          </w:p>
          <w:p w14:paraId="22F2D6FC" w14:textId="77777777" w:rsidR="00CC4E5A" w:rsidRPr="00C535BF" w:rsidRDefault="00CC4E5A" w:rsidP="00CC4E5A">
            <w:pPr>
              <w:pStyle w:val="Normlny0"/>
              <w:jc w:val="center"/>
              <w:rPr>
                <w:b/>
              </w:rPr>
            </w:pPr>
          </w:p>
          <w:p w14:paraId="592E485A" w14:textId="77777777" w:rsidR="00CC4E5A" w:rsidRPr="00C535BF" w:rsidRDefault="00CC4E5A" w:rsidP="00CC4E5A">
            <w:pPr>
              <w:pStyle w:val="Normlny0"/>
              <w:jc w:val="center"/>
              <w:rPr>
                <w:b/>
              </w:rPr>
            </w:pPr>
          </w:p>
          <w:p w14:paraId="74F293F6" w14:textId="77777777" w:rsidR="009812D9" w:rsidRDefault="009812D9" w:rsidP="00CC4E5A">
            <w:pPr>
              <w:pStyle w:val="Normlny0"/>
              <w:jc w:val="center"/>
              <w:rPr>
                <w:b/>
              </w:rPr>
            </w:pPr>
          </w:p>
          <w:p w14:paraId="526043FF" w14:textId="77777777" w:rsidR="009812D9" w:rsidRDefault="009812D9" w:rsidP="00CC4E5A">
            <w:pPr>
              <w:pStyle w:val="Normlny0"/>
              <w:jc w:val="center"/>
              <w:rPr>
                <w:b/>
              </w:rPr>
            </w:pPr>
          </w:p>
          <w:p w14:paraId="5022F3ED" w14:textId="77777777" w:rsidR="009812D9" w:rsidRDefault="009812D9" w:rsidP="00CC4E5A">
            <w:pPr>
              <w:pStyle w:val="Normlny0"/>
              <w:jc w:val="center"/>
              <w:rPr>
                <w:b/>
              </w:rPr>
            </w:pPr>
          </w:p>
          <w:p w14:paraId="48B25460" w14:textId="4F3F72C6" w:rsidR="00CC4E5A" w:rsidRPr="00C535BF" w:rsidRDefault="00CC4E5A" w:rsidP="00CC4E5A">
            <w:pPr>
              <w:pStyle w:val="Normlny0"/>
              <w:jc w:val="center"/>
              <w:rPr>
                <w:b/>
              </w:rPr>
            </w:pPr>
            <w:r w:rsidRPr="00C535BF">
              <w:rPr>
                <w:b/>
              </w:rPr>
              <w:t>§ 768u</w:t>
            </w:r>
          </w:p>
          <w:p w14:paraId="7C5BC907" w14:textId="77777777" w:rsidR="00CC4E5A" w:rsidRPr="00C535BF" w:rsidRDefault="00CC4E5A" w:rsidP="00CC4E5A">
            <w:pPr>
              <w:pStyle w:val="Normlny0"/>
              <w:jc w:val="center"/>
              <w:rPr>
                <w:b/>
              </w:rPr>
            </w:pPr>
          </w:p>
          <w:p w14:paraId="683C0FCC" w14:textId="77777777" w:rsidR="00CC4E5A" w:rsidRPr="00C535BF" w:rsidRDefault="00CC4E5A" w:rsidP="00CC4E5A">
            <w:pPr>
              <w:pStyle w:val="Normlny0"/>
              <w:jc w:val="center"/>
              <w:rPr>
                <w:b/>
              </w:rPr>
            </w:pPr>
          </w:p>
          <w:p w14:paraId="6336E17E" w14:textId="6C1C984E" w:rsidR="00CC4E5A" w:rsidRPr="00C535BF" w:rsidRDefault="00F36E80" w:rsidP="00CC4E5A">
            <w:pPr>
              <w:pStyle w:val="Normlny0"/>
              <w:jc w:val="center"/>
              <w:rPr>
                <w:b/>
              </w:rPr>
            </w:pPr>
            <w:r>
              <w:rPr>
                <w:b/>
              </w:rPr>
              <w:t xml:space="preserve">§ </w:t>
            </w:r>
            <w:r w:rsidR="0042536C">
              <w:rPr>
                <w:b/>
              </w:rPr>
              <w:t>5a</w:t>
            </w:r>
            <w:r w:rsidR="0042536C" w:rsidRPr="00C535BF">
              <w:rPr>
                <w:b/>
              </w:rPr>
              <w:t xml:space="preserve"> </w:t>
            </w:r>
            <w:r w:rsidR="00CC4E5A" w:rsidRPr="00C535BF">
              <w:rPr>
                <w:b/>
              </w:rPr>
              <w:t>ods. 2</w:t>
            </w:r>
          </w:p>
          <w:p w14:paraId="4B759D8D" w14:textId="77777777" w:rsidR="00CC4E5A" w:rsidRPr="00C535BF" w:rsidRDefault="00CC4E5A" w:rsidP="00CC4E5A">
            <w:pPr>
              <w:pStyle w:val="Normlny0"/>
              <w:jc w:val="center"/>
              <w:rPr>
                <w:b/>
              </w:rPr>
            </w:pPr>
          </w:p>
        </w:tc>
        <w:tc>
          <w:tcPr>
            <w:tcW w:w="5529" w:type="dxa"/>
            <w:tcBorders>
              <w:top w:val="single" w:sz="4" w:space="0" w:color="auto"/>
              <w:left w:val="single" w:sz="4" w:space="0" w:color="auto"/>
              <w:bottom w:val="single" w:sz="4" w:space="0" w:color="auto"/>
              <w:right w:val="single" w:sz="4" w:space="0" w:color="auto"/>
            </w:tcBorders>
          </w:tcPr>
          <w:p w14:paraId="7A2A10F2" w14:textId="78CBDDA1" w:rsidR="00CC4E5A" w:rsidRDefault="00CC4E5A" w:rsidP="00CC4E5A">
            <w:pPr>
              <w:jc w:val="both"/>
              <w:rPr>
                <w:b/>
                <w:sz w:val="20"/>
                <w:szCs w:val="20"/>
                <w:lang w:eastAsia="en-US"/>
              </w:rPr>
            </w:pPr>
            <w:r w:rsidRPr="0023507C">
              <w:rPr>
                <w:b/>
                <w:sz w:val="20"/>
                <w:szCs w:val="20"/>
                <w:lang w:eastAsia="en-US"/>
              </w:rPr>
              <w:lastRenderedPageBreak/>
              <w:t>(1)</w:t>
            </w:r>
            <w:r w:rsidRPr="0023507C">
              <w:rPr>
                <w:b/>
                <w:sz w:val="20"/>
                <w:szCs w:val="20"/>
                <w:lang w:eastAsia="en-US"/>
              </w:rPr>
              <w:tab/>
              <w:t>Na účely sprístupnenia informácií na jednotnom európskom mieste prístupu vytvorenom a prevádzkovanom Európskym orgánom dohľadu (Európsky orgán pre cenné papiere a trhy) podľa osobitného predpisu,110db) predkladá orgánu zberu údajov 110dc)</w:t>
            </w:r>
          </w:p>
          <w:p w14:paraId="3AD9153E" w14:textId="77777777" w:rsidR="00CC4E5A" w:rsidRDefault="00CC4E5A" w:rsidP="00CC4E5A">
            <w:pPr>
              <w:jc w:val="both"/>
              <w:rPr>
                <w:b/>
                <w:sz w:val="20"/>
                <w:szCs w:val="20"/>
                <w:lang w:eastAsia="en-US"/>
              </w:rPr>
            </w:pPr>
            <w:r w:rsidRPr="0023507C">
              <w:rPr>
                <w:b/>
                <w:sz w:val="20"/>
                <w:szCs w:val="20"/>
                <w:lang w:eastAsia="en-US"/>
              </w:rPr>
              <w:t>f)</w:t>
            </w:r>
            <w:r w:rsidRPr="0023507C">
              <w:rPr>
                <w:b/>
                <w:sz w:val="20"/>
                <w:szCs w:val="20"/>
                <w:lang w:eastAsia="en-US"/>
              </w:rPr>
              <w:tab/>
              <w:t>správca aktív podľa § 78 ods. 3 zásady zapájania podľa § 78 ods. 1,2 a 4,</w:t>
            </w:r>
          </w:p>
          <w:p w14:paraId="3510B2C8" w14:textId="77777777" w:rsidR="00CC4E5A" w:rsidRDefault="00CC4E5A" w:rsidP="00CC4E5A">
            <w:pPr>
              <w:jc w:val="both"/>
              <w:rPr>
                <w:b/>
                <w:sz w:val="20"/>
                <w:szCs w:val="20"/>
                <w:lang w:eastAsia="en-US"/>
              </w:rPr>
            </w:pPr>
            <w:r w:rsidRPr="00923446">
              <w:rPr>
                <w:b/>
                <w:sz w:val="20"/>
                <w:szCs w:val="20"/>
                <w:lang w:eastAsia="en-US"/>
              </w:rPr>
              <w:t>g)</w:t>
            </w:r>
            <w:r w:rsidRPr="00923446">
              <w:rPr>
                <w:b/>
                <w:sz w:val="20"/>
                <w:szCs w:val="20"/>
                <w:lang w:eastAsia="en-US"/>
              </w:rPr>
              <w:tab/>
              <w:t>poradca pre hlasovanie podľa § 159a ods. 1 informácie podľa § 159a ods. 1, 2 a 4,</w:t>
            </w:r>
          </w:p>
          <w:p w14:paraId="5CA77287" w14:textId="77EF1F82" w:rsidR="00CC4E5A" w:rsidRDefault="00CC4E5A" w:rsidP="00CC4E5A">
            <w:pPr>
              <w:jc w:val="both"/>
              <w:rPr>
                <w:b/>
                <w:sz w:val="20"/>
                <w:szCs w:val="20"/>
                <w:lang w:eastAsia="en-US"/>
              </w:rPr>
            </w:pPr>
          </w:p>
          <w:p w14:paraId="1EE19703" w14:textId="5B401FEE" w:rsidR="00CC4E5A" w:rsidRDefault="00CC4E5A" w:rsidP="00CC4E5A">
            <w:pPr>
              <w:jc w:val="both"/>
              <w:rPr>
                <w:b/>
                <w:sz w:val="20"/>
                <w:szCs w:val="20"/>
                <w:lang w:eastAsia="en-US"/>
              </w:rPr>
            </w:pPr>
            <w:r w:rsidRPr="005C19E2">
              <w:rPr>
                <w:b/>
                <w:sz w:val="20"/>
                <w:szCs w:val="20"/>
                <w:lang w:eastAsia="en-US"/>
              </w:rPr>
              <w:t>(2)</w:t>
            </w:r>
            <w:r w:rsidRPr="005C19E2">
              <w:rPr>
                <w:b/>
                <w:sz w:val="20"/>
                <w:szCs w:val="20"/>
                <w:lang w:eastAsia="en-US"/>
              </w:rPr>
              <w:tab/>
              <w:t>Informácie podľa odseku 1 sa predkladajú súbežne pri zverejňovaní týchto informácií</w:t>
            </w:r>
            <w:r w:rsidR="003A3955">
              <w:rPr>
                <w:b/>
                <w:sz w:val="20"/>
                <w:szCs w:val="20"/>
                <w:lang w:eastAsia="en-US"/>
              </w:rPr>
              <w:t>, a to</w:t>
            </w:r>
            <w:r w:rsidRPr="005C19E2">
              <w:rPr>
                <w:b/>
                <w:sz w:val="20"/>
                <w:szCs w:val="20"/>
                <w:lang w:eastAsia="en-US"/>
              </w:rPr>
              <w:t xml:space="preserve"> spôsobom a vo forme podľa osobitného predpisu.110dd)</w:t>
            </w:r>
          </w:p>
          <w:p w14:paraId="77B9529D" w14:textId="77777777" w:rsidR="008D28CD" w:rsidRDefault="008D28CD" w:rsidP="008D28CD">
            <w:pPr>
              <w:jc w:val="both"/>
              <w:rPr>
                <w:b/>
                <w:sz w:val="20"/>
                <w:szCs w:val="20"/>
                <w:lang w:eastAsia="en-US"/>
              </w:rPr>
            </w:pPr>
          </w:p>
          <w:p w14:paraId="2829EEA6" w14:textId="77777777" w:rsidR="008D28CD" w:rsidRDefault="008D28CD" w:rsidP="008D28CD">
            <w:pPr>
              <w:jc w:val="both"/>
              <w:rPr>
                <w:b/>
                <w:sz w:val="20"/>
                <w:szCs w:val="20"/>
                <w:lang w:eastAsia="en-US"/>
              </w:rPr>
            </w:pPr>
          </w:p>
          <w:p w14:paraId="0A05E39B" w14:textId="200BDCED" w:rsidR="008D28CD" w:rsidRDefault="008D28CD" w:rsidP="008D28CD">
            <w:pPr>
              <w:jc w:val="both"/>
              <w:rPr>
                <w:b/>
                <w:sz w:val="20"/>
                <w:szCs w:val="20"/>
                <w:lang w:eastAsia="en-US"/>
              </w:rPr>
            </w:pPr>
            <w:r w:rsidRPr="008924F4">
              <w:rPr>
                <w:b/>
                <w:sz w:val="20"/>
                <w:szCs w:val="20"/>
                <w:lang w:eastAsia="en-US"/>
              </w:rPr>
              <w:t xml:space="preserve">Ustanovenia § 143p a </w:t>
            </w:r>
            <w:r w:rsidR="0042536C" w:rsidRPr="008924F4">
              <w:rPr>
                <w:b/>
                <w:sz w:val="20"/>
                <w:szCs w:val="20"/>
                <w:lang w:eastAsia="en-US"/>
              </w:rPr>
              <w:t>143</w:t>
            </w:r>
            <w:r w:rsidR="0042536C">
              <w:rPr>
                <w:b/>
                <w:sz w:val="20"/>
                <w:szCs w:val="20"/>
                <w:lang w:eastAsia="en-US"/>
              </w:rPr>
              <w:t>q</w:t>
            </w:r>
            <w:r w:rsidR="0042536C" w:rsidRPr="008924F4">
              <w:rPr>
                <w:b/>
                <w:sz w:val="20"/>
                <w:szCs w:val="20"/>
                <w:lang w:eastAsia="en-US"/>
              </w:rPr>
              <w:t xml:space="preserve"> </w:t>
            </w:r>
            <w:r w:rsidRPr="008924F4">
              <w:rPr>
                <w:b/>
                <w:sz w:val="20"/>
                <w:szCs w:val="20"/>
                <w:lang w:eastAsia="en-US"/>
              </w:rPr>
              <w:t>sa prvýkrát použijú pri sprístupňovaní informácií po 9. januári 2030.</w:t>
            </w:r>
          </w:p>
          <w:p w14:paraId="4F6B0C21" w14:textId="77777777" w:rsidR="00CC4E5A" w:rsidRDefault="00CC4E5A" w:rsidP="00CC4E5A">
            <w:pPr>
              <w:jc w:val="both"/>
              <w:rPr>
                <w:b/>
                <w:sz w:val="20"/>
                <w:szCs w:val="20"/>
                <w:lang w:eastAsia="en-US"/>
              </w:rPr>
            </w:pPr>
          </w:p>
          <w:p w14:paraId="58BD371D" w14:textId="1B92D6C3" w:rsidR="00CC4E5A" w:rsidRDefault="00CC4E5A" w:rsidP="00CC4E5A">
            <w:pPr>
              <w:jc w:val="both"/>
              <w:rPr>
                <w:b/>
                <w:sz w:val="20"/>
                <w:szCs w:val="20"/>
                <w:lang w:eastAsia="en-US"/>
              </w:rPr>
            </w:pPr>
          </w:p>
          <w:p w14:paraId="6B45AAB0" w14:textId="374D3DEC" w:rsidR="00CC4E5A" w:rsidRDefault="00CC4E5A" w:rsidP="00CC4E5A">
            <w:pPr>
              <w:jc w:val="both"/>
              <w:rPr>
                <w:b/>
                <w:sz w:val="20"/>
                <w:szCs w:val="20"/>
                <w:lang w:eastAsia="en-US"/>
              </w:rPr>
            </w:pPr>
            <w:r>
              <w:rPr>
                <w:b/>
                <w:sz w:val="20"/>
                <w:szCs w:val="20"/>
                <w:lang w:eastAsia="en-US"/>
              </w:rPr>
              <w:t>Poznámky pod čiarou k odkazom 110db až 110dd</w:t>
            </w:r>
          </w:p>
          <w:p w14:paraId="0C938488" w14:textId="1893921E" w:rsidR="00CC4E5A" w:rsidRPr="00790790" w:rsidRDefault="00CC4E5A" w:rsidP="00CC4E5A">
            <w:pPr>
              <w:jc w:val="both"/>
              <w:rPr>
                <w:b/>
                <w:sz w:val="20"/>
                <w:szCs w:val="20"/>
                <w:lang w:eastAsia="en-US"/>
              </w:rPr>
            </w:pPr>
            <w:r w:rsidRPr="00790790">
              <w:rPr>
                <w:b/>
                <w:sz w:val="20"/>
                <w:szCs w:val="20"/>
                <w:vertAlign w:val="superscript"/>
                <w:lang w:eastAsia="en-US"/>
              </w:rPr>
              <w:t>110db</w:t>
            </w:r>
            <w:r w:rsidRPr="00790790">
              <w:rPr>
                <w:b/>
                <w:sz w:val="20"/>
                <w:szCs w:val="20"/>
                <w:lang w:eastAsia="en-US"/>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C16D85">
              <w:rPr>
                <w:b/>
                <w:sz w:val="20"/>
                <w:szCs w:val="20"/>
                <w:lang w:eastAsia="en-US"/>
              </w:rPr>
              <w:t xml:space="preserve"> v platnom znení</w:t>
            </w:r>
            <w:r w:rsidRPr="00790790">
              <w:rPr>
                <w:b/>
                <w:sz w:val="20"/>
                <w:szCs w:val="20"/>
                <w:lang w:eastAsia="en-US"/>
              </w:rPr>
              <w:t>.</w:t>
            </w:r>
          </w:p>
          <w:p w14:paraId="3886CA3F" w14:textId="669E06DE" w:rsidR="00C41DE1" w:rsidRPr="00C41DE1" w:rsidRDefault="00CC4E5A" w:rsidP="00C41DE1">
            <w:pPr>
              <w:jc w:val="both"/>
              <w:rPr>
                <w:b/>
                <w:sz w:val="20"/>
                <w:szCs w:val="20"/>
                <w:lang w:eastAsia="en-US"/>
              </w:rPr>
            </w:pPr>
            <w:r w:rsidRPr="00790790">
              <w:rPr>
                <w:b/>
                <w:sz w:val="20"/>
                <w:szCs w:val="20"/>
                <w:vertAlign w:val="superscript"/>
                <w:lang w:eastAsia="en-US"/>
              </w:rPr>
              <w:t>110dc</w:t>
            </w:r>
            <w:r w:rsidRPr="00790790">
              <w:rPr>
                <w:b/>
                <w:sz w:val="20"/>
                <w:szCs w:val="20"/>
                <w:lang w:eastAsia="en-US"/>
              </w:rPr>
              <w:t xml:space="preserve">) </w:t>
            </w:r>
            <w:r w:rsidR="00C41DE1" w:rsidRPr="00C41DE1">
              <w:rPr>
                <w:b/>
                <w:sz w:val="20"/>
                <w:szCs w:val="20"/>
                <w:lang w:eastAsia="en-US"/>
              </w:rPr>
              <w:t xml:space="preserve">§ </w:t>
            </w:r>
            <w:r w:rsidR="0042536C">
              <w:rPr>
                <w:b/>
                <w:sz w:val="20"/>
                <w:szCs w:val="20"/>
                <w:lang w:eastAsia="en-US"/>
              </w:rPr>
              <w:t>5a</w:t>
            </w:r>
            <w:r w:rsidR="0042536C" w:rsidRPr="00C41DE1">
              <w:rPr>
                <w:b/>
                <w:sz w:val="20"/>
                <w:szCs w:val="20"/>
                <w:lang w:eastAsia="en-US"/>
              </w:rPr>
              <w:t xml:space="preserve"> </w:t>
            </w:r>
            <w:r w:rsidR="00C41DE1" w:rsidRPr="00C41DE1">
              <w:rPr>
                <w:b/>
                <w:sz w:val="20"/>
                <w:szCs w:val="20"/>
                <w:lang w:eastAsia="en-US"/>
              </w:rPr>
              <w:t xml:space="preserve">ods. 1 zákona č. </w:t>
            </w:r>
            <w:r w:rsidR="0042536C">
              <w:rPr>
                <w:b/>
                <w:sz w:val="20"/>
                <w:szCs w:val="20"/>
                <w:lang w:eastAsia="en-US"/>
              </w:rPr>
              <w:t xml:space="preserve">747/2004 </w:t>
            </w:r>
            <w:proofErr w:type="spellStart"/>
            <w:r w:rsidR="0042536C">
              <w:rPr>
                <w:b/>
                <w:sz w:val="20"/>
                <w:szCs w:val="20"/>
                <w:lang w:eastAsia="en-US"/>
              </w:rPr>
              <w:t>Z.z</w:t>
            </w:r>
            <w:proofErr w:type="spellEnd"/>
            <w:r w:rsidR="00C41DE1" w:rsidRPr="00C41DE1">
              <w:rPr>
                <w:b/>
                <w:sz w:val="20"/>
                <w:szCs w:val="20"/>
                <w:lang w:eastAsia="en-US"/>
              </w:rPr>
              <w:t xml:space="preserve">. v znení zákona č. ...../2025 Z. z. </w:t>
            </w:r>
          </w:p>
          <w:p w14:paraId="6DF8274D" w14:textId="7A7F8236" w:rsidR="00CC4E5A" w:rsidRDefault="00C41DE1" w:rsidP="00C41DE1">
            <w:pPr>
              <w:jc w:val="both"/>
              <w:rPr>
                <w:b/>
                <w:sz w:val="20"/>
                <w:szCs w:val="20"/>
                <w:lang w:eastAsia="en-US"/>
              </w:rPr>
            </w:pPr>
            <w:r w:rsidRPr="00C41DE1">
              <w:rPr>
                <w:b/>
                <w:sz w:val="20"/>
                <w:szCs w:val="20"/>
                <w:lang w:eastAsia="en-US"/>
              </w:rPr>
              <w:lastRenderedPageBreak/>
              <w:t xml:space="preserve">110dd) § </w:t>
            </w:r>
            <w:r w:rsidR="0042536C">
              <w:rPr>
                <w:b/>
                <w:sz w:val="20"/>
                <w:szCs w:val="20"/>
                <w:lang w:eastAsia="en-US"/>
              </w:rPr>
              <w:t>5a</w:t>
            </w:r>
            <w:r w:rsidR="0042536C" w:rsidRPr="00C41DE1">
              <w:rPr>
                <w:b/>
                <w:sz w:val="20"/>
                <w:szCs w:val="20"/>
                <w:lang w:eastAsia="en-US"/>
              </w:rPr>
              <w:t xml:space="preserve"> </w:t>
            </w:r>
            <w:r w:rsidRPr="00C41DE1">
              <w:rPr>
                <w:b/>
                <w:sz w:val="20"/>
                <w:szCs w:val="20"/>
                <w:lang w:eastAsia="en-US"/>
              </w:rPr>
              <w:t xml:space="preserve">ods. 2 a 3 zákona č. </w:t>
            </w:r>
            <w:r w:rsidR="0042536C">
              <w:rPr>
                <w:b/>
                <w:sz w:val="20"/>
                <w:szCs w:val="20"/>
                <w:lang w:eastAsia="en-US"/>
              </w:rPr>
              <w:t>747/2004 Z. z.</w:t>
            </w:r>
            <w:r w:rsidRPr="00C41DE1">
              <w:rPr>
                <w:b/>
                <w:sz w:val="20"/>
                <w:szCs w:val="20"/>
                <w:lang w:eastAsia="en-US"/>
              </w:rPr>
              <w:t xml:space="preserve"> v znení zákona č. ...../2025 Z. z.</w:t>
            </w:r>
          </w:p>
          <w:p w14:paraId="1972BC7C" w14:textId="77777777" w:rsidR="00C41DE1" w:rsidRDefault="00C41DE1" w:rsidP="00C41DE1">
            <w:pPr>
              <w:jc w:val="both"/>
              <w:rPr>
                <w:b/>
                <w:sz w:val="20"/>
                <w:szCs w:val="20"/>
                <w:lang w:eastAsia="en-US"/>
              </w:rPr>
            </w:pPr>
          </w:p>
          <w:p w14:paraId="3D888C2E" w14:textId="625996D4" w:rsidR="00CC4E5A" w:rsidRDefault="00CC4E5A" w:rsidP="00CC4E5A">
            <w:pPr>
              <w:jc w:val="both"/>
              <w:rPr>
                <w:b/>
                <w:sz w:val="20"/>
                <w:szCs w:val="20"/>
                <w:lang w:eastAsia="en-US"/>
              </w:rPr>
            </w:pPr>
            <w:r w:rsidRPr="00923446">
              <w:rPr>
                <w:b/>
                <w:sz w:val="20"/>
                <w:szCs w:val="20"/>
                <w:lang w:eastAsia="en-US"/>
              </w:rPr>
              <w:t>(1)</w:t>
            </w:r>
            <w:r w:rsidRPr="00923446">
              <w:rPr>
                <w:b/>
                <w:sz w:val="20"/>
                <w:szCs w:val="20"/>
                <w:lang w:eastAsia="en-US"/>
              </w:rPr>
              <w:tab/>
            </w:r>
            <w:r w:rsidR="00C41DE1" w:rsidRPr="00C41DE1">
              <w:rPr>
                <w:b/>
                <w:sz w:val="20"/>
                <w:szCs w:val="20"/>
                <w:lang w:eastAsia="en-US"/>
              </w:rPr>
              <w:t xml:space="preserve">Na účely sprístupnenia informácií na jednotnom európskom mieste prístupu vytvorenom a prevádzkovanom Európskym orgánom dohľadu (Európsky orgán pre cenné papiere a trhy) podľa osobitného predpisu,43b) predkladá orgánu zberu údajov43c) doplnková dôchodková spoločnosť informácie podľa § 65 ods. 1 písm. j) a </w:t>
            </w:r>
            <w:r w:rsidR="00E70F74">
              <w:rPr>
                <w:b/>
                <w:sz w:val="20"/>
                <w:szCs w:val="20"/>
                <w:lang w:eastAsia="en-US"/>
              </w:rPr>
              <w:t>n</w:t>
            </w:r>
            <w:r w:rsidR="00C41DE1" w:rsidRPr="00C41DE1">
              <w:rPr>
                <w:b/>
                <w:sz w:val="20"/>
                <w:szCs w:val="20"/>
                <w:lang w:eastAsia="en-US"/>
              </w:rPr>
              <w:t xml:space="preserve">) až </w:t>
            </w:r>
            <w:r w:rsidR="00E70F74">
              <w:rPr>
                <w:b/>
                <w:sz w:val="20"/>
                <w:szCs w:val="20"/>
                <w:lang w:eastAsia="en-US"/>
              </w:rPr>
              <w:t>p</w:t>
            </w:r>
            <w:r w:rsidR="00C41DE1" w:rsidRPr="00C41DE1">
              <w:rPr>
                <w:b/>
                <w:sz w:val="20"/>
                <w:szCs w:val="20"/>
                <w:lang w:eastAsia="en-US"/>
              </w:rPr>
              <w:t>) súbežne pri ich zverejňovaní. Informácie sa predkladajú spôsobom a vo forme podľa osobitného predpisu43d).</w:t>
            </w:r>
          </w:p>
          <w:p w14:paraId="6BF559DE" w14:textId="77777777" w:rsidR="00C41DE1" w:rsidRDefault="00C41DE1" w:rsidP="00CC4E5A">
            <w:pPr>
              <w:jc w:val="both"/>
              <w:rPr>
                <w:b/>
                <w:sz w:val="20"/>
                <w:szCs w:val="20"/>
                <w:lang w:eastAsia="en-US"/>
              </w:rPr>
            </w:pPr>
          </w:p>
          <w:p w14:paraId="3A769DEC" w14:textId="77777777" w:rsidR="00CC4E5A" w:rsidRDefault="00CC4E5A" w:rsidP="00CC4E5A">
            <w:pPr>
              <w:jc w:val="both"/>
              <w:rPr>
                <w:b/>
                <w:sz w:val="20"/>
                <w:szCs w:val="20"/>
                <w:lang w:eastAsia="en-US"/>
              </w:rPr>
            </w:pPr>
            <w:r w:rsidRPr="00271333">
              <w:rPr>
                <w:b/>
                <w:sz w:val="20"/>
                <w:szCs w:val="20"/>
                <w:lang w:eastAsia="en-US"/>
              </w:rPr>
              <w:t>Ustanovenia § 67d sa prvýkrát použijú pri sprístupňovaní informácií po 9. januári 2030.“.</w:t>
            </w:r>
          </w:p>
          <w:p w14:paraId="73953F12" w14:textId="77777777" w:rsidR="00CC4E5A" w:rsidRDefault="00CC4E5A" w:rsidP="00CC4E5A">
            <w:pPr>
              <w:jc w:val="both"/>
              <w:rPr>
                <w:b/>
                <w:sz w:val="20"/>
                <w:szCs w:val="20"/>
                <w:lang w:eastAsia="en-US"/>
              </w:rPr>
            </w:pPr>
          </w:p>
          <w:p w14:paraId="3FA19BA9" w14:textId="22344C8E" w:rsidR="00CC4E5A" w:rsidRDefault="00CC4E5A" w:rsidP="00CC4E5A">
            <w:pPr>
              <w:jc w:val="both"/>
              <w:rPr>
                <w:b/>
                <w:sz w:val="20"/>
                <w:szCs w:val="20"/>
                <w:lang w:eastAsia="en-US"/>
              </w:rPr>
            </w:pPr>
          </w:p>
          <w:p w14:paraId="4B699989" w14:textId="7A5C1A86" w:rsidR="00CC4E5A" w:rsidRDefault="00CC4E5A" w:rsidP="00CC4E5A">
            <w:pPr>
              <w:jc w:val="both"/>
              <w:rPr>
                <w:b/>
                <w:sz w:val="20"/>
                <w:szCs w:val="20"/>
                <w:lang w:eastAsia="en-US"/>
              </w:rPr>
            </w:pPr>
            <w:r>
              <w:rPr>
                <w:b/>
                <w:sz w:val="20"/>
                <w:szCs w:val="20"/>
                <w:lang w:eastAsia="en-US"/>
              </w:rPr>
              <w:t>Poznámky pod čiarou k odkazom 43b až 43d</w:t>
            </w:r>
          </w:p>
          <w:p w14:paraId="49CC3F6A" w14:textId="7AB97154" w:rsidR="00C41DE1" w:rsidRPr="00C41DE1" w:rsidRDefault="00CC4E5A" w:rsidP="00C41DE1">
            <w:pPr>
              <w:jc w:val="both"/>
              <w:rPr>
                <w:b/>
                <w:sz w:val="20"/>
                <w:szCs w:val="20"/>
                <w:lang w:eastAsia="en-US"/>
              </w:rPr>
            </w:pPr>
            <w:r w:rsidRPr="00946A3C">
              <w:rPr>
                <w:b/>
                <w:sz w:val="20"/>
                <w:szCs w:val="20"/>
                <w:vertAlign w:val="superscript"/>
                <w:lang w:eastAsia="en-US"/>
              </w:rPr>
              <w:t>43b</w:t>
            </w:r>
            <w:r w:rsidRPr="00946A3C">
              <w:rPr>
                <w:b/>
                <w:sz w:val="20"/>
                <w:szCs w:val="20"/>
                <w:lang w:eastAsia="en-US"/>
              </w:rPr>
              <w:t xml:space="preserve">) </w:t>
            </w:r>
            <w:r w:rsidR="00C41DE1" w:rsidRPr="00C41DE1">
              <w:rPr>
                <w:b/>
                <w:sz w:val="20"/>
                <w:szCs w:val="20"/>
                <w:lang w:eastAsia="en-US"/>
              </w:rPr>
              <w:t>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14:paraId="3BA9A1BF" w14:textId="3A867083" w:rsidR="00C41DE1" w:rsidRPr="00C41DE1" w:rsidRDefault="00C41DE1" w:rsidP="00C41DE1">
            <w:pPr>
              <w:jc w:val="both"/>
              <w:rPr>
                <w:b/>
                <w:sz w:val="20"/>
                <w:szCs w:val="20"/>
                <w:lang w:eastAsia="en-US"/>
              </w:rPr>
            </w:pPr>
            <w:r w:rsidRPr="00C41DE1">
              <w:rPr>
                <w:b/>
                <w:sz w:val="20"/>
                <w:szCs w:val="20"/>
                <w:lang w:eastAsia="en-US"/>
              </w:rPr>
              <w:t xml:space="preserve">43c) § </w:t>
            </w:r>
            <w:r w:rsidR="0042536C">
              <w:rPr>
                <w:b/>
                <w:sz w:val="20"/>
                <w:szCs w:val="20"/>
                <w:lang w:eastAsia="en-US"/>
              </w:rPr>
              <w:t>5a</w:t>
            </w:r>
            <w:r w:rsidR="0042536C" w:rsidRPr="00C41DE1">
              <w:rPr>
                <w:b/>
                <w:sz w:val="20"/>
                <w:szCs w:val="20"/>
                <w:lang w:eastAsia="en-US"/>
              </w:rPr>
              <w:t xml:space="preserve"> </w:t>
            </w:r>
            <w:r w:rsidRPr="00C41DE1">
              <w:rPr>
                <w:b/>
                <w:sz w:val="20"/>
                <w:szCs w:val="20"/>
                <w:lang w:eastAsia="en-US"/>
              </w:rPr>
              <w:t xml:space="preserve">ods. 1 zákona č. </w:t>
            </w:r>
            <w:r w:rsidR="0042536C">
              <w:rPr>
                <w:b/>
                <w:sz w:val="20"/>
                <w:szCs w:val="20"/>
                <w:lang w:eastAsia="en-US"/>
              </w:rPr>
              <w:t>747/2004 Z. z.</w:t>
            </w:r>
            <w:r w:rsidRPr="00C41DE1">
              <w:rPr>
                <w:b/>
                <w:sz w:val="20"/>
                <w:szCs w:val="20"/>
                <w:lang w:eastAsia="en-US"/>
              </w:rPr>
              <w:t xml:space="preserve"> v znení zákona č. ...../2025 Z. z.</w:t>
            </w:r>
          </w:p>
          <w:p w14:paraId="45CD5EA0" w14:textId="3CF55E8E" w:rsidR="00CC4E5A" w:rsidRDefault="00C41DE1" w:rsidP="00C41DE1">
            <w:pPr>
              <w:jc w:val="both"/>
              <w:rPr>
                <w:b/>
                <w:sz w:val="20"/>
                <w:szCs w:val="20"/>
                <w:lang w:eastAsia="en-US"/>
              </w:rPr>
            </w:pPr>
            <w:r w:rsidRPr="00C41DE1">
              <w:rPr>
                <w:b/>
                <w:sz w:val="20"/>
                <w:szCs w:val="20"/>
                <w:lang w:eastAsia="en-US"/>
              </w:rPr>
              <w:t xml:space="preserve">43d) § </w:t>
            </w:r>
            <w:r w:rsidR="0042536C">
              <w:rPr>
                <w:b/>
                <w:sz w:val="20"/>
                <w:szCs w:val="20"/>
                <w:lang w:eastAsia="en-US"/>
              </w:rPr>
              <w:t>5a</w:t>
            </w:r>
            <w:r w:rsidR="0042536C" w:rsidRPr="00C41DE1">
              <w:rPr>
                <w:b/>
                <w:sz w:val="20"/>
                <w:szCs w:val="20"/>
                <w:lang w:eastAsia="en-US"/>
              </w:rPr>
              <w:t xml:space="preserve"> </w:t>
            </w:r>
            <w:r w:rsidRPr="00C41DE1">
              <w:rPr>
                <w:b/>
                <w:sz w:val="20"/>
                <w:szCs w:val="20"/>
                <w:lang w:eastAsia="en-US"/>
              </w:rPr>
              <w:t xml:space="preserve">ods. 2 a 3 zákona č. </w:t>
            </w:r>
            <w:r w:rsidR="0042536C">
              <w:rPr>
                <w:b/>
                <w:sz w:val="20"/>
                <w:szCs w:val="20"/>
                <w:lang w:eastAsia="en-US"/>
              </w:rPr>
              <w:t>747/2004 Z. z.</w:t>
            </w:r>
            <w:r w:rsidRPr="00C41DE1">
              <w:rPr>
                <w:b/>
                <w:sz w:val="20"/>
                <w:szCs w:val="20"/>
                <w:lang w:eastAsia="en-US"/>
              </w:rPr>
              <w:t xml:space="preserve"> v znení zákona č. ...../2025 Z. z.</w:t>
            </w:r>
          </w:p>
          <w:p w14:paraId="445F0DF2" w14:textId="77777777" w:rsidR="00C41DE1" w:rsidRDefault="00C41DE1" w:rsidP="00C41DE1">
            <w:pPr>
              <w:jc w:val="both"/>
              <w:rPr>
                <w:b/>
                <w:sz w:val="20"/>
                <w:szCs w:val="20"/>
                <w:lang w:eastAsia="en-US"/>
              </w:rPr>
            </w:pPr>
          </w:p>
          <w:p w14:paraId="35DD81A1" w14:textId="6D5980E2" w:rsidR="00CC4E5A" w:rsidRDefault="00CC4E5A" w:rsidP="00CC4E5A">
            <w:pPr>
              <w:jc w:val="both"/>
              <w:rPr>
                <w:b/>
                <w:sz w:val="20"/>
                <w:szCs w:val="20"/>
                <w:lang w:eastAsia="en-US"/>
              </w:rPr>
            </w:pPr>
            <w:r w:rsidRPr="00923446">
              <w:rPr>
                <w:b/>
                <w:sz w:val="20"/>
                <w:szCs w:val="20"/>
                <w:lang w:eastAsia="en-US"/>
              </w:rPr>
              <w:t>(1)</w:t>
            </w:r>
            <w:r w:rsidRPr="00923446">
              <w:rPr>
                <w:b/>
                <w:sz w:val="20"/>
                <w:szCs w:val="20"/>
                <w:lang w:eastAsia="en-US"/>
              </w:rPr>
              <w:tab/>
              <w:t>Na účely sprístupnenia informácií na jednotnom európskom mieste prístupu vytvorenom a prevádzkovanom Európskym orgánom dohľadu (Európsky orgán pre cenné papiere a trhy) podľa osobitného predpisu60a) predkladá orgánu zberu údajov 60b)</w:t>
            </w:r>
          </w:p>
          <w:p w14:paraId="0DC2D229" w14:textId="77777777" w:rsidR="00CC4E5A" w:rsidRDefault="00CC4E5A" w:rsidP="00CC4E5A">
            <w:pPr>
              <w:jc w:val="both"/>
              <w:rPr>
                <w:b/>
                <w:sz w:val="20"/>
                <w:szCs w:val="20"/>
                <w:lang w:eastAsia="en-US"/>
              </w:rPr>
            </w:pPr>
            <w:r w:rsidRPr="00923446">
              <w:rPr>
                <w:b/>
                <w:sz w:val="20"/>
                <w:szCs w:val="20"/>
                <w:lang w:eastAsia="en-US"/>
              </w:rPr>
              <w:t>c)</w:t>
            </w:r>
            <w:r w:rsidRPr="00923446">
              <w:rPr>
                <w:b/>
                <w:sz w:val="20"/>
                <w:szCs w:val="20"/>
                <w:lang w:eastAsia="en-US"/>
              </w:rPr>
              <w:tab/>
              <w:t>poisťovňa vykonávajúca činnosť v odvetviach životného poistenia a zaisťovňa vykonávajúca činnosť vo vzťahu k záväzkom zo životného poistenia zásady zapájania podľa § 64a ods. 1 a informácie podľa § 64a ods. 3 až 5,</w:t>
            </w:r>
          </w:p>
          <w:p w14:paraId="06052C1D" w14:textId="77777777" w:rsidR="00CC4E5A" w:rsidRDefault="00CC4E5A" w:rsidP="00CC4E5A">
            <w:pPr>
              <w:jc w:val="both"/>
              <w:rPr>
                <w:b/>
                <w:sz w:val="20"/>
                <w:szCs w:val="20"/>
                <w:lang w:eastAsia="en-US"/>
              </w:rPr>
            </w:pPr>
          </w:p>
          <w:p w14:paraId="0F7A1760" w14:textId="70CE662E" w:rsidR="00CC4E5A" w:rsidRDefault="00CC4E5A" w:rsidP="00CC4E5A">
            <w:pPr>
              <w:jc w:val="both"/>
              <w:rPr>
                <w:b/>
                <w:sz w:val="20"/>
                <w:szCs w:val="20"/>
                <w:lang w:eastAsia="en-US"/>
              </w:rPr>
            </w:pPr>
            <w:r w:rsidRPr="005C19E2">
              <w:rPr>
                <w:b/>
                <w:sz w:val="20"/>
                <w:szCs w:val="20"/>
                <w:lang w:eastAsia="en-US"/>
              </w:rPr>
              <w:t>(2) Informácie podľa odseku 1 sa predkladajú súbežne pri zverejňovaní týchto informácií</w:t>
            </w:r>
            <w:r w:rsidR="003A3955">
              <w:rPr>
                <w:b/>
                <w:sz w:val="20"/>
                <w:szCs w:val="20"/>
                <w:lang w:eastAsia="en-US"/>
              </w:rPr>
              <w:t>, a to</w:t>
            </w:r>
            <w:r w:rsidRPr="005C19E2">
              <w:rPr>
                <w:b/>
                <w:sz w:val="20"/>
                <w:szCs w:val="20"/>
                <w:lang w:eastAsia="en-US"/>
              </w:rPr>
              <w:t xml:space="preserve"> spôsobom a vo forme podľa osobitného predpisu.60c)</w:t>
            </w:r>
          </w:p>
          <w:p w14:paraId="59DF7240" w14:textId="77777777" w:rsidR="00CC4E5A" w:rsidRDefault="00CC4E5A" w:rsidP="00CC4E5A">
            <w:pPr>
              <w:jc w:val="both"/>
              <w:rPr>
                <w:b/>
                <w:sz w:val="20"/>
                <w:szCs w:val="20"/>
                <w:lang w:eastAsia="en-US"/>
              </w:rPr>
            </w:pPr>
          </w:p>
          <w:p w14:paraId="6C2ED9D0" w14:textId="57A10647" w:rsidR="00CC4E5A" w:rsidRDefault="00CC4E5A" w:rsidP="00CC4E5A">
            <w:pPr>
              <w:jc w:val="both"/>
              <w:rPr>
                <w:b/>
                <w:sz w:val="20"/>
                <w:szCs w:val="20"/>
                <w:lang w:eastAsia="en-US"/>
              </w:rPr>
            </w:pPr>
            <w:r w:rsidRPr="00271333">
              <w:rPr>
                <w:b/>
                <w:sz w:val="20"/>
                <w:szCs w:val="20"/>
                <w:lang w:eastAsia="en-US"/>
              </w:rPr>
              <w:lastRenderedPageBreak/>
              <w:t xml:space="preserve">Ustanovenia § 80a a 80b sa prvýkrát použijú pri sprístupňovaní </w:t>
            </w:r>
            <w:r>
              <w:rPr>
                <w:b/>
                <w:sz w:val="20"/>
                <w:szCs w:val="20"/>
                <w:lang w:eastAsia="en-US"/>
              </w:rPr>
              <w:t>informácií po 9. januári 2030.</w:t>
            </w:r>
          </w:p>
          <w:p w14:paraId="369535B5" w14:textId="0089B226" w:rsidR="00CC4E5A" w:rsidRDefault="00CC4E5A" w:rsidP="00CC4E5A">
            <w:pPr>
              <w:jc w:val="both"/>
              <w:rPr>
                <w:b/>
                <w:sz w:val="20"/>
                <w:szCs w:val="20"/>
                <w:lang w:eastAsia="en-US"/>
              </w:rPr>
            </w:pPr>
          </w:p>
          <w:p w14:paraId="3D840F81" w14:textId="582EB0DA" w:rsidR="00CC4E5A" w:rsidRDefault="00CC4E5A" w:rsidP="00CC4E5A">
            <w:pPr>
              <w:jc w:val="both"/>
              <w:rPr>
                <w:b/>
                <w:sz w:val="20"/>
                <w:szCs w:val="20"/>
                <w:lang w:eastAsia="en-US"/>
              </w:rPr>
            </w:pPr>
          </w:p>
          <w:p w14:paraId="12437C61" w14:textId="5122EB54" w:rsidR="00CC4E5A" w:rsidRDefault="00CC4E5A" w:rsidP="00CC4E5A">
            <w:pPr>
              <w:jc w:val="both"/>
              <w:rPr>
                <w:b/>
                <w:sz w:val="20"/>
                <w:szCs w:val="20"/>
                <w:lang w:eastAsia="en-US"/>
              </w:rPr>
            </w:pPr>
            <w:r>
              <w:rPr>
                <w:b/>
                <w:sz w:val="20"/>
                <w:szCs w:val="20"/>
                <w:lang w:eastAsia="en-US"/>
              </w:rPr>
              <w:t>Poznámky pod čiarou k odkazom 60a až 60c</w:t>
            </w:r>
          </w:p>
          <w:p w14:paraId="6B3BC0C8" w14:textId="5C8ADEFC" w:rsidR="00CC4E5A" w:rsidRPr="00946A3C" w:rsidRDefault="00CC4E5A" w:rsidP="00CC4E5A">
            <w:pPr>
              <w:jc w:val="both"/>
              <w:rPr>
                <w:b/>
                <w:sz w:val="20"/>
                <w:szCs w:val="20"/>
                <w:lang w:eastAsia="en-US"/>
              </w:rPr>
            </w:pPr>
            <w:r w:rsidRPr="00946A3C">
              <w:rPr>
                <w:b/>
                <w:sz w:val="20"/>
                <w:szCs w:val="20"/>
                <w:vertAlign w:val="superscript"/>
                <w:lang w:eastAsia="en-US"/>
              </w:rPr>
              <w:t>60a</w:t>
            </w:r>
            <w:r w:rsidRPr="00946A3C">
              <w:rPr>
                <w:b/>
                <w:sz w:val="20"/>
                <w:szCs w:val="20"/>
                <w:lang w:eastAsia="en-US"/>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C16D85">
              <w:rPr>
                <w:b/>
                <w:sz w:val="20"/>
                <w:szCs w:val="20"/>
                <w:lang w:eastAsia="en-US"/>
              </w:rPr>
              <w:t xml:space="preserve"> v platnom znení</w:t>
            </w:r>
            <w:r w:rsidRPr="00946A3C">
              <w:rPr>
                <w:b/>
                <w:sz w:val="20"/>
                <w:szCs w:val="20"/>
                <w:lang w:eastAsia="en-US"/>
              </w:rPr>
              <w:t>.</w:t>
            </w:r>
          </w:p>
          <w:p w14:paraId="3331DCC2" w14:textId="7EBD88F9" w:rsidR="00C41DE1" w:rsidRPr="00C41DE1" w:rsidRDefault="00CC4E5A" w:rsidP="00C41DE1">
            <w:pPr>
              <w:jc w:val="both"/>
              <w:rPr>
                <w:b/>
                <w:sz w:val="20"/>
                <w:szCs w:val="20"/>
                <w:lang w:eastAsia="en-US"/>
              </w:rPr>
            </w:pPr>
            <w:r w:rsidRPr="00946A3C">
              <w:rPr>
                <w:b/>
                <w:sz w:val="20"/>
                <w:szCs w:val="20"/>
                <w:vertAlign w:val="superscript"/>
                <w:lang w:eastAsia="en-US"/>
              </w:rPr>
              <w:t>60b</w:t>
            </w:r>
            <w:r w:rsidRPr="00946A3C">
              <w:rPr>
                <w:b/>
                <w:sz w:val="20"/>
                <w:szCs w:val="20"/>
                <w:lang w:eastAsia="en-US"/>
              </w:rPr>
              <w:t xml:space="preserve">) </w:t>
            </w:r>
            <w:r w:rsidR="00C41DE1" w:rsidRPr="00C41DE1">
              <w:rPr>
                <w:b/>
                <w:sz w:val="20"/>
                <w:szCs w:val="20"/>
                <w:lang w:eastAsia="en-US"/>
              </w:rPr>
              <w:t xml:space="preserve">§ </w:t>
            </w:r>
            <w:r w:rsidR="0042536C">
              <w:rPr>
                <w:b/>
                <w:sz w:val="20"/>
                <w:szCs w:val="20"/>
                <w:lang w:eastAsia="en-US"/>
              </w:rPr>
              <w:t>5a</w:t>
            </w:r>
            <w:r w:rsidR="0042536C" w:rsidRPr="00C41DE1">
              <w:rPr>
                <w:b/>
                <w:sz w:val="20"/>
                <w:szCs w:val="20"/>
                <w:lang w:eastAsia="en-US"/>
              </w:rPr>
              <w:t xml:space="preserve"> </w:t>
            </w:r>
            <w:r w:rsidR="00C41DE1" w:rsidRPr="00C41DE1">
              <w:rPr>
                <w:b/>
                <w:sz w:val="20"/>
                <w:szCs w:val="20"/>
                <w:lang w:eastAsia="en-US"/>
              </w:rPr>
              <w:t xml:space="preserve">ods. 1 zákona č. </w:t>
            </w:r>
            <w:r w:rsidR="0042536C">
              <w:rPr>
                <w:b/>
                <w:sz w:val="20"/>
                <w:szCs w:val="20"/>
                <w:lang w:eastAsia="en-US"/>
              </w:rPr>
              <w:t>747/2004 Z. z.</w:t>
            </w:r>
            <w:r w:rsidR="00C41DE1" w:rsidRPr="00C41DE1">
              <w:rPr>
                <w:b/>
                <w:sz w:val="20"/>
                <w:szCs w:val="20"/>
                <w:lang w:eastAsia="en-US"/>
              </w:rPr>
              <w:t xml:space="preserve"> v znení zákona č. ...../2025 Z. z.</w:t>
            </w:r>
          </w:p>
          <w:p w14:paraId="43AADC18" w14:textId="49E171F6" w:rsidR="00CC4E5A" w:rsidRDefault="00C41DE1" w:rsidP="00C41DE1">
            <w:pPr>
              <w:jc w:val="both"/>
              <w:rPr>
                <w:b/>
                <w:sz w:val="20"/>
                <w:szCs w:val="20"/>
                <w:lang w:eastAsia="en-US"/>
              </w:rPr>
            </w:pPr>
            <w:r w:rsidRPr="00C41DE1">
              <w:rPr>
                <w:b/>
                <w:sz w:val="20"/>
                <w:szCs w:val="20"/>
                <w:lang w:eastAsia="en-US"/>
              </w:rPr>
              <w:t xml:space="preserve">60c) § </w:t>
            </w:r>
            <w:r w:rsidR="0042536C">
              <w:rPr>
                <w:b/>
                <w:sz w:val="20"/>
                <w:szCs w:val="20"/>
                <w:lang w:eastAsia="en-US"/>
              </w:rPr>
              <w:t>5a</w:t>
            </w:r>
            <w:r w:rsidR="0042536C" w:rsidRPr="00C41DE1">
              <w:rPr>
                <w:b/>
                <w:sz w:val="20"/>
                <w:szCs w:val="20"/>
                <w:lang w:eastAsia="en-US"/>
              </w:rPr>
              <w:t xml:space="preserve"> </w:t>
            </w:r>
            <w:r w:rsidRPr="00C41DE1">
              <w:rPr>
                <w:b/>
                <w:sz w:val="20"/>
                <w:szCs w:val="20"/>
                <w:lang w:eastAsia="en-US"/>
              </w:rPr>
              <w:t xml:space="preserve">ods. 2 a 3 zákona č. </w:t>
            </w:r>
            <w:r w:rsidR="0042536C">
              <w:rPr>
                <w:b/>
                <w:sz w:val="20"/>
                <w:szCs w:val="20"/>
                <w:lang w:eastAsia="en-US"/>
              </w:rPr>
              <w:t xml:space="preserve">747/2004 Z. z. </w:t>
            </w:r>
            <w:r w:rsidRPr="00C41DE1">
              <w:rPr>
                <w:b/>
                <w:sz w:val="20"/>
                <w:szCs w:val="20"/>
                <w:lang w:eastAsia="en-US"/>
              </w:rPr>
              <w:t xml:space="preserve"> v znení zákona č. ...../2025 Z. z.</w:t>
            </w:r>
          </w:p>
          <w:p w14:paraId="7130FEEC" w14:textId="5BB07E8D" w:rsidR="00CC4E5A" w:rsidRDefault="00CC4E5A" w:rsidP="00CC4E5A">
            <w:pPr>
              <w:jc w:val="both"/>
              <w:rPr>
                <w:b/>
                <w:sz w:val="20"/>
                <w:szCs w:val="20"/>
                <w:lang w:eastAsia="en-US"/>
              </w:rPr>
            </w:pPr>
          </w:p>
          <w:p w14:paraId="1CF3C26A" w14:textId="77777777" w:rsidR="00CC4E5A" w:rsidRDefault="00CC4E5A" w:rsidP="00CC4E5A">
            <w:pPr>
              <w:jc w:val="both"/>
              <w:rPr>
                <w:b/>
                <w:sz w:val="20"/>
                <w:szCs w:val="20"/>
                <w:lang w:eastAsia="en-US"/>
              </w:rPr>
            </w:pPr>
          </w:p>
          <w:p w14:paraId="74DA84DD" w14:textId="477B991F" w:rsidR="00CC4E5A" w:rsidRDefault="00C41DE1" w:rsidP="00CC4E5A">
            <w:pPr>
              <w:jc w:val="both"/>
              <w:rPr>
                <w:b/>
                <w:sz w:val="20"/>
                <w:szCs w:val="20"/>
                <w:lang w:eastAsia="en-US"/>
              </w:rPr>
            </w:pPr>
            <w:r w:rsidRPr="00C41DE1">
              <w:rPr>
                <w:b/>
                <w:sz w:val="20"/>
                <w:szCs w:val="20"/>
                <w:lang w:eastAsia="en-US"/>
              </w:rPr>
              <w:t xml:space="preserve">Na účely sprístupnenia informácií na jednotnom európskom mieste prístupu vytvorenom a prevádzkovanom Európskym orgánom dohľadu (Európsky orgán pre cenné papiere a trhy) predkladá Národnej banke Slovenska </w:t>
            </w:r>
            <w:r w:rsidR="003A3955">
              <w:rPr>
                <w:b/>
                <w:sz w:val="20"/>
                <w:szCs w:val="20"/>
                <w:lang w:eastAsia="en-US"/>
              </w:rPr>
              <w:t xml:space="preserve">verejná akciová </w:t>
            </w:r>
            <w:r w:rsidRPr="00C41DE1">
              <w:rPr>
                <w:b/>
                <w:sz w:val="20"/>
                <w:szCs w:val="20"/>
                <w:lang w:eastAsia="en-US"/>
              </w:rPr>
              <w:t xml:space="preserve">spoločnosť informácie podľa § 188 ods. 5, § 201c, § 201e ods. 5 a listiny uložené do zbierky listín podľa § 220 </w:t>
            </w:r>
            <w:proofErr w:type="spellStart"/>
            <w:r w:rsidRPr="00C41DE1">
              <w:rPr>
                <w:b/>
                <w:sz w:val="20"/>
                <w:szCs w:val="20"/>
                <w:lang w:eastAsia="en-US"/>
              </w:rPr>
              <w:t>gb</w:t>
            </w:r>
            <w:proofErr w:type="spellEnd"/>
            <w:r w:rsidRPr="00C41DE1">
              <w:rPr>
                <w:b/>
                <w:sz w:val="20"/>
                <w:szCs w:val="20"/>
                <w:lang w:eastAsia="en-US"/>
              </w:rPr>
              <w:t xml:space="preserve"> ods. 1 a 3 súbežne pri ich </w:t>
            </w:r>
            <w:r w:rsidR="003A3955">
              <w:rPr>
                <w:b/>
                <w:sz w:val="20"/>
                <w:szCs w:val="20"/>
                <w:lang w:eastAsia="en-US"/>
              </w:rPr>
              <w:t>u</w:t>
            </w:r>
            <w:r w:rsidR="003A3955" w:rsidRPr="00C41DE1">
              <w:rPr>
                <w:b/>
                <w:sz w:val="20"/>
                <w:szCs w:val="20"/>
                <w:lang w:eastAsia="en-US"/>
              </w:rPr>
              <w:t xml:space="preserve">verejňovaní </w:t>
            </w:r>
            <w:r w:rsidRPr="00C41DE1">
              <w:rPr>
                <w:b/>
                <w:sz w:val="20"/>
                <w:szCs w:val="20"/>
                <w:lang w:eastAsia="en-US"/>
              </w:rPr>
              <w:t>alebo uložení listiny do zbierky listín. Informácie sa predkladajú spôsobom a vo forme podľa osobitného predpisu.</w:t>
            </w:r>
          </w:p>
          <w:p w14:paraId="7E280778" w14:textId="385ABE69" w:rsidR="00CC4E5A" w:rsidRDefault="00CC4E5A" w:rsidP="00CC4E5A">
            <w:pPr>
              <w:jc w:val="both"/>
              <w:rPr>
                <w:b/>
                <w:sz w:val="20"/>
                <w:szCs w:val="20"/>
                <w:lang w:eastAsia="en-US"/>
              </w:rPr>
            </w:pPr>
          </w:p>
          <w:p w14:paraId="0C479099" w14:textId="77777777" w:rsidR="00C41DE1" w:rsidRDefault="00C41DE1" w:rsidP="00CC4E5A">
            <w:pPr>
              <w:jc w:val="both"/>
              <w:rPr>
                <w:b/>
                <w:sz w:val="20"/>
                <w:szCs w:val="20"/>
                <w:lang w:eastAsia="en-US"/>
              </w:rPr>
            </w:pPr>
          </w:p>
          <w:p w14:paraId="60B38A17" w14:textId="7F92B290" w:rsidR="00CC4E5A" w:rsidRDefault="00CC4E5A" w:rsidP="00CC4E5A">
            <w:pPr>
              <w:jc w:val="both"/>
              <w:rPr>
                <w:b/>
                <w:sz w:val="20"/>
                <w:szCs w:val="20"/>
                <w:lang w:eastAsia="en-US"/>
              </w:rPr>
            </w:pPr>
            <w:r w:rsidRPr="00271333">
              <w:rPr>
                <w:b/>
                <w:sz w:val="20"/>
                <w:szCs w:val="20"/>
                <w:lang w:eastAsia="en-US"/>
              </w:rPr>
              <w:t xml:space="preserve">Ustanovenie § 220ge sa prvýkrát použije pri sprístupňovaní </w:t>
            </w:r>
            <w:r>
              <w:rPr>
                <w:b/>
                <w:sz w:val="20"/>
                <w:szCs w:val="20"/>
                <w:lang w:eastAsia="en-US"/>
              </w:rPr>
              <w:t>informácií po 9. januári 2030.</w:t>
            </w:r>
          </w:p>
          <w:p w14:paraId="62C58C2A" w14:textId="77777777" w:rsidR="00CC4E5A" w:rsidRDefault="00CC4E5A" w:rsidP="00CC4E5A">
            <w:pPr>
              <w:jc w:val="both"/>
              <w:rPr>
                <w:b/>
                <w:sz w:val="20"/>
                <w:szCs w:val="20"/>
                <w:lang w:eastAsia="en-US"/>
              </w:rPr>
            </w:pPr>
          </w:p>
          <w:p w14:paraId="4F9F121B" w14:textId="77777777" w:rsidR="00CC4E5A" w:rsidRDefault="00CC4E5A" w:rsidP="00CC4E5A">
            <w:pPr>
              <w:jc w:val="both"/>
              <w:rPr>
                <w:b/>
                <w:sz w:val="20"/>
                <w:szCs w:val="20"/>
                <w:lang w:eastAsia="en-US"/>
              </w:rPr>
            </w:pPr>
          </w:p>
          <w:p w14:paraId="7318BF6D" w14:textId="68DDCBFF" w:rsidR="00C41DE1" w:rsidRPr="00C41DE1" w:rsidRDefault="00C41DE1" w:rsidP="00C41DE1">
            <w:pPr>
              <w:jc w:val="both"/>
              <w:rPr>
                <w:b/>
                <w:sz w:val="20"/>
                <w:szCs w:val="20"/>
                <w:lang w:eastAsia="en-US"/>
              </w:rPr>
            </w:pPr>
            <w:r>
              <w:rPr>
                <w:b/>
                <w:sz w:val="20"/>
                <w:szCs w:val="20"/>
                <w:lang w:eastAsia="en-US"/>
              </w:rPr>
              <w:t>(2)</w:t>
            </w:r>
            <w:r w:rsidRPr="00C41DE1">
              <w:rPr>
                <w:b/>
                <w:sz w:val="20"/>
                <w:szCs w:val="20"/>
                <w:lang w:eastAsia="en-US"/>
              </w:rPr>
              <w:t xml:space="preserve"> Informácie predkladané podľa osobitných </w:t>
            </w:r>
            <w:r w:rsidR="0042536C" w:rsidRPr="00C41DE1">
              <w:rPr>
                <w:b/>
                <w:sz w:val="20"/>
                <w:szCs w:val="20"/>
                <w:lang w:eastAsia="en-US"/>
              </w:rPr>
              <w:t>predpisov</w:t>
            </w:r>
            <w:r w:rsidR="0042536C">
              <w:rPr>
                <w:b/>
                <w:sz w:val="20"/>
                <w:szCs w:val="20"/>
                <w:lang w:eastAsia="en-US"/>
              </w:rPr>
              <w:t>19d</w:t>
            </w:r>
            <w:r w:rsidRPr="00C41DE1">
              <w:rPr>
                <w:b/>
                <w:sz w:val="20"/>
                <w:szCs w:val="20"/>
                <w:lang w:eastAsia="en-US"/>
              </w:rPr>
              <w:t>) Národnej banke Slovenska musia spĺňať tieto požiadavky:</w:t>
            </w:r>
          </w:p>
          <w:p w14:paraId="1774A9F8" w14:textId="2E7B0DB9" w:rsidR="00C41DE1" w:rsidRPr="00C41DE1" w:rsidRDefault="00C41DE1" w:rsidP="00C41DE1">
            <w:pPr>
              <w:jc w:val="both"/>
              <w:rPr>
                <w:b/>
                <w:sz w:val="20"/>
                <w:szCs w:val="20"/>
                <w:lang w:eastAsia="en-US"/>
              </w:rPr>
            </w:pPr>
            <w:r w:rsidRPr="00C41DE1">
              <w:rPr>
                <w:b/>
                <w:sz w:val="20"/>
                <w:szCs w:val="20"/>
                <w:lang w:eastAsia="en-US"/>
              </w:rPr>
              <w:t>a)</w:t>
            </w:r>
            <w:r w:rsidRPr="00C41DE1">
              <w:rPr>
                <w:b/>
                <w:sz w:val="20"/>
                <w:szCs w:val="20"/>
                <w:lang w:eastAsia="en-US"/>
              </w:rPr>
              <w:tab/>
              <w:t xml:space="preserve">predkladajú sa vo formáte umožňujúcom extrahovanie údajov podľa osobitného </w:t>
            </w:r>
            <w:r w:rsidR="0042536C" w:rsidRPr="00C41DE1">
              <w:rPr>
                <w:b/>
                <w:sz w:val="20"/>
                <w:szCs w:val="20"/>
                <w:lang w:eastAsia="en-US"/>
              </w:rPr>
              <w:t>predpisu</w:t>
            </w:r>
            <w:r w:rsidR="0042536C">
              <w:rPr>
                <w:b/>
                <w:sz w:val="20"/>
                <w:szCs w:val="20"/>
                <w:lang w:eastAsia="en-US"/>
              </w:rPr>
              <w:t>19e</w:t>
            </w:r>
            <w:r w:rsidRPr="00C41DE1">
              <w:rPr>
                <w:b/>
                <w:sz w:val="20"/>
                <w:szCs w:val="20"/>
                <w:lang w:eastAsia="en-US"/>
              </w:rPr>
              <w:t xml:space="preserve">) alebo ak to vyžaduje osobitný </w:t>
            </w:r>
            <w:r w:rsidR="0042536C" w:rsidRPr="00C41DE1">
              <w:rPr>
                <w:b/>
                <w:sz w:val="20"/>
                <w:szCs w:val="20"/>
                <w:lang w:eastAsia="en-US"/>
              </w:rPr>
              <w:t>predpis</w:t>
            </w:r>
            <w:r w:rsidR="0042536C">
              <w:rPr>
                <w:b/>
                <w:sz w:val="20"/>
                <w:szCs w:val="20"/>
                <w:lang w:eastAsia="en-US"/>
              </w:rPr>
              <w:t>19f</w:t>
            </w:r>
            <w:r w:rsidRPr="00C41DE1">
              <w:rPr>
                <w:b/>
                <w:sz w:val="20"/>
                <w:szCs w:val="20"/>
                <w:lang w:eastAsia="en-US"/>
              </w:rPr>
              <w:t>), v strojovo čitateľnom formáte podľa osobitného predpisu,</w:t>
            </w:r>
            <w:r w:rsidR="0042536C">
              <w:rPr>
                <w:b/>
                <w:sz w:val="20"/>
                <w:szCs w:val="20"/>
                <w:lang w:eastAsia="en-US"/>
              </w:rPr>
              <w:t>19g</w:t>
            </w:r>
            <w:r w:rsidRPr="00C41DE1">
              <w:rPr>
                <w:b/>
                <w:sz w:val="20"/>
                <w:szCs w:val="20"/>
                <w:lang w:eastAsia="en-US"/>
              </w:rPr>
              <w:t>)</w:t>
            </w:r>
          </w:p>
          <w:p w14:paraId="71A93BD3" w14:textId="77777777" w:rsidR="00C41DE1" w:rsidRPr="00C41DE1" w:rsidRDefault="00C41DE1" w:rsidP="00C41DE1">
            <w:pPr>
              <w:jc w:val="both"/>
              <w:rPr>
                <w:b/>
                <w:sz w:val="20"/>
                <w:szCs w:val="20"/>
                <w:lang w:eastAsia="en-US"/>
              </w:rPr>
            </w:pPr>
            <w:r w:rsidRPr="00C41DE1">
              <w:rPr>
                <w:b/>
                <w:sz w:val="20"/>
                <w:szCs w:val="20"/>
                <w:lang w:eastAsia="en-US"/>
              </w:rPr>
              <w:t>b)</w:t>
            </w:r>
            <w:r w:rsidRPr="00C41DE1">
              <w:rPr>
                <w:b/>
                <w:sz w:val="20"/>
                <w:szCs w:val="20"/>
                <w:lang w:eastAsia="en-US"/>
              </w:rPr>
              <w:tab/>
              <w:t xml:space="preserve">sú k nim pripojené tieto </w:t>
            </w:r>
            <w:proofErr w:type="spellStart"/>
            <w:r w:rsidRPr="00C41DE1">
              <w:rPr>
                <w:b/>
                <w:sz w:val="20"/>
                <w:szCs w:val="20"/>
                <w:lang w:eastAsia="en-US"/>
              </w:rPr>
              <w:t>metaúdaje</w:t>
            </w:r>
            <w:proofErr w:type="spellEnd"/>
            <w:r w:rsidRPr="00C41DE1">
              <w:rPr>
                <w:b/>
                <w:sz w:val="20"/>
                <w:szCs w:val="20"/>
                <w:lang w:eastAsia="en-US"/>
              </w:rPr>
              <w:t>:</w:t>
            </w:r>
          </w:p>
          <w:p w14:paraId="0468F85B" w14:textId="11850CC4" w:rsidR="00C41DE1" w:rsidRPr="00C41DE1" w:rsidRDefault="00C41DE1" w:rsidP="00C41DE1">
            <w:pPr>
              <w:jc w:val="both"/>
              <w:rPr>
                <w:b/>
                <w:sz w:val="20"/>
                <w:szCs w:val="20"/>
                <w:lang w:eastAsia="en-US"/>
              </w:rPr>
            </w:pPr>
            <w:r w:rsidRPr="00C41DE1">
              <w:rPr>
                <w:b/>
                <w:sz w:val="20"/>
                <w:szCs w:val="20"/>
                <w:lang w:eastAsia="en-US"/>
              </w:rPr>
              <w:t>1.</w:t>
            </w:r>
            <w:r w:rsidRPr="00C41DE1">
              <w:rPr>
                <w:b/>
                <w:sz w:val="20"/>
                <w:szCs w:val="20"/>
                <w:lang w:eastAsia="en-US"/>
              </w:rPr>
              <w:tab/>
              <w:t>všetky mená alebo názvy subjektov podľa osobitných predpisov,</w:t>
            </w:r>
            <w:r w:rsidR="00CA3C23">
              <w:rPr>
                <w:b/>
                <w:sz w:val="20"/>
                <w:szCs w:val="20"/>
                <w:lang w:eastAsia="en-US"/>
              </w:rPr>
              <w:t>19h)</w:t>
            </w:r>
            <w:r w:rsidRPr="00C41DE1">
              <w:rPr>
                <w:b/>
                <w:sz w:val="20"/>
                <w:szCs w:val="20"/>
                <w:lang w:eastAsia="en-US"/>
              </w:rPr>
              <w:t>s ktorými informácie súvisia,</w:t>
            </w:r>
          </w:p>
          <w:p w14:paraId="4A0C6159" w14:textId="27CF967D" w:rsidR="00C41DE1" w:rsidRPr="00C41DE1" w:rsidRDefault="00C41DE1" w:rsidP="00C41DE1">
            <w:pPr>
              <w:jc w:val="both"/>
              <w:rPr>
                <w:b/>
                <w:sz w:val="20"/>
                <w:szCs w:val="20"/>
                <w:lang w:eastAsia="en-US"/>
              </w:rPr>
            </w:pPr>
            <w:r w:rsidRPr="00C41DE1">
              <w:rPr>
                <w:b/>
                <w:sz w:val="20"/>
                <w:szCs w:val="20"/>
                <w:lang w:eastAsia="en-US"/>
              </w:rPr>
              <w:t>2.</w:t>
            </w:r>
            <w:r w:rsidRPr="00C41DE1">
              <w:rPr>
                <w:b/>
                <w:sz w:val="20"/>
                <w:szCs w:val="20"/>
                <w:lang w:eastAsia="en-US"/>
              </w:rPr>
              <w:tab/>
              <w:t>identifikátor právnickej osoby,</w:t>
            </w:r>
            <w:r w:rsidR="00CA3C23">
              <w:rPr>
                <w:b/>
                <w:sz w:val="20"/>
                <w:szCs w:val="20"/>
                <w:lang w:eastAsia="en-US"/>
              </w:rPr>
              <w:t>19i</w:t>
            </w:r>
            <w:r w:rsidRPr="00C41DE1">
              <w:rPr>
                <w:b/>
                <w:sz w:val="20"/>
                <w:szCs w:val="20"/>
                <w:lang w:eastAsia="en-US"/>
              </w:rPr>
              <w:t xml:space="preserve">) </w:t>
            </w:r>
          </w:p>
          <w:p w14:paraId="57FF6634" w14:textId="2E4A474D" w:rsidR="00C41DE1" w:rsidRPr="00C41DE1" w:rsidRDefault="00C41DE1" w:rsidP="00C41DE1">
            <w:pPr>
              <w:jc w:val="both"/>
              <w:rPr>
                <w:b/>
                <w:sz w:val="20"/>
                <w:szCs w:val="20"/>
                <w:lang w:eastAsia="en-US"/>
              </w:rPr>
            </w:pPr>
            <w:r w:rsidRPr="00C41DE1">
              <w:rPr>
                <w:b/>
                <w:sz w:val="20"/>
                <w:szCs w:val="20"/>
                <w:lang w:eastAsia="en-US"/>
              </w:rPr>
              <w:lastRenderedPageBreak/>
              <w:t>3.</w:t>
            </w:r>
            <w:r w:rsidRPr="00C41DE1">
              <w:rPr>
                <w:b/>
                <w:sz w:val="20"/>
                <w:szCs w:val="20"/>
                <w:lang w:eastAsia="en-US"/>
              </w:rPr>
              <w:tab/>
              <w:t xml:space="preserve">veľkosť subjektov uvedených v osobitných </w:t>
            </w:r>
            <w:r w:rsidR="00CA3C23" w:rsidRPr="00C41DE1">
              <w:rPr>
                <w:b/>
                <w:sz w:val="20"/>
                <w:szCs w:val="20"/>
                <w:lang w:eastAsia="en-US"/>
              </w:rPr>
              <w:t>predpisoch</w:t>
            </w:r>
            <w:r w:rsidR="00CA3C23">
              <w:rPr>
                <w:b/>
                <w:sz w:val="20"/>
                <w:szCs w:val="20"/>
                <w:lang w:eastAsia="en-US"/>
              </w:rPr>
              <w:t>19h</w:t>
            </w:r>
            <w:r w:rsidRPr="00C41DE1">
              <w:rPr>
                <w:b/>
                <w:sz w:val="20"/>
                <w:szCs w:val="20"/>
                <w:lang w:eastAsia="en-US"/>
              </w:rPr>
              <w:t>) podľa kategórií,</w:t>
            </w:r>
            <w:r w:rsidR="00CA3C23">
              <w:rPr>
                <w:b/>
                <w:sz w:val="20"/>
                <w:szCs w:val="20"/>
                <w:lang w:eastAsia="en-US"/>
              </w:rPr>
              <w:t>19j</w:t>
            </w:r>
            <w:r w:rsidRPr="00C41DE1">
              <w:rPr>
                <w:b/>
                <w:sz w:val="20"/>
                <w:szCs w:val="20"/>
                <w:lang w:eastAsia="en-US"/>
              </w:rPr>
              <w:t>)</w:t>
            </w:r>
          </w:p>
          <w:p w14:paraId="7C00AEAE" w14:textId="729E16E8" w:rsidR="00C41DE1" w:rsidRPr="00C41DE1" w:rsidRDefault="00C41DE1" w:rsidP="00C41DE1">
            <w:pPr>
              <w:jc w:val="both"/>
              <w:rPr>
                <w:b/>
                <w:sz w:val="20"/>
                <w:szCs w:val="20"/>
                <w:lang w:eastAsia="en-US"/>
              </w:rPr>
            </w:pPr>
            <w:r w:rsidRPr="00C41DE1">
              <w:rPr>
                <w:b/>
                <w:sz w:val="20"/>
                <w:szCs w:val="20"/>
                <w:lang w:eastAsia="en-US"/>
              </w:rPr>
              <w:t>4.</w:t>
            </w:r>
            <w:r w:rsidRPr="00C41DE1">
              <w:rPr>
                <w:b/>
                <w:sz w:val="20"/>
                <w:szCs w:val="20"/>
                <w:lang w:eastAsia="en-US"/>
              </w:rPr>
              <w:tab/>
              <w:t>priemyselné odvetvie hospodárskych činností,</w:t>
            </w:r>
            <w:r w:rsidR="00CA3C23">
              <w:rPr>
                <w:b/>
                <w:sz w:val="20"/>
                <w:szCs w:val="20"/>
                <w:lang w:eastAsia="en-US"/>
              </w:rPr>
              <w:t>19k</w:t>
            </w:r>
            <w:r w:rsidRPr="00C41DE1">
              <w:rPr>
                <w:b/>
                <w:sz w:val="20"/>
                <w:szCs w:val="20"/>
                <w:lang w:eastAsia="en-US"/>
              </w:rPr>
              <w:t>)</w:t>
            </w:r>
          </w:p>
          <w:p w14:paraId="413A4897" w14:textId="35E1BC7E" w:rsidR="00C41DE1" w:rsidRPr="00C41DE1" w:rsidRDefault="00C41DE1" w:rsidP="00C41DE1">
            <w:pPr>
              <w:jc w:val="both"/>
              <w:rPr>
                <w:b/>
                <w:sz w:val="20"/>
                <w:szCs w:val="20"/>
                <w:lang w:eastAsia="en-US"/>
              </w:rPr>
            </w:pPr>
            <w:r w:rsidRPr="00C41DE1">
              <w:rPr>
                <w:b/>
                <w:sz w:val="20"/>
                <w:szCs w:val="20"/>
                <w:lang w:eastAsia="en-US"/>
              </w:rPr>
              <w:t>5.</w:t>
            </w:r>
            <w:r w:rsidRPr="00C41DE1">
              <w:rPr>
                <w:b/>
                <w:sz w:val="20"/>
                <w:szCs w:val="20"/>
                <w:lang w:eastAsia="en-US"/>
              </w:rPr>
              <w:tab/>
              <w:t>druh informácií podľa klasifikácie,</w:t>
            </w:r>
            <w:r w:rsidR="00CA3C23">
              <w:rPr>
                <w:b/>
                <w:sz w:val="20"/>
                <w:szCs w:val="20"/>
                <w:lang w:eastAsia="en-US"/>
              </w:rPr>
              <w:t>19l</w:t>
            </w:r>
            <w:r w:rsidRPr="00C41DE1">
              <w:rPr>
                <w:b/>
                <w:sz w:val="20"/>
                <w:szCs w:val="20"/>
                <w:lang w:eastAsia="en-US"/>
              </w:rPr>
              <w:t>)</w:t>
            </w:r>
          </w:p>
          <w:p w14:paraId="59AE33DF" w14:textId="73FF9A99" w:rsidR="00F36E80" w:rsidRPr="00F36E80" w:rsidRDefault="00C41DE1" w:rsidP="00C41DE1">
            <w:pPr>
              <w:jc w:val="both"/>
              <w:rPr>
                <w:b/>
                <w:sz w:val="20"/>
                <w:szCs w:val="20"/>
                <w:lang w:eastAsia="en-US"/>
              </w:rPr>
            </w:pPr>
            <w:r w:rsidRPr="00C41DE1">
              <w:rPr>
                <w:b/>
                <w:sz w:val="20"/>
                <w:szCs w:val="20"/>
                <w:lang w:eastAsia="en-US"/>
              </w:rPr>
              <w:t>6.</w:t>
            </w:r>
            <w:r w:rsidRPr="00C41DE1">
              <w:rPr>
                <w:b/>
                <w:sz w:val="20"/>
                <w:szCs w:val="20"/>
                <w:lang w:eastAsia="en-US"/>
              </w:rPr>
              <w:tab/>
              <w:t>poznámka o tom, či informácie obsahujú osobné údaje.</w:t>
            </w:r>
            <w:r w:rsidR="00F36E80" w:rsidRPr="00F36E80">
              <w:rPr>
                <w:b/>
                <w:sz w:val="20"/>
                <w:szCs w:val="20"/>
                <w:lang w:eastAsia="en-US"/>
              </w:rPr>
              <w:t>..</w:t>
            </w:r>
          </w:p>
          <w:p w14:paraId="0B08E15C" w14:textId="77777777" w:rsidR="00F36E80" w:rsidRPr="00F36E80" w:rsidRDefault="00F36E80" w:rsidP="00F36E80">
            <w:pPr>
              <w:jc w:val="both"/>
              <w:rPr>
                <w:b/>
                <w:sz w:val="20"/>
                <w:szCs w:val="20"/>
                <w:lang w:eastAsia="en-US"/>
              </w:rPr>
            </w:pPr>
          </w:p>
          <w:p w14:paraId="6EBA36C0" w14:textId="3008EB24" w:rsidR="00F36E80" w:rsidRPr="00F36E80" w:rsidRDefault="00F36E80" w:rsidP="00F36E80">
            <w:pPr>
              <w:jc w:val="both"/>
              <w:rPr>
                <w:b/>
                <w:sz w:val="20"/>
                <w:szCs w:val="20"/>
                <w:lang w:eastAsia="en-US"/>
              </w:rPr>
            </w:pPr>
            <w:r w:rsidRPr="00F36E80">
              <w:rPr>
                <w:b/>
                <w:sz w:val="20"/>
                <w:szCs w:val="20"/>
                <w:lang w:eastAsia="en-US"/>
              </w:rPr>
              <w:t xml:space="preserve">Poznámky pod čiarou k odkazom </w:t>
            </w:r>
            <w:r w:rsidR="0042536C">
              <w:rPr>
                <w:b/>
                <w:sz w:val="20"/>
                <w:szCs w:val="20"/>
                <w:lang w:eastAsia="en-US"/>
              </w:rPr>
              <w:t>19d</w:t>
            </w:r>
            <w:r w:rsidR="0042536C" w:rsidRPr="00F36E80">
              <w:rPr>
                <w:b/>
                <w:sz w:val="20"/>
                <w:szCs w:val="20"/>
                <w:lang w:eastAsia="en-US"/>
              </w:rPr>
              <w:t xml:space="preserve"> </w:t>
            </w:r>
            <w:r w:rsidRPr="00F36E80">
              <w:rPr>
                <w:b/>
                <w:sz w:val="20"/>
                <w:szCs w:val="20"/>
                <w:lang w:eastAsia="en-US"/>
              </w:rPr>
              <w:t xml:space="preserve">až </w:t>
            </w:r>
            <w:r w:rsidR="00CA3C23">
              <w:rPr>
                <w:b/>
                <w:sz w:val="20"/>
                <w:szCs w:val="20"/>
                <w:lang w:eastAsia="en-US"/>
              </w:rPr>
              <w:t xml:space="preserve">19l </w:t>
            </w:r>
            <w:r w:rsidR="00C41DE1">
              <w:rPr>
                <w:b/>
                <w:sz w:val="20"/>
                <w:szCs w:val="20"/>
                <w:lang w:eastAsia="en-US"/>
              </w:rPr>
              <w:t>znejú</w:t>
            </w:r>
          </w:p>
          <w:p w14:paraId="006480B6" w14:textId="186B0B32" w:rsidR="00C41DE1" w:rsidRPr="00C41DE1" w:rsidRDefault="0042536C" w:rsidP="00C41DE1">
            <w:pPr>
              <w:jc w:val="both"/>
              <w:rPr>
                <w:b/>
                <w:sz w:val="20"/>
                <w:szCs w:val="20"/>
                <w:lang w:eastAsia="en-US"/>
              </w:rPr>
            </w:pPr>
            <w:r>
              <w:rPr>
                <w:b/>
                <w:sz w:val="20"/>
                <w:szCs w:val="20"/>
                <w:lang w:eastAsia="en-US"/>
              </w:rPr>
              <w:t>19d</w:t>
            </w:r>
            <w:r w:rsidR="00C41DE1" w:rsidRPr="00C41DE1">
              <w:rPr>
                <w:b/>
                <w:sz w:val="20"/>
                <w:szCs w:val="20"/>
                <w:lang w:eastAsia="en-US"/>
              </w:rPr>
              <w:t>) § 220ge Obchodného zákonníka.</w:t>
            </w:r>
          </w:p>
          <w:p w14:paraId="2AAA7759" w14:textId="77777777" w:rsidR="00C41DE1" w:rsidRPr="00C41DE1" w:rsidRDefault="00C41DE1" w:rsidP="00C41DE1">
            <w:pPr>
              <w:jc w:val="both"/>
              <w:rPr>
                <w:b/>
                <w:sz w:val="20"/>
                <w:szCs w:val="20"/>
                <w:lang w:eastAsia="en-US"/>
              </w:rPr>
            </w:pPr>
            <w:r w:rsidRPr="00C41DE1">
              <w:rPr>
                <w:b/>
                <w:sz w:val="20"/>
                <w:szCs w:val="20"/>
                <w:lang w:eastAsia="en-US"/>
              </w:rPr>
              <w:t xml:space="preserve">§ 49p ods. 1 zákona č. 483/2001 Z. z. v znení zákona č. .../2025 Z. z. </w:t>
            </w:r>
          </w:p>
          <w:p w14:paraId="68B151C5" w14:textId="77777777" w:rsidR="00C41DE1" w:rsidRPr="00C41DE1" w:rsidRDefault="00C41DE1" w:rsidP="00C41DE1">
            <w:pPr>
              <w:jc w:val="both"/>
              <w:rPr>
                <w:b/>
                <w:sz w:val="20"/>
                <w:szCs w:val="20"/>
                <w:lang w:eastAsia="en-US"/>
              </w:rPr>
            </w:pPr>
            <w:r w:rsidRPr="00C41DE1">
              <w:rPr>
                <w:b/>
                <w:sz w:val="20"/>
                <w:szCs w:val="20"/>
                <w:lang w:eastAsia="en-US"/>
              </w:rPr>
              <w:t>§ 143p ods. 1 zákona č. 566/2001 Z. z. v znení zákona č. .../2025 Z. z.</w:t>
            </w:r>
          </w:p>
          <w:p w14:paraId="759AE2E2" w14:textId="77777777" w:rsidR="00C41DE1" w:rsidRPr="00C41DE1" w:rsidRDefault="00C41DE1" w:rsidP="00C41DE1">
            <w:pPr>
              <w:jc w:val="both"/>
              <w:rPr>
                <w:b/>
                <w:sz w:val="20"/>
                <w:szCs w:val="20"/>
                <w:lang w:eastAsia="en-US"/>
              </w:rPr>
            </w:pPr>
            <w:r w:rsidRPr="00C41DE1">
              <w:rPr>
                <w:b/>
                <w:sz w:val="20"/>
                <w:szCs w:val="20"/>
                <w:lang w:eastAsia="en-US"/>
              </w:rPr>
              <w:t>§ 59b ods. 1 zákona č. 429/2002 Z. z. v znení zákona č. .../2025 Z. z.</w:t>
            </w:r>
          </w:p>
          <w:p w14:paraId="3963E9E1" w14:textId="77777777" w:rsidR="00C41DE1" w:rsidRPr="00C41DE1" w:rsidRDefault="00C41DE1" w:rsidP="00C41DE1">
            <w:pPr>
              <w:jc w:val="both"/>
              <w:rPr>
                <w:b/>
                <w:sz w:val="20"/>
                <w:szCs w:val="20"/>
                <w:lang w:eastAsia="en-US"/>
              </w:rPr>
            </w:pPr>
            <w:r w:rsidRPr="00C41DE1">
              <w:rPr>
                <w:b/>
                <w:sz w:val="20"/>
                <w:szCs w:val="20"/>
                <w:lang w:eastAsia="en-US"/>
              </w:rPr>
              <w:t>§ 67d ods. 1 zákona č. 650/2004 Z. z. v znení zákona č. .../2025 Z. z.</w:t>
            </w:r>
          </w:p>
          <w:p w14:paraId="49103634" w14:textId="77777777" w:rsidR="00C41DE1" w:rsidRPr="00C41DE1" w:rsidRDefault="00C41DE1" w:rsidP="00C41DE1">
            <w:pPr>
              <w:jc w:val="both"/>
              <w:rPr>
                <w:b/>
                <w:sz w:val="20"/>
                <w:szCs w:val="20"/>
                <w:lang w:eastAsia="en-US"/>
              </w:rPr>
            </w:pPr>
            <w:r w:rsidRPr="00C41DE1">
              <w:rPr>
                <w:b/>
                <w:sz w:val="20"/>
                <w:szCs w:val="20"/>
                <w:lang w:eastAsia="en-US"/>
              </w:rPr>
              <w:t>§ 201d ods. 1 zákona č. 203/2011 Z. z.  v znení zákona č. .../2025 Z. z.</w:t>
            </w:r>
          </w:p>
          <w:p w14:paraId="0DFC3E16" w14:textId="77777777" w:rsidR="00C41DE1" w:rsidRPr="00C41DE1" w:rsidRDefault="00C41DE1" w:rsidP="00C41DE1">
            <w:pPr>
              <w:jc w:val="both"/>
              <w:rPr>
                <w:b/>
                <w:sz w:val="20"/>
                <w:szCs w:val="20"/>
                <w:lang w:eastAsia="en-US"/>
              </w:rPr>
            </w:pPr>
            <w:r w:rsidRPr="00C41DE1">
              <w:rPr>
                <w:b/>
                <w:sz w:val="20"/>
                <w:szCs w:val="20"/>
                <w:lang w:eastAsia="en-US"/>
              </w:rPr>
              <w:t>§ 98a ods. 1 zákona č. 371/2014 Z. z. v znení zákona č. .../2025 Z. z.</w:t>
            </w:r>
          </w:p>
          <w:p w14:paraId="20E699A0" w14:textId="77777777" w:rsidR="00C41DE1" w:rsidRPr="00C41DE1" w:rsidRDefault="00C41DE1" w:rsidP="00C41DE1">
            <w:pPr>
              <w:jc w:val="both"/>
              <w:rPr>
                <w:b/>
                <w:sz w:val="20"/>
                <w:szCs w:val="20"/>
                <w:lang w:eastAsia="en-US"/>
              </w:rPr>
            </w:pPr>
            <w:r w:rsidRPr="00C41DE1">
              <w:rPr>
                <w:b/>
                <w:sz w:val="20"/>
                <w:szCs w:val="20"/>
                <w:lang w:eastAsia="en-US"/>
              </w:rPr>
              <w:t xml:space="preserve">§ 80a ods. 1 zákona č. 39/2015 Z. z. v znení zákona č. .../2025 Z. z.  </w:t>
            </w:r>
          </w:p>
          <w:p w14:paraId="49A05B7A" w14:textId="5CE84756" w:rsidR="00C41DE1" w:rsidRPr="00C41DE1" w:rsidRDefault="0042536C" w:rsidP="00C41DE1">
            <w:pPr>
              <w:jc w:val="both"/>
              <w:rPr>
                <w:b/>
                <w:sz w:val="20"/>
                <w:szCs w:val="20"/>
                <w:lang w:eastAsia="en-US"/>
              </w:rPr>
            </w:pPr>
            <w:r>
              <w:rPr>
                <w:b/>
                <w:sz w:val="20"/>
                <w:szCs w:val="20"/>
                <w:lang w:eastAsia="en-US"/>
              </w:rPr>
              <w:t>19e</w:t>
            </w:r>
            <w:r w:rsidR="00C41DE1" w:rsidRPr="00C41DE1">
              <w:rPr>
                <w:b/>
                <w:sz w:val="20"/>
                <w:szCs w:val="20"/>
                <w:lang w:eastAsia="en-US"/>
              </w:rPr>
              <w:t xml:space="preserve">) Čl. 2 </w:t>
            </w:r>
            <w:r w:rsidR="00A11CFC">
              <w:rPr>
                <w:b/>
                <w:sz w:val="20"/>
                <w:szCs w:val="20"/>
                <w:lang w:eastAsia="en-US"/>
              </w:rPr>
              <w:t>ods.</w:t>
            </w:r>
            <w:r w:rsidR="00C41DE1" w:rsidRPr="00C41DE1">
              <w:rPr>
                <w:b/>
                <w:sz w:val="20"/>
                <w:szCs w:val="20"/>
                <w:lang w:eastAsia="en-US"/>
              </w:rPr>
              <w:t xml:space="preserve"> 3 nariadenia (EÚ) 2023/2859 v platnom znení.</w:t>
            </w:r>
          </w:p>
          <w:p w14:paraId="27E234AF" w14:textId="5605A8D3" w:rsidR="00C41DE1" w:rsidRPr="00C41DE1" w:rsidRDefault="0042536C" w:rsidP="00C41DE1">
            <w:pPr>
              <w:jc w:val="both"/>
              <w:rPr>
                <w:b/>
                <w:sz w:val="20"/>
                <w:szCs w:val="20"/>
                <w:lang w:eastAsia="en-US"/>
              </w:rPr>
            </w:pPr>
            <w:r>
              <w:rPr>
                <w:b/>
                <w:sz w:val="20"/>
                <w:szCs w:val="20"/>
                <w:lang w:eastAsia="en-US"/>
              </w:rPr>
              <w:t>19f</w:t>
            </w:r>
            <w:r w:rsidR="00C41DE1" w:rsidRPr="00C41DE1">
              <w:rPr>
                <w:b/>
                <w:sz w:val="20"/>
                <w:szCs w:val="20"/>
                <w:lang w:eastAsia="en-US"/>
              </w:rPr>
              <w:t>) Delegované nariadenie Komisie (EÚ) 2018/815 zo 17. decembra 2018, ktorým sa dopĺňa smernica Európskeho parlamentu a Rady (EÚ) 2004/109/ES, pokiaľ ide o regulačné technické predpisy o špecifikácii jednotného elektronického formátu vykazovania (Ú. v. EÚ L 143, 29.5.2019) v platnom znení.</w:t>
            </w:r>
          </w:p>
          <w:p w14:paraId="2C0BDD7D" w14:textId="2A58C91B" w:rsidR="00C41DE1" w:rsidRDefault="0042536C" w:rsidP="00C41DE1">
            <w:pPr>
              <w:jc w:val="both"/>
              <w:rPr>
                <w:b/>
                <w:sz w:val="20"/>
                <w:szCs w:val="20"/>
                <w:lang w:eastAsia="en-US"/>
              </w:rPr>
            </w:pPr>
            <w:r>
              <w:rPr>
                <w:b/>
                <w:sz w:val="20"/>
                <w:szCs w:val="20"/>
                <w:lang w:eastAsia="en-US"/>
              </w:rPr>
              <w:t>19g</w:t>
            </w:r>
            <w:r w:rsidR="00C41DE1" w:rsidRPr="00C41DE1">
              <w:rPr>
                <w:b/>
                <w:sz w:val="20"/>
                <w:szCs w:val="20"/>
                <w:lang w:eastAsia="en-US"/>
              </w:rPr>
              <w:t xml:space="preserve">) Čl. 2 </w:t>
            </w:r>
            <w:r w:rsidR="007A7EDE">
              <w:rPr>
                <w:b/>
                <w:sz w:val="20"/>
                <w:szCs w:val="20"/>
                <w:lang w:eastAsia="en-US"/>
              </w:rPr>
              <w:t>ods.</w:t>
            </w:r>
            <w:r w:rsidR="00C41DE1" w:rsidRPr="00C41DE1">
              <w:rPr>
                <w:b/>
                <w:sz w:val="20"/>
                <w:szCs w:val="20"/>
                <w:lang w:eastAsia="en-US"/>
              </w:rPr>
              <w:t xml:space="preserve"> 4 nariadenia (EÚ) 2023/2859 v platnom znení.</w:t>
            </w:r>
          </w:p>
          <w:p w14:paraId="4C939FA7" w14:textId="77777777" w:rsidR="00CA3C23" w:rsidRPr="00CA3C23" w:rsidRDefault="00CA3C23" w:rsidP="00CA3C23">
            <w:pPr>
              <w:jc w:val="both"/>
              <w:rPr>
                <w:b/>
                <w:sz w:val="20"/>
                <w:szCs w:val="20"/>
                <w:lang w:eastAsia="en-US"/>
              </w:rPr>
            </w:pPr>
            <w:r w:rsidRPr="00CA3C23">
              <w:rPr>
                <w:b/>
                <w:sz w:val="20"/>
                <w:szCs w:val="20"/>
                <w:lang w:eastAsia="en-US"/>
              </w:rPr>
              <w:t>19h) § 220ge Obchodného zákonníka.</w:t>
            </w:r>
          </w:p>
          <w:p w14:paraId="5660A6CE" w14:textId="77777777" w:rsidR="00CA3C23" w:rsidRPr="00CA3C23" w:rsidRDefault="00CA3C23" w:rsidP="00CA3C23">
            <w:pPr>
              <w:jc w:val="both"/>
              <w:rPr>
                <w:b/>
                <w:sz w:val="20"/>
                <w:szCs w:val="20"/>
                <w:lang w:eastAsia="en-US"/>
              </w:rPr>
            </w:pPr>
            <w:r w:rsidRPr="00CA3C23">
              <w:rPr>
                <w:b/>
                <w:sz w:val="20"/>
                <w:szCs w:val="20"/>
                <w:lang w:eastAsia="en-US"/>
              </w:rPr>
              <w:t xml:space="preserve">§ 49p ods. 1 zákona č. 483/2001 Z. z. v znení zákona č. .../2025 Z. z. </w:t>
            </w:r>
          </w:p>
          <w:p w14:paraId="54EBFE35" w14:textId="77777777" w:rsidR="00CA3C23" w:rsidRPr="00CA3C23" w:rsidRDefault="00CA3C23" w:rsidP="00CA3C23">
            <w:pPr>
              <w:jc w:val="both"/>
              <w:rPr>
                <w:b/>
                <w:sz w:val="20"/>
                <w:szCs w:val="20"/>
                <w:lang w:eastAsia="en-US"/>
              </w:rPr>
            </w:pPr>
            <w:r w:rsidRPr="00CA3C23">
              <w:rPr>
                <w:b/>
                <w:sz w:val="20"/>
                <w:szCs w:val="20"/>
                <w:lang w:eastAsia="en-US"/>
              </w:rPr>
              <w:t>§ 143p ods. 1 zákona č. 566/2001 Z. z. v znení zákona č. .../2025 Z. z.</w:t>
            </w:r>
          </w:p>
          <w:p w14:paraId="7C841B21" w14:textId="77777777" w:rsidR="00CA3C23" w:rsidRPr="00CA3C23" w:rsidRDefault="00CA3C23" w:rsidP="00CA3C23">
            <w:pPr>
              <w:jc w:val="both"/>
              <w:rPr>
                <w:b/>
                <w:sz w:val="20"/>
                <w:szCs w:val="20"/>
                <w:lang w:eastAsia="en-US"/>
              </w:rPr>
            </w:pPr>
            <w:r w:rsidRPr="00CA3C23">
              <w:rPr>
                <w:b/>
                <w:sz w:val="20"/>
                <w:szCs w:val="20"/>
                <w:lang w:eastAsia="en-US"/>
              </w:rPr>
              <w:t>§ 59b ods. 1 zákona č. 429/2002 Z. z. v znení zákona č. .../2025 Z. z.</w:t>
            </w:r>
          </w:p>
          <w:p w14:paraId="7311C60F" w14:textId="77777777" w:rsidR="00CA3C23" w:rsidRPr="00CA3C23" w:rsidRDefault="00CA3C23" w:rsidP="00CA3C23">
            <w:pPr>
              <w:jc w:val="both"/>
              <w:rPr>
                <w:b/>
                <w:sz w:val="20"/>
                <w:szCs w:val="20"/>
                <w:lang w:eastAsia="en-US"/>
              </w:rPr>
            </w:pPr>
            <w:r w:rsidRPr="00CA3C23">
              <w:rPr>
                <w:b/>
                <w:sz w:val="20"/>
                <w:szCs w:val="20"/>
                <w:lang w:eastAsia="en-US"/>
              </w:rPr>
              <w:t>§ 67d ods. 1 zákona č. 650/2004 Z. z. v znení zákona č. .../2025 Z. z.</w:t>
            </w:r>
          </w:p>
          <w:p w14:paraId="0BE81E12" w14:textId="77777777" w:rsidR="00CA3C23" w:rsidRPr="00CA3C23" w:rsidRDefault="00CA3C23" w:rsidP="00CA3C23">
            <w:pPr>
              <w:jc w:val="both"/>
              <w:rPr>
                <w:b/>
                <w:sz w:val="20"/>
                <w:szCs w:val="20"/>
                <w:lang w:eastAsia="en-US"/>
              </w:rPr>
            </w:pPr>
            <w:r w:rsidRPr="00CA3C23">
              <w:rPr>
                <w:b/>
                <w:sz w:val="20"/>
                <w:szCs w:val="20"/>
                <w:lang w:eastAsia="en-US"/>
              </w:rPr>
              <w:t>§ 4 ods. 5 zákona č. 203/2011 Z. z.  v znení zákona č. .../2025 Z. z.</w:t>
            </w:r>
          </w:p>
          <w:p w14:paraId="62D64C50" w14:textId="77777777" w:rsidR="00CA3C23" w:rsidRPr="00CA3C23" w:rsidRDefault="00CA3C23" w:rsidP="00CA3C23">
            <w:pPr>
              <w:jc w:val="both"/>
              <w:rPr>
                <w:b/>
                <w:sz w:val="20"/>
                <w:szCs w:val="20"/>
                <w:lang w:eastAsia="en-US"/>
              </w:rPr>
            </w:pPr>
            <w:r w:rsidRPr="00CA3C23">
              <w:rPr>
                <w:b/>
                <w:sz w:val="20"/>
                <w:szCs w:val="20"/>
                <w:lang w:eastAsia="en-US"/>
              </w:rPr>
              <w:t>§ 98a ods. 1 zákona č. 371/2014 Z. z. v znení zákona č. .../2025 Z. z.</w:t>
            </w:r>
          </w:p>
          <w:p w14:paraId="2B27CE1A" w14:textId="523A869B" w:rsidR="00CA3C23" w:rsidRPr="00C41DE1" w:rsidRDefault="00CA3C23" w:rsidP="00CA3C23">
            <w:pPr>
              <w:jc w:val="both"/>
              <w:rPr>
                <w:b/>
                <w:sz w:val="20"/>
                <w:szCs w:val="20"/>
                <w:lang w:eastAsia="en-US"/>
              </w:rPr>
            </w:pPr>
            <w:r w:rsidRPr="00CA3C23">
              <w:rPr>
                <w:b/>
                <w:sz w:val="20"/>
                <w:szCs w:val="20"/>
                <w:lang w:eastAsia="en-US"/>
              </w:rPr>
              <w:lastRenderedPageBreak/>
              <w:t>§ 80a ods. 1 zákona č. 39/2015 Z. z. v znení zákona č. .../2025 Z. z.</w:t>
            </w:r>
          </w:p>
          <w:p w14:paraId="5E3CDBED" w14:textId="613194D9" w:rsidR="00C41DE1" w:rsidRPr="00C41DE1" w:rsidRDefault="00CA3C23" w:rsidP="00C41DE1">
            <w:pPr>
              <w:jc w:val="both"/>
              <w:rPr>
                <w:b/>
                <w:sz w:val="20"/>
                <w:szCs w:val="20"/>
                <w:lang w:eastAsia="en-US"/>
              </w:rPr>
            </w:pPr>
            <w:r>
              <w:rPr>
                <w:b/>
                <w:sz w:val="20"/>
                <w:szCs w:val="20"/>
                <w:lang w:eastAsia="en-US"/>
              </w:rPr>
              <w:t>19i</w:t>
            </w:r>
            <w:r w:rsidR="00C41DE1" w:rsidRPr="00C41DE1">
              <w:rPr>
                <w:b/>
                <w:sz w:val="20"/>
                <w:szCs w:val="20"/>
                <w:lang w:eastAsia="en-US"/>
              </w:rPr>
              <w:t>) Čl. 7 ods. 4 písm. b) nariadenia (EÚ) 2023/2859 v platnom znení.</w:t>
            </w:r>
          </w:p>
          <w:p w14:paraId="5FCDF2EE" w14:textId="462841B1" w:rsidR="00C41DE1" w:rsidRPr="00C41DE1" w:rsidRDefault="00CA3C23" w:rsidP="00C41DE1">
            <w:pPr>
              <w:jc w:val="both"/>
              <w:rPr>
                <w:b/>
                <w:sz w:val="20"/>
                <w:szCs w:val="20"/>
                <w:lang w:eastAsia="en-US"/>
              </w:rPr>
            </w:pPr>
            <w:r>
              <w:rPr>
                <w:b/>
                <w:sz w:val="20"/>
                <w:szCs w:val="20"/>
                <w:lang w:eastAsia="en-US"/>
              </w:rPr>
              <w:t>19j</w:t>
            </w:r>
            <w:r w:rsidR="00C41DE1" w:rsidRPr="00C41DE1">
              <w:rPr>
                <w:b/>
                <w:sz w:val="20"/>
                <w:szCs w:val="20"/>
                <w:lang w:eastAsia="en-US"/>
              </w:rPr>
              <w:t>) Čl. 7 ods. 4 písm. d) nariadenia (EÚ) 2023/2859 v platnom znení.</w:t>
            </w:r>
          </w:p>
          <w:p w14:paraId="7AED7A83" w14:textId="116CFC9E" w:rsidR="00C41DE1" w:rsidRPr="00C41DE1" w:rsidRDefault="00CA3C23" w:rsidP="00C41DE1">
            <w:pPr>
              <w:jc w:val="both"/>
              <w:rPr>
                <w:b/>
                <w:sz w:val="20"/>
                <w:szCs w:val="20"/>
                <w:lang w:eastAsia="en-US"/>
              </w:rPr>
            </w:pPr>
            <w:r>
              <w:rPr>
                <w:b/>
                <w:sz w:val="20"/>
                <w:szCs w:val="20"/>
                <w:lang w:eastAsia="en-US"/>
              </w:rPr>
              <w:t>19k</w:t>
            </w:r>
            <w:r w:rsidR="00C41DE1" w:rsidRPr="00C41DE1">
              <w:rPr>
                <w:b/>
                <w:sz w:val="20"/>
                <w:szCs w:val="20"/>
                <w:lang w:eastAsia="en-US"/>
              </w:rPr>
              <w:t>) Čl. 7 ods. 4 písm. e) nariadenia (EÚ) 2023/2859 v platnom znení.</w:t>
            </w:r>
          </w:p>
          <w:p w14:paraId="7193023B" w14:textId="1D2400A8" w:rsidR="00CC4E5A" w:rsidRPr="008B3EA1" w:rsidRDefault="00CA3C23" w:rsidP="00CA3C23">
            <w:pPr>
              <w:jc w:val="both"/>
              <w:rPr>
                <w:b/>
                <w:sz w:val="20"/>
                <w:szCs w:val="20"/>
                <w:lang w:eastAsia="en-US"/>
              </w:rPr>
            </w:pPr>
            <w:r>
              <w:rPr>
                <w:b/>
                <w:sz w:val="20"/>
                <w:szCs w:val="20"/>
                <w:lang w:eastAsia="en-US"/>
              </w:rPr>
              <w:t>19l</w:t>
            </w:r>
            <w:r w:rsidR="00C41DE1" w:rsidRPr="00C41DE1">
              <w:rPr>
                <w:b/>
                <w:sz w:val="20"/>
                <w:szCs w:val="20"/>
                <w:lang w:eastAsia="en-US"/>
              </w:rPr>
              <w:t>) Čl. 7 ods. 4 písm. c) nariadenia (EÚ) 2023/2859 v platnom znení.</w:t>
            </w:r>
          </w:p>
        </w:tc>
        <w:tc>
          <w:tcPr>
            <w:tcW w:w="283" w:type="dxa"/>
            <w:tcBorders>
              <w:top w:val="single" w:sz="4" w:space="0" w:color="auto"/>
              <w:left w:val="single" w:sz="4" w:space="0" w:color="auto"/>
              <w:bottom w:val="single" w:sz="4" w:space="0" w:color="auto"/>
              <w:right w:val="single" w:sz="4" w:space="0" w:color="auto"/>
            </w:tcBorders>
          </w:tcPr>
          <w:p w14:paraId="2FC993BC" w14:textId="6F8DDB94" w:rsidR="00CC4E5A" w:rsidRPr="006B2B5D" w:rsidRDefault="00806289" w:rsidP="00CC4E5A">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63356857" w14:textId="77777777" w:rsidR="00CC4E5A" w:rsidRPr="006B2B5D" w:rsidRDefault="00CC4E5A" w:rsidP="00CC4E5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12F0B1AB" w14:textId="0FB7BDC9" w:rsidR="00CC4E5A" w:rsidRPr="006B2B5D" w:rsidRDefault="009C16A0" w:rsidP="00CC4E5A">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36DC9B5A" w14:textId="77777777" w:rsidR="00CC4E5A" w:rsidRPr="006B2B5D" w:rsidRDefault="00CC4E5A" w:rsidP="00CC4E5A">
            <w:pPr>
              <w:pStyle w:val="Nadpis1"/>
              <w:rPr>
                <w:b w:val="0"/>
                <w:bCs w:val="0"/>
                <w:sz w:val="20"/>
                <w:szCs w:val="20"/>
              </w:rPr>
            </w:pPr>
          </w:p>
        </w:tc>
      </w:tr>
      <w:tr w:rsidR="00CC4E5A" w:rsidRPr="006B2B5D" w14:paraId="7C514CF9" w14:textId="77777777" w:rsidTr="00C11F58">
        <w:tc>
          <w:tcPr>
            <w:tcW w:w="766" w:type="dxa"/>
            <w:tcBorders>
              <w:top w:val="single" w:sz="4" w:space="0" w:color="auto"/>
              <w:left w:val="single" w:sz="12" w:space="0" w:color="auto"/>
              <w:bottom w:val="single" w:sz="4" w:space="0" w:color="auto"/>
              <w:right w:val="single" w:sz="4" w:space="0" w:color="auto"/>
            </w:tcBorders>
          </w:tcPr>
          <w:p w14:paraId="7385A5A7" w14:textId="77777777" w:rsidR="00CC4E5A" w:rsidRDefault="00CC4E5A" w:rsidP="00CC4E5A">
            <w:pPr>
              <w:jc w:val="center"/>
              <w:rPr>
                <w:sz w:val="20"/>
                <w:szCs w:val="20"/>
              </w:rPr>
            </w:pPr>
            <w:r>
              <w:rPr>
                <w:sz w:val="20"/>
                <w:szCs w:val="20"/>
              </w:rPr>
              <w:lastRenderedPageBreak/>
              <w:t>Č: 5,</w:t>
            </w:r>
          </w:p>
          <w:p w14:paraId="6930F865" w14:textId="77777777" w:rsidR="00CC4E5A" w:rsidRDefault="00CC4E5A" w:rsidP="00CC4E5A">
            <w:pPr>
              <w:jc w:val="center"/>
              <w:rPr>
                <w:sz w:val="20"/>
                <w:szCs w:val="20"/>
              </w:rPr>
            </w:pPr>
            <w:r>
              <w:rPr>
                <w:sz w:val="20"/>
                <w:szCs w:val="20"/>
              </w:rPr>
              <w:t>O: 2</w:t>
            </w:r>
          </w:p>
        </w:tc>
        <w:tc>
          <w:tcPr>
            <w:tcW w:w="5812" w:type="dxa"/>
            <w:tcBorders>
              <w:top w:val="single" w:sz="4" w:space="0" w:color="auto"/>
              <w:left w:val="single" w:sz="4" w:space="0" w:color="auto"/>
              <w:bottom w:val="single" w:sz="4" w:space="0" w:color="auto"/>
              <w:right w:val="single" w:sz="4" w:space="0" w:color="auto"/>
            </w:tcBorders>
          </w:tcPr>
          <w:p w14:paraId="16B616EE" w14:textId="77777777" w:rsidR="00CC4E5A" w:rsidRPr="002C18E7" w:rsidRDefault="00CC4E5A" w:rsidP="00CC4E5A">
            <w:pPr>
              <w:pStyle w:val="CM4"/>
              <w:jc w:val="both"/>
              <w:rPr>
                <w:rFonts w:ascii="Times New Roman" w:hAnsi="Times New Roman"/>
                <w:sz w:val="20"/>
                <w:szCs w:val="20"/>
              </w:rPr>
            </w:pPr>
          </w:p>
          <w:p w14:paraId="629A72F0" w14:textId="77777777" w:rsidR="00CC4E5A" w:rsidRPr="002C18E7" w:rsidRDefault="00CC4E5A" w:rsidP="00CC4E5A">
            <w:pPr>
              <w:pStyle w:val="CM4"/>
              <w:jc w:val="both"/>
              <w:rPr>
                <w:rFonts w:ascii="Times New Roman" w:hAnsi="Times New Roman"/>
                <w:sz w:val="20"/>
                <w:szCs w:val="20"/>
              </w:rPr>
            </w:pPr>
            <w:r w:rsidRPr="002C18E7">
              <w:rPr>
                <w:rFonts w:ascii="Times New Roman" w:hAnsi="Times New Roman"/>
                <w:sz w:val="20"/>
                <w:szCs w:val="20"/>
              </w:rPr>
              <w:t>2. Na účely odseku 1 písm. b) bodu ii) členské štáty od inštitucionálnych investorov, správcov aktív, zastupujúcich poradcov a spoločností vyžadujú, aby získali identifikátor právnickej osoby.</w:t>
            </w:r>
          </w:p>
          <w:p w14:paraId="5A385028" w14:textId="77777777" w:rsidR="00CC4E5A" w:rsidRPr="00453893" w:rsidRDefault="00CC4E5A" w:rsidP="00CC4E5A">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3D67E8BF" w14:textId="77777777" w:rsidR="00CC4E5A" w:rsidRPr="006B2B5D" w:rsidRDefault="00CC4E5A" w:rsidP="00CC4E5A">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5658B589" w14:textId="1A4365CC" w:rsidR="00CC4E5A" w:rsidRPr="006B2B5D" w:rsidRDefault="00CC4E5A" w:rsidP="0042536C">
            <w:pPr>
              <w:jc w:val="center"/>
              <w:rPr>
                <w:b/>
                <w:sz w:val="20"/>
                <w:szCs w:val="20"/>
              </w:rPr>
            </w:pPr>
            <w:r>
              <w:rPr>
                <w:b/>
                <w:sz w:val="20"/>
                <w:szCs w:val="20"/>
              </w:rPr>
              <w:t xml:space="preserve">Návrh zákona čl. </w:t>
            </w:r>
            <w:r w:rsidR="0042536C">
              <w:rPr>
                <w:b/>
                <w:sz w:val="20"/>
                <w:szCs w:val="20"/>
              </w:rPr>
              <w:t>VII</w:t>
            </w:r>
          </w:p>
        </w:tc>
        <w:tc>
          <w:tcPr>
            <w:tcW w:w="567" w:type="dxa"/>
            <w:tcBorders>
              <w:top w:val="single" w:sz="4" w:space="0" w:color="auto"/>
              <w:left w:val="single" w:sz="4" w:space="0" w:color="auto"/>
              <w:bottom w:val="single" w:sz="4" w:space="0" w:color="auto"/>
              <w:right w:val="single" w:sz="4" w:space="0" w:color="auto"/>
            </w:tcBorders>
          </w:tcPr>
          <w:p w14:paraId="243933EB" w14:textId="233E1707" w:rsidR="00CC4E5A" w:rsidRPr="00C535BF" w:rsidRDefault="00CC4E5A" w:rsidP="0042536C">
            <w:pPr>
              <w:pStyle w:val="Normlny0"/>
              <w:jc w:val="center"/>
              <w:rPr>
                <w:b/>
              </w:rPr>
            </w:pPr>
            <w:r w:rsidRPr="00C535BF">
              <w:rPr>
                <w:b/>
              </w:rPr>
              <w:t xml:space="preserve">§ </w:t>
            </w:r>
            <w:r w:rsidR="0042536C">
              <w:rPr>
                <w:b/>
              </w:rPr>
              <w:t>5a</w:t>
            </w:r>
            <w:r w:rsidR="0042536C" w:rsidRPr="00C535BF">
              <w:rPr>
                <w:b/>
              </w:rPr>
              <w:t xml:space="preserve"> </w:t>
            </w:r>
            <w:r w:rsidRPr="00C535BF">
              <w:rPr>
                <w:b/>
              </w:rPr>
              <w:t>ods. 4</w:t>
            </w:r>
          </w:p>
        </w:tc>
        <w:tc>
          <w:tcPr>
            <w:tcW w:w="5529" w:type="dxa"/>
            <w:tcBorders>
              <w:top w:val="single" w:sz="4" w:space="0" w:color="auto"/>
              <w:left w:val="single" w:sz="4" w:space="0" w:color="auto"/>
              <w:bottom w:val="single" w:sz="4" w:space="0" w:color="auto"/>
              <w:right w:val="single" w:sz="4" w:space="0" w:color="auto"/>
            </w:tcBorders>
          </w:tcPr>
          <w:p w14:paraId="575EB1D6" w14:textId="1C429182" w:rsidR="00C84029" w:rsidRPr="00C84029" w:rsidRDefault="00C84029" w:rsidP="00C84029">
            <w:pPr>
              <w:jc w:val="both"/>
              <w:rPr>
                <w:b/>
                <w:sz w:val="20"/>
                <w:szCs w:val="20"/>
                <w:lang w:eastAsia="en-US"/>
              </w:rPr>
            </w:pPr>
            <w:r w:rsidRPr="00C84029">
              <w:rPr>
                <w:b/>
                <w:sz w:val="20"/>
                <w:szCs w:val="20"/>
                <w:lang w:eastAsia="en-US"/>
              </w:rPr>
              <w:t>(4) Subjekty uvedené v osobitn</w:t>
            </w:r>
            <w:r w:rsidR="00C41DE1">
              <w:rPr>
                <w:b/>
                <w:sz w:val="20"/>
                <w:szCs w:val="20"/>
                <w:lang w:eastAsia="en-US"/>
              </w:rPr>
              <w:t>ých</w:t>
            </w:r>
            <w:r w:rsidRPr="00C84029">
              <w:rPr>
                <w:b/>
                <w:sz w:val="20"/>
                <w:szCs w:val="20"/>
                <w:lang w:eastAsia="en-US"/>
              </w:rPr>
              <w:t xml:space="preserve"> </w:t>
            </w:r>
            <w:r w:rsidR="00CA3C23" w:rsidRPr="00C84029">
              <w:rPr>
                <w:b/>
                <w:sz w:val="20"/>
                <w:szCs w:val="20"/>
                <w:lang w:eastAsia="en-US"/>
              </w:rPr>
              <w:t>predpis</w:t>
            </w:r>
            <w:r w:rsidR="00CA3C23">
              <w:rPr>
                <w:b/>
                <w:sz w:val="20"/>
                <w:szCs w:val="20"/>
                <w:lang w:eastAsia="en-US"/>
              </w:rPr>
              <w:t>och19h</w:t>
            </w:r>
            <w:r w:rsidRPr="00C84029">
              <w:rPr>
                <w:b/>
                <w:sz w:val="20"/>
                <w:szCs w:val="20"/>
                <w:lang w:eastAsia="en-US"/>
              </w:rPr>
              <w:t>) sú povinné získať identifikátor právnickej osoby.</w:t>
            </w:r>
            <w:r w:rsidR="00CA3C23">
              <w:rPr>
                <w:b/>
                <w:sz w:val="20"/>
                <w:szCs w:val="20"/>
                <w:lang w:eastAsia="en-US"/>
              </w:rPr>
              <w:t>19i</w:t>
            </w:r>
            <w:r w:rsidRPr="00C84029">
              <w:rPr>
                <w:b/>
                <w:sz w:val="20"/>
                <w:szCs w:val="20"/>
                <w:lang w:eastAsia="en-US"/>
              </w:rPr>
              <w:t>)</w:t>
            </w:r>
          </w:p>
          <w:p w14:paraId="66D93A14" w14:textId="77777777" w:rsidR="00C84029" w:rsidRPr="00C84029" w:rsidRDefault="00C84029" w:rsidP="00C84029">
            <w:pPr>
              <w:jc w:val="both"/>
              <w:rPr>
                <w:b/>
                <w:sz w:val="20"/>
                <w:szCs w:val="20"/>
                <w:lang w:eastAsia="en-US"/>
              </w:rPr>
            </w:pPr>
          </w:p>
          <w:p w14:paraId="3695FB37" w14:textId="329152E6" w:rsidR="00C84029" w:rsidRPr="00C84029" w:rsidRDefault="00C84029" w:rsidP="00C84029">
            <w:pPr>
              <w:jc w:val="both"/>
              <w:rPr>
                <w:b/>
                <w:sz w:val="20"/>
                <w:szCs w:val="20"/>
                <w:lang w:eastAsia="en-US"/>
              </w:rPr>
            </w:pPr>
            <w:r w:rsidRPr="00C84029">
              <w:rPr>
                <w:b/>
                <w:sz w:val="20"/>
                <w:szCs w:val="20"/>
                <w:lang w:eastAsia="en-US"/>
              </w:rPr>
              <w:t xml:space="preserve">Poznámky pod čiarou k odkazom </w:t>
            </w:r>
            <w:r w:rsidR="00CA3C23">
              <w:rPr>
                <w:b/>
                <w:sz w:val="20"/>
                <w:szCs w:val="20"/>
                <w:lang w:eastAsia="en-US"/>
              </w:rPr>
              <w:t>19h</w:t>
            </w:r>
            <w:r w:rsidR="00CA3C23" w:rsidRPr="00C84029">
              <w:rPr>
                <w:b/>
                <w:sz w:val="20"/>
                <w:szCs w:val="20"/>
                <w:lang w:eastAsia="en-US"/>
              </w:rPr>
              <w:t xml:space="preserve"> </w:t>
            </w:r>
            <w:r w:rsidRPr="00C84029">
              <w:rPr>
                <w:b/>
                <w:sz w:val="20"/>
                <w:szCs w:val="20"/>
                <w:lang w:eastAsia="en-US"/>
              </w:rPr>
              <w:t>a</w:t>
            </w:r>
            <w:r w:rsidR="00C41DE1">
              <w:rPr>
                <w:b/>
                <w:sz w:val="20"/>
                <w:szCs w:val="20"/>
                <w:lang w:eastAsia="en-US"/>
              </w:rPr>
              <w:t> </w:t>
            </w:r>
            <w:r w:rsidR="00CA3C23">
              <w:rPr>
                <w:b/>
                <w:sz w:val="20"/>
                <w:szCs w:val="20"/>
                <w:lang w:eastAsia="en-US"/>
              </w:rPr>
              <w:t>19i</w:t>
            </w:r>
          </w:p>
          <w:p w14:paraId="05FCAC7F" w14:textId="0C260F7C" w:rsidR="00C41DE1" w:rsidRPr="00C41DE1" w:rsidRDefault="00CA3C23" w:rsidP="00C41DE1">
            <w:pPr>
              <w:jc w:val="both"/>
              <w:rPr>
                <w:b/>
                <w:sz w:val="20"/>
                <w:szCs w:val="20"/>
                <w:lang w:eastAsia="en-US"/>
              </w:rPr>
            </w:pPr>
            <w:r>
              <w:rPr>
                <w:b/>
                <w:sz w:val="20"/>
                <w:szCs w:val="20"/>
                <w:lang w:eastAsia="en-US"/>
              </w:rPr>
              <w:t>19f</w:t>
            </w:r>
            <w:r w:rsidR="00C84029" w:rsidRPr="00C84029">
              <w:rPr>
                <w:b/>
                <w:sz w:val="20"/>
                <w:szCs w:val="20"/>
                <w:lang w:eastAsia="en-US"/>
              </w:rPr>
              <w:t xml:space="preserve">) </w:t>
            </w:r>
            <w:r w:rsidR="00C41DE1" w:rsidRPr="00C41DE1">
              <w:rPr>
                <w:b/>
                <w:sz w:val="20"/>
                <w:szCs w:val="20"/>
                <w:lang w:eastAsia="en-US"/>
              </w:rPr>
              <w:t>§ 220ge Obchodného zákonníka.</w:t>
            </w:r>
          </w:p>
          <w:p w14:paraId="49724446" w14:textId="77777777" w:rsidR="00C41DE1" w:rsidRPr="00C41DE1" w:rsidRDefault="00C41DE1" w:rsidP="00C41DE1">
            <w:pPr>
              <w:jc w:val="both"/>
              <w:rPr>
                <w:b/>
                <w:sz w:val="20"/>
                <w:szCs w:val="20"/>
                <w:lang w:eastAsia="en-US"/>
              </w:rPr>
            </w:pPr>
            <w:r w:rsidRPr="00C41DE1">
              <w:rPr>
                <w:b/>
                <w:sz w:val="20"/>
                <w:szCs w:val="20"/>
                <w:lang w:eastAsia="en-US"/>
              </w:rPr>
              <w:t xml:space="preserve">§ 49p ods. 1 zákona č. 483/2001 Z. z. v znení zákona č. .../2025 Z. z. </w:t>
            </w:r>
          </w:p>
          <w:p w14:paraId="3FB21DDA" w14:textId="77777777" w:rsidR="00C41DE1" w:rsidRPr="00C41DE1" w:rsidRDefault="00C41DE1" w:rsidP="00C41DE1">
            <w:pPr>
              <w:jc w:val="both"/>
              <w:rPr>
                <w:b/>
                <w:sz w:val="20"/>
                <w:szCs w:val="20"/>
                <w:lang w:eastAsia="en-US"/>
              </w:rPr>
            </w:pPr>
            <w:r w:rsidRPr="00C41DE1">
              <w:rPr>
                <w:b/>
                <w:sz w:val="20"/>
                <w:szCs w:val="20"/>
                <w:lang w:eastAsia="en-US"/>
              </w:rPr>
              <w:t>§ 143p ods. 1 zákona č. 566/2001 Z. z. v znení zákona č. .../2025 Z. z.</w:t>
            </w:r>
          </w:p>
          <w:p w14:paraId="2F3007AB" w14:textId="77777777" w:rsidR="00C41DE1" w:rsidRPr="00C41DE1" w:rsidRDefault="00C41DE1" w:rsidP="00C41DE1">
            <w:pPr>
              <w:jc w:val="both"/>
              <w:rPr>
                <w:b/>
                <w:sz w:val="20"/>
                <w:szCs w:val="20"/>
                <w:lang w:eastAsia="en-US"/>
              </w:rPr>
            </w:pPr>
            <w:r w:rsidRPr="00C41DE1">
              <w:rPr>
                <w:b/>
                <w:sz w:val="20"/>
                <w:szCs w:val="20"/>
                <w:lang w:eastAsia="en-US"/>
              </w:rPr>
              <w:t>§ 59b ods. 1 zákona č. 429/2002 Z. z. v znení zákona č. .../2025 Z. z.</w:t>
            </w:r>
          </w:p>
          <w:p w14:paraId="65420E3B" w14:textId="77777777" w:rsidR="00C41DE1" w:rsidRPr="00C41DE1" w:rsidRDefault="00C41DE1" w:rsidP="00C41DE1">
            <w:pPr>
              <w:jc w:val="both"/>
              <w:rPr>
                <w:b/>
                <w:sz w:val="20"/>
                <w:szCs w:val="20"/>
                <w:lang w:eastAsia="en-US"/>
              </w:rPr>
            </w:pPr>
            <w:r w:rsidRPr="00C41DE1">
              <w:rPr>
                <w:b/>
                <w:sz w:val="20"/>
                <w:szCs w:val="20"/>
                <w:lang w:eastAsia="en-US"/>
              </w:rPr>
              <w:t>§ 67d ods. 1 zákona č. 650/2004 Z. z. v znení zákona č. .../2025 Z. z.</w:t>
            </w:r>
          </w:p>
          <w:p w14:paraId="3228E88B" w14:textId="2B2CB7ED" w:rsidR="00C41DE1" w:rsidRPr="00C41DE1" w:rsidRDefault="00C41DE1" w:rsidP="00C41DE1">
            <w:pPr>
              <w:jc w:val="both"/>
              <w:rPr>
                <w:b/>
                <w:sz w:val="20"/>
                <w:szCs w:val="20"/>
                <w:lang w:eastAsia="en-US"/>
              </w:rPr>
            </w:pPr>
            <w:r w:rsidRPr="00C41DE1">
              <w:rPr>
                <w:b/>
                <w:sz w:val="20"/>
                <w:szCs w:val="20"/>
                <w:lang w:eastAsia="en-US"/>
              </w:rPr>
              <w:t xml:space="preserve">§ </w:t>
            </w:r>
            <w:r w:rsidR="00CA3C23">
              <w:rPr>
                <w:b/>
                <w:sz w:val="20"/>
                <w:szCs w:val="20"/>
                <w:lang w:eastAsia="en-US"/>
              </w:rPr>
              <w:t>4 ods. 5</w:t>
            </w:r>
            <w:r w:rsidRPr="00C41DE1">
              <w:rPr>
                <w:b/>
                <w:sz w:val="20"/>
                <w:szCs w:val="20"/>
                <w:lang w:eastAsia="en-US"/>
              </w:rPr>
              <w:t xml:space="preserve"> zákona č. 203/2011 Z. z.  v znení zákona č. .../2025 Z. z.</w:t>
            </w:r>
          </w:p>
          <w:p w14:paraId="666DE0AE" w14:textId="77777777" w:rsidR="00C41DE1" w:rsidRPr="00C41DE1" w:rsidRDefault="00C41DE1" w:rsidP="00C41DE1">
            <w:pPr>
              <w:jc w:val="both"/>
              <w:rPr>
                <w:b/>
                <w:sz w:val="20"/>
                <w:szCs w:val="20"/>
                <w:lang w:eastAsia="en-US"/>
              </w:rPr>
            </w:pPr>
            <w:r w:rsidRPr="00C41DE1">
              <w:rPr>
                <w:b/>
                <w:sz w:val="20"/>
                <w:szCs w:val="20"/>
                <w:lang w:eastAsia="en-US"/>
              </w:rPr>
              <w:t>§ 98a ods. 1 zákona č. 371/2014 Z. z. v znení zákona č. .../2025 Z. z.</w:t>
            </w:r>
          </w:p>
          <w:p w14:paraId="32D340AD" w14:textId="075C7825" w:rsidR="00C84029" w:rsidRPr="00C84029" w:rsidRDefault="00C41DE1" w:rsidP="00C41DE1">
            <w:pPr>
              <w:jc w:val="both"/>
              <w:rPr>
                <w:b/>
                <w:sz w:val="20"/>
                <w:szCs w:val="20"/>
                <w:lang w:eastAsia="en-US"/>
              </w:rPr>
            </w:pPr>
            <w:r w:rsidRPr="00C41DE1">
              <w:rPr>
                <w:b/>
                <w:sz w:val="20"/>
                <w:szCs w:val="20"/>
                <w:lang w:eastAsia="en-US"/>
              </w:rPr>
              <w:t xml:space="preserve">§ 80a ods. 1 zákona č. 39/2015 Z. z. v </w:t>
            </w:r>
            <w:r>
              <w:rPr>
                <w:b/>
                <w:sz w:val="20"/>
                <w:szCs w:val="20"/>
                <w:lang w:eastAsia="en-US"/>
              </w:rPr>
              <w:t xml:space="preserve">znení zákona č. .../2025 Z. z. </w:t>
            </w:r>
          </w:p>
          <w:p w14:paraId="41898E78" w14:textId="6D98DB8F" w:rsidR="00CC4E5A" w:rsidRPr="00C535BF" w:rsidRDefault="00CA3C23" w:rsidP="00CA3C23">
            <w:pPr>
              <w:jc w:val="both"/>
              <w:rPr>
                <w:b/>
                <w:sz w:val="20"/>
                <w:szCs w:val="20"/>
                <w:lang w:eastAsia="en-US"/>
              </w:rPr>
            </w:pPr>
            <w:r>
              <w:rPr>
                <w:b/>
                <w:sz w:val="20"/>
                <w:szCs w:val="20"/>
                <w:lang w:eastAsia="en-US"/>
              </w:rPr>
              <w:t>19i</w:t>
            </w:r>
            <w:r w:rsidR="00C84029" w:rsidRPr="00C84029">
              <w:rPr>
                <w:b/>
                <w:sz w:val="20"/>
                <w:szCs w:val="20"/>
                <w:lang w:eastAsia="en-US"/>
              </w:rPr>
              <w:t>) Čl. 7 ods. 4 písm. b) nariadenia (EÚ) 2023/2859</w:t>
            </w:r>
            <w:r w:rsidR="0072732B">
              <w:rPr>
                <w:b/>
                <w:sz w:val="20"/>
                <w:szCs w:val="20"/>
                <w:lang w:eastAsia="en-US"/>
              </w:rPr>
              <w:t xml:space="preserve"> v platnom znení</w:t>
            </w:r>
            <w:r w:rsidR="00C84029" w:rsidRPr="00C84029">
              <w:rPr>
                <w:b/>
                <w:sz w:val="20"/>
                <w:szCs w:val="20"/>
                <w:lang w:eastAsia="en-US"/>
              </w:rPr>
              <w:t>.</w:t>
            </w:r>
          </w:p>
        </w:tc>
        <w:tc>
          <w:tcPr>
            <w:tcW w:w="283" w:type="dxa"/>
            <w:tcBorders>
              <w:top w:val="single" w:sz="4" w:space="0" w:color="auto"/>
              <w:left w:val="single" w:sz="4" w:space="0" w:color="auto"/>
              <w:bottom w:val="single" w:sz="4" w:space="0" w:color="auto"/>
              <w:right w:val="single" w:sz="4" w:space="0" w:color="auto"/>
            </w:tcBorders>
          </w:tcPr>
          <w:p w14:paraId="552B721A" w14:textId="5CE4D22F" w:rsidR="00CC4E5A" w:rsidRPr="006B2B5D" w:rsidRDefault="004464FB" w:rsidP="00CC4E5A">
            <w:pPr>
              <w:jc w:val="center"/>
              <w:rPr>
                <w:sz w:val="20"/>
                <w:szCs w:val="20"/>
              </w:rPr>
            </w:pPr>
            <w:r>
              <w:rPr>
                <w:sz w:val="20"/>
                <w:szCs w:val="20"/>
              </w:rPr>
              <w:t>Ú</w:t>
            </w:r>
          </w:p>
        </w:tc>
        <w:tc>
          <w:tcPr>
            <w:tcW w:w="567" w:type="dxa"/>
            <w:tcBorders>
              <w:top w:val="single" w:sz="4" w:space="0" w:color="auto"/>
              <w:left w:val="single" w:sz="4" w:space="0" w:color="auto"/>
              <w:bottom w:val="single" w:sz="4" w:space="0" w:color="auto"/>
              <w:right w:val="single" w:sz="4" w:space="0" w:color="auto"/>
            </w:tcBorders>
          </w:tcPr>
          <w:p w14:paraId="7EC5277C" w14:textId="77777777" w:rsidR="00CC4E5A" w:rsidRPr="006B2B5D" w:rsidRDefault="00CC4E5A" w:rsidP="00CC4E5A">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6C88AA4B" w14:textId="31143ECC" w:rsidR="00CC4E5A" w:rsidRPr="006B2B5D" w:rsidRDefault="009C16A0" w:rsidP="00CC4E5A">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51F9EEF7" w14:textId="77777777" w:rsidR="00CC4E5A" w:rsidRPr="006B2B5D" w:rsidRDefault="00CC4E5A" w:rsidP="00CC4E5A">
            <w:pPr>
              <w:pStyle w:val="Nadpis1"/>
              <w:rPr>
                <w:b w:val="0"/>
                <w:bCs w:val="0"/>
                <w:sz w:val="20"/>
                <w:szCs w:val="20"/>
              </w:rPr>
            </w:pPr>
          </w:p>
        </w:tc>
      </w:tr>
      <w:tr w:rsidR="00132B80" w:rsidRPr="006B2B5D" w14:paraId="052B5FC0" w14:textId="77777777" w:rsidTr="00C11F58">
        <w:tc>
          <w:tcPr>
            <w:tcW w:w="766" w:type="dxa"/>
            <w:tcBorders>
              <w:top w:val="single" w:sz="4" w:space="0" w:color="auto"/>
              <w:left w:val="single" w:sz="12" w:space="0" w:color="auto"/>
              <w:bottom w:val="single" w:sz="4" w:space="0" w:color="auto"/>
              <w:right w:val="single" w:sz="4" w:space="0" w:color="auto"/>
            </w:tcBorders>
          </w:tcPr>
          <w:p w14:paraId="5602E517" w14:textId="77777777" w:rsidR="00132B80" w:rsidRDefault="00132B80" w:rsidP="00132B80">
            <w:pPr>
              <w:jc w:val="center"/>
              <w:rPr>
                <w:sz w:val="20"/>
                <w:szCs w:val="20"/>
              </w:rPr>
            </w:pPr>
            <w:r>
              <w:rPr>
                <w:sz w:val="20"/>
                <w:szCs w:val="20"/>
              </w:rPr>
              <w:t>Č: 5,</w:t>
            </w:r>
          </w:p>
          <w:p w14:paraId="481B8E47" w14:textId="77777777" w:rsidR="00132B80" w:rsidRDefault="00132B80" w:rsidP="00132B80">
            <w:pPr>
              <w:jc w:val="center"/>
              <w:rPr>
                <w:sz w:val="20"/>
                <w:szCs w:val="20"/>
              </w:rPr>
            </w:pPr>
            <w:r>
              <w:rPr>
                <w:sz w:val="20"/>
                <w:szCs w:val="20"/>
              </w:rPr>
              <w:t>O: 3</w:t>
            </w:r>
          </w:p>
        </w:tc>
        <w:tc>
          <w:tcPr>
            <w:tcW w:w="5812" w:type="dxa"/>
            <w:tcBorders>
              <w:top w:val="single" w:sz="4" w:space="0" w:color="auto"/>
              <w:left w:val="single" w:sz="4" w:space="0" w:color="auto"/>
              <w:bottom w:val="single" w:sz="4" w:space="0" w:color="auto"/>
              <w:right w:val="single" w:sz="4" w:space="0" w:color="auto"/>
            </w:tcBorders>
          </w:tcPr>
          <w:p w14:paraId="642E1B59" w14:textId="77777777" w:rsidR="00132B80" w:rsidRPr="00453893" w:rsidRDefault="00132B80" w:rsidP="00132B80">
            <w:pPr>
              <w:pStyle w:val="CM4"/>
              <w:jc w:val="both"/>
              <w:rPr>
                <w:rFonts w:ascii="Times New Roman" w:hAnsi="Times New Roman"/>
                <w:b/>
                <w:sz w:val="20"/>
                <w:szCs w:val="20"/>
                <w:highlight w:val="lightGray"/>
              </w:rPr>
            </w:pPr>
            <w:r w:rsidRPr="00B72DD0">
              <w:rPr>
                <w:rFonts w:ascii="Times New Roman" w:hAnsi="Times New Roman"/>
                <w:sz w:val="20"/>
                <w:szCs w:val="20"/>
              </w:rPr>
              <w:t>3. Do 9. januára 2030 členské</w:t>
            </w:r>
            <w:r w:rsidRPr="002C18E7">
              <w:rPr>
                <w:rFonts w:ascii="Times New Roman" w:hAnsi="Times New Roman"/>
                <w:sz w:val="20"/>
                <w:szCs w:val="20"/>
              </w:rPr>
              <w:t xml:space="preserve"> štáty na účel sprístupňovania informácií uvedených v odseku 1 tohto článku na jednotnom európskom mieste prístupu určia aspoň jeden orgán zberu údajov v zmysle vymedzenia v článku 2 bode 2 nariadenia (EÚ) 2023/2859 a oznámia to orgánu ESMA</w:t>
            </w:r>
          </w:p>
        </w:tc>
        <w:tc>
          <w:tcPr>
            <w:tcW w:w="425" w:type="dxa"/>
            <w:tcBorders>
              <w:top w:val="single" w:sz="4" w:space="0" w:color="auto"/>
              <w:left w:val="single" w:sz="4" w:space="0" w:color="auto"/>
              <w:bottom w:val="single" w:sz="4" w:space="0" w:color="auto"/>
              <w:right w:val="single" w:sz="12" w:space="0" w:color="auto"/>
            </w:tcBorders>
          </w:tcPr>
          <w:p w14:paraId="57DC1234" w14:textId="77777777" w:rsidR="00132B80" w:rsidRPr="006B2B5D" w:rsidRDefault="00132B80" w:rsidP="00132B80">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53BFDE73" w14:textId="265BE50F" w:rsidR="00132B80" w:rsidRDefault="00132B80" w:rsidP="0042536C">
            <w:pPr>
              <w:jc w:val="center"/>
              <w:rPr>
                <w:b/>
                <w:sz w:val="20"/>
                <w:szCs w:val="20"/>
              </w:rPr>
            </w:pPr>
            <w:r>
              <w:rPr>
                <w:b/>
                <w:sz w:val="20"/>
                <w:szCs w:val="20"/>
              </w:rPr>
              <w:t xml:space="preserve">Návrh zákona čl. </w:t>
            </w:r>
            <w:r w:rsidR="0042536C">
              <w:rPr>
                <w:b/>
                <w:sz w:val="20"/>
                <w:szCs w:val="20"/>
              </w:rPr>
              <w:t>VII</w:t>
            </w:r>
          </w:p>
          <w:p w14:paraId="11A75280" w14:textId="77777777" w:rsidR="00916147" w:rsidRDefault="00916147" w:rsidP="0042536C">
            <w:pPr>
              <w:jc w:val="center"/>
              <w:rPr>
                <w:b/>
                <w:sz w:val="20"/>
                <w:szCs w:val="20"/>
              </w:rPr>
            </w:pPr>
          </w:p>
          <w:p w14:paraId="65297D81" w14:textId="77777777" w:rsidR="00916147" w:rsidRDefault="00916147" w:rsidP="0042536C">
            <w:pPr>
              <w:jc w:val="center"/>
              <w:rPr>
                <w:b/>
                <w:sz w:val="20"/>
                <w:szCs w:val="20"/>
              </w:rPr>
            </w:pPr>
          </w:p>
          <w:p w14:paraId="6136E3F5" w14:textId="77777777" w:rsidR="00916147" w:rsidRDefault="00916147" w:rsidP="0042536C">
            <w:pPr>
              <w:jc w:val="center"/>
              <w:rPr>
                <w:b/>
                <w:sz w:val="20"/>
                <w:szCs w:val="20"/>
              </w:rPr>
            </w:pPr>
          </w:p>
          <w:p w14:paraId="697E40FC" w14:textId="77777777" w:rsidR="00916147" w:rsidRDefault="00916147" w:rsidP="0042536C">
            <w:pPr>
              <w:jc w:val="center"/>
              <w:rPr>
                <w:b/>
                <w:sz w:val="20"/>
                <w:szCs w:val="20"/>
              </w:rPr>
            </w:pPr>
          </w:p>
          <w:p w14:paraId="3B036E32" w14:textId="77777777" w:rsidR="00916147" w:rsidRDefault="00916147" w:rsidP="0042536C">
            <w:pPr>
              <w:jc w:val="center"/>
              <w:rPr>
                <w:b/>
                <w:sz w:val="20"/>
                <w:szCs w:val="20"/>
              </w:rPr>
            </w:pPr>
          </w:p>
          <w:p w14:paraId="4480BA78" w14:textId="77777777" w:rsidR="00916147" w:rsidRDefault="00916147" w:rsidP="0042536C">
            <w:pPr>
              <w:jc w:val="center"/>
              <w:rPr>
                <w:b/>
                <w:sz w:val="20"/>
                <w:szCs w:val="20"/>
              </w:rPr>
            </w:pPr>
          </w:p>
          <w:p w14:paraId="268ED28B" w14:textId="77777777" w:rsidR="00916147" w:rsidRDefault="00916147" w:rsidP="0042536C">
            <w:pPr>
              <w:jc w:val="center"/>
              <w:rPr>
                <w:b/>
                <w:sz w:val="20"/>
                <w:szCs w:val="20"/>
              </w:rPr>
            </w:pPr>
          </w:p>
          <w:p w14:paraId="5035B236" w14:textId="77777777" w:rsidR="00916147" w:rsidRDefault="00916147" w:rsidP="0042536C">
            <w:pPr>
              <w:jc w:val="center"/>
              <w:rPr>
                <w:b/>
                <w:sz w:val="20"/>
                <w:szCs w:val="20"/>
              </w:rPr>
            </w:pPr>
          </w:p>
          <w:p w14:paraId="094BFFA4" w14:textId="77777777" w:rsidR="00916147" w:rsidRDefault="00916147" w:rsidP="0042536C">
            <w:pPr>
              <w:jc w:val="center"/>
              <w:rPr>
                <w:b/>
                <w:sz w:val="20"/>
                <w:szCs w:val="20"/>
              </w:rPr>
            </w:pPr>
          </w:p>
          <w:p w14:paraId="54A25470" w14:textId="77777777" w:rsidR="00916147" w:rsidRDefault="00916147" w:rsidP="0042536C">
            <w:pPr>
              <w:jc w:val="center"/>
              <w:rPr>
                <w:b/>
                <w:sz w:val="20"/>
                <w:szCs w:val="20"/>
              </w:rPr>
            </w:pPr>
          </w:p>
          <w:p w14:paraId="41A5A1D3" w14:textId="77777777" w:rsidR="00916147" w:rsidRDefault="00916147" w:rsidP="0042536C">
            <w:pPr>
              <w:jc w:val="center"/>
              <w:rPr>
                <w:b/>
                <w:sz w:val="20"/>
                <w:szCs w:val="20"/>
              </w:rPr>
            </w:pPr>
          </w:p>
          <w:p w14:paraId="56D2DDAD" w14:textId="77777777" w:rsidR="00916147" w:rsidRDefault="00916147" w:rsidP="0042536C">
            <w:pPr>
              <w:jc w:val="center"/>
              <w:rPr>
                <w:b/>
                <w:sz w:val="20"/>
                <w:szCs w:val="20"/>
              </w:rPr>
            </w:pPr>
          </w:p>
          <w:p w14:paraId="198CF7DB" w14:textId="77777777" w:rsidR="00916147" w:rsidRDefault="00916147" w:rsidP="0042536C">
            <w:pPr>
              <w:jc w:val="center"/>
              <w:rPr>
                <w:b/>
                <w:sz w:val="20"/>
                <w:szCs w:val="20"/>
              </w:rPr>
            </w:pPr>
          </w:p>
          <w:p w14:paraId="47CD5DFE" w14:textId="77777777" w:rsidR="00916147" w:rsidRDefault="00916147" w:rsidP="0042536C">
            <w:pPr>
              <w:jc w:val="center"/>
              <w:rPr>
                <w:b/>
                <w:sz w:val="20"/>
                <w:szCs w:val="20"/>
              </w:rPr>
            </w:pPr>
          </w:p>
          <w:p w14:paraId="1BC8F042" w14:textId="77777777" w:rsidR="00916147" w:rsidRDefault="00916147" w:rsidP="0042536C">
            <w:pPr>
              <w:jc w:val="center"/>
              <w:rPr>
                <w:b/>
                <w:sz w:val="20"/>
                <w:szCs w:val="20"/>
              </w:rPr>
            </w:pPr>
          </w:p>
          <w:p w14:paraId="6319730D" w14:textId="77777777" w:rsidR="00916147" w:rsidRDefault="00916147" w:rsidP="0042536C">
            <w:pPr>
              <w:jc w:val="center"/>
              <w:rPr>
                <w:b/>
                <w:sz w:val="20"/>
                <w:szCs w:val="20"/>
              </w:rPr>
            </w:pPr>
          </w:p>
          <w:p w14:paraId="16CACDCF" w14:textId="77777777" w:rsidR="00916147" w:rsidRDefault="00916147" w:rsidP="0042536C">
            <w:pPr>
              <w:jc w:val="center"/>
              <w:rPr>
                <w:b/>
                <w:sz w:val="20"/>
                <w:szCs w:val="20"/>
              </w:rPr>
            </w:pPr>
          </w:p>
          <w:p w14:paraId="657D05A2" w14:textId="77777777" w:rsidR="00916147" w:rsidRDefault="00916147" w:rsidP="0042536C">
            <w:pPr>
              <w:jc w:val="center"/>
              <w:rPr>
                <w:b/>
                <w:sz w:val="20"/>
                <w:szCs w:val="20"/>
              </w:rPr>
            </w:pPr>
          </w:p>
          <w:p w14:paraId="797AC4FF" w14:textId="77777777" w:rsidR="00916147" w:rsidRDefault="00916147" w:rsidP="0042536C">
            <w:pPr>
              <w:jc w:val="center"/>
              <w:rPr>
                <w:b/>
                <w:sz w:val="20"/>
                <w:szCs w:val="20"/>
              </w:rPr>
            </w:pPr>
          </w:p>
          <w:p w14:paraId="1A93B840" w14:textId="77777777" w:rsidR="00916147" w:rsidRDefault="00916147" w:rsidP="0042536C">
            <w:pPr>
              <w:jc w:val="center"/>
              <w:rPr>
                <w:b/>
                <w:sz w:val="20"/>
                <w:szCs w:val="20"/>
              </w:rPr>
            </w:pPr>
          </w:p>
          <w:p w14:paraId="0922AA8E" w14:textId="77777777" w:rsidR="00916147" w:rsidRDefault="00916147" w:rsidP="0042536C">
            <w:pPr>
              <w:jc w:val="center"/>
              <w:rPr>
                <w:b/>
                <w:sz w:val="20"/>
                <w:szCs w:val="20"/>
              </w:rPr>
            </w:pPr>
          </w:p>
          <w:p w14:paraId="3D26282B" w14:textId="77777777" w:rsidR="00916147" w:rsidRDefault="00916147" w:rsidP="0042536C">
            <w:pPr>
              <w:jc w:val="center"/>
              <w:rPr>
                <w:b/>
                <w:sz w:val="20"/>
                <w:szCs w:val="20"/>
              </w:rPr>
            </w:pPr>
          </w:p>
          <w:p w14:paraId="50FCB61F" w14:textId="77777777" w:rsidR="00916147" w:rsidRDefault="00916147" w:rsidP="0042536C">
            <w:pPr>
              <w:jc w:val="center"/>
              <w:rPr>
                <w:b/>
                <w:sz w:val="20"/>
                <w:szCs w:val="20"/>
              </w:rPr>
            </w:pPr>
          </w:p>
          <w:p w14:paraId="1826B897" w14:textId="77777777" w:rsidR="00916147" w:rsidRDefault="00916147" w:rsidP="0042536C">
            <w:pPr>
              <w:jc w:val="center"/>
              <w:rPr>
                <w:b/>
                <w:sz w:val="20"/>
                <w:szCs w:val="20"/>
              </w:rPr>
            </w:pPr>
          </w:p>
          <w:p w14:paraId="6BDB779F" w14:textId="77777777" w:rsidR="00916147" w:rsidRDefault="00916147" w:rsidP="0042536C">
            <w:pPr>
              <w:jc w:val="center"/>
              <w:rPr>
                <w:b/>
                <w:sz w:val="20"/>
                <w:szCs w:val="20"/>
              </w:rPr>
            </w:pPr>
          </w:p>
          <w:p w14:paraId="17F6C20B" w14:textId="77777777" w:rsidR="00916147" w:rsidRDefault="00916147" w:rsidP="0042536C">
            <w:pPr>
              <w:jc w:val="center"/>
              <w:rPr>
                <w:b/>
                <w:sz w:val="20"/>
                <w:szCs w:val="20"/>
              </w:rPr>
            </w:pPr>
          </w:p>
          <w:p w14:paraId="77280413" w14:textId="77777777" w:rsidR="00916147" w:rsidRDefault="00916147" w:rsidP="0042536C">
            <w:pPr>
              <w:jc w:val="center"/>
              <w:rPr>
                <w:b/>
                <w:sz w:val="20"/>
                <w:szCs w:val="20"/>
              </w:rPr>
            </w:pPr>
          </w:p>
          <w:p w14:paraId="5BDE6F8D" w14:textId="77777777" w:rsidR="00916147" w:rsidRDefault="00916147" w:rsidP="0042536C">
            <w:pPr>
              <w:jc w:val="center"/>
              <w:rPr>
                <w:b/>
                <w:sz w:val="20"/>
                <w:szCs w:val="20"/>
              </w:rPr>
            </w:pPr>
          </w:p>
          <w:p w14:paraId="353D05B7" w14:textId="77777777" w:rsidR="00916147" w:rsidRDefault="00916147" w:rsidP="0042536C">
            <w:pPr>
              <w:jc w:val="center"/>
              <w:rPr>
                <w:b/>
                <w:sz w:val="20"/>
                <w:szCs w:val="20"/>
              </w:rPr>
            </w:pPr>
          </w:p>
          <w:p w14:paraId="7B66E776" w14:textId="77777777" w:rsidR="00916147" w:rsidRDefault="00916147" w:rsidP="0042536C">
            <w:pPr>
              <w:jc w:val="center"/>
              <w:rPr>
                <w:b/>
                <w:sz w:val="20"/>
                <w:szCs w:val="20"/>
              </w:rPr>
            </w:pPr>
          </w:p>
          <w:p w14:paraId="284174A5" w14:textId="77777777" w:rsidR="00916147" w:rsidRDefault="00916147" w:rsidP="0042536C">
            <w:pPr>
              <w:jc w:val="center"/>
              <w:rPr>
                <w:b/>
                <w:sz w:val="20"/>
                <w:szCs w:val="20"/>
              </w:rPr>
            </w:pPr>
          </w:p>
          <w:p w14:paraId="2FFB3375" w14:textId="77777777" w:rsidR="00916147" w:rsidRDefault="00916147" w:rsidP="0042536C">
            <w:pPr>
              <w:jc w:val="center"/>
              <w:rPr>
                <w:b/>
                <w:sz w:val="20"/>
                <w:szCs w:val="20"/>
              </w:rPr>
            </w:pPr>
          </w:p>
          <w:p w14:paraId="33E2EA77" w14:textId="77777777" w:rsidR="00916147" w:rsidRDefault="00916147" w:rsidP="0042536C">
            <w:pPr>
              <w:jc w:val="center"/>
              <w:rPr>
                <w:b/>
                <w:sz w:val="20"/>
                <w:szCs w:val="20"/>
              </w:rPr>
            </w:pPr>
          </w:p>
          <w:p w14:paraId="1506493C" w14:textId="45EB399F" w:rsidR="00916147" w:rsidRPr="009812D9" w:rsidRDefault="00916147" w:rsidP="0042536C">
            <w:pPr>
              <w:jc w:val="center"/>
              <w:rPr>
                <w:sz w:val="20"/>
                <w:szCs w:val="20"/>
              </w:rPr>
            </w:pPr>
          </w:p>
          <w:p w14:paraId="5746E5BE" w14:textId="2621122C" w:rsidR="00916147" w:rsidRPr="009812D9" w:rsidRDefault="00916147" w:rsidP="0042536C">
            <w:pPr>
              <w:jc w:val="center"/>
              <w:rPr>
                <w:sz w:val="20"/>
                <w:szCs w:val="20"/>
              </w:rPr>
            </w:pPr>
            <w:r w:rsidRPr="009812D9">
              <w:rPr>
                <w:sz w:val="20"/>
                <w:szCs w:val="20"/>
              </w:rPr>
              <w:t>575/2001</w:t>
            </w:r>
          </w:p>
          <w:p w14:paraId="30B32BCF" w14:textId="3412FB7E" w:rsidR="00916147" w:rsidRPr="006B2B5D" w:rsidRDefault="00916147" w:rsidP="0042536C">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8BD22D5" w14:textId="7E456D44" w:rsidR="00132B80" w:rsidRDefault="00132B80" w:rsidP="0042536C">
            <w:pPr>
              <w:pStyle w:val="Normlny0"/>
              <w:jc w:val="center"/>
              <w:rPr>
                <w:b/>
              </w:rPr>
            </w:pPr>
            <w:r w:rsidRPr="003F5CF7">
              <w:rPr>
                <w:b/>
              </w:rPr>
              <w:lastRenderedPageBreak/>
              <w:t xml:space="preserve">§ </w:t>
            </w:r>
            <w:r w:rsidR="0042536C">
              <w:rPr>
                <w:b/>
              </w:rPr>
              <w:t>5a</w:t>
            </w:r>
            <w:r w:rsidR="0042536C" w:rsidRPr="003F5CF7">
              <w:rPr>
                <w:b/>
              </w:rPr>
              <w:t xml:space="preserve"> </w:t>
            </w:r>
            <w:r w:rsidRPr="003F5CF7">
              <w:rPr>
                <w:b/>
              </w:rPr>
              <w:t>ods. 1</w:t>
            </w:r>
          </w:p>
          <w:p w14:paraId="01731985" w14:textId="77777777" w:rsidR="00916147" w:rsidRDefault="00916147" w:rsidP="0042536C">
            <w:pPr>
              <w:pStyle w:val="Normlny0"/>
              <w:jc w:val="center"/>
              <w:rPr>
                <w:b/>
              </w:rPr>
            </w:pPr>
          </w:p>
          <w:p w14:paraId="3CC2B1B1" w14:textId="77777777" w:rsidR="00916147" w:rsidRDefault="00916147" w:rsidP="0042536C">
            <w:pPr>
              <w:pStyle w:val="Normlny0"/>
              <w:jc w:val="center"/>
              <w:rPr>
                <w:b/>
              </w:rPr>
            </w:pPr>
          </w:p>
          <w:p w14:paraId="2DCB7B90" w14:textId="77777777" w:rsidR="00916147" w:rsidRDefault="00916147" w:rsidP="0042536C">
            <w:pPr>
              <w:pStyle w:val="Normlny0"/>
              <w:jc w:val="center"/>
              <w:rPr>
                <w:b/>
              </w:rPr>
            </w:pPr>
          </w:p>
          <w:p w14:paraId="65163164" w14:textId="77777777" w:rsidR="00916147" w:rsidRDefault="00916147" w:rsidP="0042536C">
            <w:pPr>
              <w:pStyle w:val="Normlny0"/>
              <w:jc w:val="center"/>
              <w:rPr>
                <w:b/>
              </w:rPr>
            </w:pPr>
          </w:p>
          <w:p w14:paraId="7C5EAB6B" w14:textId="77777777" w:rsidR="00916147" w:rsidRDefault="00916147" w:rsidP="0042536C">
            <w:pPr>
              <w:pStyle w:val="Normlny0"/>
              <w:jc w:val="center"/>
              <w:rPr>
                <w:b/>
              </w:rPr>
            </w:pPr>
          </w:p>
          <w:p w14:paraId="102B00CA" w14:textId="77777777" w:rsidR="00916147" w:rsidRDefault="00916147" w:rsidP="0042536C">
            <w:pPr>
              <w:pStyle w:val="Normlny0"/>
              <w:jc w:val="center"/>
              <w:rPr>
                <w:b/>
              </w:rPr>
            </w:pPr>
          </w:p>
          <w:p w14:paraId="5A1D741F" w14:textId="77777777" w:rsidR="00916147" w:rsidRDefault="00916147" w:rsidP="0042536C">
            <w:pPr>
              <w:pStyle w:val="Normlny0"/>
              <w:jc w:val="center"/>
              <w:rPr>
                <w:b/>
              </w:rPr>
            </w:pPr>
          </w:p>
          <w:p w14:paraId="176FBAF1" w14:textId="77777777" w:rsidR="00916147" w:rsidRDefault="00916147" w:rsidP="0042536C">
            <w:pPr>
              <w:pStyle w:val="Normlny0"/>
              <w:jc w:val="center"/>
              <w:rPr>
                <w:b/>
              </w:rPr>
            </w:pPr>
          </w:p>
          <w:p w14:paraId="293245B6" w14:textId="77777777" w:rsidR="00916147" w:rsidRDefault="00916147" w:rsidP="0042536C">
            <w:pPr>
              <w:pStyle w:val="Normlny0"/>
              <w:jc w:val="center"/>
              <w:rPr>
                <w:b/>
              </w:rPr>
            </w:pPr>
          </w:p>
          <w:p w14:paraId="688C044F" w14:textId="77777777" w:rsidR="00916147" w:rsidRDefault="00916147" w:rsidP="0042536C">
            <w:pPr>
              <w:pStyle w:val="Normlny0"/>
              <w:jc w:val="center"/>
              <w:rPr>
                <w:b/>
              </w:rPr>
            </w:pPr>
          </w:p>
          <w:p w14:paraId="4A857FA7" w14:textId="77777777" w:rsidR="00916147" w:rsidRDefault="00916147" w:rsidP="0042536C">
            <w:pPr>
              <w:pStyle w:val="Normlny0"/>
              <w:jc w:val="center"/>
              <w:rPr>
                <w:b/>
              </w:rPr>
            </w:pPr>
          </w:p>
          <w:p w14:paraId="78B9CD2D" w14:textId="77777777" w:rsidR="00916147" w:rsidRDefault="00916147" w:rsidP="0042536C">
            <w:pPr>
              <w:pStyle w:val="Normlny0"/>
              <w:jc w:val="center"/>
              <w:rPr>
                <w:b/>
              </w:rPr>
            </w:pPr>
          </w:p>
          <w:p w14:paraId="63AA4804" w14:textId="77777777" w:rsidR="00916147" w:rsidRDefault="00916147" w:rsidP="0042536C">
            <w:pPr>
              <w:pStyle w:val="Normlny0"/>
              <w:jc w:val="center"/>
              <w:rPr>
                <w:b/>
              </w:rPr>
            </w:pPr>
          </w:p>
          <w:p w14:paraId="197CD0E5" w14:textId="77777777" w:rsidR="00916147" w:rsidRDefault="00916147" w:rsidP="0042536C">
            <w:pPr>
              <w:pStyle w:val="Normlny0"/>
              <w:jc w:val="center"/>
              <w:rPr>
                <w:b/>
              </w:rPr>
            </w:pPr>
          </w:p>
          <w:p w14:paraId="60EE1275" w14:textId="77777777" w:rsidR="00916147" w:rsidRDefault="00916147" w:rsidP="0042536C">
            <w:pPr>
              <w:pStyle w:val="Normlny0"/>
              <w:jc w:val="center"/>
              <w:rPr>
                <w:b/>
              </w:rPr>
            </w:pPr>
          </w:p>
          <w:p w14:paraId="575F3704" w14:textId="77777777" w:rsidR="00916147" w:rsidRDefault="00916147" w:rsidP="0042536C">
            <w:pPr>
              <w:pStyle w:val="Normlny0"/>
              <w:jc w:val="center"/>
              <w:rPr>
                <w:b/>
              </w:rPr>
            </w:pPr>
          </w:p>
          <w:p w14:paraId="33CECD34" w14:textId="77777777" w:rsidR="00916147" w:rsidRDefault="00916147" w:rsidP="0042536C">
            <w:pPr>
              <w:pStyle w:val="Normlny0"/>
              <w:jc w:val="center"/>
              <w:rPr>
                <w:b/>
              </w:rPr>
            </w:pPr>
          </w:p>
          <w:p w14:paraId="1D830F8E" w14:textId="77777777" w:rsidR="00916147" w:rsidRDefault="00916147" w:rsidP="0042536C">
            <w:pPr>
              <w:pStyle w:val="Normlny0"/>
              <w:jc w:val="center"/>
              <w:rPr>
                <w:b/>
              </w:rPr>
            </w:pPr>
          </w:p>
          <w:p w14:paraId="0A4DC262" w14:textId="77777777" w:rsidR="00916147" w:rsidRDefault="00916147" w:rsidP="0042536C">
            <w:pPr>
              <w:pStyle w:val="Normlny0"/>
              <w:jc w:val="center"/>
              <w:rPr>
                <w:b/>
              </w:rPr>
            </w:pPr>
          </w:p>
          <w:p w14:paraId="3307F9DA" w14:textId="77777777" w:rsidR="00916147" w:rsidRDefault="00916147" w:rsidP="0042536C">
            <w:pPr>
              <w:pStyle w:val="Normlny0"/>
              <w:jc w:val="center"/>
              <w:rPr>
                <w:b/>
              </w:rPr>
            </w:pPr>
          </w:p>
          <w:p w14:paraId="7BD000F7" w14:textId="77777777" w:rsidR="00916147" w:rsidRDefault="00916147" w:rsidP="0042536C">
            <w:pPr>
              <w:pStyle w:val="Normlny0"/>
              <w:jc w:val="center"/>
              <w:rPr>
                <w:b/>
              </w:rPr>
            </w:pPr>
          </w:p>
          <w:p w14:paraId="13BA76D5" w14:textId="77777777" w:rsidR="00916147" w:rsidRDefault="00916147" w:rsidP="0042536C">
            <w:pPr>
              <w:pStyle w:val="Normlny0"/>
              <w:jc w:val="center"/>
              <w:rPr>
                <w:b/>
              </w:rPr>
            </w:pPr>
          </w:p>
          <w:p w14:paraId="547D2F68" w14:textId="77777777" w:rsidR="00916147" w:rsidRDefault="00916147" w:rsidP="0042536C">
            <w:pPr>
              <w:pStyle w:val="Normlny0"/>
              <w:jc w:val="center"/>
              <w:rPr>
                <w:b/>
              </w:rPr>
            </w:pPr>
          </w:p>
          <w:p w14:paraId="4A185D5E" w14:textId="77777777" w:rsidR="00916147" w:rsidRDefault="00916147" w:rsidP="0042536C">
            <w:pPr>
              <w:pStyle w:val="Normlny0"/>
              <w:jc w:val="center"/>
              <w:rPr>
                <w:b/>
              </w:rPr>
            </w:pPr>
          </w:p>
          <w:p w14:paraId="3A3CDE45" w14:textId="77777777" w:rsidR="00916147" w:rsidRDefault="00916147" w:rsidP="0042536C">
            <w:pPr>
              <w:pStyle w:val="Normlny0"/>
              <w:jc w:val="center"/>
              <w:rPr>
                <w:b/>
              </w:rPr>
            </w:pPr>
          </w:p>
          <w:p w14:paraId="4AC3152D" w14:textId="77777777" w:rsidR="00916147" w:rsidRDefault="00916147" w:rsidP="0042536C">
            <w:pPr>
              <w:pStyle w:val="Normlny0"/>
              <w:jc w:val="center"/>
              <w:rPr>
                <w:b/>
              </w:rPr>
            </w:pPr>
          </w:p>
          <w:p w14:paraId="266D241C" w14:textId="77777777" w:rsidR="00916147" w:rsidRDefault="00916147" w:rsidP="0042536C">
            <w:pPr>
              <w:pStyle w:val="Normlny0"/>
              <w:jc w:val="center"/>
              <w:rPr>
                <w:b/>
              </w:rPr>
            </w:pPr>
          </w:p>
          <w:p w14:paraId="42A43D1E" w14:textId="77777777" w:rsidR="00916147" w:rsidRDefault="00916147" w:rsidP="0042536C">
            <w:pPr>
              <w:pStyle w:val="Normlny0"/>
              <w:jc w:val="center"/>
              <w:rPr>
                <w:b/>
              </w:rPr>
            </w:pPr>
          </w:p>
          <w:p w14:paraId="680A449E" w14:textId="77777777" w:rsidR="00916147" w:rsidRDefault="00916147" w:rsidP="0042536C">
            <w:pPr>
              <w:pStyle w:val="Normlny0"/>
              <w:jc w:val="center"/>
              <w:rPr>
                <w:b/>
              </w:rPr>
            </w:pPr>
          </w:p>
          <w:p w14:paraId="24B8891D" w14:textId="77777777" w:rsidR="00916147" w:rsidRDefault="00916147" w:rsidP="0042536C">
            <w:pPr>
              <w:pStyle w:val="Normlny0"/>
              <w:jc w:val="center"/>
              <w:rPr>
                <w:b/>
              </w:rPr>
            </w:pPr>
          </w:p>
          <w:p w14:paraId="5F0E3C50" w14:textId="77777777" w:rsidR="00916147" w:rsidRDefault="00916147" w:rsidP="0042536C">
            <w:pPr>
              <w:pStyle w:val="Normlny0"/>
              <w:jc w:val="center"/>
              <w:rPr>
                <w:b/>
              </w:rPr>
            </w:pPr>
          </w:p>
          <w:p w14:paraId="2F20B729" w14:textId="77777777" w:rsidR="00916147" w:rsidRDefault="00916147" w:rsidP="0042536C">
            <w:pPr>
              <w:pStyle w:val="Normlny0"/>
              <w:jc w:val="center"/>
              <w:rPr>
                <w:b/>
              </w:rPr>
            </w:pPr>
          </w:p>
          <w:p w14:paraId="60CB019B" w14:textId="77777777" w:rsidR="00916147" w:rsidRDefault="00916147" w:rsidP="0042536C">
            <w:pPr>
              <w:pStyle w:val="Normlny0"/>
              <w:jc w:val="center"/>
              <w:rPr>
                <w:b/>
              </w:rPr>
            </w:pPr>
          </w:p>
          <w:p w14:paraId="64A472A6" w14:textId="0C4DC8E4" w:rsidR="00916147" w:rsidRPr="009812D9" w:rsidRDefault="00916147" w:rsidP="0042536C">
            <w:pPr>
              <w:pStyle w:val="Normlny0"/>
              <w:jc w:val="center"/>
            </w:pPr>
            <w:r w:rsidRPr="009812D9">
              <w:t>§ 35 ods. 7</w:t>
            </w:r>
          </w:p>
        </w:tc>
        <w:tc>
          <w:tcPr>
            <w:tcW w:w="5529" w:type="dxa"/>
            <w:tcBorders>
              <w:top w:val="single" w:sz="4" w:space="0" w:color="auto"/>
              <w:left w:val="single" w:sz="4" w:space="0" w:color="auto"/>
              <w:bottom w:val="single" w:sz="4" w:space="0" w:color="auto"/>
              <w:right w:val="single" w:sz="4" w:space="0" w:color="auto"/>
            </w:tcBorders>
          </w:tcPr>
          <w:p w14:paraId="53C5AC3A" w14:textId="18CBA63B" w:rsidR="006040D3" w:rsidRPr="006040D3" w:rsidRDefault="006040D3" w:rsidP="006040D3">
            <w:pPr>
              <w:jc w:val="both"/>
              <w:rPr>
                <w:b/>
                <w:sz w:val="20"/>
                <w:szCs w:val="20"/>
                <w:lang w:eastAsia="en-US"/>
              </w:rPr>
            </w:pPr>
            <w:r w:rsidRPr="006040D3">
              <w:rPr>
                <w:b/>
                <w:sz w:val="20"/>
                <w:szCs w:val="20"/>
                <w:lang w:eastAsia="en-US"/>
              </w:rPr>
              <w:lastRenderedPageBreak/>
              <w:t xml:space="preserve">(1) Národná banka Slovenska je orgánom zberu údajov podľa osobitného </w:t>
            </w:r>
            <w:r w:rsidR="0042536C" w:rsidRPr="006040D3">
              <w:rPr>
                <w:b/>
                <w:sz w:val="20"/>
                <w:szCs w:val="20"/>
                <w:lang w:eastAsia="en-US"/>
              </w:rPr>
              <w:t>predpisu</w:t>
            </w:r>
            <w:r w:rsidR="0042536C">
              <w:rPr>
                <w:b/>
                <w:sz w:val="20"/>
                <w:szCs w:val="20"/>
                <w:lang w:eastAsia="en-US"/>
              </w:rPr>
              <w:t>19a</w:t>
            </w:r>
            <w:r w:rsidRPr="006040D3">
              <w:rPr>
                <w:b/>
                <w:sz w:val="20"/>
                <w:szCs w:val="20"/>
                <w:lang w:eastAsia="en-US"/>
              </w:rPr>
              <w:t xml:space="preserve">) </w:t>
            </w:r>
            <w:r w:rsidR="00C41DE1">
              <w:rPr>
                <w:b/>
                <w:sz w:val="20"/>
                <w:szCs w:val="20"/>
                <w:lang w:eastAsia="en-US"/>
              </w:rPr>
              <w:t>na</w:t>
            </w:r>
            <w:r w:rsidRPr="006040D3">
              <w:rPr>
                <w:b/>
                <w:sz w:val="20"/>
                <w:szCs w:val="20"/>
                <w:lang w:eastAsia="en-US"/>
              </w:rPr>
              <w:t xml:space="preserve"> účel</w:t>
            </w:r>
            <w:r w:rsidR="00C41DE1">
              <w:rPr>
                <w:b/>
                <w:sz w:val="20"/>
                <w:szCs w:val="20"/>
                <w:lang w:eastAsia="en-US"/>
              </w:rPr>
              <w:t>y</w:t>
            </w:r>
            <w:r w:rsidRPr="006040D3">
              <w:rPr>
                <w:b/>
                <w:sz w:val="20"/>
                <w:szCs w:val="20"/>
                <w:lang w:eastAsia="en-US"/>
              </w:rPr>
              <w:t xml:space="preserve"> sprístupnenia informácií podľa osobitn</w:t>
            </w:r>
            <w:r w:rsidR="00C41DE1">
              <w:rPr>
                <w:b/>
                <w:sz w:val="20"/>
                <w:szCs w:val="20"/>
                <w:lang w:eastAsia="en-US"/>
              </w:rPr>
              <w:t>ých</w:t>
            </w:r>
            <w:r w:rsidRPr="006040D3">
              <w:rPr>
                <w:b/>
                <w:sz w:val="20"/>
                <w:szCs w:val="20"/>
                <w:lang w:eastAsia="en-US"/>
              </w:rPr>
              <w:t xml:space="preserve"> </w:t>
            </w:r>
            <w:r w:rsidR="0042536C" w:rsidRPr="006040D3">
              <w:rPr>
                <w:b/>
                <w:sz w:val="20"/>
                <w:szCs w:val="20"/>
                <w:lang w:eastAsia="en-US"/>
              </w:rPr>
              <w:t>predpis</w:t>
            </w:r>
            <w:r w:rsidR="0042536C">
              <w:rPr>
                <w:b/>
                <w:sz w:val="20"/>
                <w:szCs w:val="20"/>
                <w:lang w:eastAsia="en-US"/>
              </w:rPr>
              <w:t>ov19b</w:t>
            </w:r>
            <w:r w:rsidRPr="006040D3">
              <w:rPr>
                <w:b/>
                <w:sz w:val="20"/>
                <w:szCs w:val="20"/>
                <w:lang w:eastAsia="en-US"/>
              </w:rPr>
              <w:t>) na jednotnom európskom mieste prístupu vytvorenom a prevádzkovanom Európskym orgánom dohľadu (Európsky orgán pre cenné papiere a trhy) podľa osobitného predpisu.</w:t>
            </w:r>
            <w:r w:rsidR="0042536C">
              <w:rPr>
                <w:b/>
                <w:sz w:val="20"/>
                <w:szCs w:val="20"/>
                <w:lang w:eastAsia="en-US"/>
              </w:rPr>
              <w:t>19c</w:t>
            </w:r>
            <w:r w:rsidRPr="006040D3">
              <w:rPr>
                <w:b/>
                <w:sz w:val="20"/>
                <w:szCs w:val="20"/>
                <w:lang w:eastAsia="en-US"/>
              </w:rPr>
              <w:t>)</w:t>
            </w:r>
          </w:p>
          <w:p w14:paraId="616CFE4A" w14:textId="77777777" w:rsidR="006040D3" w:rsidRPr="006040D3" w:rsidRDefault="006040D3" w:rsidP="006040D3">
            <w:pPr>
              <w:jc w:val="both"/>
              <w:rPr>
                <w:b/>
                <w:sz w:val="20"/>
                <w:szCs w:val="20"/>
                <w:lang w:eastAsia="en-US"/>
              </w:rPr>
            </w:pPr>
          </w:p>
          <w:p w14:paraId="2D645931" w14:textId="52D21335" w:rsidR="006040D3" w:rsidRPr="006040D3" w:rsidRDefault="006040D3" w:rsidP="006040D3">
            <w:pPr>
              <w:jc w:val="both"/>
              <w:rPr>
                <w:b/>
                <w:sz w:val="20"/>
                <w:szCs w:val="20"/>
                <w:lang w:eastAsia="en-US"/>
              </w:rPr>
            </w:pPr>
            <w:r w:rsidRPr="006040D3">
              <w:rPr>
                <w:b/>
                <w:sz w:val="20"/>
                <w:szCs w:val="20"/>
                <w:lang w:eastAsia="en-US"/>
              </w:rPr>
              <w:t xml:space="preserve">Poznámky pod čiarou k odkazom </w:t>
            </w:r>
            <w:r w:rsidR="0042536C">
              <w:rPr>
                <w:b/>
                <w:sz w:val="20"/>
                <w:szCs w:val="20"/>
                <w:lang w:eastAsia="en-US"/>
              </w:rPr>
              <w:t>19a</w:t>
            </w:r>
            <w:r w:rsidR="0042536C" w:rsidRPr="006040D3">
              <w:rPr>
                <w:b/>
                <w:sz w:val="20"/>
                <w:szCs w:val="20"/>
                <w:lang w:eastAsia="en-US"/>
              </w:rPr>
              <w:t xml:space="preserve"> </w:t>
            </w:r>
            <w:r w:rsidRPr="006040D3">
              <w:rPr>
                <w:b/>
                <w:sz w:val="20"/>
                <w:szCs w:val="20"/>
                <w:lang w:eastAsia="en-US"/>
              </w:rPr>
              <w:t xml:space="preserve">až </w:t>
            </w:r>
            <w:r w:rsidR="0042536C">
              <w:rPr>
                <w:b/>
                <w:sz w:val="20"/>
                <w:szCs w:val="20"/>
                <w:lang w:eastAsia="en-US"/>
              </w:rPr>
              <w:t>19c</w:t>
            </w:r>
          </w:p>
          <w:p w14:paraId="7DBE6D63" w14:textId="6037C4D3" w:rsidR="006040D3" w:rsidRPr="006040D3" w:rsidRDefault="0042536C" w:rsidP="006040D3">
            <w:pPr>
              <w:jc w:val="both"/>
              <w:rPr>
                <w:b/>
                <w:sz w:val="20"/>
                <w:szCs w:val="20"/>
                <w:lang w:eastAsia="en-US"/>
              </w:rPr>
            </w:pPr>
            <w:r>
              <w:rPr>
                <w:b/>
                <w:sz w:val="20"/>
                <w:szCs w:val="20"/>
                <w:lang w:eastAsia="en-US"/>
              </w:rPr>
              <w:t>19a</w:t>
            </w:r>
            <w:r w:rsidR="006040D3" w:rsidRPr="006040D3">
              <w:rPr>
                <w:b/>
                <w:sz w:val="20"/>
                <w:szCs w:val="20"/>
                <w:lang w:eastAsia="en-US"/>
              </w:rPr>
              <w:t xml:space="preserve">) Čl. 2 </w:t>
            </w:r>
            <w:r w:rsidR="00A11CFC">
              <w:rPr>
                <w:b/>
                <w:sz w:val="20"/>
                <w:szCs w:val="20"/>
                <w:lang w:eastAsia="en-US"/>
              </w:rPr>
              <w:t>ods.</w:t>
            </w:r>
            <w:r w:rsidR="006040D3" w:rsidRPr="006040D3">
              <w:rPr>
                <w:b/>
                <w:sz w:val="20"/>
                <w:szCs w:val="20"/>
                <w:lang w:eastAsia="en-US"/>
              </w:rPr>
              <w:t xml:space="preserve"> 2 nariadenia Európskeho parlamentu a Rady (EÚ) 2023/2859 z 13. decembra 2023, ktorým sa zriaďuje jednotné európske miesto prístupu, ktoré poskytuje centralizovaný prístup k verejne dostupným informáciám </w:t>
            </w:r>
            <w:r w:rsidR="006040D3" w:rsidRPr="006040D3">
              <w:rPr>
                <w:b/>
                <w:sz w:val="20"/>
                <w:szCs w:val="20"/>
                <w:lang w:eastAsia="en-US"/>
              </w:rPr>
              <w:lastRenderedPageBreak/>
              <w:t>týkajúcim sa finančných služieb, kapitálových trhov a udržateľnosti (Ú. v. EÚ L, 2023/2859, 20.12.2023)</w:t>
            </w:r>
            <w:r w:rsidR="0072732B">
              <w:rPr>
                <w:b/>
                <w:sz w:val="20"/>
                <w:szCs w:val="20"/>
                <w:lang w:eastAsia="en-US"/>
              </w:rPr>
              <w:t xml:space="preserve"> v platnom znení</w:t>
            </w:r>
            <w:r w:rsidR="006040D3" w:rsidRPr="006040D3">
              <w:rPr>
                <w:b/>
                <w:sz w:val="20"/>
                <w:szCs w:val="20"/>
                <w:lang w:eastAsia="en-US"/>
              </w:rPr>
              <w:t>.</w:t>
            </w:r>
          </w:p>
          <w:p w14:paraId="7CFFEFED" w14:textId="1C2BDC56" w:rsidR="00C41DE1" w:rsidRPr="00C41DE1" w:rsidRDefault="0042536C" w:rsidP="00767A7E">
            <w:pPr>
              <w:jc w:val="both"/>
              <w:rPr>
                <w:b/>
                <w:sz w:val="20"/>
                <w:szCs w:val="20"/>
                <w:lang w:eastAsia="en-US"/>
              </w:rPr>
            </w:pPr>
            <w:r>
              <w:rPr>
                <w:b/>
                <w:sz w:val="20"/>
                <w:szCs w:val="20"/>
                <w:lang w:eastAsia="en-US"/>
              </w:rPr>
              <w:t>19b</w:t>
            </w:r>
            <w:r w:rsidR="006040D3" w:rsidRPr="006040D3">
              <w:rPr>
                <w:b/>
                <w:sz w:val="20"/>
                <w:szCs w:val="20"/>
                <w:lang w:eastAsia="en-US"/>
              </w:rPr>
              <w:t xml:space="preserve">) </w:t>
            </w:r>
            <w:r w:rsidR="00767A7E" w:rsidRPr="00767A7E">
              <w:rPr>
                <w:b/>
                <w:sz w:val="20"/>
                <w:szCs w:val="20"/>
                <w:lang w:eastAsia="en-US"/>
              </w:rPr>
              <w:t xml:space="preserve">Čl. 7 ods. 1, 9 ods. 1, 15 ods. 1, 17, 18 ods. 1 a 19 ods. 1 prvý </w:t>
            </w:r>
            <w:proofErr w:type="spellStart"/>
            <w:r w:rsidR="00767A7E" w:rsidRPr="00767A7E">
              <w:rPr>
                <w:b/>
                <w:sz w:val="20"/>
                <w:szCs w:val="20"/>
                <w:lang w:eastAsia="en-US"/>
              </w:rPr>
              <w:t>pododsek</w:t>
            </w:r>
            <w:proofErr w:type="spellEnd"/>
            <w:r w:rsidR="00767A7E">
              <w:rPr>
                <w:b/>
                <w:sz w:val="20"/>
                <w:szCs w:val="20"/>
                <w:lang w:eastAsia="en-US"/>
              </w:rPr>
              <w:t xml:space="preserve"> </w:t>
            </w:r>
            <w:r w:rsidR="00767A7E" w:rsidRPr="00767A7E">
              <w:rPr>
                <w:b/>
                <w:sz w:val="20"/>
                <w:szCs w:val="20"/>
                <w:lang w:eastAsia="en-US"/>
              </w:rPr>
              <w:t xml:space="preserve">písm. b) </w:t>
            </w:r>
            <w:r w:rsidR="00C41DE1" w:rsidRPr="00C41DE1">
              <w:rPr>
                <w:b/>
                <w:sz w:val="20"/>
                <w:szCs w:val="20"/>
                <w:lang w:eastAsia="en-US"/>
              </w:rPr>
              <w:t>nariadenia Európskeho parlamentu a Rady (EÚ) 2023/2869 z 13. decembra 2023, ktorým sa menia určité nariadenia, pokiaľ ide o zriadenie a fungovanie jednotného európskeho miesta prístupu (Ú. v. EÚ L, 2023/2869, 20.12.2023).</w:t>
            </w:r>
          </w:p>
          <w:p w14:paraId="01A45CB3" w14:textId="77777777" w:rsidR="00C41DE1" w:rsidRPr="00C41DE1" w:rsidRDefault="00C41DE1" w:rsidP="00C41DE1">
            <w:pPr>
              <w:jc w:val="both"/>
              <w:rPr>
                <w:b/>
                <w:sz w:val="20"/>
                <w:szCs w:val="20"/>
                <w:lang w:eastAsia="en-US"/>
              </w:rPr>
            </w:pPr>
            <w:r w:rsidRPr="00C41DE1">
              <w:rPr>
                <w:b/>
                <w:sz w:val="20"/>
                <w:szCs w:val="20"/>
                <w:lang w:eastAsia="en-US"/>
              </w:rPr>
              <w:t>§ 220ge Obchodného zákonníka.</w:t>
            </w:r>
          </w:p>
          <w:p w14:paraId="1984ED69" w14:textId="77777777" w:rsidR="00C41DE1" w:rsidRPr="00C41DE1" w:rsidRDefault="00C41DE1" w:rsidP="00C41DE1">
            <w:pPr>
              <w:jc w:val="both"/>
              <w:rPr>
                <w:b/>
                <w:sz w:val="20"/>
                <w:szCs w:val="20"/>
                <w:lang w:eastAsia="en-US"/>
              </w:rPr>
            </w:pPr>
            <w:r w:rsidRPr="00C41DE1">
              <w:rPr>
                <w:b/>
                <w:sz w:val="20"/>
                <w:szCs w:val="20"/>
                <w:lang w:eastAsia="en-US"/>
              </w:rPr>
              <w:t xml:space="preserve">§ 49p a 49q zákona č. 483/2001 Z. z. v znení zákona č. .../2025 Z. z. </w:t>
            </w:r>
          </w:p>
          <w:p w14:paraId="1B949955" w14:textId="1E86AE8B" w:rsidR="00C41DE1" w:rsidRPr="00C41DE1" w:rsidRDefault="00C41DE1" w:rsidP="00C41DE1">
            <w:pPr>
              <w:jc w:val="both"/>
              <w:rPr>
                <w:b/>
                <w:sz w:val="20"/>
                <w:szCs w:val="20"/>
                <w:lang w:eastAsia="en-US"/>
              </w:rPr>
            </w:pPr>
            <w:r w:rsidRPr="00C41DE1">
              <w:rPr>
                <w:b/>
                <w:sz w:val="20"/>
                <w:szCs w:val="20"/>
                <w:lang w:eastAsia="en-US"/>
              </w:rPr>
              <w:t xml:space="preserve">§ 143p a </w:t>
            </w:r>
            <w:r w:rsidR="0042536C" w:rsidRPr="00C41DE1">
              <w:rPr>
                <w:b/>
                <w:sz w:val="20"/>
                <w:szCs w:val="20"/>
                <w:lang w:eastAsia="en-US"/>
              </w:rPr>
              <w:t>143</w:t>
            </w:r>
            <w:r w:rsidR="0042536C">
              <w:rPr>
                <w:b/>
                <w:sz w:val="20"/>
                <w:szCs w:val="20"/>
                <w:lang w:eastAsia="en-US"/>
              </w:rPr>
              <w:t>q</w:t>
            </w:r>
            <w:r w:rsidR="0042536C" w:rsidRPr="00C41DE1">
              <w:rPr>
                <w:b/>
                <w:sz w:val="20"/>
                <w:szCs w:val="20"/>
                <w:lang w:eastAsia="en-US"/>
              </w:rPr>
              <w:t xml:space="preserve"> </w:t>
            </w:r>
            <w:r w:rsidRPr="00C41DE1">
              <w:rPr>
                <w:b/>
                <w:sz w:val="20"/>
                <w:szCs w:val="20"/>
                <w:lang w:eastAsia="en-US"/>
              </w:rPr>
              <w:t>zákona č. 566/2001 Z. z. v znení zákona č. .../2025 Z. z.</w:t>
            </w:r>
          </w:p>
          <w:p w14:paraId="2ECB1C19" w14:textId="77777777" w:rsidR="00C41DE1" w:rsidRPr="00C41DE1" w:rsidRDefault="00C41DE1" w:rsidP="00C41DE1">
            <w:pPr>
              <w:jc w:val="both"/>
              <w:rPr>
                <w:b/>
                <w:sz w:val="20"/>
                <w:szCs w:val="20"/>
                <w:lang w:eastAsia="en-US"/>
              </w:rPr>
            </w:pPr>
            <w:r w:rsidRPr="00C41DE1">
              <w:rPr>
                <w:b/>
                <w:sz w:val="20"/>
                <w:szCs w:val="20"/>
                <w:lang w:eastAsia="en-US"/>
              </w:rPr>
              <w:t>§ 59b a 59c zákona č. 429/2002 Z. z. v znení zákona č. .../2025 Z. z.</w:t>
            </w:r>
          </w:p>
          <w:p w14:paraId="788F7A23" w14:textId="77777777" w:rsidR="00C41DE1" w:rsidRPr="00C41DE1" w:rsidRDefault="00C41DE1" w:rsidP="00C41DE1">
            <w:pPr>
              <w:jc w:val="both"/>
              <w:rPr>
                <w:b/>
                <w:sz w:val="20"/>
                <w:szCs w:val="20"/>
                <w:lang w:eastAsia="en-US"/>
              </w:rPr>
            </w:pPr>
            <w:r w:rsidRPr="00C41DE1">
              <w:rPr>
                <w:b/>
                <w:sz w:val="20"/>
                <w:szCs w:val="20"/>
                <w:lang w:eastAsia="en-US"/>
              </w:rPr>
              <w:t>§ 67d zákona č. 650/2004 Z. z. v znení zákona č. .../2025 Z. z.</w:t>
            </w:r>
          </w:p>
          <w:p w14:paraId="334D83F5" w14:textId="77777777" w:rsidR="00C41DE1" w:rsidRPr="00C41DE1" w:rsidRDefault="00C41DE1" w:rsidP="00C41DE1">
            <w:pPr>
              <w:jc w:val="both"/>
              <w:rPr>
                <w:b/>
                <w:sz w:val="20"/>
                <w:szCs w:val="20"/>
                <w:lang w:eastAsia="en-US"/>
              </w:rPr>
            </w:pPr>
            <w:r w:rsidRPr="00C41DE1">
              <w:rPr>
                <w:b/>
                <w:sz w:val="20"/>
                <w:szCs w:val="20"/>
                <w:lang w:eastAsia="en-US"/>
              </w:rPr>
              <w:t>§ 38a zákona č. 186/2009 Z. z. v znení zákona č. .../2025 Z. z.</w:t>
            </w:r>
          </w:p>
          <w:p w14:paraId="3FCC0F91" w14:textId="77777777" w:rsidR="00C41DE1" w:rsidRPr="00C41DE1" w:rsidRDefault="00C41DE1" w:rsidP="00C41DE1">
            <w:pPr>
              <w:jc w:val="both"/>
              <w:rPr>
                <w:b/>
                <w:sz w:val="20"/>
                <w:szCs w:val="20"/>
                <w:lang w:eastAsia="en-US"/>
              </w:rPr>
            </w:pPr>
            <w:r w:rsidRPr="00C41DE1">
              <w:rPr>
                <w:b/>
                <w:sz w:val="20"/>
                <w:szCs w:val="20"/>
                <w:lang w:eastAsia="en-US"/>
              </w:rPr>
              <w:t>§ 201d zákona č. 203/2011 Z. z.  v znení zákona č. .../2025 Z. z.</w:t>
            </w:r>
          </w:p>
          <w:p w14:paraId="127E050C" w14:textId="77777777" w:rsidR="00C41DE1" w:rsidRPr="00C41DE1" w:rsidRDefault="00C41DE1" w:rsidP="00C41DE1">
            <w:pPr>
              <w:jc w:val="both"/>
              <w:rPr>
                <w:b/>
                <w:sz w:val="20"/>
                <w:szCs w:val="20"/>
                <w:lang w:eastAsia="en-US"/>
              </w:rPr>
            </w:pPr>
            <w:r w:rsidRPr="00C41DE1">
              <w:rPr>
                <w:b/>
                <w:sz w:val="20"/>
                <w:szCs w:val="20"/>
                <w:lang w:eastAsia="en-US"/>
              </w:rPr>
              <w:t>§ 98a zákona č. 371/2014 Z. z. v znení zákona č. .../2025 Z. z.</w:t>
            </w:r>
          </w:p>
          <w:p w14:paraId="079448E6" w14:textId="77777777" w:rsidR="00C41DE1" w:rsidRPr="00C41DE1" w:rsidRDefault="00C41DE1" w:rsidP="00C41DE1">
            <w:pPr>
              <w:jc w:val="both"/>
              <w:rPr>
                <w:b/>
                <w:sz w:val="20"/>
                <w:szCs w:val="20"/>
                <w:lang w:eastAsia="en-US"/>
              </w:rPr>
            </w:pPr>
            <w:r w:rsidRPr="00C41DE1">
              <w:rPr>
                <w:b/>
                <w:sz w:val="20"/>
                <w:szCs w:val="20"/>
                <w:lang w:eastAsia="en-US"/>
              </w:rPr>
              <w:t xml:space="preserve">§ 80a a 80b zákona č. 39/2015 Z. z. v znení zákona č. .../2025 Z. z.  </w:t>
            </w:r>
          </w:p>
          <w:p w14:paraId="7F8F37AD" w14:textId="2AB29335" w:rsidR="00132B80" w:rsidRDefault="0042536C" w:rsidP="006040D3">
            <w:pPr>
              <w:jc w:val="both"/>
              <w:rPr>
                <w:b/>
                <w:sz w:val="20"/>
                <w:szCs w:val="20"/>
                <w:lang w:eastAsia="en-US"/>
              </w:rPr>
            </w:pPr>
            <w:r>
              <w:rPr>
                <w:b/>
                <w:sz w:val="20"/>
                <w:szCs w:val="20"/>
                <w:lang w:eastAsia="en-US"/>
              </w:rPr>
              <w:t>19c</w:t>
            </w:r>
            <w:r w:rsidR="006040D3" w:rsidRPr="006040D3">
              <w:rPr>
                <w:b/>
                <w:sz w:val="20"/>
                <w:szCs w:val="20"/>
                <w:lang w:eastAsia="en-US"/>
              </w:rPr>
              <w:t>) Nariadenie (EÚ) 2023/2859</w:t>
            </w:r>
            <w:r w:rsidR="0072732B">
              <w:rPr>
                <w:b/>
                <w:sz w:val="20"/>
                <w:szCs w:val="20"/>
                <w:lang w:eastAsia="en-US"/>
              </w:rPr>
              <w:t xml:space="preserve"> v platnom znení</w:t>
            </w:r>
            <w:r w:rsidR="006040D3" w:rsidRPr="006040D3">
              <w:rPr>
                <w:b/>
                <w:sz w:val="20"/>
                <w:szCs w:val="20"/>
                <w:lang w:eastAsia="en-US"/>
              </w:rPr>
              <w:t>.</w:t>
            </w:r>
          </w:p>
          <w:p w14:paraId="17C0BB08" w14:textId="77777777" w:rsidR="00916147" w:rsidRDefault="00916147" w:rsidP="006040D3">
            <w:pPr>
              <w:jc w:val="both"/>
              <w:rPr>
                <w:b/>
                <w:sz w:val="20"/>
                <w:szCs w:val="20"/>
                <w:lang w:eastAsia="en-US"/>
              </w:rPr>
            </w:pPr>
          </w:p>
          <w:p w14:paraId="429F2EA0" w14:textId="77777777" w:rsidR="00916147" w:rsidRDefault="00916147" w:rsidP="006040D3">
            <w:pPr>
              <w:jc w:val="both"/>
              <w:rPr>
                <w:b/>
                <w:sz w:val="20"/>
                <w:szCs w:val="20"/>
                <w:lang w:eastAsia="en-US"/>
              </w:rPr>
            </w:pPr>
          </w:p>
          <w:p w14:paraId="13CF2AF7" w14:textId="3A00E019" w:rsidR="00916147" w:rsidRPr="006B2B5D" w:rsidRDefault="00916147" w:rsidP="006040D3">
            <w:pPr>
              <w:jc w:val="both"/>
              <w:rPr>
                <w:sz w:val="20"/>
                <w:szCs w:val="20"/>
                <w:lang w:eastAsia="en-US"/>
              </w:rPr>
            </w:pPr>
            <w:r>
              <w:rPr>
                <w:sz w:val="20"/>
                <w:szCs w:val="20"/>
                <w:lang w:eastAsia="en-US"/>
              </w:rPr>
              <w:t xml:space="preserve">(7) </w:t>
            </w:r>
            <w:r w:rsidRPr="00916147">
              <w:rPr>
                <w:sz w:val="20"/>
                <w:szCs w:val="20"/>
                <w:lang w:eastAsia="en-US"/>
              </w:rPr>
              <w:t>Ministerstvá a ostatné ústredné orgány štátnej správy v rozsahu vymedzenej pôsobnosti plnia voči orgánom Európskej únie informačnú a oznamovaciu povinnosť, ktorá im vyplýva z právne záväzných aktov týchto orgánov.</w:t>
            </w:r>
          </w:p>
        </w:tc>
        <w:tc>
          <w:tcPr>
            <w:tcW w:w="283" w:type="dxa"/>
            <w:tcBorders>
              <w:top w:val="single" w:sz="4" w:space="0" w:color="auto"/>
              <w:left w:val="single" w:sz="4" w:space="0" w:color="auto"/>
              <w:bottom w:val="single" w:sz="4" w:space="0" w:color="auto"/>
              <w:right w:val="single" w:sz="4" w:space="0" w:color="auto"/>
            </w:tcBorders>
          </w:tcPr>
          <w:p w14:paraId="0DB00559" w14:textId="39FF8059" w:rsidR="00132B80" w:rsidRPr="006B2B5D" w:rsidRDefault="004464FB"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34C9E2FA"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40155AC6" w14:textId="5D3FB643"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0E48427D" w14:textId="77777777" w:rsidR="00132B80" w:rsidRPr="006B2B5D" w:rsidRDefault="00132B80" w:rsidP="00132B80">
            <w:pPr>
              <w:pStyle w:val="Nadpis1"/>
              <w:rPr>
                <w:b w:val="0"/>
                <w:bCs w:val="0"/>
                <w:sz w:val="20"/>
                <w:szCs w:val="20"/>
              </w:rPr>
            </w:pPr>
          </w:p>
        </w:tc>
      </w:tr>
      <w:tr w:rsidR="00132B80" w:rsidRPr="006B2B5D" w14:paraId="7472E3BC" w14:textId="77777777" w:rsidTr="00C11F58">
        <w:tc>
          <w:tcPr>
            <w:tcW w:w="766" w:type="dxa"/>
            <w:tcBorders>
              <w:top w:val="single" w:sz="4" w:space="0" w:color="auto"/>
              <w:left w:val="single" w:sz="12" w:space="0" w:color="auto"/>
              <w:bottom w:val="single" w:sz="4" w:space="0" w:color="auto"/>
              <w:right w:val="single" w:sz="4" w:space="0" w:color="auto"/>
            </w:tcBorders>
          </w:tcPr>
          <w:p w14:paraId="6C04EDE9" w14:textId="77777777" w:rsidR="00132B80" w:rsidRDefault="00132B80" w:rsidP="00132B80">
            <w:pPr>
              <w:jc w:val="center"/>
              <w:rPr>
                <w:sz w:val="20"/>
                <w:szCs w:val="20"/>
              </w:rPr>
            </w:pPr>
            <w:r>
              <w:rPr>
                <w:sz w:val="20"/>
                <w:szCs w:val="20"/>
              </w:rPr>
              <w:t>Č: 5,</w:t>
            </w:r>
          </w:p>
          <w:p w14:paraId="14280772" w14:textId="77777777" w:rsidR="00132B80" w:rsidRDefault="00132B80" w:rsidP="00132B80">
            <w:pPr>
              <w:jc w:val="center"/>
              <w:rPr>
                <w:sz w:val="20"/>
                <w:szCs w:val="20"/>
              </w:rPr>
            </w:pPr>
            <w:r>
              <w:rPr>
                <w:sz w:val="20"/>
                <w:szCs w:val="20"/>
              </w:rPr>
              <w:t>O: 4</w:t>
            </w:r>
          </w:p>
        </w:tc>
        <w:tc>
          <w:tcPr>
            <w:tcW w:w="5812" w:type="dxa"/>
            <w:tcBorders>
              <w:top w:val="single" w:sz="4" w:space="0" w:color="auto"/>
              <w:left w:val="single" w:sz="4" w:space="0" w:color="auto"/>
              <w:bottom w:val="single" w:sz="4" w:space="0" w:color="auto"/>
              <w:right w:val="single" w:sz="4" w:space="0" w:color="auto"/>
            </w:tcBorders>
          </w:tcPr>
          <w:p w14:paraId="5EB2675F" w14:textId="77777777" w:rsidR="00132B80" w:rsidRPr="002C18E7" w:rsidRDefault="00132B80" w:rsidP="00132B80">
            <w:pPr>
              <w:pStyle w:val="CM4"/>
              <w:jc w:val="both"/>
              <w:rPr>
                <w:rFonts w:ascii="Times New Roman" w:hAnsi="Times New Roman"/>
                <w:sz w:val="20"/>
                <w:szCs w:val="20"/>
              </w:rPr>
            </w:pPr>
            <w:r w:rsidRPr="002C18E7">
              <w:rPr>
                <w:rFonts w:ascii="Times New Roman" w:hAnsi="Times New Roman"/>
                <w:sz w:val="20"/>
                <w:szCs w:val="20"/>
              </w:rPr>
              <w:t>4. Na účely zabezpečenia efektívneho zberu a správy informácií predkladaných v súlade s odsekom 1 vypracuje orgán ESMA návrh vykonávacích technických predpisov s cieľom presne stanoviť:</w:t>
            </w:r>
          </w:p>
          <w:p w14:paraId="7D3481DF" w14:textId="77777777" w:rsidR="00132B80" w:rsidRPr="002C18E7" w:rsidRDefault="00132B80" w:rsidP="00132B80">
            <w:pPr>
              <w:pStyle w:val="CM4"/>
              <w:jc w:val="both"/>
              <w:rPr>
                <w:rFonts w:ascii="Times New Roman" w:hAnsi="Times New Roman"/>
                <w:sz w:val="20"/>
                <w:szCs w:val="20"/>
              </w:rPr>
            </w:pPr>
          </w:p>
          <w:p w14:paraId="62674A76" w14:textId="77777777" w:rsidR="00132B80" w:rsidRPr="002C18E7" w:rsidRDefault="00132B80" w:rsidP="00132B80">
            <w:pPr>
              <w:pStyle w:val="CM4"/>
              <w:jc w:val="both"/>
              <w:rPr>
                <w:rFonts w:ascii="Times New Roman" w:hAnsi="Times New Roman"/>
                <w:sz w:val="20"/>
                <w:szCs w:val="20"/>
              </w:rPr>
            </w:pPr>
            <w:r w:rsidRPr="002C18E7">
              <w:rPr>
                <w:rFonts w:ascii="Times New Roman" w:hAnsi="Times New Roman"/>
                <w:sz w:val="20"/>
                <w:szCs w:val="20"/>
              </w:rPr>
              <w:t>a)</w:t>
            </w:r>
            <w:r>
              <w:rPr>
                <w:rFonts w:ascii="Times New Roman" w:hAnsi="Times New Roman"/>
                <w:sz w:val="20"/>
                <w:szCs w:val="20"/>
              </w:rPr>
              <w:t xml:space="preserve"> </w:t>
            </w:r>
            <w:r w:rsidRPr="002C18E7">
              <w:rPr>
                <w:rFonts w:ascii="Times New Roman" w:hAnsi="Times New Roman"/>
                <w:sz w:val="20"/>
                <w:szCs w:val="20"/>
              </w:rPr>
              <w:t xml:space="preserve">všetky ďalšie </w:t>
            </w:r>
            <w:proofErr w:type="spellStart"/>
            <w:r w:rsidRPr="002C18E7">
              <w:rPr>
                <w:rFonts w:ascii="Times New Roman" w:hAnsi="Times New Roman"/>
                <w:sz w:val="20"/>
                <w:szCs w:val="20"/>
              </w:rPr>
              <w:t>metaúdaje</w:t>
            </w:r>
            <w:proofErr w:type="spellEnd"/>
            <w:r w:rsidRPr="002C18E7">
              <w:rPr>
                <w:rFonts w:ascii="Times New Roman" w:hAnsi="Times New Roman"/>
                <w:sz w:val="20"/>
                <w:szCs w:val="20"/>
              </w:rPr>
              <w:t>, ktoré majú byť pripojené k informáciám;</w:t>
            </w:r>
          </w:p>
          <w:p w14:paraId="2FA073D9" w14:textId="77777777" w:rsidR="00132B80" w:rsidRPr="002C18E7" w:rsidRDefault="00132B80" w:rsidP="00132B80">
            <w:pPr>
              <w:pStyle w:val="CM4"/>
              <w:jc w:val="both"/>
              <w:rPr>
                <w:rFonts w:ascii="Times New Roman" w:hAnsi="Times New Roman"/>
                <w:sz w:val="20"/>
                <w:szCs w:val="20"/>
              </w:rPr>
            </w:pPr>
          </w:p>
          <w:p w14:paraId="398923A6" w14:textId="77777777" w:rsidR="00132B80" w:rsidRPr="002C18E7" w:rsidRDefault="00132B80" w:rsidP="00132B80">
            <w:pPr>
              <w:pStyle w:val="CM4"/>
              <w:jc w:val="both"/>
              <w:rPr>
                <w:rFonts w:ascii="Times New Roman" w:hAnsi="Times New Roman"/>
                <w:sz w:val="20"/>
                <w:szCs w:val="20"/>
              </w:rPr>
            </w:pPr>
            <w:r w:rsidRPr="002C18E7">
              <w:rPr>
                <w:rFonts w:ascii="Times New Roman" w:hAnsi="Times New Roman"/>
                <w:sz w:val="20"/>
                <w:szCs w:val="20"/>
              </w:rPr>
              <w:t>b)</w:t>
            </w:r>
            <w:r>
              <w:rPr>
                <w:rFonts w:ascii="Times New Roman" w:hAnsi="Times New Roman"/>
                <w:sz w:val="20"/>
                <w:szCs w:val="20"/>
              </w:rPr>
              <w:t xml:space="preserve"> </w:t>
            </w:r>
            <w:r w:rsidRPr="002C18E7">
              <w:rPr>
                <w:rFonts w:ascii="Times New Roman" w:hAnsi="Times New Roman"/>
                <w:sz w:val="20"/>
                <w:szCs w:val="20"/>
              </w:rPr>
              <w:t>štruktúru údajov v informáciách;</w:t>
            </w:r>
          </w:p>
          <w:p w14:paraId="5D296CA6" w14:textId="77777777" w:rsidR="00132B80" w:rsidRPr="002C18E7" w:rsidRDefault="00132B80" w:rsidP="00132B80">
            <w:pPr>
              <w:pStyle w:val="CM4"/>
              <w:jc w:val="both"/>
              <w:rPr>
                <w:rFonts w:ascii="Times New Roman" w:hAnsi="Times New Roman"/>
                <w:sz w:val="20"/>
                <w:szCs w:val="20"/>
              </w:rPr>
            </w:pPr>
          </w:p>
          <w:p w14:paraId="1939F1E0" w14:textId="77777777" w:rsidR="00132B80" w:rsidRPr="002C18E7" w:rsidRDefault="00132B80" w:rsidP="00132B80">
            <w:pPr>
              <w:pStyle w:val="CM4"/>
              <w:jc w:val="both"/>
              <w:rPr>
                <w:rFonts w:ascii="Times New Roman" w:hAnsi="Times New Roman"/>
                <w:sz w:val="20"/>
                <w:szCs w:val="20"/>
              </w:rPr>
            </w:pPr>
            <w:r w:rsidRPr="002C18E7">
              <w:rPr>
                <w:rFonts w:ascii="Times New Roman" w:hAnsi="Times New Roman"/>
                <w:sz w:val="20"/>
                <w:szCs w:val="20"/>
              </w:rPr>
              <w:t>c)</w:t>
            </w:r>
            <w:r>
              <w:rPr>
                <w:rFonts w:ascii="Times New Roman" w:hAnsi="Times New Roman"/>
                <w:sz w:val="20"/>
                <w:szCs w:val="20"/>
              </w:rPr>
              <w:t xml:space="preserve"> </w:t>
            </w:r>
            <w:r w:rsidRPr="002C18E7">
              <w:rPr>
                <w:rFonts w:ascii="Times New Roman" w:hAnsi="Times New Roman"/>
                <w:sz w:val="20"/>
                <w:szCs w:val="20"/>
              </w:rPr>
              <w:t>pre ktoré informácie sa vyžaduje strojovo čitateľný formát a ktorý strojovo čitateľný formát sa má v takýchto prípadoch použiť.</w:t>
            </w:r>
          </w:p>
          <w:p w14:paraId="5F00E27C" w14:textId="77777777" w:rsidR="00132B80" w:rsidRPr="002C18E7" w:rsidRDefault="00132B80" w:rsidP="00132B80">
            <w:pPr>
              <w:pStyle w:val="CM4"/>
              <w:jc w:val="both"/>
              <w:rPr>
                <w:rFonts w:ascii="Times New Roman" w:hAnsi="Times New Roman"/>
                <w:sz w:val="20"/>
                <w:szCs w:val="20"/>
              </w:rPr>
            </w:pPr>
          </w:p>
          <w:p w14:paraId="3FFD8D28" w14:textId="77777777" w:rsidR="00132B80" w:rsidRPr="002C18E7" w:rsidRDefault="00132B80" w:rsidP="00132B80">
            <w:pPr>
              <w:pStyle w:val="CM4"/>
              <w:jc w:val="both"/>
              <w:rPr>
                <w:rFonts w:ascii="Times New Roman" w:hAnsi="Times New Roman"/>
                <w:sz w:val="20"/>
                <w:szCs w:val="20"/>
              </w:rPr>
            </w:pPr>
            <w:r w:rsidRPr="002C18E7">
              <w:rPr>
                <w:rFonts w:ascii="Times New Roman" w:hAnsi="Times New Roman"/>
                <w:sz w:val="20"/>
                <w:szCs w:val="20"/>
              </w:rPr>
              <w:t>Na účely písmena c) orgán ESMA posúdi výhody a nevýhody rôznych strojovo čitateľných formátov a vykoná príslušné skúšky v teréne.</w:t>
            </w:r>
          </w:p>
          <w:p w14:paraId="7D1D16C3" w14:textId="77777777" w:rsidR="00132B80" w:rsidRPr="002C18E7" w:rsidRDefault="00132B80" w:rsidP="00132B80">
            <w:pPr>
              <w:pStyle w:val="CM4"/>
              <w:jc w:val="both"/>
              <w:rPr>
                <w:rFonts w:ascii="Times New Roman" w:hAnsi="Times New Roman"/>
                <w:sz w:val="20"/>
                <w:szCs w:val="20"/>
              </w:rPr>
            </w:pPr>
          </w:p>
          <w:p w14:paraId="5FFF31DF" w14:textId="77777777" w:rsidR="00132B80" w:rsidRPr="002C18E7" w:rsidRDefault="00132B80" w:rsidP="00132B80">
            <w:pPr>
              <w:pStyle w:val="CM4"/>
              <w:jc w:val="both"/>
              <w:rPr>
                <w:rFonts w:ascii="Times New Roman" w:hAnsi="Times New Roman"/>
                <w:sz w:val="20"/>
                <w:szCs w:val="20"/>
              </w:rPr>
            </w:pPr>
            <w:r w:rsidRPr="002C18E7">
              <w:rPr>
                <w:rFonts w:ascii="Times New Roman" w:hAnsi="Times New Roman"/>
                <w:sz w:val="20"/>
                <w:szCs w:val="20"/>
              </w:rPr>
              <w:lastRenderedPageBreak/>
              <w:t>Orgán ESMA predloží uvedený návrh vykonávacích technických predpisov Komisii.</w:t>
            </w:r>
          </w:p>
          <w:p w14:paraId="5C291BBD" w14:textId="77777777" w:rsidR="00132B80" w:rsidRPr="002C18E7" w:rsidRDefault="00132B80" w:rsidP="00132B80">
            <w:pPr>
              <w:pStyle w:val="CM4"/>
              <w:jc w:val="both"/>
              <w:rPr>
                <w:rFonts w:ascii="Times New Roman" w:hAnsi="Times New Roman"/>
                <w:sz w:val="20"/>
                <w:szCs w:val="20"/>
              </w:rPr>
            </w:pPr>
          </w:p>
          <w:p w14:paraId="301A18CC" w14:textId="77777777" w:rsidR="00132B80" w:rsidRPr="002C18E7" w:rsidRDefault="00132B80" w:rsidP="00132B80">
            <w:pPr>
              <w:pStyle w:val="CM4"/>
              <w:jc w:val="both"/>
              <w:rPr>
                <w:rFonts w:ascii="Times New Roman" w:hAnsi="Times New Roman"/>
                <w:sz w:val="20"/>
                <w:szCs w:val="20"/>
              </w:rPr>
            </w:pPr>
            <w:r w:rsidRPr="002C18E7">
              <w:rPr>
                <w:rFonts w:ascii="Times New Roman" w:hAnsi="Times New Roman"/>
                <w:sz w:val="20"/>
                <w:szCs w:val="20"/>
              </w:rPr>
              <w:t xml:space="preserve">Komisii sa udeľuje právomoc prijímať vykonávacie technické predpisy uvedené v prvom </w:t>
            </w:r>
            <w:proofErr w:type="spellStart"/>
            <w:r w:rsidRPr="002C18E7">
              <w:rPr>
                <w:rFonts w:ascii="Times New Roman" w:hAnsi="Times New Roman"/>
                <w:sz w:val="20"/>
                <w:szCs w:val="20"/>
              </w:rPr>
              <w:t>pododseku</w:t>
            </w:r>
            <w:proofErr w:type="spellEnd"/>
            <w:r w:rsidRPr="002C18E7">
              <w:rPr>
                <w:rFonts w:ascii="Times New Roman" w:hAnsi="Times New Roman"/>
                <w:sz w:val="20"/>
                <w:szCs w:val="20"/>
              </w:rPr>
              <w:t xml:space="preserve"> tohto odseku v súlade s článkom 15 nariadenia (EÚ) č. 1095/2010.</w:t>
            </w:r>
          </w:p>
          <w:p w14:paraId="74361C9A" w14:textId="77777777" w:rsidR="00132B80" w:rsidRPr="00453893"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5AF43F9F" w14:textId="77777777" w:rsidR="00132B80" w:rsidRPr="006B2B5D" w:rsidRDefault="00132B80" w:rsidP="00132B80">
            <w:pPr>
              <w:jc w:val="center"/>
              <w:rPr>
                <w:sz w:val="20"/>
                <w:szCs w:val="20"/>
              </w:rPr>
            </w:pPr>
            <w:proofErr w:type="spellStart"/>
            <w:r>
              <w:rPr>
                <w:sz w:val="20"/>
                <w:szCs w:val="20"/>
              </w:rPr>
              <w:lastRenderedPageBreak/>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6739A461"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964137A"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7F4BFAEB"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20E61424" w14:textId="0EB2972D" w:rsidR="00132B80" w:rsidRPr="00941224" w:rsidRDefault="003A428C" w:rsidP="00132B80">
            <w:pPr>
              <w:jc w:val="center"/>
              <w:rPr>
                <w:sz w:val="20"/>
                <w:szCs w:val="20"/>
              </w:rPr>
            </w:pPr>
            <w:proofErr w:type="spellStart"/>
            <w:r w:rsidRPr="00941224">
              <w:rPr>
                <w:sz w:val="20"/>
                <w:szCs w:val="20"/>
              </w:rPr>
              <w:t>n.a</w:t>
            </w:r>
            <w:proofErr w:type="spellEnd"/>
            <w:r w:rsidRPr="00941224">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359F6BD7"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3FF8EAE0"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4B577010" w14:textId="77777777" w:rsidR="00132B80" w:rsidRPr="006B2B5D" w:rsidRDefault="00132B80" w:rsidP="00132B80">
            <w:pPr>
              <w:pStyle w:val="Nadpis1"/>
              <w:rPr>
                <w:b w:val="0"/>
                <w:bCs w:val="0"/>
                <w:sz w:val="20"/>
                <w:szCs w:val="20"/>
              </w:rPr>
            </w:pPr>
          </w:p>
        </w:tc>
      </w:tr>
      <w:tr w:rsidR="00132B80" w:rsidRPr="006B2B5D" w14:paraId="71CFD6FB" w14:textId="77777777" w:rsidTr="00C11F58">
        <w:tc>
          <w:tcPr>
            <w:tcW w:w="766" w:type="dxa"/>
            <w:tcBorders>
              <w:top w:val="single" w:sz="4" w:space="0" w:color="auto"/>
              <w:left w:val="single" w:sz="12" w:space="0" w:color="auto"/>
              <w:bottom w:val="single" w:sz="4" w:space="0" w:color="auto"/>
              <w:right w:val="single" w:sz="4" w:space="0" w:color="auto"/>
            </w:tcBorders>
          </w:tcPr>
          <w:p w14:paraId="76979FE6" w14:textId="77777777" w:rsidR="00132B80" w:rsidRDefault="00132B80" w:rsidP="00132B80">
            <w:pPr>
              <w:jc w:val="center"/>
              <w:rPr>
                <w:sz w:val="20"/>
                <w:szCs w:val="20"/>
              </w:rPr>
            </w:pPr>
            <w:r>
              <w:rPr>
                <w:sz w:val="20"/>
                <w:szCs w:val="20"/>
              </w:rPr>
              <w:t>Č: 5,</w:t>
            </w:r>
          </w:p>
          <w:p w14:paraId="31DE3D75" w14:textId="77777777" w:rsidR="00132B80" w:rsidRDefault="00132B80" w:rsidP="00132B80">
            <w:pPr>
              <w:jc w:val="center"/>
              <w:rPr>
                <w:sz w:val="20"/>
                <w:szCs w:val="20"/>
              </w:rPr>
            </w:pPr>
            <w:r>
              <w:rPr>
                <w:sz w:val="20"/>
                <w:szCs w:val="20"/>
              </w:rPr>
              <w:t>O: 5</w:t>
            </w:r>
          </w:p>
        </w:tc>
        <w:tc>
          <w:tcPr>
            <w:tcW w:w="5812" w:type="dxa"/>
            <w:tcBorders>
              <w:top w:val="single" w:sz="4" w:space="0" w:color="auto"/>
              <w:left w:val="single" w:sz="4" w:space="0" w:color="auto"/>
              <w:bottom w:val="single" w:sz="4" w:space="0" w:color="auto"/>
              <w:right w:val="single" w:sz="4" w:space="0" w:color="auto"/>
            </w:tcBorders>
          </w:tcPr>
          <w:p w14:paraId="35E87192" w14:textId="77777777" w:rsidR="00132B80" w:rsidRPr="002C18E7" w:rsidRDefault="00132B80" w:rsidP="00132B80">
            <w:pPr>
              <w:pStyle w:val="CM4"/>
              <w:jc w:val="both"/>
              <w:rPr>
                <w:rFonts w:ascii="Times New Roman" w:hAnsi="Times New Roman"/>
                <w:sz w:val="20"/>
                <w:szCs w:val="20"/>
              </w:rPr>
            </w:pPr>
          </w:p>
          <w:p w14:paraId="3159AD21" w14:textId="77777777" w:rsidR="00132B80" w:rsidRPr="002C18E7" w:rsidRDefault="00132B80" w:rsidP="00132B80">
            <w:pPr>
              <w:pStyle w:val="CM4"/>
              <w:jc w:val="both"/>
              <w:rPr>
                <w:rFonts w:ascii="Times New Roman" w:hAnsi="Times New Roman"/>
                <w:sz w:val="20"/>
                <w:szCs w:val="20"/>
              </w:rPr>
            </w:pPr>
            <w:r w:rsidRPr="002C18E7">
              <w:rPr>
                <w:rFonts w:ascii="Times New Roman" w:hAnsi="Times New Roman"/>
                <w:sz w:val="20"/>
                <w:szCs w:val="20"/>
              </w:rPr>
              <w:t xml:space="preserve">5. Orgán ESMA v prípade potreby prijme usmernenia, aby sa zabezpečila správnosť </w:t>
            </w:r>
            <w:proofErr w:type="spellStart"/>
            <w:r w:rsidRPr="002C18E7">
              <w:rPr>
                <w:rFonts w:ascii="Times New Roman" w:hAnsi="Times New Roman"/>
                <w:sz w:val="20"/>
                <w:szCs w:val="20"/>
              </w:rPr>
              <w:t>metaúdajov</w:t>
            </w:r>
            <w:proofErr w:type="spellEnd"/>
            <w:r w:rsidRPr="002C18E7">
              <w:rPr>
                <w:rFonts w:ascii="Times New Roman" w:hAnsi="Times New Roman"/>
                <w:sz w:val="20"/>
                <w:szCs w:val="20"/>
              </w:rPr>
              <w:t xml:space="preserve"> predkladaných v súlade s odsekom 4 prvým </w:t>
            </w:r>
            <w:proofErr w:type="spellStart"/>
            <w:r w:rsidRPr="002C18E7">
              <w:rPr>
                <w:rFonts w:ascii="Times New Roman" w:hAnsi="Times New Roman"/>
                <w:sz w:val="20"/>
                <w:szCs w:val="20"/>
              </w:rPr>
              <w:t>pododsekom</w:t>
            </w:r>
            <w:proofErr w:type="spellEnd"/>
            <w:r w:rsidRPr="002C18E7">
              <w:rPr>
                <w:rFonts w:ascii="Times New Roman" w:hAnsi="Times New Roman"/>
                <w:sz w:val="20"/>
                <w:szCs w:val="20"/>
              </w:rPr>
              <w:t xml:space="preserve"> písm. a).</w:t>
            </w:r>
          </w:p>
          <w:p w14:paraId="5853A294" w14:textId="77777777" w:rsidR="00132B80" w:rsidRPr="00453893"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1B90EE92" w14:textId="77777777" w:rsidR="00132B80" w:rsidRPr="006B2B5D" w:rsidRDefault="00132B80" w:rsidP="00132B80">
            <w:pPr>
              <w:jc w:val="center"/>
              <w:rPr>
                <w:sz w:val="20"/>
                <w:szCs w:val="20"/>
              </w:rPr>
            </w:pPr>
            <w:proofErr w:type="spellStart"/>
            <w:r>
              <w:rPr>
                <w:sz w:val="20"/>
                <w:szCs w:val="20"/>
              </w:rPr>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221D129C"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05FADA8"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0195EEB6"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6FF36613" w14:textId="5E1FFE8C" w:rsidR="00132B80" w:rsidRPr="00941224" w:rsidRDefault="003A428C" w:rsidP="00132B80">
            <w:pPr>
              <w:jc w:val="center"/>
              <w:rPr>
                <w:sz w:val="20"/>
                <w:szCs w:val="20"/>
              </w:rPr>
            </w:pPr>
            <w:proofErr w:type="spellStart"/>
            <w:r w:rsidRPr="00941224">
              <w:rPr>
                <w:sz w:val="20"/>
                <w:szCs w:val="20"/>
              </w:rPr>
              <w:t>n.a</w:t>
            </w:r>
            <w:proofErr w:type="spellEnd"/>
            <w:r w:rsidRPr="00941224">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679FDC50"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7AD3E6B7"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2E46EBC6" w14:textId="77777777" w:rsidR="00132B80" w:rsidRPr="006B2B5D" w:rsidRDefault="00132B80" w:rsidP="00132B80">
            <w:pPr>
              <w:pStyle w:val="Nadpis1"/>
              <w:rPr>
                <w:b w:val="0"/>
                <w:bCs w:val="0"/>
                <w:sz w:val="20"/>
                <w:szCs w:val="20"/>
              </w:rPr>
            </w:pPr>
          </w:p>
        </w:tc>
      </w:tr>
      <w:tr w:rsidR="00132B80" w:rsidRPr="006B2B5D" w14:paraId="31C6835C" w14:textId="77777777" w:rsidTr="00EF7BB1">
        <w:tc>
          <w:tcPr>
            <w:tcW w:w="76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D774309" w14:textId="77777777" w:rsidR="00132B80" w:rsidRDefault="00132B80" w:rsidP="00132B80">
            <w:pPr>
              <w:jc w:val="center"/>
              <w:rPr>
                <w:sz w:val="20"/>
                <w:szCs w:val="20"/>
              </w:rPr>
            </w:pPr>
            <w:r>
              <w:rPr>
                <w:sz w:val="20"/>
                <w:szCs w:val="20"/>
              </w:rPr>
              <w:t>Čl. 6</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5380D1" w14:textId="77777777" w:rsidR="00132B80" w:rsidRPr="00453893" w:rsidRDefault="00132B80" w:rsidP="00132B80">
            <w:pPr>
              <w:pStyle w:val="CM4"/>
              <w:jc w:val="both"/>
              <w:rPr>
                <w:rFonts w:ascii="Times New Roman" w:hAnsi="Times New Roman"/>
                <w:b/>
                <w:sz w:val="20"/>
                <w:szCs w:val="20"/>
              </w:rPr>
            </w:pPr>
            <w:r w:rsidRPr="00453893">
              <w:rPr>
                <w:rFonts w:ascii="Times New Roman" w:hAnsi="Times New Roman"/>
                <w:b/>
                <w:sz w:val="20"/>
                <w:szCs w:val="20"/>
                <w:highlight w:val="lightGray"/>
              </w:rPr>
              <w:t>Zmena smernice 2009/65/ES</w:t>
            </w:r>
          </w:p>
          <w:p w14:paraId="6581B5E1" w14:textId="77777777" w:rsidR="00132B80" w:rsidRPr="00453893"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C2B5E91" w14:textId="77777777" w:rsidR="00132B80" w:rsidRPr="006B2B5D" w:rsidRDefault="00132B80" w:rsidP="00132B80">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14:paraId="66D7B4BE"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3DD594"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3798EE"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2E091" w14:textId="77777777" w:rsidR="00132B80" w:rsidRPr="006B2B5D" w:rsidRDefault="00132B80" w:rsidP="00132B8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9DE920"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055149"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E0C1D21" w14:textId="77777777" w:rsidR="00132B80" w:rsidRPr="006B2B5D" w:rsidRDefault="00132B80" w:rsidP="00132B80">
            <w:pPr>
              <w:pStyle w:val="Nadpis1"/>
              <w:rPr>
                <w:b w:val="0"/>
                <w:bCs w:val="0"/>
                <w:sz w:val="20"/>
                <w:szCs w:val="20"/>
              </w:rPr>
            </w:pPr>
          </w:p>
        </w:tc>
      </w:tr>
      <w:tr w:rsidR="00132B80" w:rsidRPr="006B2B5D" w14:paraId="5E3690B7" w14:textId="77777777" w:rsidTr="00C11F58">
        <w:tc>
          <w:tcPr>
            <w:tcW w:w="766" w:type="dxa"/>
            <w:tcBorders>
              <w:top w:val="single" w:sz="4" w:space="0" w:color="auto"/>
              <w:left w:val="single" w:sz="12" w:space="0" w:color="auto"/>
              <w:bottom w:val="single" w:sz="4" w:space="0" w:color="auto"/>
              <w:right w:val="single" w:sz="4" w:space="0" w:color="auto"/>
            </w:tcBorders>
          </w:tcPr>
          <w:p w14:paraId="27AA4175" w14:textId="77777777" w:rsidR="00132B80" w:rsidRDefault="00132B80" w:rsidP="00132B80">
            <w:pPr>
              <w:jc w:val="center"/>
              <w:rPr>
                <w:sz w:val="20"/>
                <w:szCs w:val="20"/>
              </w:rPr>
            </w:pPr>
            <w:r>
              <w:rPr>
                <w:sz w:val="20"/>
                <w:szCs w:val="20"/>
              </w:rPr>
              <w:t>Č: 6,</w:t>
            </w:r>
          </w:p>
          <w:p w14:paraId="499DE199" w14:textId="77777777" w:rsidR="00132B80" w:rsidRPr="006B2B5D" w:rsidRDefault="00132B80" w:rsidP="00132B80">
            <w:pPr>
              <w:jc w:val="center"/>
              <w:rPr>
                <w:sz w:val="20"/>
                <w:szCs w:val="20"/>
              </w:rPr>
            </w:pPr>
            <w:r>
              <w:rPr>
                <w:sz w:val="20"/>
                <w:szCs w:val="20"/>
              </w:rPr>
              <w:t>O: 1</w:t>
            </w:r>
          </w:p>
        </w:tc>
        <w:tc>
          <w:tcPr>
            <w:tcW w:w="5812" w:type="dxa"/>
            <w:tcBorders>
              <w:top w:val="single" w:sz="4" w:space="0" w:color="auto"/>
              <w:left w:val="single" w:sz="4" w:space="0" w:color="auto"/>
              <w:bottom w:val="single" w:sz="4" w:space="0" w:color="auto"/>
              <w:right w:val="single" w:sz="4" w:space="0" w:color="auto"/>
            </w:tcBorders>
          </w:tcPr>
          <w:p w14:paraId="48E477FC" w14:textId="77777777" w:rsidR="00132B80" w:rsidRPr="00453893" w:rsidRDefault="00132B80" w:rsidP="00132B80">
            <w:pPr>
              <w:pStyle w:val="CM4"/>
              <w:jc w:val="both"/>
              <w:rPr>
                <w:rFonts w:ascii="Times New Roman" w:hAnsi="Times New Roman"/>
                <w:sz w:val="20"/>
                <w:szCs w:val="20"/>
              </w:rPr>
            </w:pPr>
          </w:p>
          <w:p w14:paraId="7FDBCA5F" w14:textId="77777777" w:rsidR="00132B80" w:rsidRPr="00453893" w:rsidRDefault="00132B80" w:rsidP="00132B80">
            <w:pPr>
              <w:pStyle w:val="CM4"/>
              <w:jc w:val="both"/>
              <w:rPr>
                <w:rFonts w:ascii="Times New Roman" w:hAnsi="Times New Roman"/>
                <w:sz w:val="20"/>
                <w:szCs w:val="20"/>
              </w:rPr>
            </w:pPr>
            <w:r w:rsidRPr="00453893">
              <w:rPr>
                <w:rFonts w:ascii="Times New Roman" w:hAnsi="Times New Roman"/>
                <w:sz w:val="20"/>
                <w:szCs w:val="20"/>
              </w:rPr>
              <w:t>V smernici 2009/65/ES sa do kapitoly IX dopĺňa tento oddiel:</w:t>
            </w:r>
          </w:p>
          <w:p w14:paraId="2DEF97D2" w14:textId="77777777" w:rsidR="00132B80" w:rsidRPr="00453893" w:rsidRDefault="00132B80" w:rsidP="00132B80">
            <w:pPr>
              <w:pStyle w:val="CM4"/>
              <w:jc w:val="both"/>
              <w:rPr>
                <w:rFonts w:ascii="Times New Roman" w:hAnsi="Times New Roman"/>
                <w:sz w:val="20"/>
                <w:szCs w:val="20"/>
              </w:rPr>
            </w:pPr>
          </w:p>
          <w:p w14:paraId="5BA03020" w14:textId="77777777" w:rsidR="00132B80" w:rsidRPr="00453893" w:rsidRDefault="00132B80" w:rsidP="00132B80">
            <w:pPr>
              <w:pStyle w:val="CM4"/>
              <w:jc w:val="center"/>
              <w:rPr>
                <w:rFonts w:ascii="Times New Roman" w:hAnsi="Times New Roman"/>
                <w:b/>
                <w:sz w:val="20"/>
                <w:szCs w:val="20"/>
              </w:rPr>
            </w:pPr>
            <w:r w:rsidRPr="00453893">
              <w:rPr>
                <w:rFonts w:ascii="Times New Roman" w:hAnsi="Times New Roman"/>
                <w:sz w:val="20"/>
                <w:szCs w:val="20"/>
              </w:rPr>
              <w:t>„</w:t>
            </w:r>
            <w:r w:rsidRPr="00453893">
              <w:rPr>
                <w:rFonts w:ascii="Times New Roman" w:hAnsi="Times New Roman"/>
                <w:b/>
                <w:sz w:val="20"/>
                <w:szCs w:val="20"/>
              </w:rPr>
              <w:t>ODDIEL 4</w:t>
            </w:r>
          </w:p>
          <w:p w14:paraId="2B63177D" w14:textId="77777777" w:rsidR="00132B80" w:rsidRPr="00453893" w:rsidRDefault="00132B80" w:rsidP="00132B80">
            <w:pPr>
              <w:pStyle w:val="CM4"/>
              <w:jc w:val="center"/>
              <w:rPr>
                <w:rFonts w:ascii="Times New Roman" w:hAnsi="Times New Roman"/>
                <w:b/>
                <w:sz w:val="20"/>
                <w:szCs w:val="20"/>
              </w:rPr>
            </w:pPr>
          </w:p>
          <w:p w14:paraId="1388E46A" w14:textId="77777777" w:rsidR="00132B80" w:rsidRPr="00453893" w:rsidRDefault="00132B80" w:rsidP="00132B80">
            <w:pPr>
              <w:pStyle w:val="CM4"/>
              <w:jc w:val="center"/>
              <w:rPr>
                <w:rFonts w:ascii="Times New Roman" w:hAnsi="Times New Roman"/>
                <w:b/>
                <w:sz w:val="20"/>
                <w:szCs w:val="20"/>
              </w:rPr>
            </w:pPr>
            <w:r w:rsidRPr="00453893">
              <w:rPr>
                <w:rFonts w:ascii="Times New Roman" w:hAnsi="Times New Roman"/>
                <w:b/>
                <w:sz w:val="20"/>
                <w:szCs w:val="20"/>
              </w:rPr>
              <w:t>PRÍSTUPNOSŤ INFORMÁCIÍ NA JEDNOTNOM EURÓPSKOM MIESTE PRÍSTUPU</w:t>
            </w:r>
          </w:p>
          <w:p w14:paraId="05AF6D5C" w14:textId="77777777" w:rsidR="00132B80" w:rsidRPr="00453893" w:rsidRDefault="00132B80" w:rsidP="00132B80">
            <w:pPr>
              <w:pStyle w:val="CM4"/>
              <w:jc w:val="both"/>
              <w:rPr>
                <w:rFonts w:ascii="Times New Roman" w:hAnsi="Times New Roman"/>
                <w:sz w:val="20"/>
                <w:szCs w:val="20"/>
              </w:rPr>
            </w:pPr>
          </w:p>
          <w:p w14:paraId="36031466" w14:textId="77777777" w:rsidR="00132B80" w:rsidRPr="00453893" w:rsidRDefault="00132B80" w:rsidP="00132B80">
            <w:pPr>
              <w:pStyle w:val="CM4"/>
              <w:jc w:val="center"/>
              <w:rPr>
                <w:rFonts w:ascii="Times New Roman" w:hAnsi="Times New Roman"/>
                <w:b/>
                <w:sz w:val="20"/>
                <w:szCs w:val="20"/>
              </w:rPr>
            </w:pPr>
            <w:r w:rsidRPr="00453893">
              <w:rPr>
                <w:rFonts w:ascii="Times New Roman" w:hAnsi="Times New Roman"/>
                <w:b/>
                <w:sz w:val="20"/>
                <w:szCs w:val="20"/>
              </w:rPr>
              <w:t>Článok 82a</w:t>
            </w:r>
          </w:p>
          <w:p w14:paraId="2F326CD0" w14:textId="77777777" w:rsidR="00132B80" w:rsidRPr="00453893" w:rsidRDefault="00132B80" w:rsidP="00132B80">
            <w:pPr>
              <w:pStyle w:val="CM4"/>
              <w:jc w:val="both"/>
              <w:rPr>
                <w:rFonts w:ascii="Times New Roman" w:hAnsi="Times New Roman"/>
                <w:sz w:val="20"/>
                <w:szCs w:val="20"/>
              </w:rPr>
            </w:pPr>
          </w:p>
          <w:p w14:paraId="3C8546A6" w14:textId="77777777" w:rsidR="00132B80" w:rsidRPr="00453893" w:rsidRDefault="00132B80" w:rsidP="00132B80">
            <w:pPr>
              <w:pStyle w:val="CM4"/>
              <w:jc w:val="both"/>
              <w:rPr>
                <w:rFonts w:ascii="Times New Roman" w:hAnsi="Times New Roman"/>
                <w:sz w:val="20"/>
                <w:szCs w:val="20"/>
              </w:rPr>
            </w:pPr>
            <w:r w:rsidRPr="00453893">
              <w:rPr>
                <w:rFonts w:ascii="Times New Roman" w:hAnsi="Times New Roman"/>
                <w:sz w:val="20"/>
                <w:szCs w:val="20"/>
              </w:rPr>
              <w:t>1.   Od 10. januára 2028 členské štáty zabezpečia, aby pri zverejňovaní akýchkoľvek informácií uvedených v článku 68 ods. 1 a článku 78 ods. 1 tejto smernice správcovské spoločnosti a investičné spoločnosti súbežne predkladali uvedené informácie orgánu zberu údajov uvedenému v odseku 3 tohto článku na účel ich sprístupnenia na jednotnom európskom mieste prístupu zriadenom podľa nariadenia Európskeho parlamentu a Rady (EÚ) 2023/2859 (*6).</w:t>
            </w:r>
          </w:p>
          <w:p w14:paraId="5FF41509" w14:textId="3F447326" w:rsidR="00132B80" w:rsidRDefault="00132B80" w:rsidP="00132B80">
            <w:pPr>
              <w:pStyle w:val="CM4"/>
              <w:jc w:val="both"/>
              <w:rPr>
                <w:rFonts w:ascii="Times New Roman" w:hAnsi="Times New Roman"/>
                <w:sz w:val="20"/>
                <w:szCs w:val="20"/>
              </w:rPr>
            </w:pPr>
          </w:p>
          <w:p w14:paraId="400250D9" w14:textId="600965BF" w:rsidR="004464FB" w:rsidRDefault="004464FB" w:rsidP="004464FB">
            <w:pPr>
              <w:pStyle w:val="Default"/>
            </w:pPr>
          </w:p>
          <w:p w14:paraId="639147E5" w14:textId="6597E852" w:rsidR="004464FB" w:rsidRDefault="004464FB" w:rsidP="004464FB">
            <w:pPr>
              <w:pStyle w:val="Default"/>
            </w:pPr>
          </w:p>
          <w:p w14:paraId="0FB86C4E" w14:textId="3D6033D2" w:rsidR="004464FB" w:rsidRDefault="004464FB" w:rsidP="004464FB">
            <w:pPr>
              <w:pStyle w:val="Default"/>
            </w:pPr>
          </w:p>
          <w:p w14:paraId="2EB0C401" w14:textId="4A09D875" w:rsidR="004464FB" w:rsidRDefault="004464FB" w:rsidP="004464FB">
            <w:pPr>
              <w:pStyle w:val="Default"/>
            </w:pPr>
          </w:p>
          <w:p w14:paraId="76C1DD0A" w14:textId="0402AF8D" w:rsidR="004464FB" w:rsidRDefault="004464FB" w:rsidP="004464FB">
            <w:pPr>
              <w:pStyle w:val="Default"/>
            </w:pPr>
          </w:p>
          <w:p w14:paraId="76156EBD" w14:textId="51935618" w:rsidR="004464FB" w:rsidRDefault="004464FB" w:rsidP="004464FB">
            <w:pPr>
              <w:pStyle w:val="Default"/>
            </w:pPr>
          </w:p>
          <w:p w14:paraId="1C5AAA1E" w14:textId="0B94866D" w:rsidR="004464FB" w:rsidRDefault="004464FB" w:rsidP="004464FB">
            <w:pPr>
              <w:pStyle w:val="Default"/>
            </w:pPr>
          </w:p>
          <w:p w14:paraId="5BF5CB14" w14:textId="75AA9870" w:rsidR="004464FB" w:rsidRDefault="004464FB" w:rsidP="004464FB">
            <w:pPr>
              <w:pStyle w:val="Default"/>
            </w:pPr>
          </w:p>
          <w:p w14:paraId="2CA6E64B" w14:textId="77777777" w:rsidR="004464FB" w:rsidRPr="004464FB" w:rsidRDefault="004464FB" w:rsidP="004464FB">
            <w:pPr>
              <w:pStyle w:val="Default"/>
            </w:pPr>
          </w:p>
          <w:p w14:paraId="31D7E618" w14:textId="77777777" w:rsidR="00132B80" w:rsidRPr="00453893" w:rsidRDefault="00132B80" w:rsidP="00132B80">
            <w:pPr>
              <w:pStyle w:val="CM4"/>
              <w:jc w:val="both"/>
              <w:rPr>
                <w:rFonts w:ascii="Times New Roman" w:hAnsi="Times New Roman"/>
                <w:sz w:val="20"/>
                <w:szCs w:val="20"/>
              </w:rPr>
            </w:pPr>
            <w:r w:rsidRPr="00453893">
              <w:rPr>
                <w:rFonts w:ascii="Times New Roman" w:hAnsi="Times New Roman"/>
                <w:sz w:val="20"/>
                <w:szCs w:val="20"/>
              </w:rPr>
              <w:t>Členské štáty zabezpečia, aby informácie spĺňali tieto požiadavky:</w:t>
            </w:r>
          </w:p>
          <w:p w14:paraId="42A2E8CE" w14:textId="77777777" w:rsidR="00132B80" w:rsidRPr="00453893" w:rsidRDefault="00132B80" w:rsidP="00132B80">
            <w:pPr>
              <w:pStyle w:val="CM4"/>
              <w:jc w:val="both"/>
              <w:rPr>
                <w:rFonts w:ascii="Times New Roman" w:hAnsi="Times New Roman"/>
                <w:sz w:val="20"/>
                <w:szCs w:val="20"/>
              </w:rPr>
            </w:pPr>
          </w:p>
          <w:p w14:paraId="7ECA089D" w14:textId="77777777" w:rsidR="00132B80" w:rsidRPr="00453893" w:rsidRDefault="00132B80" w:rsidP="00132B80">
            <w:pPr>
              <w:pStyle w:val="CM4"/>
              <w:jc w:val="both"/>
              <w:rPr>
                <w:rFonts w:ascii="Times New Roman" w:hAnsi="Times New Roman"/>
                <w:sz w:val="20"/>
                <w:szCs w:val="20"/>
              </w:rPr>
            </w:pPr>
            <w:r w:rsidRPr="00453893">
              <w:rPr>
                <w:rFonts w:ascii="Times New Roman" w:hAnsi="Times New Roman"/>
                <w:sz w:val="20"/>
                <w:szCs w:val="20"/>
              </w:rPr>
              <w:t>a)</w:t>
            </w:r>
            <w:r>
              <w:rPr>
                <w:rFonts w:ascii="Times New Roman" w:hAnsi="Times New Roman"/>
                <w:sz w:val="20"/>
                <w:szCs w:val="20"/>
              </w:rPr>
              <w:t xml:space="preserve"> </w:t>
            </w:r>
            <w:r w:rsidRPr="00453893">
              <w:rPr>
                <w:rFonts w:ascii="Times New Roman" w:hAnsi="Times New Roman"/>
                <w:sz w:val="20"/>
                <w:szCs w:val="20"/>
              </w:rPr>
              <w:t>predkladajú sa vo formáte umožňujúcom extrahovanie údajov v zmysle vymedzenia v článku 2 bode 3 nariadenia (EÚ) 2023/2859 alebo, ak sa to vyžaduje podľa práva Únie, v strojovo čitateľnom formáte v zmysle vymedzenia v článku 2 bode 4 uvedeného nariadenia;</w:t>
            </w:r>
          </w:p>
          <w:p w14:paraId="27B970D0" w14:textId="77777777" w:rsidR="00132B80" w:rsidRPr="00453893" w:rsidRDefault="00132B80" w:rsidP="00132B80">
            <w:pPr>
              <w:pStyle w:val="CM4"/>
              <w:jc w:val="both"/>
              <w:rPr>
                <w:rFonts w:ascii="Times New Roman" w:hAnsi="Times New Roman"/>
                <w:sz w:val="20"/>
                <w:szCs w:val="20"/>
              </w:rPr>
            </w:pPr>
          </w:p>
          <w:p w14:paraId="1029A61F" w14:textId="77777777" w:rsidR="00132B80" w:rsidRPr="00453893" w:rsidRDefault="00132B80" w:rsidP="00132B80">
            <w:pPr>
              <w:pStyle w:val="CM4"/>
              <w:jc w:val="both"/>
              <w:rPr>
                <w:rFonts w:ascii="Times New Roman" w:hAnsi="Times New Roman"/>
                <w:sz w:val="20"/>
                <w:szCs w:val="20"/>
              </w:rPr>
            </w:pPr>
            <w:r w:rsidRPr="00453893">
              <w:rPr>
                <w:rFonts w:ascii="Times New Roman" w:hAnsi="Times New Roman"/>
                <w:sz w:val="20"/>
                <w:szCs w:val="20"/>
              </w:rPr>
              <w:t>b)</w:t>
            </w:r>
            <w:r>
              <w:rPr>
                <w:rFonts w:ascii="Times New Roman" w:hAnsi="Times New Roman"/>
                <w:sz w:val="20"/>
                <w:szCs w:val="20"/>
              </w:rPr>
              <w:t xml:space="preserve"> </w:t>
            </w:r>
            <w:r w:rsidRPr="00453893">
              <w:rPr>
                <w:rFonts w:ascii="Times New Roman" w:hAnsi="Times New Roman"/>
                <w:sz w:val="20"/>
                <w:szCs w:val="20"/>
              </w:rPr>
              <w:t xml:space="preserve">sú k nim pripojené tieto </w:t>
            </w:r>
            <w:proofErr w:type="spellStart"/>
            <w:r w:rsidRPr="00453893">
              <w:rPr>
                <w:rFonts w:ascii="Times New Roman" w:hAnsi="Times New Roman"/>
                <w:sz w:val="20"/>
                <w:szCs w:val="20"/>
              </w:rPr>
              <w:t>metaúdaje</w:t>
            </w:r>
            <w:proofErr w:type="spellEnd"/>
            <w:r w:rsidRPr="00453893">
              <w:rPr>
                <w:rFonts w:ascii="Times New Roman" w:hAnsi="Times New Roman"/>
                <w:sz w:val="20"/>
                <w:szCs w:val="20"/>
              </w:rPr>
              <w:t>:</w:t>
            </w:r>
          </w:p>
          <w:p w14:paraId="28D69C79" w14:textId="77777777" w:rsidR="00132B80" w:rsidRPr="00453893" w:rsidRDefault="00132B80" w:rsidP="00132B80">
            <w:pPr>
              <w:pStyle w:val="CM4"/>
              <w:jc w:val="both"/>
              <w:rPr>
                <w:rFonts w:ascii="Times New Roman" w:hAnsi="Times New Roman"/>
                <w:sz w:val="20"/>
                <w:szCs w:val="20"/>
              </w:rPr>
            </w:pPr>
          </w:p>
          <w:p w14:paraId="4C3DA40D" w14:textId="77777777" w:rsidR="00132B80" w:rsidRPr="00453893" w:rsidRDefault="00132B80" w:rsidP="00132B80">
            <w:pPr>
              <w:pStyle w:val="CM4"/>
              <w:ind w:left="664"/>
              <w:jc w:val="both"/>
              <w:rPr>
                <w:rFonts w:ascii="Times New Roman" w:hAnsi="Times New Roman"/>
                <w:sz w:val="20"/>
                <w:szCs w:val="20"/>
              </w:rPr>
            </w:pPr>
            <w:r w:rsidRPr="00453893">
              <w:rPr>
                <w:rFonts w:ascii="Times New Roman" w:hAnsi="Times New Roman"/>
                <w:sz w:val="20"/>
                <w:szCs w:val="20"/>
              </w:rPr>
              <w:t>i)</w:t>
            </w:r>
            <w:r>
              <w:rPr>
                <w:rFonts w:ascii="Times New Roman" w:hAnsi="Times New Roman"/>
                <w:sz w:val="20"/>
                <w:szCs w:val="20"/>
              </w:rPr>
              <w:t xml:space="preserve"> </w:t>
            </w:r>
            <w:r w:rsidRPr="00453893">
              <w:rPr>
                <w:rFonts w:ascii="Times New Roman" w:hAnsi="Times New Roman"/>
                <w:sz w:val="20"/>
                <w:szCs w:val="20"/>
              </w:rPr>
              <w:t>všetky názvy PKIPCP, s ktorým informácie súvisia;</w:t>
            </w:r>
          </w:p>
          <w:p w14:paraId="73CB553F" w14:textId="77777777" w:rsidR="00132B80" w:rsidRPr="00453893" w:rsidRDefault="00132B80" w:rsidP="00132B80">
            <w:pPr>
              <w:pStyle w:val="CM4"/>
              <w:ind w:left="664"/>
              <w:jc w:val="both"/>
              <w:rPr>
                <w:rFonts w:ascii="Times New Roman" w:hAnsi="Times New Roman"/>
                <w:sz w:val="20"/>
                <w:szCs w:val="20"/>
              </w:rPr>
            </w:pPr>
          </w:p>
          <w:p w14:paraId="5A923983" w14:textId="77777777" w:rsidR="00132B80" w:rsidRPr="00453893" w:rsidRDefault="00132B80" w:rsidP="00132B80">
            <w:pPr>
              <w:pStyle w:val="CM4"/>
              <w:ind w:left="664"/>
              <w:jc w:val="both"/>
              <w:rPr>
                <w:rFonts w:ascii="Times New Roman" w:hAnsi="Times New Roman"/>
                <w:sz w:val="20"/>
                <w:szCs w:val="20"/>
              </w:rPr>
            </w:pPr>
            <w:r w:rsidRPr="00453893">
              <w:rPr>
                <w:rFonts w:ascii="Times New Roman" w:hAnsi="Times New Roman"/>
                <w:sz w:val="20"/>
                <w:szCs w:val="20"/>
              </w:rPr>
              <w:t>ii)</w:t>
            </w:r>
            <w:r>
              <w:rPr>
                <w:rFonts w:ascii="Times New Roman" w:hAnsi="Times New Roman"/>
                <w:sz w:val="20"/>
                <w:szCs w:val="20"/>
              </w:rPr>
              <w:t xml:space="preserve"> </w:t>
            </w:r>
            <w:r w:rsidRPr="00453893">
              <w:rPr>
                <w:rFonts w:ascii="Times New Roman" w:hAnsi="Times New Roman"/>
                <w:sz w:val="20"/>
                <w:szCs w:val="20"/>
              </w:rPr>
              <w:t>identifikátor právnickej osoby pridelený PKIPCP, ako sa uvádza v článku 7 ods. 4 písm. b) nariadenia (EÚ) 2023/2859;</w:t>
            </w:r>
          </w:p>
          <w:p w14:paraId="36B53886" w14:textId="77777777" w:rsidR="00132B80" w:rsidRPr="00453893" w:rsidRDefault="00132B80" w:rsidP="00132B80">
            <w:pPr>
              <w:pStyle w:val="CM4"/>
              <w:ind w:left="664"/>
              <w:jc w:val="both"/>
              <w:rPr>
                <w:rFonts w:ascii="Times New Roman" w:hAnsi="Times New Roman"/>
                <w:sz w:val="20"/>
                <w:szCs w:val="20"/>
              </w:rPr>
            </w:pPr>
          </w:p>
          <w:p w14:paraId="61462FAA" w14:textId="77777777" w:rsidR="00132B80" w:rsidRPr="00453893" w:rsidRDefault="00132B80" w:rsidP="00132B80">
            <w:pPr>
              <w:pStyle w:val="CM4"/>
              <w:ind w:left="664"/>
              <w:jc w:val="both"/>
              <w:rPr>
                <w:rFonts w:ascii="Times New Roman" w:hAnsi="Times New Roman"/>
                <w:sz w:val="20"/>
                <w:szCs w:val="20"/>
              </w:rPr>
            </w:pPr>
            <w:r w:rsidRPr="00453893">
              <w:rPr>
                <w:rFonts w:ascii="Times New Roman" w:hAnsi="Times New Roman"/>
                <w:sz w:val="20"/>
                <w:szCs w:val="20"/>
              </w:rPr>
              <w:t>iii)</w:t>
            </w:r>
            <w:r>
              <w:rPr>
                <w:rFonts w:ascii="Times New Roman" w:hAnsi="Times New Roman"/>
                <w:sz w:val="20"/>
                <w:szCs w:val="20"/>
              </w:rPr>
              <w:t xml:space="preserve"> </w:t>
            </w:r>
            <w:r w:rsidRPr="00453893">
              <w:rPr>
                <w:rFonts w:ascii="Times New Roman" w:hAnsi="Times New Roman"/>
                <w:sz w:val="20"/>
                <w:szCs w:val="20"/>
              </w:rPr>
              <w:t>veľkosť PKIPCP podľa kategórií, ako sa uvádzajú v článku 7 ods. 4 písm. d) uvedeného nariadenia;</w:t>
            </w:r>
          </w:p>
          <w:p w14:paraId="5C9F756E" w14:textId="77777777" w:rsidR="00132B80" w:rsidRPr="00453893" w:rsidRDefault="00132B80" w:rsidP="00132B80">
            <w:pPr>
              <w:pStyle w:val="CM4"/>
              <w:ind w:left="664"/>
              <w:jc w:val="both"/>
              <w:rPr>
                <w:rFonts w:ascii="Times New Roman" w:hAnsi="Times New Roman"/>
                <w:sz w:val="20"/>
                <w:szCs w:val="20"/>
              </w:rPr>
            </w:pPr>
          </w:p>
          <w:p w14:paraId="6C68F3A5" w14:textId="77777777" w:rsidR="00132B80" w:rsidRPr="00453893" w:rsidRDefault="00132B80" w:rsidP="00132B80">
            <w:pPr>
              <w:pStyle w:val="CM4"/>
              <w:ind w:left="664"/>
              <w:jc w:val="both"/>
              <w:rPr>
                <w:rFonts w:ascii="Times New Roman" w:hAnsi="Times New Roman"/>
                <w:sz w:val="20"/>
                <w:szCs w:val="20"/>
              </w:rPr>
            </w:pPr>
            <w:r w:rsidRPr="00453893">
              <w:rPr>
                <w:rFonts w:ascii="Times New Roman" w:hAnsi="Times New Roman"/>
                <w:sz w:val="20"/>
                <w:szCs w:val="20"/>
              </w:rPr>
              <w:t>iv)</w:t>
            </w:r>
            <w:r>
              <w:rPr>
                <w:rFonts w:ascii="Times New Roman" w:hAnsi="Times New Roman"/>
                <w:sz w:val="20"/>
                <w:szCs w:val="20"/>
              </w:rPr>
              <w:t xml:space="preserve"> </w:t>
            </w:r>
            <w:r w:rsidRPr="00453893">
              <w:rPr>
                <w:rFonts w:ascii="Times New Roman" w:hAnsi="Times New Roman"/>
                <w:sz w:val="20"/>
                <w:szCs w:val="20"/>
              </w:rPr>
              <w:t>druh informácií podľa klasifikácie v článku 7 ods. 4 písm. c) uvedeného nariadenia;</w:t>
            </w:r>
          </w:p>
          <w:p w14:paraId="1157F65B" w14:textId="77777777" w:rsidR="00132B80" w:rsidRPr="00453893" w:rsidRDefault="00132B80" w:rsidP="00132B80">
            <w:pPr>
              <w:pStyle w:val="CM4"/>
              <w:ind w:left="664"/>
              <w:jc w:val="both"/>
              <w:rPr>
                <w:rFonts w:ascii="Times New Roman" w:hAnsi="Times New Roman"/>
                <w:sz w:val="20"/>
                <w:szCs w:val="20"/>
              </w:rPr>
            </w:pPr>
          </w:p>
          <w:p w14:paraId="7692CCCF" w14:textId="77777777" w:rsidR="00132B80" w:rsidRPr="00453893" w:rsidRDefault="00132B80" w:rsidP="00132B80">
            <w:pPr>
              <w:pStyle w:val="CM4"/>
              <w:ind w:left="664"/>
              <w:jc w:val="both"/>
              <w:rPr>
                <w:rFonts w:ascii="Times New Roman" w:hAnsi="Times New Roman"/>
                <w:sz w:val="20"/>
                <w:szCs w:val="20"/>
              </w:rPr>
            </w:pPr>
            <w:r w:rsidRPr="00453893">
              <w:rPr>
                <w:rFonts w:ascii="Times New Roman" w:hAnsi="Times New Roman"/>
                <w:sz w:val="20"/>
                <w:szCs w:val="20"/>
              </w:rPr>
              <w:t>v)</w:t>
            </w:r>
            <w:r>
              <w:rPr>
                <w:rFonts w:ascii="Times New Roman" w:hAnsi="Times New Roman"/>
                <w:sz w:val="20"/>
                <w:szCs w:val="20"/>
              </w:rPr>
              <w:t xml:space="preserve"> </w:t>
            </w:r>
            <w:r w:rsidRPr="00453893">
              <w:rPr>
                <w:rFonts w:ascii="Times New Roman" w:hAnsi="Times New Roman"/>
                <w:sz w:val="20"/>
                <w:szCs w:val="20"/>
              </w:rPr>
              <w:t>poznámka o tom, či informácie obsahujú osobné údaje.</w:t>
            </w:r>
          </w:p>
          <w:p w14:paraId="78C81389" w14:textId="77777777" w:rsidR="00132B80" w:rsidRPr="006B2B5D" w:rsidRDefault="00132B80" w:rsidP="00132B80">
            <w:pPr>
              <w:pStyle w:val="CM4"/>
              <w:jc w:val="both"/>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12" w:space="0" w:color="auto"/>
            </w:tcBorders>
          </w:tcPr>
          <w:p w14:paraId="2EA2762B" w14:textId="77777777" w:rsidR="00132B80" w:rsidRDefault="00132B80" w:rsidP="00132B80">
            <w:pPr>
              <w:jc w:val="center"/>
              <w:rPr>
                <w:sz w:val="20"/>
                <w:szCs w:val="20"/>
              </w:rPr>
            </w:pPr>
          </w:p>
          <w:p w14:paraId="299C0BCA" w14:textId="77777777" w:rsidR="00132B80" w:rsidRDefault="00132B80" w:rsidP="00132B80">
            <w:pPr>
              <w:jc w:val="center"/>
              <w:rPr>
                <w:sz w:val="20"/>
                <w:szCs w:val="20"/>
              </w:rPr>
            </w:pPr>
          </w:p>
          <w:p w14:paraId="627D18C0" w14:textId="77777777" w:rsidR="00132B80" w:rsidRDefault="00132B80" w:rsidP="00132B80">
            <w:pPr>
              <w:jc w:val="center"/>
              <w:rPr>
                <w:sz w:val="20"/>
                <w:szCs w:val="20"/>
              </w:rPr>
            </w:pPr>
          </w:p>
          <w:p w14:paraId="742B6BD1" w14:textId="77777777" w:rsidR="00132B80" w:rsidRDefault="00132B80" w:rsidP="00132B80">
            <w:pPr>
              <w:jc w:val="center"/>
              <w:rPr>
                <w:sz w:val="20"/>
                <w:szCs w:val="20"/>
              </w:rPr>
            </w:pPr>
          </w:p>
          <w:p w14:paraId="40D42A9C" w14:textId="77777777" w:rsidR="00132B80" w:rsidRDefault="00132B80" w:rsidP="00132B80">
            <w:pPr>
              <w:jc w:val="center"/>
              <w:rPr>
                <w:sz w:val="20"/>
                <w:szCs w:val="20"/>
              </w:rPr>
            </w:pPr>
          </w:p>
          <w:p w14:paraId="26737BEA" w14:textId="77777777" w:rsidR="00132B80" w:rsidRDefault="00132B80" w:rsidP="00132B80">
            <w:pPr>
              <w:jc w:val="center"/>
              <w:rPr>
                <w:sz w:val="20"/>
                <w:szCs w:val="20"/>
              </w:rPr>
            </w:pPr>
          </w:p>
          <w:p w14:paraId="3765804C" w14:textId="77777777" w:rsidR="00132B80" w:rsidRDefault="00132B80" w:rsidP="00132B80">
            <w:pPr>
              <w:jc w:val="center"/>
              <w:rPr>
                <w:sz w:val="20"/>
                <w:szCs w:val="20"/>
              </w:rPr>
            </w:pPr>
          </w:p>
          <w:p w14:paraId="4BF7B79B" w14:textId="77777777" w:rsidR="00132B80" w:rsidRDefault="00132B80" w:rsidP="00132B80">
            <w:pPr>
              <w:jc w:val="center"/>
              <w:rPr>
                <w:sz w:val="20"/>
                <w:szCs w:val="20"/>
              </w:rPr>
            </w:pPr>
          </w:p>
          <w:p w14:paraId="794B8089" w14:textId="77777777" w:rsidR="00132B80" w:rsidRPr="006B2B5D" w:rsidRDefault="00132B80" w:rsidP="00132B80">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608EEFB2" w14:textId="27BF3965" w:rsidR="00132B80" w:rsidRDefault="00132B80" w:rsidP="00132B80">
            <w:pPr>
              <w:jc w:val="center"/>
              <w:rPr>
                <w:b/>
                <w:sz w:val="20"/>
                <w:szCs w:val="20"/>
              </w:rPr>
            </w:pPr>
            <w:r>
              <w:rPr>
                <w:b/>
                <w:sz w:val="20"/>
                <w:szCs w:val="20"/>
              </w:rPr>
              <w:t>Návrh zákona čl. IX</w:t>
            </w:r>
          </w:p>
          <w:p w14:paraId="668E571A" w14:textId="77777777" w:rsidR="00132B80" w:rsidRDefault="00132B80" w:rsidP="00132B80">
            <w:pPr>
              <w:jc w:val="center"/>
              <w:rPr>
                <w:b/>
                <w:sz w:val="20"/>
                <w:szCs w:val="20"/>
              </w:rPr>
            </w:pPr>
          </w:p>
          <w:p w14:paraId="7DB07FAC" w14:textId="77777777" w:rsidR="00132B80" w:rsidRDefault="00132B80" w:rsidP="00132B80">
            <w:pPr>
              <w:jc w:val="center"/>
              <w:rPr>
                <w:b/>
                <w:sz w:val="20"/>
                <w:szCs w:val="20"/>
              </w:rPr>
            </w:pPr>
          </w:p>
          <w:p w14:paraId="771ED3A8" w14:textId="77777777" w:rsidR="00132B80" w:rsidRDefault="00132B80" w:rsidP="00132B80">
            <w:pPr>
              <w:jc w:val="center"/>
              <w:rPr>
                <w:b/>
                <w:sz w:val="20"/>
                <w:szCs w:val="20"/>
              </w:rPr>
            </w:pPr>
          </w:p>
          <w:p w14:paraId="74AABCB4" w14:textId="77777777" w:rsidR="00132B80" w:rsidRDefault="00132B80" w:rsidP="00132B80">
            <w:pPr>
              <w:jc w:val="center"/>
              <w:rPr>
                <w:b/>
                <w:sz w:val="20"/>
                <w:szCs w:val="20"/>
              </w:rPr>
            </w:pPr>
          </w:p>
          <w:p w14:paraId="55163C27" w14:textId="77777777" w:rsidR="00132B80" w:rsidRDefault="00132B80" w:rsidP="00132B80">
            <w:pPr>
              <w:jc w:val="center"/>
              <w:rPr>
                <w:b/>
                <w:sz w:val="20"/>
                <w:szCs w:val="20"/>
              </w:rPr>
            </w:pPr>
          </w:p>
          <w:p w14:paraId="510E7A43" w14:textId="77777777" w:rsidR="00132B80" w:rsidRDefault="00132B80" w:rsidP="00132B80">
            <w:pPr>
              <w:jc w:val="center"/>
              <w:rPr>
                <w:b/>
                <w:sz w:val="20"/>
                <w:szCs w:val="20"/>
              </w:rPr>
            </w:pPr>
          </w:p>
          <w:p w14:paraId="33752ADE" w14:textId="77777777" w:rsidR="00132B80" w:rsidRDefault="00132B80" w:rsidP="00132B80">
            <w:pPr>
              <w:jc w:val="center"/>
              <w:rPr>
                <w:b/>
                <w:sz w:val="20"/>
                <w:szCs w:val="20"/>
              </w:rPr>
            </w:pPr>
          </w:p>
          <w:p w14:paraId="30FA47EA" w14:textId="77777777" w:rsidR="00132B80" w:rsidRDefault="00132B80" w:rsidP="00132B80">
            <w:pPr>
              <w:jc w:val="center"/>
              <w:rPr>
                <w:b/>
                <w:sz w:val="20"/>
                <w:szCs w:val="20"/>
              </w:rPr>
            </w:pPr>
          </w:p>
          <w:p w14:paraId="0CA59781" w14:textId="77777777" w:rsidR="00132B80" w:rsidRDefault="00132B80" w:rsidP="00132B80">
            <w:pPr>
              <w:jc w:val="center"/>
              <w:rPr>
                <w:b/>
                <w:sz w:val="20"/>
                <w:szCs w:val="20"/>
              </w:rPr>
            </w:pPr>
          </w:p>
          <w:p w14:paraId="47B1EBE1" w14:textId="77777777" w:rsidR="00132B80" w:rsidRDefault="00132B80" w:rsidP="00132B80">
            <w:pPr>
              <w:jc w:val="center"/>
              <w:rPr>
                <w:b/>
                <w:sz w:val="20"/>
                <w:szCs w:val="20"/>
              </w:rPr>
            </w:pPr>
          </w:p>
          <w:p w14:paraId="0FB3038A" w14:textId="77777777" w:rsidR="00132B80" w:rsidRDefault="00132B80" w:rsidP="00132B80">
            <w:pPr>
              <w:jc w:val="center"/>
              <w:rPr>
                <w:b/>
                <w:sz w:val="20"/>
                <w:szCs w:val="20"/>
              </w:rPr>
            </w:pPr>
          </w:p>
          <w:p w14:paraId="619B6EB7" w14:textId="77777777" w:rsidR="00132B80" w:rsidRDefault="00132B80" w:rsidP="00132B80">
            <w:pPr>
              <w:jc w:val="center"/>
              <w:rPr>
                <w:b/>
                <w:sz w:val="20"/>
                <w:szCs w:val="20"/>
              </w:rPr>
            </w:pPr>
          </w:p>
          <w:p w14:paraId="22F35B6B" w14:textId="77777777" w:rsidR="00132B80" w:rsidRDefault="00132B80" w:rsidP="00132B80">
            <w:pPr>
              <w:jc w:val="center"/>
              <w:rPr>
                <w:b/>
                <w:sz w:val="20"/>
                <w:szCs w:val="20"/>
              </w:rPr>
            </w:pPr>
          </w:p>
          <w:p w14:paraId="6D06D1CA" w14:textId="62D2DAA7" w:rsidR="00132B80" w:rsidRDefault="00132B80" w:rsidP="00132B80">
            <w:pPr>
              <w:jc w:val="center"/>
              <w:rPr>
                <w:b/>
                <w:sz w:val="20"/>
                <w:szCs w:val="20"/>
              </w:rPr>
            </w:pPr>
          </w:p>
          <w:p w14:paraId="4E1B301B" w14:textId="2914D43B" w:rsidR="00132B80" w:rsidRDefault="00132B80" w:rsidP="00132B80">
            <w:pPr>
              <w:jc w:val="center"/>
              <w:rPr>
                <w:b/>
                <w:sz w:val="20"/>
                <w:szCs w:val="20"/>
              </w:rPr>
            </w:pPr>
          </w:p>
          <w:p w14:paraId="1F1EAB62" w14:textId="4EC8EBDF" w:rsidR="00132B80" w:rsidRDefault="00132B80" w:rsidP="00132B80">
            <w:pPr>
              <w:jc w:val="center"/>
              <w:rPr>
                <w:b/>
                <w:sz w:val="20"/>
                <w:szCs w:val="20"/>
              </w:rPr>
            </w:pPr>
          </w:p>
          <w:p w14:paraId="0D0DA4FA" w14:textId="06E1778D" w:rsidR="00132B80" w:rsidRDefault="00132B80" w:rsidP="00132B80">
            <w:pPr>
              <w:jc w:val="center"/>
              <w:rPr>
                <w:b/>
                <w:sz w:val="20"/>
                <w:szCs w:val="20"/>
              </w:rPr>
            </w:pPr>
          </w:p>
          <w:p w14:paraId="12B413E6" w14:textId="0F2107AF" w:rsidR="00132B80" w:rsidRDefault="00132B80" w:rsidP="00132B80">
            <w:pPr>
              <w:jc w:val="center"/>
              <w:rPr>
                <w:b/>
                <w:sz w:val="20"/>
                <w:szCs w:val="20"/>
              </w:rPr>
            </w:pPr>
          </w:p>
          <w:p w14:paraId="013089F6" w14:textId="3ED74F11" w:rsidR="00132B80" w:rsidRDefault="00132B80" w:rsidP="00132B80">
            <w:pPr>
              <w:jc w:val="center"/>
              <w:rPr>
                <w:b/>
                <w:sz w:val="20"/>
                <w:szCs w:val="20"/>
              </w:rPr>
            </w:pPr>
          </w:p>
          <w:p w14:paraId="65010A67" w14:textId="145FDC5C" w:rsidR="00132B80" w:rsidRDefault="00132B80" w:rsidP="00132B80">
            <w:pPr>
              <w:jc w:val="center"/>
              <w:rPr>
                <w:b/>
                <w:sz w:val="20"/>
                <w:szCs w:val="20"/>
              </w:rPr>
            </w:pPr>
          </w:p>
          <w:p w14:paraId="3C956933" w14:textId="20136965" w:rsidR="00132B80" w:rsidRDefault="00132B80" w:rsidP="00132B80">
            <w:pPr>
              <w:jc w:val="center"/>
              <w:rPr>
                <w:b/>
                <w:sz w:val="20"/>
                <w:szCs w:val="20"/>
              </w:rPr>
            </w:pPr>
          </w:p>
          <w:p w14:paraId="23BEFB65" w14:textId="53A38C85" w:rsidR="00132B80" w:rsidRDefault="00132B80" w:rsidP="00132B80">
            <w:pPr>
              <w:jc w:val="center"/>
              <w:rPr>
                <w:b/>
                <w:sz w:val="20"/>
                <w:szCs w:val="20"/>
              </w:rPr>
            </w:pPr>
          </w:p>
          <w:p w14:paraId="4452AA26" w14:textId="2283B3C0" w:rsidR="00132B80" w:rsidRDefault="00132B80" w:rsidP="00132B80">
            <w:pPr>
              <w:jc w:val="center"/>
              <w:rPr>
                <w:b/>
                <w:sz w:val="20"/>
                <w:szCs w:val="20"/>
              </w:rPr>
            </w:pPr>
          </w:p>
          <w:p w14:paraId="31939834" w14:textId="4705624D" w:rsidR="00132B80" w:rsidRDefault="00132B80" w:rsidP="00132B80">
            <w:pPr>
              <w:jc w:val="center"/>
              <w:rPr>
                <w:b/>
                <w:sz w:val="20"/>
                <w:szCs w:val="20"/>
              </w:rPr>
            </w:pPr>
          </w:p>
          <w:p w14:paraId="39AB1BE2" w14:textId="1FC61027" w:rsidR="00132B80" w:rsidRPr="006B2B5D" w:rsidRDefault="00132B80" w:rsidP="00B20655">
            <w:pPr>
              <w:jc w:val="center"/>
              <w:rPr>
                <w:b/>
                <w:sz w:val="20"/>
                <w:szCs w:val="20"/>
              </w:rPr>
            </w:pPr>
            <w:r>
              <w:rPr>
                <w:b/>
                <w:sz w:val="20"/>
                <w:szCs w:val="20"/>
              </w:rPr>
              <w:lastRenderedPageBreak/>
              <w:t xml:space="preserve">Návrh zákona čl. </w:t>
            </w:r>
            <w:r w:rsidR="00B20655">
              <w:rPr>
                <w:b/>
                <w:sz w:val="20"/>
                <w:szCs w:val="20"/>
              </w:rPr>
              <w:t>VII</w:t>
            </w:r>
          </w:p>
        </w:tc>
        <w:tc>
          <w:tcPr>
            <w:tcW w:w="567" w:type="dxa"/>
            <w:tcBorders>
              <w:top w:val="single" w:sz="4" w:space="0" w:color="auto"/>
              <w:left w:val="single" w:sz="4" w:space="0" w:color="auto"/>
              <w:bottom w:val="single" w:sz="4" w:space="0" w:color="auto"/>
              <w:right w:val="single" w:sz="4" w:space="0" w:color="auto"/>
            </w:tcBorders>
          </w:tcPr>
          <w:p w14:paraId="74597D59" w14:textId="77777777" w:rsidR="00132B80" w:rsidRPr="00C535BF" w:rsidRDefault="00132B80" w:rsidP="00132B80">
            <w:pPr>
              <w:pStyle w:val="Normlny0"/>
              <w:jc w:val="center"/>
              <w:rPr>
                <w:b/>
              </w:rPr>
            </w:pPr>
            <w:r w:rsidRPr="00C535BF">
              <w:rPr>
                <w:b/>
              </w:rPr>
              <w:lastRenderedPageBreak/>
              <w:t>§ 201d ods. 1</w:t>
            </w:r>
          </w:p>
          <w:p w14:paraId="282AADC7" w14:textId="77777777" w:rsidR="00132B80" w:rsidRPr="00C535BF" w:rsidRDefault="00132B80" w:rsidP="00132B80">
            <w:pPr>
              <w:pStyle w:val="Normlny0"/>
              <w:jc w:val="center"/>
              <w:rPr>
                <w:b/>
              </w:rPr>
            </w:pPr>
          </w:p>
          <w:p w14:paraId="08597B3F" w14:textId="77777777" w:rsidR="00132B80" w:rsidRPr="00C535BF" w:rsidRDefault="00132B80" w:rsidP="00132B80">
            <w:pPr>
              <w:pStyle w:val="Normlny0"/>
              <w:jc w:val="center"/>
              <w:rPr>
                <w:b/>
              </w:rPr>
            </w:pPr>
          </w:p>
          <w:p w14:paraId="6BD9CC18" w14:textId="77777777" w:rsidR="00132B80" w:rsidRPr="00C535BF" w:rsidRDefault="00132B80" w:rsidP="00132B80">
            <w:pPr>
              <w:pStyle w:val="Normlny0"/>
              <w:jc w:val="center"/>
              <w:rPr>
                <w:b/>
              </w:rPr>
            </w:pPr>
          </w:p>
          <w:p w14:paraId="1D779501" w14:textId="77777777" w:rsidR="00132B80" w:rsidRPr="00C535BF" w:rsidRDefault="00132B80" w:rsidP="00132B80">
            <w:pPr>
              <w:pStyle w:val="Normlny0"/>
              <w:jc w:val="center"/>
              <w:rPr>
                <w:b/>
              </w:rPr>
            </w:pPr>
          </w:p>
          <w:p w14:paraId="0F9C0A94" w14:textId="77777777" w:rsidR="00132B80" w:rsidRPr="00C535BF" w:rsidRDefault="00132B80" w:rsidP="00132B80">
            <w:pPr>
              <w:pStyle w:val="Normlny0"/>
              <w:jc w:val="center"/>
              <w:rPr>
                <w:b/>
              </w:rPr>
            </w:pPr>
          </w:p>
          <w:p w14:paraId="0EA917BA" w14:textId="77777777" w:rsidR="00132B80" w:rsidRPr="00C535BF" w:rsidRDefault="00132B80" w:rsidP="00132B80">
            <w:pPr>
              <w:pStyle w:val="Normlny0"/>
              <w:jc w:val="center"/>
              <w:rPr>
                <w:b/>
              </w:rPr>
            </w:pPr>
            <w:r w:rsidRPr="00C535BF">
              <w:rPr>
                <w:b/>
              </w:rPr>
              <w:t>§ 220g ods. 1</w:t>
            </w:r>
          </w:p>
          <w:p w14:paraId="07FFE475" w14:textId="77777777" w:rsidR="00132B80" w:rsidRPr="00C535BF" w:rsidRDefault="00132B80" w:rsidP="00132B80">
            <w:pPr>
              <w:pStyle w:val="Normlny0"/>
              <w:jc w:val="center"/>
              <w:rPr>
                <w:b/>
              </w:rPr>
            </w:pPr>
          </w:p>
          <w:p w14:paraId="7EEC2495" w14:textId="77777777" w:rsidR="00132B80" w:rsidRPr="00C535BF" w:rsidRDefault="00132B80" w:rsidP="00132B80">
            <w:pPr>
              <w:pStyle w:val="Normlny0"/>
              <w:jc w:val="center"/>
              <w:rPr>
                <w:b/>
              </w:rPr>
            </w:pPr>
          </w:p>
          <w:p w14:paraId="44445E4A" w14:textId="77777777" w:rsidR="00132B80" w:rsidRPr="00C535BF" w:rsidRDefault="00132B80" w:rsidP="00132B80">
            <w:pPr>
              <w:pStyle w:val="Normlny0"/>
              <w:jc w:val="center"/>
              <w:rPr>
                <w:b/>
              </w:rPr>
            </w:pPr>
          </w:p>
          <w:p w14:paraId="0DE227F5" w14:textId="6BC612C8" w:rsidR="00132B80" w:rsidRDefault="00132B80" w:rsidP="00132B80">
            <w:pPr>
              <w:pStyle w:val="Normlny0"/>
              <w:jc w:val="center"/>
              <w:rPr>
                <w:b/>
              </w:rPr>
            </w:pPr>
          </w:p>
          <w:p w14:paraId="28CB7ED0" w14:textId="09DCDDF6" w:rsidR="00132B80" w:rsidRDefault="00132B80" w:rsidP="00132B80">
            <w:pPr>
              <w:pStyle w:val="Normlny0"/>
              <w:jc w:val="center"/>
              <w:rPr>
                <w:b/>
              </w:rPr>
            </w:pPr>
          </w:p>
          <w:p w14:paraId="793BCC5A" w14:textId="0FE9C74B" w:rsidR="00132B80" w:rsidRDefault="00132B80" w:rsidP="00132B80">
            <w:pPr>
              <w:pStyle w:val="Normlny0"/>
              <w:jc w:val="center"/>
              <w:rPr>
                <w:b/>
              </w:rPr>
            </w:pPr>
          </w:p>
          <w:p w14:paraId="168F343B" w14:textId="4766C576" w:rsidR="00132B80" w:rsidRDefault="00132B80" w:rsidP="00132B80">
            <w:pPr>
              <w:pStyle w:val="Normlny0"/>
              <w:jc w:val="center"/>
              <w:rPr>
                <w:b/>
              </w:rPr>
            </w:pPr>
          </w:p>
          <w:p w14:paraId="4CB2197B" w14:textId="03123AC0" w:rsidR="00132B80" w:rsidRDefault="00132B80" w:rsidP="00132B80">
            <w:pPr>
              <w:pStyle w:val="Normlny0"/>
              <w:jc w:val="center"/>
              <w:rPr>
                <w:b/>
              </w:rPr>
            </w:pPr>
          </w:p>
          <w:p w14:paraId="6D647A5D" w14:textId="6C44EFEA" w:rsidR="00132B80" w:rsidRDefault="00132B80" w:rsidP="00132B80">
            <w:pPr>
              <w:pStyle w:val="Normlny0"/>
              <w:jc w:val="center"/>
              <w:rPr>
                <w:b/>
              </w:rPr>
            </w:pPr>
          </w:p>
          <w:p w14:paraId="2BB4E795" w14:textId="09056338" w:rsidR="00132B80" w:rsidRDefault="00132B80" w:rsidP="00132B80">
            <w:pPr>
              <w:pStyle w:val="Normlny0"/>
              <w:jc w:val="center"/>
              <w:rPr>
                <w:b/>
              </w:rPr>
            </w:pPr>
          </w:p>
          <w:p w14:paraId="2EBC23F3" w14:textId="170B3D65" w:rsidR="00132B80" w:rsidRDefault="00132B80" w:rsidP="00132B80">
            <w:pPr>
              <w:pStyle w:val="Normlny0"/>
              <w:jc w:val="center"/>
              <w:rPr>
                <w:b/>
              </w:rPr>
            </w:pPr>
          </w:p>
          <w:p w14:paraId="253F1BDE" w14:textId="50580116" w:rsidR="00132B80" w:rsidRDefault="00132B80" w:rsidP="00132B80">
            <w:pPr>
              <w:pStyle w:val="Normlny0"/>
              <w:jc w:val="center"/>
              <w:rPr>
                <w:b/>
              </w:rPr>
            </w:pPr>
          </w:p>
          <w:p w14:paraId="5B2E994F" w14:textId="7CE9EE41" w:rsidR="00132B80" w:rsidRDefault="00132B80" w:rsidP="00132B80">
            <w:pPr>
              <w:pStyle w:val="Normlny0"/>
              <w:jc w:val="center"/>
              <w:rPr>
                <w:b/>
              </w:rPr>
            </w:pPr>
          </w:p>
          <w:p w14:paraId="35662F65" w14:textId="6F11207C" w:rsidR="00132B80" w:rsidRDefault="00132B80" w:rsidP="00132B80">
            <w:pPr>
              <w:pStyle w:val="Normlny0"/>
              <w:jc w:val="center"/>
              <w:rPr>
                <w:b/>
              </w:rPr>
            </w:pPr>
          </w:p>
          <w:p w14:paraId="1A6343DA" w14:textId="50BC393F" w:rsidR="00132B80" w:rsidRPr="00C535BF" w:rsidRDefault="00132B80" w:rsidP="00B20655">
            <w:pPr>
              <w:pStyle w:val="Normlny0"/>
              <w:jc w:val="center"/>
              <w:rPr>
                <w:b/>
              </w:rPr>
            </w:pPr>
            <w:r w:rsidRPr="00C535BF">
              <w:rPr>
                <w:b/>
              </w:rPr>
              <w:lastRenderedPageBreak/>
              <w:t xml:space="preserve">§ </w:t>
            </w:r>
            <w:r w:rsidR="00B20655">
              <w:rPr>
                <w:b/>
              </w:rPr>
              <w:t>5a</w:t>
            </w:r>
            <w:r w:rsidR="00B20655" w:rsidRPr="00C535BF">
              <w:rPr>
                <w:b/>
              </w:rPr>
              <w:t xml:space="preserve"> </w:t>
            </w:r>
            <w:r w:rsidRPr="00C535BF">
              <w:rPr>
                <w:b/>
              </w:rPr>
              <w:t>ods. 2 a 3</w:t>
            </w:r>
          </w:p>
        </w:tc>
        <w:tc>
          <w:tcPr>
            <w:tcW w:w="5529" w:type="dxa"/>
            <w:tcBorders>
              <w:top w:val="single" w:sz="4" w:space="0" w:color="auto"/>
              <w:left w:val="single" w:sz="4" w:space="0" w:color="auto"/>
              <w:bottom w:val="single" w:sz="4" w:space="0" w:color="auto"/>
              <w:right w:val="single" w:sz="4" w:space="0" w:color="auto"/>
            </w:tcBorders>
          </w:tcPr>
          <w:p w14:paraId="36F8F6C2" w14:textId="269B7675" w:rsidR="00132B80" w:rsidRPr="00C535BF" w:rsidRDefault="00132B80" w:rsidP="00132B80">
            <w:pPr>
              <w:jc w:val="both"/>
              <w:rPr>
                <w:b/>
                <w:sz w:val="20"/>
                <w:szCs w:val="20"/>
                <w:lang w:eastAsia="en-US"/>
              </w:rPr>
            </w:pPr>
            <w:r w:rsidRPr="00C535BF">
              <w:rPr>
                <w:b/>
                <w:sz w:val="20"/>
                <w:szCs w:val="20"/>
                <w:lang w:eastAsia="en-US"/>
              </w:rPr>
              <w:lastRenderedPageBreak/>
              <w:t>(1)</w:t>
            </w:r>
            <w:r w:rsidRPr="00C535BF">
              <w:rPr>
                <w:b/>
                <w:sz w:val="20"/>
                <w:szCs w:val="20"/>
                <w:lang w:eastAsia="en-US"/>
              </w:rPr>
              <w:tab/>
            </w:r>
            <w:r w:rsidR="00C41DE1" w:rsidRPr="00C41DE1">
              <w:rPr>
                <w:b/>
                <w:sz w:val="20"/>
                <w:szCs w:val="20"/>
                <w:lang w:eastAsia="en-US"/>
              </w:rPr>
              <w:t>Na účely sprístupnenia informácií na jednotnom európskom mieste prístupu vytvorenom a prevádzkovanom Európskym orgánom dohľadu (Európsky orgán pre cenné papiere a trhy) podľa osobitného predpisu89c), predkladá orgánu zberu89d) údajov správcovská spoločnosť informácie podľa § 152 ods. 1 súbežne pri ich zverejňovaní. Informácie sa predkladajú spôsobom a vo forme podľa osobitného predpisu.89e)</w:t>
            </w:r>
          </w:p>
          <w:p w14:paraId="081F33D7" w14:textId="77777777" w:rsidR="00132B80" w:rsidRPr="00C535BF" w:rsidRDefault="00132B80" w:rsidP="00132B80">
            <w:pPr>
              <w:jc w:val="both"/>
              <w:rPr>
                <w:b/>
                <w:sz w:val="20"/>
                <w:szCs w:val="20"/>
                <w:lang w:eastAsia="en-US"/>
              </w:rPr>
            </w:pPr>
          </w:p>
          <w:p w14:paraId="30147DE6" w14:textId="75F6F04E" w:rsidR="00132B80" w:rsidRPr="00C535BF" w:rsidRDefault="00132B80" w:rsidP="00132B80">
            <w:pPr>
              <w:jc w:val="both"/>
              <w:rPr>
                <w:b/>
                <w:sz w:val="20"/>
                <w:szCs w:val="20"/>
                <w:lang w:eastAsia="en-US"/>
              </w:rPr>
            </w:pPr>
            <w:r w:rsidRPr="00C535BF">
              <w:rPr>
                <w:b/>
                <w:sz w:val="20"/>
                <w:szCs w:val="20"/>
                <w:lang w:eastAsia="en-US"/>
              </w:rPr>
              <w:t>(1)</w:t>
            </w:r>
            <w:r w:rsidRPr="00C535BF">
              <w:rPr>
                <w:b/>
                <w:sz w:val="20"/>
                <w:szCs w:val="20"/>
                <w:lang w:eastAsia="en-US"/>
              </w:rPr>
              <w:tab/>
            </w:r>
            <w:r w:rsidR="00C41DE1" w:rsidRPr="00C41DE1">
              <w:rPr>
                <w:b/>
                <w:sz w:val="20"/>
                <w:szCs w:val="20"/>
                <w:lang w:eastAsia="en-US"/>
              </w:rPr>
              <w:t>Ustanovenia § 201d sa prvýkrát použijú pri sprístupňovaní informácií po 9. januári 2028.</w:t>
            </w:r>
          </w:p>
          <w:p w14:paraId="1D2E9C46" w14:textId="77777777" w:rsidR="00132B80" w:rsidRPr="00C535BF" w:rsidRDefault="00132B80" w:rsidP="00132B80">
            <w:pPr>
              <w:jc w:val="both"/>
              <w:rPr>
                <w:b/>
                <w:sz w:val="20"/>
                <w:szCs w:val="20"/>
                <w:lang w:eastAsia="en-US"/>
              </w:rPr>
            </w:pPr>
          </w:p>
          <w:p w14:paraId="202DFA5B" w14:textId="77777777" w:rsidR="00132B80" w:rsidRPr="00C535BF" w:rsidRDefault="00132B80" w:rsidP="00132B80">
            <w:pPr>
              <w:jc w:val="both"/>
              <w:rPr>
                <w:b/>
                <w:sz w:val="20"/>
                <w:szCs w:val="20"/>
                <w:lang w:eastAsia="en-US"/>
              </w:rPr>
            </w:pPr>
          </w:p>
          <w:p w14:paraId="1EEA2F21" w14:textId="628B8A11" w:rsidR="00132B80" w:rsidRDefault="00132B80" w:rsidP="00132B80">
            <w:pPr>
              <w:jc w:val="both"/>
              <w:rPr>
                <w:b/>
                <w:sz w:val="20"/>
                <w:szCs w:val="20"/>
                <w:lang w:eastAsia="en-US"/>
              </w:rPr>
            </w:pPr>
          </w:p>
          <w:p w14:paraId="1E3C93DB" w14:textId="18C56B52" w:rsidR="00132B80" w:rsidRDefault="00132B80" w:rsidP="00132B80">
            <w:pPr>
              <w:jc w:val="both"/>
              <w:rPr>
                <w:b/>
                <w:sz w:val="20"/>
                <w:szCs w:val="20"/>
                <w:lang w:eastAsia="en-US"/>
              </w:rPr>
            </w:pPr>
            <w:r>
              <w:rPr>
                <w:b/>
                <w:sz w:val="20"/>
                <w:szCs w:val="20"/>
                <w:lang w:eastAsia="en-US"/>
              </w:rPr>
              <w:t>Poznámky pod čiarou k odkazom 89c až 89e</w:t>
            </w:r>
          </w:p>
          <w:p w14:paraId="5DE23DD0" w14:textId="77777777" w:rsidR="00C41DE1" w:rsidRPr="00C41DE1" w:rsidRDefault="00132B80" w:rsidP="00C41DE1">
            <w:pPr>
              <w:jc w:val="both"/>
              <w:rPr>
                <w:b/>
                <w:sz w:val="20"/>
                <w:szCs w:val="20"/>
                <w:lang w:eastAsia="en-US"/>
              </w:rPr>
            </w:pPr>
            <w:r w:rsidRPr="00946A3C">
              <w:rPr>
                <w:b/>
                <w:sz w:val="20"/>
                <w:szCs w:val="20"/>
                <w:vertAlign w:val="superscript"/>
                <w:lang w:eastAsia="en-US"/>
              </w:rPr>
              <w:t>89c</w:t>
            </w:r>
            <w:r w:rsidRPr="00946A3C">
              <w:rPr>
                <w:b/>
                <w:sz w:val="20"/>
                <w:szCs w:val="20"/>
                <w:lang w:eastAsia="en-US"/>
              </w:rPr>
              <w:t xml:space="preserve">) </w:t>
            </w:r>
            <w:r w:rsidR="00C41DE1" w:rsidRPr="00C41DE1">
              <w:rPr>
                <w:b/>
                <w:sz w:val="20"/>
                <w:szCs w:val="20"/>
                <w:lang w:eastAsia="en-US"/>
              </w:rPr>
              <w:t>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14:paraId="4B6A416F" w14:textId="59E9E31A" w:rsidR="00C41DE1" w:rsidRPr="00C41DE1" w:rsidRDefault="00C41DE1" w:rsidP="00C41DE1">
            <w:pPr>
              <w:jc w:val="both"/>
              <w:rPr>
                <w:b/>
                <w:sz w:val="20"/>
                <w:szCs w:val="20"/>
                <w:lang w:eastAsia="en-US"/>
              </w:rPr>
            </w:pPr>
            <w:r w:rsidRPr="00C41DE1">
              <w:rPr>
                <w:b/>
                <w:sz w:val="20"/>
                <w:szCs w:val="20"/>
                <w:lang w:eastAsia="en-US"/>
              </w:rPr>
              <w:t xml:space="preserve">89d) § </w:t>
            </w:r>
            <w:r w:rsidR="0042536C">
              <w:rPr>
                <w:b/>
                <w:sz w:val="20"/>
                <w:szCs w:val="20"/>
                <w:lang w:eastAsia="en-US"/>
              </w:rPr>
              <w:t>5a</w:t>
            </w:r>
            <w:r w:rsidR="0042536C" w:rsidRPr="00C41DE1">
              <w:rPr>
                <w:b/>
                <w:sz w:val="20"/>
                <w:szCs w:val="20"/>
                <w:lang w:eastAsia="en-US"/>
              </w:rPr>
              <w:t xml:space="preserve"> </w:t>
            </w:r>
            <w:r w:rsidRPr="00C41DE1">
              <w:rPr>
                <w:b/>
                <w:sz w:val="20"/>
                <w:szCs w:val="20"/>
                <w:lang w:eastAsia="en-US"/>
              </w:rPr>
              <w:t xml:space="preserve">ods. 1 zákona č. </w:t>
            </w:r>
            <w:r w:rsidR="0042536C">
              <w:rPr>
                <w:b/>
                <w:sz w:val="20"/>
                <w:szCs w:val="20"/>
                <w:lang w:eastAsia="en-US"/>
              </w:rPr>
              <w:t>747/2004 Z. z.</w:t>
            </w:r>
            <w:r w:rsidRPr="00C41DE1">
              <w:rPr>
                <w:b/>
                <w:sz w:val="20"/>
                <w:szCs w:val="20"/>
                <w:lang w:eastAsia="en-US"/>
              </w:rPr>
              <w:t xml:space="preserve"> v znení zákona č. ...../2025 Z. z.</w:t>
            </w:r>
          </w:p>
          <w:p w14:paraId="191ED610" w14:textId="7A543418" w:rsidR="00132B80" w:rsidRPr="00C535BF" w:rsidRDefault="00C41DE1" w:rsidP="00C41DE1">
            <w:pPr>
              <w:jc w:val="both"/>
              <w:rPr>
                <w:b/>
                <w:sz w:val="20"/>
                <w:szCs w:val="20"/>
                <w:lang w:eastAsia="en-US"/>
              </w:rPr>
            </w:pPr>
            <w:r w:rsidRPr="00C41DE1">
              <w:rPr>
                <w:b/>
                <w:sz w:val="20"/>
                <w:szCs w:val="20"/>
                <w:lang w:eastAsia="en-US"/>
              </w:rPr>
              <w:t xml:space="preserve">89e) § </w:t>
            </w:r>
            <w:r w:rsidR="00B20655">
              <w:rPr>
                <w:b/>
                <w:sz w:val="20"/>
                <w:szCs w:val="20"/>
                <w:lang w:eastAsia="en-US"/>
              </w:rPr>
              <w:t>5a</w:t>
            </w:r>
            <w:r w:rsidR="00B20655" w:rsidRPr="00C41DE1">
              <w:rPr>
                <w:b/>
                <w:sz w:val="20"/>
                <w:szCs w:val="20"/>
                <w:lang w:eastAsia="en-US"/>
              </w:rPr>
              <w:t xml:space="preserve"> </w:t>
            </w:r>
            <w:r w:rsidRPr="00C41DE1">
              <w:rPr>
                <w:b/>
                <w:sz w:val="20"/>
                <w:szCs w:val="20"/>
                <w:lang w:eastAsia="en-US"/>
              </w:rPr>
              <w:t xml:space="preserve">ods. 2 a 3 zákona č. </w:t>
            </w:r>
            <w:r w:rsidR="00B20655">
              <w:rPr>
                <w:b/>
                <w:sz w:val="20"/>
                <w:szCs w:val="20"/>
                <w:lang w:eastAsia="en-US"/>
              </w:rPr>
              <w:t>747/2004 Z. z.</w:t>
            </w:r>
            <w:r w:rsidRPr="00C41DE1">
              <w:rPr>
                <w:b/>
                <w:sz w:val="20"/>
                <w:szCs w:val="20"/>
                <w:lang w:eastAsia="en-US"/>
              </w:rPr>
              <w:t xml:space="preserve"> v znení zákona č. ...../2025 Z. z.</w:t>
            </w:r>
          </w:p>
          <w:p w14:paraId="4F06EBD1" w14:textId="77777777" w:rsidR="00132B80" w:rsidRPr="00C535BF" w:rsidRDefault="00132B80" w:rsidP="00132B80">
            <w:pPr>
              <w:jc w:val="both"/>
              <w:rPr>
                <w:b/>
                <w:sz w:val="20"/>
                <w:szCs w:val="20"/>
                <w:lang w:eastAsia="en-US"/>
              </w:rPr>
            </w:pPr>
          </w:p>
          <w:p w14:paraId="5791A01E" w14:textId="77777777" w:rsidR="00132B80" w:rsidRPr="00C535BF" w:rsidRDefault="00132B80" w:rsidP="00132B80">
            <w:pPr>
              <w:jc w:val="both"/>
              <w:rPr>
                <w:b/>
                <w:sz w:val="20"/>
                <w:szCs w:val="20"/>
                <w:lang w:eastAsia="en-US"/>
              </w:rPr>
            </w:pPr>
          </w:p>
          <w:p w14:paraId="648164B8" w14:textId="0B5F750F" w:rsidR="00C41DE1" w:rsidRPr="00C41DE1" w:rsidRDefault="0072732B" w:rsidP="00C41DE1">
            <w:pPr>
              <w:jc w:val="both"/>
              <w:rPr>
                <w:b/>
                <w:sz w:val="20"/>
                <w:szCs w:val="20"/>
                <w:lang w:eastAsia="en-US"/>
              </w:rPr>
            </w:pPr>
            <w:r w:rsidRPr="0072732B">
              <w:rPr>
                <w:b/>
                <w:sz w:val="20"/>
                <w:szCs w:val="20"/>
                <w:lang w:eastAsia="en-US"/>
              </w:rPr>
              <w:lastRenderedPageBreak/>
              <w:t xml:space="preserve">(2) </w:t>
            </w:r>
            <w:r w:rsidR="00C41DE1" w:rsidRPr="00C41DE1">
              <w:rPr>
                <w:b/>
                <w:sz w:val="20"/>
                <w:szCs w:val="20"/>
                <w:lang w:eastAsia="en-US"/>
              </w:rPr>
              <w:t xml:space="preserve">Informácie predkladané podľa osobitných </w:t>
            </w:r>
            <w:r w:rsidR="00B20655" w:rsidRPr="00C41DE1">
              <w:rPr>
                <w:b/>
                <w:sz w:val="20"/>
                <w:szCs w:val="20"/>
                <w:lang w:eastAsia="en-US"/>
              </w:rPr>
              <w:t>predpisov</w:t>
            </w:r>
            <w:r w:rsidR="00B20655">
              <w:rPr>
                <w:b/>
                <w:sz w:val="20"/>
                <w:szCs w:val="20"/>
                <w:lang w:eastAsia="en-US"/>
              </w:rPr>
              <w:t>19d</w:t>
            </w:r>
            <w:r w:rsidR="00C41DE1" w:rsidRPr="00C41DE1">
              <w:rPr>
                <w:b/>
                <w:sz w:val="20"/>
                <w:szCs w:val="20"/>
                <w:lang w:eastAsia="en-US"/>
              </w:rPr>
              <w:t>) Národnej banke Slovenska musia spĺňať tieto požiadavky:</w:t>
            </w:r>
          </w:p>
          <w:p w14:paraId="5301C5C7" w14:textId="3166FAB4" w:rsidR="00C41DE1" w:rsidRPr="00C41DE1" w:rsidRDefault="00C41DE1" w:rsidP="00C41DE1">
            <w:pPr>
              <w:jc w:val="both"/>
              <w:rPr>
                <w:b/>
                <w:sz w:val="20"/>
                <w:szCs w:val="20"/>
                <w:lang w:eastAsia="en-US"/>
              </w:rPr>
            </w:pPr>
            <w:r w:rsidRPr="00C41DE1">
              <w:rPr>
                <w:b/>
                <w:sz w:val="20"/>
                <w:szCs w:val="20"/>
                <w:lang w:eastAsia="en-US"/>
              </w:rPr>
              <w:t>a)</w:t>
            </w:r>
            <w:r w:rsidRPr="00C41DE1">
              <w:rPr>
                <w:b/>
                <w:sz w:val="20"/>
                <w:szCs w:val="20"/>
                <w:lang w:eastAsia="en-US"/>
              </w:rPr>
              <w:tab/>
              <w:t xml:space="preserve">predkladajú sa vo formáte umožňujúcom extrahovanie údajov podľa osobitného </w:t>
            </w:r>
            <w:r w:rsidR="00B20655" w:rsidRPr="00C41DE1">
              <w:rPr>
                <w:b/>
                <w:sz w:val="20"/>
                <w:szCs w:val="20"/>
                <w:lang w:eastAsia="en-US"/>
              </w:rPr>
              <w:t>predpisu</w:t>
            </w:r>
            <w:r w:rsidR="00B20655">
              <w:rPr>
                <w:b/>
                <w:sz w:val="20"/>
                <w:szCs w:val="20"/>
                <w:lang w:eastAsia="en-US"/>
              </w:rPr>
              <w:t>19e</w:t>
            </w:r>
            <w:r w:rsidRPr="00C41DE1">
              <w:rPr>
                <w:b/>
                <w:sz w:val="20"/>
                <w:szCs w:val="20"/>
                <w:lang w:eastAsia="en-US"/>
              </w:rPr>
              <w:t xml:space="preserve">) alebo ak to vyžaduje osobitný </w:t>
            </w:r>
            <w:r w:rsidR="00B20655" w:rsidRPr="00C41DE1">
              <w:rPr>
                <w:b/>
                <w:sz w:val="20"/>
                <w:szCs w:val="20"/>
                <w:lang w:eastAsia="en-US"/>
              </w:rPr>
              <w:t>predpis</w:t>
            </w:r>
            <w:r w:rsidR="00B20655">
              <w:rPr>
                <w:b/>
                <w:sz w:val="20"/>
                <w:szCs w:val="20"/>
                <w:lang w:eastAsia="en-US"/>
              </w:rPr>
              <w:t>19f</w:t>
            </w:r>
            <w:r w:rsidRPr="00C41DE1">
              <w:rPr>
                <w:b/>
                <w:sz w:val="20"/>
                <w:szCs w:val="20"/>
                <w:lang w:eastAsia="en-US"/>
              </w:rPr>
              <w:t>), v strojovo čitateľnom formáte podľa osobitného predpisu,</w:t>
            </w:r>
            <w:r w:rsidR="00B20655">
              <w:rPr>
                <w:b/>
                <w:sz w:val="20"/>
                <w:szCs w:val="20"/>
                <w:lang w:eastAsia="en-US"/>
              </w:rPr>
              <w:t>19g</w:t>
            </w:r>
            <w:r w:rsidRPr="00C41DE1">
              <w:rPr>
                <w:b/>
                <w:sz w:val="20"/>
                <w:szCs w:val="20"/>
                <w:lang w:eastAsia="en-US"/>
              </w:rPr>
              <w:t>)</w:t>
            </w:r>
          </w:p>
          <w:p w14:paraId="060D4275" w14:textId="77777777" w:rsidR="00C41DE1" w:rsidRPr="00C41DE1" w:rsidRDefault="00C41DE1" w:rsidP="00C41DE1">
            <w:pPr>
              <w:jc w:val="both"/>
              <w:rPr>
                <w:b/>
                <w:sz w:val="20"/>
                <w:szCs w:val="20"/>
                <w:lang w:eastAsia="en-US"/>
              </w:rPr>
            </w:pPr>
            <w:r w:rsidRPr="00C41DE1">
              <w:rPr>
                <w:b/>
                <w:sz w:val="20"/>
                <w:szCs w:val="20"/>
                <w:lang w:eastAsia="en-US"/>
              </w:rPr>
              <w:t>b)</w:t>
            </w:r>
            <w:r w:rsidRPr="00C41DE1">
              <w:rPr>
                <w:b/>
                <w:sz w:val="20"/>
                <w:szCs w:val="20"/>
                <w:lang w:eastAsia="en-US"/>
              </w:rPr>
              <w:tab/>
              <w:t xml:space="preserve">sú k nim pripojené tieto </w:t>
            </w:r>
            <w:proofErr w:type="spellStart"/>
            <w:r w:rsidRPr="00C41DE1">
              <w:rPr>
                <w:b/>
                <w:sz w:val="20"/>
                <w:szCs w:val="20"/>
                <w:lang w:eastAsia="en-US"/>
              </w:rPr>
              <w:t>metaúdaje</w:t>
            </w:r>
            <w:proofErr w:type="spellEnd"/>
            <w:r w:rsidRPr="00C41DE1">
              <w:rPr>
                <w:b/>
                <w:sz w:val="20"/>
                <w:szCs w:val="20"/>
                <w:lang w:eastAsia="en-US"/>
              </w:rPr>
              <w:t>:</w:t>
            </w:r>
          </w:p>
          <w:p w14:paraId="45BB29D7" w14:textId="1D6DDE71" w:rsidR="00C41DE1" w:rsidRPr="00C41DE1" w:rsidRDefault="00C41DE1" w:rsidP="00C41DE1">
            <w:pPr>
              <w:jc w:val="both"/>
              <w:rPr>
                <w:b/>
                <w:sz w:val="20"/>
                <w:szCs w:val="20"/>
                <w:lang w:eastAsia="en-US"/>
              </w:rPr>
            </w:pPr>
            <w:r w:rsidRPr="00C41DE1">
              <w:rPr>
                <w:b/>
                <w:sz w:val="20"/>
                <w:szCs w:val="20"/>
                <w:lang w:eastAsia="en-US"/>
              </w:rPr>
              <w:t>1.</w:t>
            </w:r>
            <w:r w:rsidRPr="00C41DE1">
              <w:rPr>
                <w:b/>
                <w:sz w:val="20"/>
                <w:szCs w:val="20"/>
                <w:lang w:eastAsia="en-US"/>
              </w:rPr>
              <w:tab/>
              <w:t>všetky mená alebo názvy subjektov podľa osobitných predpisov,</w:t>
            </w:r>
            <w:r w:rsidR="00767A7E">
              <w:rPr>
                <w:b/>
                <w:sz w:val="20"/>
                <w:szCs w:val="20"/>
                <w:lang w:eastAsia="en-US"/>
              </w:rPr>
              <w:t>19h</w:t>
            </w:r>
            <w:r w:rsidRPr="00C41DE1">
              <w:rPr>
                <w:b/>
                <w:sz w:val="20"/>
                <w:szCs w:val="20"/>
                <w:lang w:eastAsia="en-US"/>
              </w:rPr>
              <w:t>) s ktorými informácie súvisia,</w:t>
            </w:r>
          </w:p>
          <w:p w14:paraId="384104CF" w14:textId="39250629" w:rsidR="00C41DE1" w:rsidRPr="00C41DE1" w:rsidRDefault="00C41DE1" w:rsidP="00C41DE1">
            <w:pPr>
              <w:jc w:val="both"/>
              <w:rPr>
                <w:b/>
                <w:sz w:val="20"/>
                <w:szCs w:val="20"/>
                <w:lang w:eastAsia="en-US"/>
              </w:rPr>
            </w:pPr>
            <w:r w:rsidRPr="00C41DE1">
              <w:rPr>
                <w:b/>
                <w:sz w:val="20"/>
                <w:szCs w:val="20"/>
                <w:lang w:eastAsia="en-US"/>
              </w:rPr>
              <w:t>2.</w:t>
            </w:r>
            <w:r w:rsidRPr="00C41DE1">
              <w:rPr>
                <w:b/>
                <w:sz w:val="20"/>
                <w:szCs w:val="20"/>
                <w:lang w:eastAsia="en-US"/>
              </w:rPr>
              <w:tab/>
              <w:t>identifikátor právnickej osoby,</w:t>
            </w:r>
            <w:r w:rsidR="00767A7E">
              <w:rPr>
                <w:b/>
                <w:sz w:val="20"/>
                <w:szCs w:val="20"/>
                <w:lang w:eastAsia="en-US"/>
              </w:rPr>
              <w:t>19i</w:t>
            </w:r>
            <w:r w:rsidRPr="00C41DE1">
              <w:rPr>
                <w:b/>
                <w:sz w:val="20"/>
                <w:szCs w:val="20"/>
                <w:lang w:eastAsia="en-US"/>
              </w:rPr>
              <w:t xml:space="preserve">) </w:t>
            </w:r>
          </w:p>
          <w:p w14:paraId="31623BA9" w14:textId="1037B2C1" w:rsidR="00C41DE1" w:rsidRPr="00C41DE1" w:rsidRDefault="00C41DE1" w:rsidP="00C41DE1">
            <w:pPr>
              <w:jc w:val="both"/>
              <w:rPr>
                <w:b/>
                <w:sz w:val="20"/>
                <w:szCs w:val="20"/>
                <w:lang w:eastAsia="en-US"/>
              </w:rPr>
            </w:pPr>
            <w:r w:rsidRPr="00C41DE1">
              <w:rPr>
                <w:b/>
                <w:sz w:val="20"/>
                <w:szCs w:val="20"/>
                <w:lang w:eastAsia="en-US"/>
              </w:rPr>
              <w:t>3.</w:t>
            </w:r>
            <w:r w:rsidRPr="00C41DE1">
              <w:rPr>
                <w:b/>
                <w:sz w:val="20"/>
                <w:szCs w:val="20"/>
                <w:lang w:eastAsia="en-US"/>
              </w:rPr>
              <w:tab/>
              <w:t xml:space="preserve">veľkosť subjektov uvedených v osobitných </w:t>
            </w:r>
            <w:r w:rsidR="00767A7E" w:rsidRPr="00C41DE1">
              <w:rPr>
                <w:b/>
                <w:sz w:val="20"/>
                <w:szCs w:val="20"/>
                <w:lang w:eastAsia="en-US"/>
              </w:rPr>
              <w:t>predpisoch</w:t>
            </w:r>
            <w:r w:rsidR="00767A7E">
              <w:rPr>
                <w:b/>
                <w:sz w:val="20"/>
                <w:szCs w:val="20"/>
                <w:lang w:eastAsia="en-US"/>
              </w:rPr>
              <w:t>19h</w:t>
            </w:r>
            <w:r w:rsidRPr="00C41DE1">
              <w:rPr>
                <w:b/>
                <w:sz w:val="20"/>
                <w:szCs w:val="20"/>
                <w:lang w:eastAsia="en-US"/>
              </w:rPr>
              <w:t>) podľa kategórií,</w:t>
            </w:r>
            <w:r w:rsidR="00767A7E">
              <w:rPr>
                <w:b/>
                <w:sz w:val="20"/>
                <w:szCs w:val="20"/>
                <w:lang w:eastAsia="en-US"/>
              </w:rPr>
              <w:t>19j</w:t>
            </w:r>
            <w:r w:rsidRPr="00C41DE1">
              <w:rPr>
                <w:b/>
                <w:sz w:val="20"/>
                <w:szCs w:val="20"/>
                <w:lang w:eastAsia="en-US"/>
              </w:rPr>
              <w:t>)</w:t>
            </w:r>
          </w:p>
          <w:p w14:paraId="2097A0A8" w14:textId="43D15461" w:rsidR="00C41DE1" w:rsidRPr="00C41DE1" w:rsidRDefault="00C41DE1" w:rsidP="00C41DE1">
            <w:pPr>
              <w:jc w:val="both"/>
              <w:rPr>
                <w:b/>
                <w:sz w:val="20"/>
                <w:szCs w:val="20"/>
                <w:lang w:eastAsia="en-US"/>
              </w:rPr>
            </w:pPr>
            <w:r w:rsidRPr="00C41DE1">
              <w:rPr>
                <w:b/>
                <w:sz w:val="20"/>
                <w:szCs w:val="20"/>
                <w:lang w:eastAsia="en-US"/>
              </w:rPr>
              <w:t>4.</w:t>
            </w:r>
            <w:r w:rsidRPr="00C41DE1">
              <w:rPr>
                <w:b/>
                <w:sz w:val="20"/>
                <w:szCs w:val="20"/>
                <w:lang w:eastAsia="en-US"/>
              </w:rPr>
              <w:tab/>
              <w:t>priemyselné odvetvie hospodárskych činností,</w:t>
            </w:r>
            <w:r w:rsidR="00767A7E">
              <w:rPr>
                <w:b/>
                <w:sz w:val="20"/>
                <w:szCs w:val="20"/>
                <w:lang w:eastAsia="en-US"/>
              </w:rPr>
              <w:t>19k</w:t>
            </w:r>
            <w:r w:rsidRPr="00C41DE1">
              <w:rPr>
                <w:b/>
                <w:sz w:val="20"/>
                <w:szCs w:val="20"/>
                <w:lang w:eastAsia="en-US"/>
              </w:rPr>
              <w:t>)</w:t>
            </w:r>
          </w:p>
          <w:p w14:paraId="73FB13D6" w14:textId="509EE4E7" w:rsidR="00C41DE1" w:rsidRPr="00C41DE1" w:rsidRDefault="00C41DE1" w:rsidP="00C41DE1">
            <w:pPr>
              <w:jc w:val="both"/>
              <w:rPr>
                <w:b/>
                <w:sz w:val="20"/>
                <w:szCs w:val="20"/>
                <w:lang w:eastAsia="en-US"/>
              </w:rPr>
            </w:pPr>
            <w:r w:rsidRPr="00C41DE1">
              <w:rPr>
                <w:b/>
                <w:sz w:val="20"/>
                <w:szCs w:val="20"/>
                <w:lang w:eastAsia="en-US"/>
              </w:rPr>
              <w:t>5.</w:t>
            </w:r>
            <w:r w:rsidRPr="00C41DE1">
              <w:rPr>
                <w:b/>
                <w:sz w:val="20"/>
                <w:szCs w:val="20"/>
                <w:lang w:eastAsia="en-US"/>
              </w:rPr>
              <w:tab/>
              <w:t>druh informácií podľa klasifikácie,</w:t>
            </w:r>
            <w:r w:rsidR="00767A7E">
              <w:rPr>
                <w:b/>
                <w:sz w:val="20"/>
                <w:szCs w:val="20"/>
                <w:lang w:eastAsia="en-US"/>
              </w:rPr>
              <w:t>19l</w:t>
            </w:r>
            <w:r w:rsidRPr="00C41DE1">
              <w:rPr>
                <w:b/>
                <w:sz w:val="20"/>
                <w:szCs w:val="20"/>
                <w:lang w:eastAsia="en-US"/>
              </w:rPr>
              <w:t>)</w:t>
            </w:r>
          </w:p>
          <w:p w14:paraId="7BBD7B47" w14:textId="19CEC9F8" w:rsidR="0072732B" w:rsidRDefault="00C41DE1" w:rsidP="00C41DE1">
            <w:pPr>
              <w:jc w:val="both"/>
              <w:rPr>
                <w:b/>
                <w:sz w:val="20"/>
                <w:szCs w:val="20"/>
                <w:lang w:eastAsia="en-US"/>
              </w:rPr>
            </w:pPr>
            <w:r w:rsidRPr="00C41DE1">
              <w:rPr>
                <w:b/>
                <w:sz w:val="20"/>
                <w:szCs w:val="20"/>
                <w:lang w:eastAsia="en-US"/>
              </w:rPr>
              <w:t>6.</w:t>
            </w:r>
            <w:r w:rsidRPr="00C41DE1">
              <w:rPr>
                <w:b/>
                <w:sz w:val="20"/>
                <w:szCs w:val="20"/>
                <w:lang w:eastAsia="en-US"/>
              </w:rPr>
              <w:tab/>
              <w:t>poznámka o tom, či informácie obsahujú osobné údaje.</w:t>
            </w:r>
          </w:p>
          <w:p w14:paraId="2D26E019" w14:textId="77777777" w:rsidR="00C41DE1" w:rsidRPr="0072732B" w:rsidRDefault="00C41DE1" w:rsidP="00C41DE1">
            <w:pPr>
              <w:jc w:val="both"/>
              <w:rPr>
                <w:b/>
                <w:sz w:val="20"/>
                <w:szCs w:val="20"/>
                <w:lang w:eastAsia="en-US"/>
              </w:rPr>
            </w:pPr>
          </w:p>
          <w:p w14:paraId="5A900F0C" w14:textId="7AC05FAF" w:rsidR="00C41DE1" w:rsidRPr="00C41DE1" w:rsidRDefault="0072732B" w:rsidP="00C41DE1">
            <w:pPr>
              <w:rPr>
                <w:b/>
                <w:sz w:val="20"/>
                <w:szCs w:val="20"/>
                <w:lang w:eastAsia="en-US"/>
              </w:rPr>
            </w:pPr>
            <w:r w:rsidRPr="0072732B">
              <w:rPr>
                <w:b/>
                <w:sz w:val="20"/>
                <w:szCs w:val="20"/>
                <w:lang w:eastAsia="en-US"/>
              </w:rPr>
              <w:t>(3)</w:t>
            </w:r>
            <w:r w:rsidRPr="0072732B">
              <w:rPr>
                <w:b/>
                <w:sz w:val="20"/>
                <w:szCs w:val="20"/>
                <w:lang w:eastAsia="en-US"/>
              </w:rPr>
              <w:tab/>
            </w:r>
            <w:r w:rsidR="00C41DE1" w:rsidRPr="00C41DE1">
              <w:rPr>
                <w:b/>
                <w:sz w:val="20"/>
                <w:szCs w:val="20"/>
                <w:lang w:eastAsia="en-US"/>
              </w:rPr>
              <w:t>Požiadavka podľa odseku 2 písm. b) štvrtého bodu sa nevzťahuje na  informácie predkladané podľa osobitných predpiso</w:t>
            </w:r>
            <w:r w:rsidR="007A7EDE">
              <w:rPr>
                <w:b/>
                <w:sz w:val="20"/>
                <w:szCs w:val="20"/>
                <w:lang w:eastAsia="en-US"/>
              </w:rPr>
              <w:t>v</w:t>
            </w:r>
            <w:r w:rsidR="00C41DE1" w:rsidRPr="00C41DE1">
              <w:rPr>
                <w:b/>
                <w:sz w:val="20"/>
                <w:szCs w:val="20"/>
                <w:lang w:eastAsia="en-US"/>
              </w:rPr>
              <w:t>.</w:t>
            </w:r>
            <w:r w:rsidR="00767A7E">
              <w:rPr>
                <w:b/>
                <w:sz w:val="20"/>
                <w:szCs w:val="20"/>
                <w:lang w:eastAsia="en-US"/>
              </w:rPr>
              <w:t>19m</w:t>
            </w:r>
            <w:r w:rsidR="00C41DE1" w:rsidRPr="00C41DE1">
              <w:rPr>
                <w:b/>
                <w:sz w:val="20"/>
                <w:szCs w:val="20"/>
                <w:lang w:eastAsia="en-US"/>
              </w:rPr>
              <w:t>)</w:t>
            </w:r>
          </w:p>
          <w:p w14:paraId="2F2F4AD4" w14:textId="6EE822E8" w:rsidR="0072732B" w:rsidRPr="0072732B" w:rsidRDefault="0072732B" w:rsidP="0072732B">
            <w:pPr>
              <w:jc w:val="both"/>
              <w:rPr>
                <w:b/>
                <w:sz w:val="20"/>
                <w:szCs w:val="20"/>
                <w:lang w:eastAsia="en-US"/>
              </w:rPr>
            </w:pPr>
          </w:p>
          <w:p w14:paraId="4456808E" w14:textId="77777777" w:rsidR="0072732B" w:rsidRPr="0072732B" w:rsidRDefault="0072732B" w:rsidP="0072732B">
            <w:pPr>
              <w:jc w:val="both"/>
              <w:rPr>
                <w:b/>
                <w:sz w:val="20"/>
                <w:szCs w:val="20"/>
                <w:lang w:eastAsia="en-US"/>
              </w:rPr>
            </w:pPr>
          </w:p>
          <w:p w14:paraId="458EA3BF" w14:textId="13A6491D" w:rsidR="0072732B" w:rsidRPr="0072732B" w:rsidRDefault="0072732B" w:rsidP="0072732B">
            <w:pPr>
              <w:jc w:val="both"/>
              <w:rPr>
                <w:b/>
                <w:sz w:val="20"/>
                <w:szCs w:val="20"/>
                <w:lang w:eastAsia="en-US"/>
              </w:rPr>
            </w:pPr>
            <w:r w:rsidRPr="0072732B">
              <w:rPr>
                <w:b/>
                <w:sz w:val="20"/>
                <w:szCs w:val="20"/>
                <w:lang w:eastAsia="en-US"/>
              </w:rPr>
              <w:t xml:space="preserve">Poznámky pod čiarou k odkazom </w:t>
            </w:r>
            <w:r w:rsidR="00B20655">
              <w:rPr>
                <w:b/>
                <w:sz w:val="20"/>
                <w:szCs w:val="20"/>
                <w:lang w:eastAsia="en-US"/>
              </w:rPr>
              <w:t>19d</w:t>
            </w:r>
            <w:r w:rsidR="00B20655" w:rsidRPr="0072732B">
              <w:rPr>
                <w:b/>
                <w:sz w:val="20"/>
                <w:szCs w:val="20"/>
                <w:lang w:eastAsia="en-US"/>
              </w:rPr>
              <w:t xml:space="preserve"> </w:t>
            </w:r>
            <w:r w:rsidRPr="0072732B">
              <w:rPr>
                <w:b/>
                <w:sz w:val="20"/>
                <w:szCs w:val="20"/>
                <w:lang w:eastAsia="en-US"/>
              </w:rPr>
              <w:t xml:space="preserve">až </w:t>
            </w:r>
            <w:r w:rsidR="00767A7E">
              <w:rPr>
                <w:b/>
                <w:sz w:val="20"/>
                <w:szCs w:val="20"/>
                <w:lang w:eastAsia="en-US"/>
              </w:rPr>
              <w:t>19m</w:t>
            </w:r>
            <w:r w:rsidR="00767A7E" w:rsidRPr="0072732B">
              <w:rPr>
                <w:b/>
                <w:sz w:val="20"/>
                <w:szCs w:val="20"/>
                <w:lang w:eastAsia="en-US"/>
              </w:rPr>
              <w:t xml:space="preserve"> </w:t>
            </w:r>
          </w:p>
          <w:p w14:paraId="0799E73E" w14:textId="433757B6" w:rsidR="006E0FDC" w:rsidRPr="006E0FDC" w:rsidRDefault="00B20655" w:rsidP="006E0FDC">
            <w:pPr>
              <w:jc w:val="both"/>
              <w:rPr>
                <w:b/>
                <w:sz w:val="20"/>
                <w:szCs w:val="20"/>
                <w:lang w:eastAsia="en-US"/>
              </w:rPr>
            </w:pPr>
            <w:r>
              <w:rPr>
                <w:b/>
                <w:sz w:val="20"/>
                <w:szCs w:val="20"/>
                <w:lang w:eastAsia="en-US"/>
              </w:rPr>
              <w:t>19d</w:t>
            </w:r>
            <w:r w:rsidR="006E0FDC" w:rsidRPr="006E0FDC">
              <w:rPr>
                <w:b/>
                <w:sz w:val="20"/>
                <w:szCs w:val="20"/>
                <w:lang w:eastAsia="en-US"/>
              </w:rPr>
              <w:t>) § 220ge Obchodného zákonníka.</w:t>
            </w:r>
          </w:p>
          <w:p w14:paraId="3648EA93" w14:textId="77777777" w:rsidR="006E0FDC" w:rsidRPr="006E0FDC" w:rsidRDefault="006E0FDC" w:rsidP="006E0FDC">
            <w:pPr>
              <w:jc w:val="both"/>
              <w:rPr>
                <w:b/>
                <w:sz w:val="20"/>
                <w:szCs w:val="20"/>
                <w:lang w:eastAsia="en-US"/>
              </w:rPr>
            </w:pPr>
            <w:r w:rsidRPr="006E0FDC">
              <w:rPr>
                <w:b/>
                <w:sz w:val="20"/>
                <w:szCs w:val="20"/>
                <w:lang w:eastAsia="en-US"/>
              </w:rPr>
              <w:t xml:space="preserve">§ 49p ods. 1 zákona č. 483/2001 Z. z. v znení zákona č. .../2025 Z. z. </w:t>
            </w:r>
          </w:p>
          <w:p w14:paraId="265BD3F5" w14:textId="77777777" w:rsidR="006E0FDC" w:rsidRPr="006E0FDC" w:rsidRDefault="006E0FDC" w:rsidP="006E0FDC">
            <w:pPr>
              <w:jc w:val="both"/>
              <w:rPr>
                <w:b/>
                <w:sz w:val="20"/>
                <w:szCs w:val="20"/>
                <w:lang w:eastAsia="en-US"/>
              </w:rPr>
            </w:pPr>
            <w:r w:rsidRPr="006E0FDC">
              <w:rPr>
                <w:b/>
                <w:sz w:val="20"/>
                <w:szCs w:val="20"/>
                <w:lang w:eastAsia="en-US"/>
              </w:rPr>
              <w:t>§ 143p ods. 1 zákona č. 566/2001 Z. z. v znení zákona č. .../2025 Z. z.</w:t>
            </w:r>
          </w:p>
          <w:p w14:paraId="2BDF2D94" w14:textId="77777777" w:rsidR="006E0FDC" w:rsidRPr="006E0FDC" w:rsidRDefault="006E0FDC" w:rsidP="006E0FDC">
            <w:pPr>
              <w:jc w:val="both"/>
              <w:rPr>
                <w:b/>
                <w:sz w:val="20"/>
                <w:szCs w:val="20"/>
                <w:lang w:eastAsia="en-US"/>
              </w:rPr>
            </w:pPr>
            <w:r w:rsidRPr="006E0FDC">
              <w:rPr>
                <w:b/>
                <w:sz w:val="20"/>
                <w:szCs w:val="20"/>
                <w:lang w:eastAsia="en-US"/>
              </w:rPr>
              <w:t>§ 59b ods. 1 zákona č. 429/2002 Z. z. v znení zákona č. .../2025 Z. z.</w:t>
            </w:r>
          </w:p>
          <w:p w14:paraId="72CB3272" w14:textId="77777777" w:rsidR="006E0FDC" w:rsidRPr="006E0FDC" w:rsidRDefault="006E0FDC" w:rsidP="006E0FDC">
            <w:pPr>
              <w:jc w:val="both"/>
              <w:rPr>
                <w:b/>
                <w:sz w:val="20"/>
                <w:szCs w:val="20"/>
                <w:lang w:eastAsia="en-US"/>
              </w:rPr>
            </w:pPr>
            <w:r w:rsidRPr="006E0FDC">
              <w:rPr>
                <w:b/>
                <w:sz w:val="20"/>
                <w:szCs w:val="20"/>
                <w:lang w:eastAsia="en-US"/>
              </w:rPr>
              <w:t>§ 67d ods. 1 zákona č. 650/2004 Z. z. v znení zákona č. .../2025 Z. z.</w:t>
            </w:r>
          </w:p>
          <w:p w14:paraId="785B2709" w14:textId="77777777" w:rsidR="006E0FDC" w:rsidRPr="006E0FDC" w:rsidRDefault="006E0FDC" w:rsidP="006E0FDC">
            <w:pPr>
              <w:jc w:val="both"/>
              <w:rPr>
                <w:b/>
                <w:sz w:val="20"/>
                <w:szCs w:val="20"/>
                <w:lang w:eastAsia="en-US"/>
              </w:rPr>
            </w:pPr>
            <w:r w:rsidRPr="006E0FDC">
              <w:rPr>
                <w:b/>
                <w:sz w:val="20"/>
                <w:szCs w:val="20"/>
                <w:lang w:eastAsia="en-US"/>
              </w:rPr>
              <w:t>§ 201d ods. 1 zákona č. 203/2011 Z. z.  v znení zákona č. .../2025 Z. z.</w:t>
            </w:r>
          </w:p>
          <w:p w14:paraId="5BF58C90" w14:textId="77777777" w:rsidR="006E0FDC" w:rsidRPr="006E0FDC" w:rsidRDefault="006E0FDC" w:rsidP="006E0FDC">
            <w:pPr>
              <w:jc w:val="both"/>
              <w:rPr>
                <w:b/>
                <w:sz w:val="20"/>
                <w:szCs w:val="20"/>
                <w:lang w:eastAsia="en-US"/>
              </w:rPr>
            </w:pPr>
            <w:r w:rsidRPr="006E0FDC">
              <w:rPr>
                <w:b/>
                <w:sz w:val="20"/>
                <w:szCs w:val="20"/>
                <w:lang w:eastAsia="en-US"/>
              </w:rPr>
              <w:t>§ 98a ods. 1 zákona č. 371/2014 Z. z. v znení zákona č. .../2025 Z. z.</w:t>
            </w:r>
          </w:p>
          <w:p w14:paraId="761E59BC" w14:textId="77777777" w:rsidR="006E0FDC" w:rsidRPr="006E0FDC" w:rsidRDefault="006E0FDC" w:rsidP="006E0FDC">
            <w:pPr>
              <w:jc w:val="both"/>
              <w:rPr>
                <w:b/>
                <w:sz w:val="20"/>
                <w:szCs w:val="20"/>
                <w:lang w:eastAsia="en-US"/>
              </w:rPr>
            </w:pPr>
            <w:r w:rsidRPr="006E0FDC">
              <w:rPr>
                <w:b/>
                <w:sz w:val="20"/>
                <w:szCs w:val="20"/>
                <w:lang w:eastAsia="en-US"/>
              </w:rPr>
              <w:t xml:space="preserve">§ 80a ods. 1 zákona č. 39/2015 Z. z. v znení zákona č. .../2025 Z. z.  </w:t>
            </w:r>
          </w:p>
          <w:p w14:paraId="056570F2" w14:textId="7618F12D" w:rsidR="006E0FDC" w:rsidRPr="006E0FDC" w:rsidRDefault="00B20655" w:rsidP="006E0FDC">
            <w:pPr>
              <w:jc w:val="both"/>
              <w:rPr>
                <w:b/>
                <w:sz w:val="20"/>
                <w:szCs w:val="20"/>
                <w:lang w:eastAsia="en-US"/>
              </w:rPr>
            </w:pPr>
            <w:r>
              <w:rPr>
                <w:b/>
                <w:sz w:val="20"/>
                <w:szCs w:val="20"/>
                <w:lang w:eastAsia="en-US"/>
              </w:rPr>
              <w:t>19e</w:t>
            </w:r>
            <w:r w:rsidR="006E0FDC" w:rsidRPr="006E0FDC">
              <w:rPr>
                <w:b/>
                <w:sz w:val="20"/>
                <w:szCs w:val="20"/>
                <w:lang w:eastAsia="en-US"/>
              </w:rPr>
              <w:t xml:space="preserve">) Čl. 2 </w:t>
            </w:r>
            <w:r w:rsidR="00D03780">
              <w:rPr>
                <w:b/>
                <w:sz w:val="20"/>
                <w:szCs w:val="20"/>
                <w:lang w:eastAsia="en-US"/>
              </w:rPr>
              <w:t>ods.</w:t>
            </w:r>
            <w:r w:rsidR="006E0FDC" w:rsidRPr="006E0FDC">
              <w:rPr>
                <w:b/>
                <w:sz w:val="20"/>
                <w:szCs w:val="20"/>
                <w:lang w:eastAsia="en-US"/>
              </w:rPr>
              <w:t xml:space="preserve"> 3 nariadenia (EÚ) 2023/2859 v platnom znení.</w:t>
            </w:r>
          </w:p>
          <w:p w14:paraId="1FAA99E8" w14:textId="35E93F43" w:rsidR="006E0FDC" w:rsidRPr="006E0FDC" w:rsidRDefault="00B20655" w:rsidP="006E0FDC">
            <w:pPr>
              <w:jc w:val="both"/>
              <w:rPr>
                <w:b/>
                <w:sz w:val="20"/>
                <w:szCs w:val="20"/>
                <w:lang w:eastAsia="en-US"/>
              </w:rPr>
            </w:pPr>
            <w:r>
              <w:rPr>
                <w:b/>
                <w:sz w:val="20"/>
                <w:szCs w:val="20"/>
                <w:lang w:eastAsia="en-US"/>
              </w:rPr>
              <w:t>19f</w:t>
            </w:r>
            <w:r w:rsidR="006E0FDC" w:rsidRPr="006E0FDC">
              <w:rPr>
                <w:b/>
                <w:sz w:val="20"/>
                <w:szCs w:val="20"/>
                <w:lang w:eastAsia="en-US"/>
              </w:rPr>
              <w:t xml:space="preserve">) Delegované nariadenie Komisie (EÚ) 2018/815 zo 17. decembra 2018, ktorým sa dopĺňa smernica Európskeho parlamentu a Rady (EÚ) 2004/109/ES, pokiaľ ide o regulačné technické predpisy o špecifikácii jednotného elektronického </w:t>
            </w:r>
            <w:r w:rsidR="006E0FDC" w:rsidRPr="006E0FDC">
              <w:rPr>
                <w:b/>
                <w:sz w:val="20"/>
                <w:szCs w:val="20"/>
                <w:lang w:eastAsia="en-US"/>
              </w:rPr>
              <w:lastRenderedPageBreak/>
              <w:t>formátu vykazovania (Ú. v. EÚ L 143, 29.5.2019) v platnom znení.</w:t>
            </w:r>
          </w:p>
          <w:p w14:paraId="6EDF1047" w14:textId="1860BB90" w:rsidR="006E0FDC" w:rsidRDefault="00B20655" w:rsidP="006E0FDC">
            <w:pPr>
              <w:jc w:val="both"/>
              <w:rPr>
                <w:b/>
                <w:sz w:val="20"/>
                <w:szCs w:val="20"/>
                <w:lang w:eastAsia="en-US"/>
              </w:rPr>
            </w:pPr>
            <w:r>
              <w:rPr>
                <w:b/>
                <w:sz w:val="20"/>
                <w:szCs w:val="20"/>
                <w:lang w:eastAsia="en-US"/>
              </w:rPr>
              <w:t>19g</w:t>
            </w:r>
            <w:r w:rsidR="006E0FDC" w:rsidRPr="006E0FDC">
              <w:rPr>
                <w:b/>
                <w:sz w:val="20"/>
                <w:szCs w:val="20"/>
                <w:lang w:eastAsia="en-US"/>
              </w:rPr>
              <w:t xml:space="preserve">) Čl. 2 </w:t>
            </w:r>
            <w:r w:rsidR="00D03780">
              <w:rPr>
                <w:b/>
                <w:sz w:val="20"/>
                <w:szCs w:val="20"/>
                <w:lang w:eastAsia="en-US"/>
              </w:rPr>
              <w:t>ods.</w:t>
            </w:r>
            <w:r w:rsidR="006E0FDC" w:rsidRPr="006E0FDC">
              <w:rPr>
                <w:b/>
                <w:sz w:val="20"/>
                <w:szCs w:val="20"/>
                <w:lang w:eastAsia="en-US"/>
              </w:rPr>
              <w:t xml:space="preserve"> 4 nariadenia (EÚ) 2023/2859 v platnom znení.</w:t>
            </w:r>
          </w:p>
          <w:p w14:paraId="3DB2FB65" w14:textId="58AB7218" w:rsidR="00767A7E" w:rsidRPr="00767A7E" w:rsidRDefault="00767A7E" w:rsidP="00767A7E">
            <w:pPr>
              <w:jc w:val="both"/>
              <w:rPr>
                <w:b/>
                <w:sz w:val="20"/>
                <w:szCs w:val="20"/>
                <w:lang w:eastAsia="en-US"/>
              </w:rPr>
            </w:pPr>
            <w:r>
              <w:rPr>
                <w:b/>
                <w:sz w:val="20"/>
                <w:szCs w:val="20"/>
                <w:lang w:eastAsia="en-US"/>
              </w:rPr>
              <w:t xml:space="preserve">19h) </w:t>
            </w:r>
            <w:r w:rsidRPr="00767A7E">
              <w:rPr>
                <w:b/>
                <w:sz w:val="20"/>
                <w:szCs w:val="20"/>
                <w:lang w:eastAsia="en-US"/>
              </w:rPr>
              <w:t>§ 220ge Obchodného zákonníka.</w:t>
            </w:r>
          </w:p>
          <w:p w14:paraId="16633054" w14:textId="77777777" w:rsidR="00767A7E" w:rsidRPr="00767A7E" w:rsidRDefault="00767A7E" w:rsidP="00767A7E">
            <w:pPr>
              <w:jc w:val="both"/>
              <w:rPr>
                <w:b/>
                <w:sz w:val="20"/>
                <w:szCs w:val="20"/>
                <w:lang w:eastAsia="en-US"/>
              </w:rPr>
            </w:pPr>
            <w:r w:rsidRPr="00767A7E">
              <w:rPr>
                <w:b/>
                <w:sz w:val="20"/>
                <w:szCs w:val="20"/>
                <w:lang w:eastAsia="en-US"/>
              </w:rPr>
              <w:t xml:space="preserve">§ 49p ods. 1 zákona č. 483/2001 Z. z. v znení zákona č. .../2025 Z. z. </w:t>
            </w:r>
          </w:p>
          <w:p w14:paraId="7641C9CC" w14:textId="77777777" w:rsidR="00767A7E" w:rsidRPr="00767A7E" w:rsidRDefault="00767A7E" w:rsidP="00767A7E">
            <w:pPr>
              <w:jc w:val="both"/>
              <w:rPr>
                <w:b/>
                <w:sz w:val="20"/>
                <w:szCs w:val="20"/>
                <w:lang w:eastAsia="en-US"/>
              </w:rPr>
            </w:pPr>
            <w:r w:rsidRPr="00767A7E">
              <w:rPr>
                <w:b/>
                <w:sz w:val="20"/>
                <w:szCs w:val="20"/>
                <w:lang w:eastAsia="en-US"/>
              </w:rPr>
              <w:t>§ 143p ods. 1 zákona č. 566/2001 Z. z. v znení zákona č. .../2025 Z. z.</w:t>
            </w:r>
          </w:p>
          <w:p w14:paraId="54E79BA8" w14:textId="77777777" w:rsidR="00767A7E" w:rsidRPr="00767A7E" w:rsidRDefault="00767A7E" w:rsidP="00767A7E">
            <w:pPr>
              <w:jc w:val="both"/>
              <w:rPr>
                <w:b/>
                <w:sz w:val="20"/>
                <w:szCs w:val="20"/>
                <w:lang w:eastAsia="en-US"/>
              </w:rPr>
            </w:pPr>
            <w:r w:rsidRPr="00767A7E">
              <w:rPr>
                <w:b/>
                <w:sz w:val="20"/>
                <w:szCs w:val="20"/>
                <w:lang w:eastAsia="en-US"/>
              </w:rPr>
              <w:t>§ 59b ods. 1 zákona č. 429/2002 Z. z. v znení zákona č. .../2025 Z. z.</w:t>
            </w:r>
          </w:p>
          <w:p w14:paraId="544B624F" w14:textId="77777777" w:rsidR="00767A7E" w:rsidRPr="00767A7E" w:rsidRDefault="00767A7E" w:rsidP="00767A7E">
            <w:pPr>
              <w:jc w:val="both"/>
              <w:rPr>
                <w:b/>
                <w:sz w:val="20"/>
                <w:szCs w:val="20"/>
                <w:lang w:eastAsia="en-US"/>
              </w:rPr>
            </w:pPr>
            <w:r w:rsidRPr="00767A7E">
              <w:rPr>
                <w:b/>
                <w:sz w:val="20"/>
                <w:szCs w:val="20"/>
                <w:lang w:eastAsia="en-US"/>
              </w:rPr>
              <w:t>§ 67d ods. 1 zákona č. 650/2004 Z. z. v znení zákona č. .../2025 Z. z.</w:t>
            </w:r>
          </w:p>
          <w:p w14:paraId="6B074837" w14:textId="77777777" w:rsidR="00767A7E" w:rsidRPr="00767A7E" w:rsidRDefault="00767A7E" w:rsidP="00767A7E">
            <w:pPr>
              <w:jc w:val="both"/>
              <w:rPr>
                <w:b/>
                <w:sz w:val="20"/>
                <w:szCs w:val="20"/>
                <w:lang w:eastAsia="en-US"/>
              </w:rPr>
            </w:pPr>
            <w:r w:rsidRPr="00767A7E">
              <w:rPr>
                <w:b/>
                <w:sz w:val="20"/>
                <w:szCs w:val="20"/>
                <w:lang w:eastAsia="en-US"/>
              </w:rPr>
              <w:t>§ 4 ods. 5 zákona č. 203/2011 Z. z.  v znení zákona č. .../2025 Z. z.</w:t>
            </w:r>
          </w:p>
          <w:p w14:paraId="116A45D1" w14:textId="77777777" w:rsidR="00767A7E" w:rsidRPr="00767A7E" w:rsidRDefault="00767A7E" w:rsidP="00767A7E">
            <w:pPr>
              <w:jc w:val="both"/>
              <w:rPr>
                <w:b/>
                <w:sz w:val="20"/>
                <w:szCs w:val="20"/>
                <w:lang w:eastAsia="en-US"/>
              </w:rPr>
            </w:pPr>
            <w:r w:rsidRPr="00767A7E">
              <w:rPr>
                <w:b/>
                <w:sz w:val="20"/>
                <w:szCs w:val="20"/>
                <w:lang w:eastAsia="en-US"/>
              </w:rPr>
              <w:t>§ 98a ods. 1 zákona č. 371/2014 Z. z. v znení zákona č. .../2025 Z. z.</w:t>
            </w:r>
          </w:p>
          <w:p w14:paraId="5208489F" w14:textId="350522B1" w:rsidR="00767A7E" w:rsidRPr="006E0FDC" w:rsidRDefault="00767A7E" w:rsidP="00767A7E">
            <w:pPr>
              <w:jc w:val="both"/>
              <w:rPr>
                <w:b/>
                <w:sz w:val="20"/>
                <w:szCs w:val="20"/>
                <w:lang w:eastAsia="en-US"/>
              </w:rPr>
            </w:pPr>
            <w:r w:rsidRPr="00767A7E">
              <w:rPr>
                <w:b/>
                <w:sz w:val="20"/>
                <w:szCs w:val="20"/>
                <w:lang w:eastAsia="en-US"/>
              </w:rPr>
              <w:t>§ 80a ods. 1 zákona č. 39/2015 Z. z. v znení zákona č. .../2025 Z. z.</w:t>
            </w:r>
          </w:p>
          <w:p w14:paraId="7E805A11" w14:textId="6D4F9C53" w:rsidR="006E0FDC" w:rsidRPr="006E0FDC" w:rsidRDefault="00767A7E" w:rsidP="006E0FDC">
            <w:pPr>
              <w:jc w:val="both"/>
              <w:rPr>
                <w:b/>
                <w:sz w:val="20"/>
                <w:szCs w:val="20"/>
                <w:lang w:eastAsia="en-US"/>
              </w:rPr>
            </w:pPr>
            <w:r>
              <w:rPr>
                <w:b/>
                <w:sz w:val="20"/>
                <w:szCs w:val="20"/>
                <w:lang w:eastAsia="en-US"/>
              </w:rPr>
              <w:t>19i</w:t>
            </w:r>
            <w:r w:rsidR="006E0FDC" w:rsidRPr="006E0FDC">
              <w:rPr>
                <w:b/>
                <w:sz w:val="20"/>
                <w:szCs w:val="20"/>
                <w:lang w:eastAsia="en-US"/>
              </w:rPr>
              <w:t>) Čl. 7 ods. 4 písm. b) nariadenia (EÚ) 2023/2859 v platnom znení.</w:t>
            </w:r>
          </w:p>
          <w:p w14:paraId="1D0C3C22" w14:textId="222CFE3C" w:rsidR="006E0FDC" w:rsidRPr="006E0FDC" w:rsidRDefault="00767A7E" w:rsidP="006E0FDC">
            <w:pPr>
              <w:jc w:val="both"/>
              <w:rPr>
                <w:b/>
                <w:sz w:val="20"/>
                <w:szCs w:val="20"/>
                <w:lang w:eastAsia="en-US"/>
              </w:rPr>
            </w:pPr>
            <w:r>
              <w:rPr>
                <w:b/>
                <w:sz w:val="20"/>
                <w:szCs w:val="20"/>
                <w:lang w:eastAsia="en-US"/>
              </w:rPr>
              <w:t>19j</w:t>
            </w:r>
            <w:r w:rsidR="006E0FDC" w:rsidRPr="006E0FDC">
              <w:rPr>
                <w:b/>
                <w:sz w:val="20"/>
                <w:szCs w:val="20"/>
                <w:lang w:eastAsia="en-US"/>
              </w:rPr>
              <w:t>) Čl. 7 ods. 4 písm. d) nariadenia (EÚ) 2023/2859 v platnom znení.</w:t>
            </w:r>
          </w:p>
          <w:p w14:paraId="796BA4DD" w14:textId="332214CC" w:rsidR="006E0FDC" w:rsidRPr="006E0FDC" w:rsidRDefault="00767A7E" w:rsidP="006E0FDC">
            <w:pPr>
              <w:jc w:val="both"/>
              <w:rPr>
                <w:b/>
                <w:sz w:val="20"/>
                <w:szCs w:val="20"/>
                <w:lang w:eastAsia="en-US"/>
              </w:rPr>
            </w:pPr>
            <w:r>
              <w:rPr>
                <w:b/>
                <w:sz w:val="20"/>
                <w:szCs w:val="20"/>
                <w:lang w:eastAsia="en-US"/>
              </w:rPr>
              <w:t>19k</w:t>
            </w:r>
            <w:r w:rsidR="006E0FDC" w:rsidRPr="006E0FDC">
              <w:rPr>
                <w:b/>
                <w:sz w:val="20"/>
                <w:szCs w:val="20"/>
                <w:lang w:eastAsia="en-US"/>
              </w:rPr>
              <w:t>) Čl. 7 ods. 4 písm. e) nariadenia (EÚ) 2023/2859 v platnom znení.</w:t>
            </w:r>
          </w:p>
          <w:p w14:paraId="31A09B30" w14:textId="3D849726" w:rsidR="006E0FDC" w:rsidRPr="006E0FDC" w:rsidRDefault="00767A7E" w:rsidP="006E0FDC">
            <w:pPr>
              <w:jc w:val="both"/>
              <w:rPr>
                <w:b/>
                <w:sz w:val="20"/>
                <w:szCs w:val="20"/>
                <w:lang w:eastAsia="en-US"/>
              </w:rPr>
            </w:pPr>
            <w:r>
              <w:rPr>
                <w:b/>
                <w:sz w:val="20"/>
                <w:szCs w:val="20"/>
                <w:lang w:eastAsia="en-US"/>
              </w:rPr>
              <w:t>19l</w:t>
            </w:r>
            <w:r w:rsidR="006E0FDC" w:rsidRPr="006E0FDC">
              <w:rPr>
                <w:b/>
                <w:sz w:val="20"/>
                <w:szCs w:val="20"/>
                <w:lang w:eastAsia="en-US"/>
              </w:rPr>
              <w:t>) Čl. 7 ods. 4 písm. c) nariadenia (EÚ) 2023/2859 v platnom znení.</w:t>
            </w:r>
          </w:p>
          <w:p w14:paraId="6C766F59" w14:textId="22A759C2" w:rsidR="00767A7E" w:rsidRDefault="00767A7E" w:rsidP="006E0FDC">
            <w:pPr>
              <w:jc w:val="both"/>
              <w:rPr>
                <w:b/>
                <w:sz w:val="20"/>
                <w:szCs w:val="20"/>
                <w:lang w:eastAsia="en-US"/>
              </w:rPr>
            </w:pPr>
            <w:r>
              <w:rPr>
                <w:b/>
                <w:sz w:val="20"/>
                <w:szCs w:val="20"/>
                <w:lang w:eastAsia="en-US"/>
              </w:rPr>
              <w:t>19m</w:t>
            </w:r>
            <w:r w:rsidR="006E0FDC" w:rsidRPr="006E0FDC">
              <w:rPr>
                <w:b/>
                <w:sz w:val="20"/>
                <w:szCs w:val="20"/>
                <w:lang w:eastAsia="en-US"/>
              </w:rPr>
              <w:t xml:space="preserve">) </w:t>
            </w:r>
            <w:r w:rsidRPr="00767A7E">
              <w:rPr>
                <w:b/>
                <w:sz w:val="20"/>
                <w:szCs w:val="20"/>
                <w:lang w:eastAsia="en-US"/>
              </w:rPr>
              <w:t>§ 49p ods. 1 zákona č. 483/2001 Z. z. v znení zákona č. .../2025 Z. z.</w:t>
            </w:r>
          </w:p>
          <w:p w14:paraId="796E3F4D" w14:textId="4E2E977D" w:rsidR="006E0FDC" w:rsidRPr="006E0FDC" w:rsidRDefault="006E0FDC" w:rsidP="006E0FDC">
            <w:pPr>
              <w:jc w:val="both"/>
              <w:rPr>
                <w:b/>
                <w:sz w:val="20"/>
                <w:szCs w:val="20"/>
                <w:lang w:eastAsia="en-US"/>
              </w:rPr>
            </w:pPr>
            <w:r w:rsidRPr="006E0FDC">
              <w:rPr>
                <w:b/>
                <w:sz w:val="20"/>
                <w:szCs w:val="20"/>
                <w:lang w:eastAsia="en-US"/>
              </w:rPr>
              <w:t>§ 143p ods. 1 písm. a), h) a i) zákona č. 566/2001 Z. z. v znení zákona č. .../2025 Z. z.</w:t>
            </w:r>
          </w:p>
          <w:p w14:paraId="157F5606" w14:textId="77777777" w:rsidR="006E0FDC" w:rsidRPr="006E0FDC" w:rsidRDefault="006E0FDC" w:rsidP="006E0FDC">
            <w:pPr>
              <w:jc w:val="both"/>
              <w:rPr>
                <w:b/>
                <w:sz w:val="20"/>
                <w:szCs w:val="20"/>
                <w:lang w:eastAsia="en-US"/>
              </w:rPr>
            </w:pPr>
            <w:r w:rsidRPr="006E0FDC">
              <w:rPr>
                <w:b/>
                <w:sz w:val="20"/>
                <w:szCs w:val="20"/>
                <w:lang w:eastAsia="en-US"/>
              </w:rPr>
              <w:t>§ 59b ods. 1 písm. b) zákona č. 429/2002 Z. z. v znení zákona č. .../2025 Z. z.</w:t>
            </w:r>
          </w:p>
          <w:p w14:paraId="5113F121" w14:textId="092B2FDC" w:rsidR="006E0FDC" w:rsidRDefault="006E0FDC" w:rsidP="006E0FDC">
            <w:pPr>
              <w:jc w:val="both"/>
              <w:rPr>
                <w:b/>
                <w:sz w:val="20"/>
                <w:szCs w:val="20"/>
                <w:lang w:eastAsia="en-US"/>
              </w:rPr>
            </w:pPr>
            <w:r w:rsidRPr="006E0FDC">
              <w:rPr>
                <w:b/>
                <w:sz w:val="20"/>
                <w:szCs w:val="20"/>
                <w:lang w:eastAsia="en-US"/>
              </w:rPr>
              <w:t xml:space="preserve">§ 65 ods. 1 písm. j), </w:t>
            </w:r>
            <w:r w:rsidR="00B20655">
              <w:rPr>
                <w:b/>
                <w:sz w:val="20"/>
                <w:szCs w:val="20"/>
                <w:lang w:eastAsia="en-US"/>
              </w:rPr>
              <w:t>n</w:t>
            </w:r>
            <w:r w:rsidRPr="006E0FDC">
              <w:rPr>
                <w:b/>
                <w:sz w:val="20"/>
                <w:szCs w:val="20"/>
                <w:lang w:eastAsia="en-US"/>
              </w:rPr>
              <w:t xml:space="preserve">) a </w:t>
            </w:r>
            <w:r w:rsidR="00B20655">
              <w:rPr>
                <w:b/>
                <w:sz w:val="20"/>
                <w:szCs w:val="20"/>
                <w:lang w:eastAsia="en-US"/>
              </w:rPr>
              <w:t>o</w:t>
            </w:r>
            <w:r w:rsidRPr="006E0FDC">
              <w:rPr>
                <w:b/>
                <w:sz w:val="20"/>
                <w:szCs w:val="20"/>
                <w:lang w:eastAsia="en-US"/>
              </w:rPr>
              <w:t xml:space="preserve">) zákona č. 650/2004 Z. z. v znení </w:t>
            </w:r>
            <w:r w:rsidR="00767A7E" w:rsidRPr="00767A7E">
              <w:rPr>
                <w:b/>
                <w:sz w:val="20"/>
                <w:szCs w:val="20"/>
                <w:lang w:eastAsia="en-US"/>
              </w:rPr>
              <w:t>zákona č. .../2025 Z. z.</w:t>
            </w:r>
            <w:r w:rsidRPr="006E0FDC">
              <w:rPr>
                <w:b/>
                <w:sz w:val="20"/>
                <w:szCs w:val="20"/>
                <w:lang w:eastAsia="en-US"/>
              </w:rPr>
              <w:t xml:space="preserve">, </w:t>
            </w:r>
          </w:p>
          <w:p w14:paraId="37ACEB02" w14:textId="77777777" w:rsidR="00767A7E" w:rsidRPr="00767A7E" w:rsidRDefault="00767A7E" w:rsidP="00767A7E">
            <w:pPr>
              <w:jc w:val="both"/>
              <w:rPr>
                <w:b/>
                <w:sz w:val="20"/>
                <w:szCs w:val="20"/>
                <w:lang w:eastAsia="en-US"/>
              </w:rPr>
            </w:pPr>
            <w:r w:rsidRPr="00767A7E">
              <w:rPr>
                <w:b/>
                <w:sz w:val="20"/>
                <w:szCs w:val="20"/>
                <w:lang w:eastAsia="en-US"/>
              </w:rPr>
              <w:t>§ 201d ods. 1 zákona č. 203/2011 Z. z. v znení zákona č. .../2025 Z. z.</w:t>
            </w:r>
          </w:p>
          <w:p w14:paraId="060B3CA7" w14:textId="7FC084E3" w:rsidR="00767A7E" w:rsidRPr="006E0FDC" w:rsidRDefault="00767A7E" w:rsidP="00767A7E">
            <w:pPr>
              <w:jc w:val="both"/>
              <w:rPr>
                <w:b/>
                <w:sz w:val="20"/>
                <w:szCs w:val="20"/>
                <w:lang w:eastAsia="en-US"/>
              </w:rPr>
            </w:pPr>
            <w:r w:rsidRPr="00767A7E">
              <w:rPr>
                <w:b/>
                <w:sz w:val="20"/>
                <w:szCs w:val="20"/>
                <w:lang w:eastAsia="en-US"/>
              </w:rPr>
              <w:t>§ 98a ods. 1 zákona č. 371/2014 Z. z. v znení zákona č. .../2025 Z. z.</w:t>
            </w:r>
          </w:p>
          <w:p w14:paraId="691ED100" w14:textId="611B04BC" w:rsidR="00132B80" w:rsidRPr="00C535BF" w:rsidRDefault="006E0FDC" w:rsidP="006E0FDC">
            <w:pPr>
              <w:jc w:val="both"/>
              <w:rPr>
                <w:b/>
                <w:sz w:val="20"/>
                <w:szCs w:val="20"/>
                <w:lang w:eastAsia="en-US"/>
              </w:rPr>
            </w:pPr>
            <w:r w:rsidRPr="006E0FDC">
              <w:rPr>
                <w:b/>
                <w:sz w:val="20"/>
                <w:szCs w:val="20"/>
                <w:lang w:eastAsia="en-US"/>
              </w:rPr>
              <w:t xml:space="preserve">§ 80a ods. 1 písm. a), b) a d) zákona č. 39/2015 Z. z. v </w:t>
            </w:r>
            <w:r>
              <w:rPr>
                <w:b/>
                <w:sz w:val="20"/>
                <w:szCs w:val="20"/>
                <w:lang w:eastAsia="en-US"/>
              </w:rPr>
              <w:t>znení zákona č. .../2025 Z. z.</w:t>
            </w:r>
          </w:p>
        </w:tc>
        <w:tc>
          <w:tcPr>
            <w:tcW w:w="283" w:type="dxa"/>
            <w:tcBorders>
              <w:top w:val="single" w:sz="4" w:space="0" w:color="auto"/>
              <w:left w:val="single" w:sz="4" w:space="0" w:color="auto"/>
              <w:bottom w:val="single" w:sz="4" w:space="0" w:color="auto"/>
              <w:right w:val="single" w:sz="4" w:space="0" w:color="auto"/>
            </w:tcBorders>
          </w:tcPr>
          <w:p w14:paraId="5E44E8A1" w14:textId="7059A214" w:rsidR="00132B80" w:rsidRPr="006B2B5D" w:rsidRDefault="004464FB"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149D5D74"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7416F35E" w14:textId="7D71CF71"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2F836140" w14:textId="77777777" w:rsidR="00132B80" w:rsidRPr="006B2B5D" w:rsidRDefault="00132B80" w:rsidP="00132B80">
            <w:pPr>
              <w:pStyle w:val="Nadpis1"/>
              <w:rPr>
                <w:b w:val="0"/>
                <w:bCs w:val="0"/>
                <w:sz w:val="20"/>
                <w:szCs w:val="20"/>
              </w:rPr>
            </w:pPr>
          </w:p>
        </w:tc>
      </w:tr>
      <w:tr w:rsidR="00132B80" w:rsidRPr="006B2B5D" w14:paraId="1BEA7645" w14:textId="77777777" w:rsidTr="00C11F58">
        <w:tc>
          <w:tcPr>
            <w:tcW w:w="766" w:type="dxa"/>
            <w:tcBorders>
              <w:top w:val="single" w:sz="4" w:space="0" w:color="auto"/>
              <w:left w:val="single" w:sz="12" w:space="0" w:color="auto"/>
              <w:bottom w:val="single" w:sz="4" w:space="0" w:color="auto"/>
              <w:right w:val="single" w:sz="4" w:space="0" w:color="auto"/>
            </w:tcBorders>
          </w:tcPr>
          <w:p w14:paraId="6E5AACB8" w14:textId="77777777" w:rsidR="00132B80" w:rsidRDefault="00132B80" w:rsidP="00132B80">
            <w:pPr>
              <w:jc w:val="center"/>
              <w:rPr>
                <w:sz w:val="20"/>
                <w:szCs w:val="20"/>
              </w:rPr>
            </w:pPr>
            <w:r>
              <w:rPr>
                <w:sz w:val="20"/>
                <w:szCs w:val="20"/>
              </w:rPr>
              <w:lastRenderedPageBreak/>
              <w:t>Č: 6,</w:t>
            </w:r>
          </w:p>
          <w:p w14:paraId="27A112CB" w14:textId="77777777" w:rsidR="00132B80" w:rsidRDefault="00132B80" w:rsidP="00132B80">
            <w:pPr>
              <w:jc w:val="center"/>
              <w:rPr>
                <w:sz w:val="20"/>
                <w:szCs w:val="20"/>
              </w:rPr>
            </w:pPr>
            <w:r>
              <w:rPr>
                <w:sz w:val="20"/>
                <w:szCs w:val="20"/>
              </w:rPr>
              <w:t>O: 2</w:t>
            </w:r>
          </w:p>
        </w:tc>
        <w:tc>
          <w:tcPr>
            <w:tcW w:w="5812" w:type="dxa"/>
            <w:tcBorders>
              <w:top w:val="single" w:sz="4" w:space="0" w:color="auto"/>
              <w:left w:val="single" w:sz="4" w:space="0" w:color="auto"/>
              <w:bottom w:val="single" w:sz="4" w:space="0" w:color="auto"/>
              <w:right w:val="single" w:sz="4" w:space="0" w:color="auto"/>
            </w:tcBorders>
          </w:tcPr>
          <w:p w14:paraId="695ACAA3" w14:textId="77777777" w:rsidR="00132B80" w:rsidRPr="00453893" w:rsidRDefault="00132B80" w:rsidP="00132B80">
            <w:pPr>
              <w:pStyle w:val="CM4"/>
              <w:jc w:val="both"/>
              <w:rPr>
                <w:rFonts w:ascii="Times New Roman" w:hAnsi="Times New Roman"/>
                <w:sz w:val="20"/>
                <w:szCs w:val="20"/>
              </w:rPr>
            </w:pPr>
            <w:r w:rsidRPr="00453893">
              <w:rPr>
                <w:rFonts w:ascii="Times New Roman" w:hAnsi="Times New Roman"/>
                <w:sz w:val="20"/>
                <w:szCs w:val="20"/>
              </w:rPr>
              <w:t>2. Na účely odseku 1 písm. b) bodu ii) členské štáty zabezpečia, aby PKIPCP získal identifikátor právnickej osoby.</w:t>
            </w:r>
          </w:p>
          <w:p w14:paraId="5B1CC7B3" w14:textId="77777777" w:rsidR="00132B80" w:rsidRPr="00D26A2D"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7A25FADC" w14:textId="77777777" w:rsidR="00132B80" w:rsidRPr="006B2B5D" w:rsidRDefault="00132B80" w:rsidP="00132B80">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1E15CC26" w14:textId="7340D85A" w:rsidR="00132B80" w:rsidRPr="006B2B5D" w:rsidRDefault="00132B80" w:rsidP="00525B23">
            <w:pPr>
              <w:jc w:val="center"/>
              <w:rPr>
                <w:b/>
                <w:sz w:val="20"/>
                <w:szCs w:val="20"/>
              </w:rPr>
            </w:pPr>
            <w:r>
              <w:rPr>
                <w:b/>
                <w:sz w:val="20"/>
                <w:szCs w:val="20"/>
              </w:rPr>
              <w:t xml:space="preserve">návrh zákona čl. </w:t>
            </w:r>
            <w:r w:rsidR="00525B23">
              <w:rPr>
                <w:b/>
                <w:sz w:val="20"/>
                <w:szCs w:val="20"/>
              </w:rPr>
              <w:t>VII</w:t>
            </w:r>
          </w:p>
        </w:tc>
        <w:tc>
          <w:tcPr>
            <w:tcW w:w="567" w:type="dxa"/>
            <w:tcBorders>
              <w:top w:val="single" w:sz="4" w:space="0" w:color="auto"/>
              <w:left w:val="single" w:sz="4" w:space="0" w:color="auto"/>
              <w:bottom w:val="single" w:sz="4" w:space="0" w:color="auto"/>
              <w:right w:val="single" w:sz="4" w:space="0" w:color="auto"/>
            </w:tcBorders>
          </w:tcPr>
          <w:p w14:paraId="45459BF4" w14:textId="6561A6DA" w:rsidR="00132B80" w:rsidRPr="00C535BF" w:rsidRDefault="00132B80" w:rsidP="00525B23">
            <w:pPr>
              <w:pStyle w:val="Normlny0"/>
              <w:jc w:val="center"/>
              <w:rPr>
                <w:b/>
              </w:rPr>
            </w:pPr>
            <w:r w:rsidRPr="00C535BF">
              <w:rPr>
                <w:b/>
              </w:rPr>
              <w:t xml:space="preserve">§ </w:t>
            </w:r>
            <w:r w:rsidR="00525B23">
              <w:rPr>
                <w:b/>
              </w:rPr>
              <w:t>5a</w:t>
            </w:r>
            <w:r w:rsidR="00525B23" w:rsidRPr="00C535BF">
              <w:rPr>
                <w:b/>
              </w:rPr>
              <w:t xml:space="preserve"> </w:t>
            </w:r>
            <w:r w:rsidRPr="00C535BF">
              <w:rPr>
                <w:b/>
              </w:rPr>
              <w:t>ods. 4</w:t>
            </w:r>
          </w:p>
        </w:tc>
        <w:tc>
          <w:tcPr>
            <w:tcW w:w="5529" w:type="dxa"/>
            <w:tcBorders>
              <w:top w:val="single" w:sz="4" w:space="0" w:color="auto"/>
              <w:left w:val="single" w:sz="4" w:space="0" w:color="auto"/>
              <w:bottom w:val="single" w:sz="4" w:space="0" w:color="auto"/>
              <w:right w:val="single" w:sz="4" w:space="0" w:color="auto"/>
            </w:tcBorders>
          </w:tcPr>
          <w:p w14:paraId="524A0939" w14:textId="705ACAEF" w:rsidR="00C84029" w:rsidRPr="00C84029" w:rsidRDefault="00C84029" w:rsidP="00C84029">
            <w:pPr>
              <w:jc w:val="both"/>
              <w:rPr>
                <w:b/>
                <w:sz w:val="20"/>
                <w:szCs w:val="20"/>
                <w:lang w:eastAsia="en-US"/>
              </w:rPr>
            </w:pPr>
            <w:r w:rsidRPr="00C84029">
              <w:rPr>
                <w:b/>
                <w:sz w:val="20"/>
                <w:szCs w:val="20"/>
                <w:lang w:eastAsia="en-US"/>
              </w:rPr>
              <w:t>(4) Subjekty uvedené v osobitn</w:t>
            </w:r>
            <w:r w:rsidR="006E0FDC">
              <w:rPr>
                <w:b/>
                <w:sz w:val="20"/>
                <w:szCs w:val="20"/>
                <w:lang w:eastAsia="en-US"/>
              </w:rPr>
              <w:t>ých</w:t>
            </w:r>
            <w:r w:rsidRPr="00C84029">
              <w:rPr>
                <w:b/>
                <w:sz w:val="20"/>
                <w:szCs w:val="20"/>
                <w:lang w:eastAsia="en-US"/>
              </w:rPr>
              <w:t xml:space="preserve"> </w:t>
            </w:r>
            <w:r w:rsidR="00767A7E" w:rsidRPr="00C84029">
              <w:rPr>
                <w:b/>
                <w:sz w:val="20"/>
                <w:szCs w:val="20"/>
                <w:lang w:eastAsia="en-US"/>
              </w:rPr>
              <w:t>predpis</w:t>
            </w:r>
            <w:r w:rsidR="00767A7E">
              <w:rPr>
                <w:b/>
                <w:sz w:val="20"/>
                <w:szCs w:val="20"/>
                <w:lang w:eastAsia="en-US"/>
              </w:rPr>
              <w:t>och19h</w:t>
            </w:r>
            <w:r w:rsidRPr="00C84029">
              <w:rPr>
                <w:b/>
                <w:sz w:val="20"/>
                <w:szCs w:val="20"/>
                <w:lang w:eastAsia="en-US"/>
              </w:rPr>
              <w:t>) sú povinné získať identifikátor právnickej osoby.</w:t>
            </w:r>
            <w:r w:rsidR="00767A7E">
              <w:rPr>
                <w:b/>
                <w:sz w:val="20"/>
                <w:szCs w:val="20"/>
                <w:lang w:eastAsia="en-US"/>
              </w:rPr>
              <w:t>19i</w:t>
            </w:r>
            <w:r w:rsidRPr="00C84029">
              <w:rPr>
                <w:b/>
                <w:sz w:val="20"/>
                <w:szCs w:val="20"/>
                <w:lang w:eastAsia="en-US"/>
              </w:rPr>
              <w:t>)</w:t>
            </w:r>
          </w:p>
          <w:p w14:paraId="7D50BCCD" w14:textId="77777777" w:rsidR="00C84029" w:rsidRPr="00C84029" w:rsidRDefault="00C84029" w:rsidP="00C84029">
            <w:pPr>
              <w:jc w:val="both"/>
              <w:rPr>
                <w:b/>
                <w:sz w:val="20"/>
                <w:szCs w:val="20"/>
                <w:lang w:eastAsia="en-US"/>
              </w:rPr>
            </w:pPr>
          </w:p>
          <w:p w14:paraId="1D67F04C" w14:textId="2B5614E9" w:rsidR="00C84029" w:rsidRPr="00C84029" w:rsidRDefault="00C84029" w:rsidP="00C84029">
            <w:pPr>
              <w:jc w:val="both"/>
              <w:rPr>
                <w:b/>
                <w:sz w:val="20"/>
                <w:szCs w:val="20"/>
                <w:lang w:eastAsia="en-US"/>
              </w:rPr>
            </w:pPr>
            <w:r w:rsidRPr="00C84029">
              <w:rPr>
                <w:b/>
                <w:sz w:val="20"/>
                <w:szCs w:val="20"/>
                <w:lang w:eastAsia="en-US"/>
              </w:rPr>
              <w:lastRenderedPageBreak/>
              <w:t xml:space="preserve">Poznámky pod čiarou k odkazom </w:t>
            </w:r>
            <w:r w:rsidR="00767A7E">
              <w:rPr>
                <w:b/>
                <w:sz w:val="20"/>
                <w:szCs w:val="20"/>
                <w:lang w:eastAsia="en-US"/>
              </w:rPr>
              <w:t>19h</w:t>
            </w:r>
            <w:r w:rsidR="00767A7E" w:rsidRPr="00C84029">
              <w:rPr>
                <w:b/>
                <w:sz w:val="20"/>
                <w:szCs w:val="20"/>
                <w:lang w:eastAsia="en-US"/>
              </w:rPr>
              <w:t xml:space="preserve"> </w:t>
            </w:r>
            <w:r w:rsidRPr="00C84029">
              <w:rPr>
                <w:b/>
                <w:sz w:val="20"/>
                <w:szCs w:val="20"/>
                <w:lang w:eastAsia="en-US"/>
              </w:rPr>
              <w:t>a</w:t>
            </w:r>
            <w:r w:rsidR="006E0FDC">
              <w:rPr>
                <w:b/>
                <w:sz w:val="20"/>
                <w:szCs w:val="20"/>
                <w:lang w:eastAsia="en-US"/>
              </w:rPr>
              <w:t> </w:t>
            </w:r>
            <w:r w:rsidR="00767A7E">
              <w:rPr>
                <w:b/>
                <w:sz w:val="20"/>
                <w:szCs w:val="20"/>
                <w:lang w:eastAsia="en-US"/>
              </w:rPr>
              <w:t>19i</w:t>
            </w:r>
          </w:p>
          <w:p w14:paraId="26F227C3" w14:textId="206CF8C0" w:rsidR="006E0FDC" w:rsidRPr="006E0FDC" w:rsidRDefault="00767A7E" w:rsidP="006E0FDC">
            <w:pPr>
              <w:jc w:val="both"/>
              <w:rPr>
                <w:b/>
                <w:sz w:val="20"/>
                <w:szCs w:val="20"/>
                <w:lang w:eastAsia="en-US"/>
              </w:rPr>
            </w:pPr>
            <w:r>
              <w:rPr>
                <w:b/>
                <w:sz w:val="20"/>
                <w:szCs w:val="20"/>
                <w:lang w:eastAsia="en-US"/>
              </w:rPr>
              <w:t>19h</w:t>
            </w:r>
            <w:r w:rsidR="00C84029" w:rsidRPr="00C84029">
              <w:rPr>
                <w:b/>
                <w:sz w:val="20"/>
                <w:szCs w:val="20"/>
                <w:lang w:eastAsia="en-US"/>
              </w:rPr>
              <w:t xml:space="preserve">) </w:t>
            </w:r>
            <w:r w:rsidR="006E0FDC" w:rsidRPr="006E0FDC">
              <w:rPr>
                <w:b/>
                <w:sz w:val="20"/>
                <w:szCs w:val="20"/>
                <w:lang w:eastAsia="en-US"/>
              </w:rPr>
              <w:t>§ 220ge Obchodného zákonníka.</w:t>
            </w:r>
          </w:p>
          <w:p w14:paraId="32EC20AF" w14:textId="77777777" w:rsidR="006E0FDC" w:rsidRPr="006E0FDC" w:rsidRDefault="006E0FDC" w:rsidP="006E0FDC">
            <w:pPr>
              <w:jc w:val="both"/>
              <w:rPr>
                <w:b/>
                <w:sz w:val="20"/>
                <w:szCs w:val="20"/>
                <w:lang w:eastAsia="en-US"/>
              </w:rPr>
            </w:pPr>
            <w:r w:rsidRPr="006E0FDC">
              <w:rPr>
                <w:b/>
                <w:sz w:val="20"/>
                <w:szCs w:val="20"/>
                <w:lang w:eastAsia="en-US"/>
              </w:rPr>
              <w:t xml:space="preserve">§ 49p ods. 1 zákona č. 483/2001 Z. z. v znení zákona č. .../2025 Z. z. </w:t>
            </w:r>
          </w:p>
          <w:p w14:paraId="27AE9FEF" w14:textId="77777777" w:rsidR="006E0FDC" w:rsidRPr="006E0FDC" w:rsidRDefault="006E0FDC" w:rsidP="006E0FDC">
            <w:pPr>
              <w:jc w:val="both"/>
              <w:rPr>
                <w:b/>
                <w:sz w:val="20"/>
                <w:szCs w:val="20"/>
                <w:lang w:eastAsia="en-US"/>
              </w:rPr>
            </w:pPr>
            <w:r w:rsidRPr="006E0FDC">
              <w:rPr>
                <w:b/>
                <w:sz w:val="20"/>
                <w:szCs w:val="20"/>
                <w:lang w:eastAsia="en-US"/>
              </w:rPr>
              <w:t>§ 143p ods. 1 zákona č. 566/2001 Z. z. v znení zákona č. .../2025 Z. z.</w:t>
            </w:r>
          </w:p>
          <w:p w14:paraId="713A5CCD" w14:textId="77777777" w:rsidR="006E0FDC" w:rsidRPr="006E0FDC" w:rsidRDefault="006E0FDC" w:rsidP="006E0FDC">
            <w:pPr>
              <w:jc w:val="both"/>
              <w:rPr>
                <w:b/>
                <w:sz w:val="20"/>
                <w:szCs w:val="20"/>
                <w:lang w:eastAsia="en-US"/>
              </w:rPr>
            </w:pPr>
            <w:r w:rsidRPr="006E0FDC">
              <w:rPr>
                <w:b/>
                <w:sz w:val="20"/>
                <w:szCs w:val="20"/>
                <w:lang w:eastAsia="en-US"/>
              </w:rPr>
              <w:t>§ 59b ods. 1 zákona č. 429/2002 Z. z. v znení zákona č. .../2025 Z. z.</w:t>
            </w:r>
          </w:p>
          <w:p w14:paraId="179E1807" w14:textId="77777777" w:rsidR="006E0FDC" w:rsidRPr="006E0FDC" w:rsidRDefault="006E0FDC" w:rsidP="006E0FDC">
            <w:pPr>
              <w:jc w:val="both"/>
              <w:rPr>
                <w:b/>
                <w:sz w:val="20"/>
                <w:szCs w:val="20"/>
                <w:lang w:eastAsia="en-US"/>
              </w:rPr>
            </w:pPr>
            <w:r w:rsidRPr="006E0FDC">
              <w:rPr>
                <w:b/>
                <w:sz w:val="20"/>
                <w:szCs w:val="20"/>
                <w:lang w:eastAsia="en-US"/>
              </w:rPr>
              <w:t>§ 67d ods. 1 zákona č. 650/2004 Z. z. v znení zákona č. .../2025 Z. z.</w:t>
            </w:r>
          </w:p>
          <w:p w14:paraId="270C922C" w14:textId="0F8FA9E1" w:rsidR="006E0FDC" w:rsidRPr="006E0FDC" w:rsidRDefault="006E0FDC" w:rsidP="006E0FDC">
            <w:pPr>
              <w:jc w:val="both"/>
              <w:rPr>
                <w:b/>
                <w:sz w:val="20"/>
                <w:szCs w:val="20"/>
                <w:lang w:eastAsia="en-US"/>
              </w:rPr>
            </w:pPr>
            <w:r w:rsidRPr="006E0FDC">
              <w:rPr>
                <w:b/>
                <w:sz w:val="20"/>
                <w:szCs w:val="20"/>
                <w:lang w:eastAsia="en-US"/>
              </w:rPr>
              <w:t xml:space="preserve">§ </w:t>
            </w:r>
            <w:r w:rsidR="00767A7E">
              <w:rPr>
                <w:b/>
                <w:sz w:val="20"/>
                <w:szCs w:val="20"/>
                <w:lang w:eastAsia="en-US"/>
              </w:rPr>
              <w:t>4 ods. 5</w:t>
            </w:r>
            <w:r w:rsidRPr="006E0FDC">
              <w:rPr>
                <w:b/>
                <w:sz w:val="20"/>
                <w:szCs w:val="20"/>
                <w:lang w:eastAsia="en-US"/>
              </w:rPr>
              <w:t xml:space="preserve"> zákona č. 203/2011 Z. z.  v znení zákona č. .../2025 Z. z.</w:t>
            </w:r>
          </w:p>
          <w:p w14:paraId="28505C5B" w14:textId="77777777" w:rsidR="006E0FDC" w:rsidRPr="006E0FDC" w:rsidRDefault="006E0FDC" w:rsidP="006E0FDC">
            <w:pPr>
              <w:jc w:val="both"/>
              <w:rPr>
                <w:b/>
                <w:sz w:val="20"/>
                <w:szCs w:val="20"/>
                <w:lang w:eastAsia="en-US"/>
              </w:rPr>
            </w:pPr>
            <w:r w:rsidRPr="006E0FDC">
              <w:rPr>
                <w:b/>
                <w:sz w:val="20"/>
                <w:szCs w:val="20"/>
                <w:lang w:eastAsia="en-US"/>
              </w:rPr>
              <w:t>§ 98a ods. 1 zákona č. 371/2014 Z. z. v znení zákona č. .../2025 Z. z.</w:t>
            </w:r>
          </w:p>
          <w:p w14:paraId="377A55C6" w14:textId="24183ACA" w:rsidR="00C84029" w:rsidRPr="00C84029" w:rsidRDefault="006E0FDC" w:rsidP="006E0FDC">
            <w:pPr>
              <w:jc w:val="both"/>
              <w:rPr>
                <w:b/>
                <w:sz w:val="20"/>
                <w:szCs w:val="20"/>
                <w:lang w:eastAsia="en-US"/>
              </w:rPr>
            </w:pPr>
            <w:r w:rsidRPr="006E0FDC">
              <w:rPr>
                <w:b/>
                <w:sz w:val="20"/>
                <w:szCs w:val="20"/>
                <w:lang w:eastAsia="en-US"/>
              </w:rPr>
              <w:t xml:space="preserve">§ 80a ods. 1 zákona č. 39/2015 Z. z. v </w:t>
            </w:r>
            <w:r>
              <w:rPr>
                <w:b/>
                <w:sz w:val="20"/>
                <w:szCs w:val="20"/>
                <w:lang w:eastAsia="en-US"/>
              </w:rPr>
              <w:t xml:space="preserve">znení zákona č. .../2025 Z. z. </w:t>
            </w:r>
          </w:p>
          <w:p w14:paraId="1A7CCACA" w14:textId="1574E532" w:rsidR="00132B80" w:rsidRPr="00C535BF" w:rsidRDefault="00767A7E" w:rsidP="00767A7E">
            <w:pPr>
              <w:jc w:val="both"/>
              <w:rPr>
                <w:b/>
                <w:sz w:val="20"/>
                <w:szCs w:val="20"/>
                <w:lang w:eastAsia="en-US"/>
              </w:rPr>
            </w:pPr>
            <w:r>
              <w:rPr>
                <w:b/>
                <w:sz w:val="20"/>
                <w:szCs w:val="20"/>
                <w:lang w:eastAsia="en-US"/>
              </w:rPr>
              <w:t>19i</w:t>
            </w:r>
            <w:r w:rsidR="00C84029" w:rsidRPr="00C84029">
              <w:rPr>
                <w:b/>
                <w:sz w:val="20"/>
                <w:szCs w:val="20"/>
                <w:lang w:eastAsia="en-US"/>
              </w:rPr>
              <w:t xml:space="preserve">) Čl. 7 ods. 4 písm. b) nariadenia (EÚ) </w:t>
            </w:r>
            <w:r w:rsidR="0072732B">
              <w:rPr>
                <w:b/>
                <w:sz w:val="20"/>
                <w:szCs w:val="20"/>
                <w:lang w:eastAsia="en-US"/>
              </w:rPr>
              <w:t>2023/2859 v platnom znení</w:t>
            </w:r>
            <w:r w:rsidR="00C84029" w:rsidRPr="00C84029">
              <w:rPr>
                <w:b/>
                <w:sz w:val="20"/>
                <w:szCs w:val="20"/>
                <w:lang w:eastAsia="en-US"/>
              </w:rPr>
              <w:t>.</w:t>
            </w:r>
          </w:p>
        </w:tc>
        <w:tc>
          <w:tcPr>
            <w:tcW w:w="283" w:type="dxa"/>
            <w:tcBorders>
              <w:top w:val="single" w:sz="4" w:space="0" w:color="auto"/>
              <w:left w:val="single" w:sz="4" w:space="0" w:color="auto"/>
              <w:bottom w:val="single" w:sz="4" w:space="0" w:color="auto"/>
              <w:right w:val="single" w:sz="4" w:space="0" w:color="auto"/>
            </w:tcBorders>
          </w:tcPr>
          <w:p w14:paraId="407C777B" w14:textId="6B273D02" w:rsidR="00132B80" w:rsidRPr="006B2B5D" w:rsidRDefault="004464FB"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02008A32"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69C251D7" w14:textId="431A71CF"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5ECA8F5B" w14:textId="77777777" w:rsidR="00132B80" w:rsidRPr="006B2B5D" w:rsidRDefault="00132B80" w:rsidP="00132B80">
            <w:pPr>
              <w:pStyle w:val="Nadpis1"/>
              <w:rPr>
                <w:b w:val="0"/>
                <w:bCs w:val="0"/>
                <w:sz w:val="20"/>
                <w:szCs w:val="20"/>
              </w:rPr>
            </w:pPr>
          </w:p>
        </w:tc>
      </w:tr>
      <w:tr w:rsidR="00132B80" w:rsidRPr="006B2B5D" w14:paraId="6D657DAA" w14:textId="77777777" w:rsidTr="00C11F58">
        <w:tc>
          <w:tcPr>
            <w:tcW w:w="766" w:type="dxa"/>
            <w:tcBorders>
              <w:top w:val="single" w:sz="4" w:space="0" w:color="auto"/>
              <w:left w:val="single" w:sz="12" w:space="0" w:color="auto"/>
              <w:bottom w:val="single" w:sz="4" w:space="0" w:color="auto"/>
              <w:right w:val="single" w:sz="4" w:space="0" w:color="auto"/>
            </w:tcBorders>
          </w:tcPr>
          <w:p w14:paraId="0CC7F13D" w14:textId="77777777" w:rsidR="00132B80" w:rsidRDefault="00132B80" w:rsidP="00132B80">
            <w:pPr>
              <w:jc w:val="center"/>
              <w:rPr>
                <w:sz w:val="20"/>
                <w:szCs w:val="20"/>
              </w:rPr>
            </w:pPr>
            <w:r>
              <w:rPr>
                <w:sz w:val="20"/>
                <w:szCs w:val="20"/>
              </w:rPr>
              <w:t>Č: 6,</w:t>
            </w:r>
          </w:p>
          <w:p w14:paraId="6D7E5F2A" w14:textId="77777777" w:rsidR="00132B80" w:rsidRDefault="00132B80" w:rsidP="00132B80">
            <w:pPr>
              <w:jc w:val="center"/>
              <w:rPr>
                <w:sz w:val="20"/>
                <w:szCs w:val="20"/>
              </w:rPr>
            </w:pPr>
            <w:r>
              <w:rPr>
                <w:sz w:val="20"/>
                <w:szCs w:val="20"/>
              </w:rPr>
              <w:t>O: 3</w:t>
            </w:r>
          </w:p>
        </w:tc>
        <w:tc>
          <w:tcPr>
            <w:tcW w:w="5812" w:type="dxa"/>
            <w:tcBorders>
              <w:top w:val="single" w:sz="4" w:space="0" w:color="auto"/>
              <w:left w:val="single" w:sz="4" w:space="0" w:color="auto"/>
              <w:bottom w:val="single" w:sz="4" w:space="0" w:color="auto"/>
              <w:right w:val="single" w:sz="4" w:space="0" w:color="auto"/>
            </w:tcBorders>
          </w:tcPr>
          <w:p w14:paraId="2415BC54" w14:textId="77777777" w:rsidR="00132B80" w:rsidRPr="00453893" w:rsidRDefault="00132B80" w:rsidP="00132B80">
            <w:pPr>
              <w:pStyle w:val="CM4"/>
              <w:jc w:val="both"/>
              <w:rPr>
                <w:rFonts w:ascii="Times New Roman" w:hAnsi="Times New Roman"/>
                <w:sz w:val="20"/>
                <w:szCs w:val="20"/>
              </w:rPr>
            </w:pPr>
            <w:r w:rsidRPr="00453893">
              <w:rPr>
                <w:rFonts w:ascii="Times New Roman" w:hAnsi="Times New Roman"/>
                <w:sz w:val="20"/>
                <w:szCs w:val="20"/>
              </w:rPr>
              <w:t>3. Na účel sprístupňovania informácií uvedených v odseku 1 tohto článku na jednotnom európskom mieste prístupu je orgánom zberu údajov v zmysle vymedzenia v článku 2 bode 2 nariadenia (EÚ) 2023/2859 príslušný orgán.</w:t>
            </w:r>
          </w:p>
          <w:p w14:paraId="70E6B5E8" w14:textId="77777777" w:rsidR="00132B80" w:rsidRPr="00D26A2D"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5DDD8BDA" w14:textId="77777777" w:rsidR="00132B80" w:rsidRPr="006B2B5D" w:rsidRDefault="00132B80" w:rsidP="00132B80">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6277CA83" w14:textId="77777777" w:rsidR="00132B80" w:rsidRDefault="00132B80" w:rsidP="00132B80">
            <w:pPr>
              <w:jc w:val="center"/>
              <w:rPr>
                <w:sz w:val="20"/>
                <w:szCs w:val="20"/>
              </w:rPr>
            </w:pPr>
            <w:r w:rsidRPr="00C535BF">
              <w:rPr>
                <w:sz w:val="20"/>
                <w:szCs w:val="20"/>
              </w:rPr>
              <w:t>203/2011</w:t>
            </w:r>
          </w:p>
          <w:p w14:paraId="2CC6B7D8" w14:textId="77777777" w:rsidR="003F5CF7" w:rsidRDefault="003F5CF7" w:rsidP="00132B80">
            <w:pPr>
              <w:jc w:val="center"/>
              <w:rPr>
                <w:sz w:val="20"/>
                <w:szCs w:val="20"/>
              </w:rPr>
            </w:pPr>
          </w:p>
          <w:p w14:paraId="371105EA" w14:textId="77777777" w:rsidR="003F5CF7" w:rsidRDefault="003F5CF7" w:rsidP="00132B80">
            <w:pPr>
              <w:jc w:val="center"/>
              <w:rPr>
                <w:sz w:val="20"/>
                <w:szCs w:val="20"/>
              </w:rPr>
            </w:pPr>
          </w:p>
          <w:p w14:paraId="7E9E3E81" w14:textId="77777777" w:rsidR="003F5CF7" w:rsidRDefault="003F5CF7" w:rsidP="00132B80">
            <w:pPr>
              <w:jc w:val="center"/>
              <w:rPr>
                <w:sz w:val="20"/>
                <w:szCs w:val="20"/>
              </w:rPr>
            </w:pPr>
          </w:p>
          <w:p w14:paraId="31C42376" w14:textId="77777777" w:rsidR="003F5CF7" w:rsidRDefault="003F5CF7" w:rsidP="00132B80">
            <w:pPr>
              <w:jc w:val="center"/>
              <w:rPr>
                <w:sz w:val="20"/>
                <w:szCs w:val="20"/>
              </w:rPr>
            </w:pPr>
          </w:p>
          <w:p w14:paraId="6877F4E3" w14:textId="77777777" w:rsidR="003F5CF7" w:rsidRDefault="003F5CF7" w:rsidP="00132B80">
            <w:pPr>
              <w:jc w:val="center"/>
              <w:rPr>
                <w:sz w:val="20"/>
                <w:szCs w:val="20"/>
              </w:rPr>
            </w:pPr>
          </w:p>
          <w:p w14:paraId="18D64D67" w14:textId="77777777" w:rsidR="003F5CF7" w:rsidRDefault="003F5CF7" w:rsidP="00132B80">
            <w:pPr>
              <w:jc w:val="center"/>
              <w:rPr>
                <w:sz w:val="20"/>
                <w:szCs w:val="20"/>
              </w:rPr>
            </w:pPr>
          </w:p>
          <w:p w14:paraId="1DF22463" w14:textId="77777777" w:rsidR="003F5CF7" w:rsidRDefault="003F5CF7" w:rsidP="00132B80">
            <w:pPr>
              <w:jc w:val="center"/>
              <w:rPr>
                <w:sz w:val="20"/>
                <w:szCs w:val="20"/>
              </w:rPr>
            </w:pPr>
          </w:p>
          <w:p w14:paraId="6B83B80F" w14:textId="77777777" w:rsidR="003F5CF7" w:rsidRDefault="003F5CF7" w:rsidP="00132B80">
            <w:pPr>
              <w:jc w:val="center"/>
              <w:rPr>
                <w:sz w:val="20"/>
                <w:szCs w:val="20"/>
              </w:rPr>
            </w:pPr>
          </w:p>
          <w:p w14:paraId="718F7186" w14:textId="77777777" w:rsidR="003F5CF7" w:rsidRDefault="003F5CF7" w:rsidP="00132B80">
            <w:pPr>
              <w:jc w:val="center"/>
              <w:rPr>
                <w:sz w:val="20"/>
                <w:szCs w:val="20"/>
              </w:rPr>
            </w:pPr>
          </w:p>
          <w:p w14:paraId="5AF77516" w14:textId="77777777" w:rsidR="003F5CF7" w:rsidRDefault="003F5CF7" w:rsidP="00132B80">
            <w:pPr>
              <w:jc w:val="center"/>
              <w:rPr>
                <w:sz w:val="20"/>
                <w:szCs w:val="20"/>
              </w:rPr>
            </w:pPr>
          </w:p>
          <w:p w14:paraId="7CFE463E" w14:textId="77777777" w:rsidR="003F5CF7" w:rsidRDefault="003F5CF7" w:rsidP="00132B80">
            <w:pPr>
              <w:jc w:val="center"/>
              <w:rPr>
                <w:sz w:val="20"/>
                <w:szCs w:val="20"/>
              </w:rPr>
            </w:pPr>
          </w:p>
          <w:p w14:paraId="24CE5130" w14:textId="77777777" w:rsidR="003F5CF7" w:rsidRDefault="003F5CF7" w:rsidP="00132B80">
            <w:pPr>
              <w:jc w:val="center"/>
              <w:rPr>
                <w:sz w:val="20"/>
                <w:szCs w:val="20"/>
              </w:rPr>
            </w:pPr>
          </w:p>
          <w:p w14:paraId="38535784" w14:textId="77777777" w:rsidR="003F5CF7" w:rsidRDefault="003F5CF7" w:rsidP="00132B80">
            <w:pPr>
              <w:jc w:val="center"/>
              <w:rPr>
                <w:sz w:val="20"/>
                <w:szCs w:val="20"/>
              </w:rPr>
            </w:pPr>
          </w:p>
          <w:p w14:paraId="38ED0755" w14:textId="77777777" w:rsidR="003F5CF7" w:rsidRDefault="003F5CF7" w:rsidP="00132B80">
            <w:pPr>
              <w:jc w:val="center"/>
              <w:rPr>
                <w:sz w:val="20"/>
                <w:szCs w:val="20"/>
              </w:rPr>
            </w:pPr>
          </w:p>
          <w:p w14:paraId="3E31E82F" w14:textId="77777777" w:rsidR="003F5CF7" w:rsidRDefault="003F5CF7" w:rsidP="00132B80">
            <w:pPr>
              <w:jc w:val="center"/>
              <w:rPr>
                <w:sz w:val="20"/>
                <w:szCs w:val="20"/>
              </w:rPr>
            </w:pPr>
          </w:p>
          <w:p w14:paraId="312F678A" w14:textId="77777777" w:rsidR="003F5CF7" w:rsidRDefault="003F5CF7" w:rsidP="00132B80">
            <w:pPr>
              <w:jc w:val="center"/>
              <w:rPr>
                <w:sz w:val="20"/>
                <w:szCs w:val="20"/>
              </w:rPr>
            </w:pPr>
          </w:p>
          <w:p w14:paraId="01B96C97" w14:textId="77777777" w:rsidR="003F5CF7" w:rsidRDefault="003F5CF7" w:rsidP="00132B80">
            <w:pPr>
              <w:jc w:val="center"/>
              <w:rPr>
                <w:sz w:val="20"/>
                <w:szCs w:val="20"/>
              </w:rPr>
            </w:pPr>
          </w:p>
          <w:p w14:paraId="3E88DE8C" w14:textId="77777777" w:rsidR="003F5CF7" w:rsidRDefault="003F5CF7" w:rsidP="00132B80">
            <w:pPr>
              <w:jc w:val="center"/>
              <w:rPr>
                <w:sz w:val="20"/>
                <w:szCs w:val="20"/>
              </w:rPr>
            </w:pPr>
          </w:p>
          <w:p w14:paraId="64567774" w14:textId="77777777" w:rsidR="003F5CF7" w:rsidRDefault="003F5CF7" w:rsidP="00132B80">
            <w:pPr>
              <w:jc w:val="center"/>
              <w:rPr>
                <w:sz w:val="20"/>
                <w:szCs w:val="20"/>
              </w:rPr>
            </w:pPr>
          </w:p>
          <w:p w14:paraId="179A8222" w14:textId="77777777" w:rsidR="003F5CF7" w:rsidRDefault="003F5CF7" w:rsidP="00132B80">
            <w:pPr>
              <w:jc w:val="center"/>
              <w:rPr>
                <w:sz w:val="20"/>
                <w:szCs w:val="20"/>
              </w:rPr>
            </w:pPr>
          </w:p>
          <w:p w14:paraId="02CF0BF0" w14:textId="77777777" w:rsidR="003F5CF7" w:rsidRDefault="003F5CF7" w:rsidP="00132B80">
            <w:pPr>
              <w:jc w:val="center"/>
              <w:rPr>
                <w:sz w:val="20"/>
                <w:szCs w:val="20"/>
              </w:rPr>
            </w:pPr>
          </w:p>
          <w:p w14:paraId="24EA477D" w14:textId="77777777" w:rsidR="003F5CF7" w:rsidRDefault="003F5CF7" w:rsidP="00132B80">
            <w:pPr>
              <w:jc w:val="center"/>
              <w:rPr>
                <w:sz w:val="20"/>
                <w:szCs w:val="20"/>
              </w:rPr>
            </w:pPr>
          </w:p>
          <w:p w14:paraId="4E9415FE" w14:textId="77777777" w:rsidR="003F5CF7" w:rsidRDefault="003F5CF7" w:rsidP="00132B80">
            <w:pPr>
              <w:jc w:val="center"/>
              <w:rPr>
                <w:sz w:val="20"/>
                <w:szCs w:val="20"/>
              </w:rPr>
            </w:pPr>
          </w:p>
          <w:p w14:paraId="4C0DF35A" w14:textId="77777777" w:rsidR="003F5CF7" w:rsidRDefault="003F5CF7" w:rsidP="00132B80">
            <w:pPr>
              <w:jc w:val="center"/>
              <w:rPr>
                <w:sz w:val="20"/>
                <w:szCs w:val="20"/>
              </w:rPr>
            </w:pPr>
          </w:p>
          <w:p w14:paraId="66745767" w14:textId="77777777" w:rsidR="003F5CF7" w:rsidRDefault="003F5CF7" w:rsidP="00132B80">
            <w:pPr>
              <w:jc w:val="center"/>
              <w:rPr>
                <w:sz w:val="20"/>
                <w:szCs w:val="20"/>
              </w:rPr>
            </w:pPr>
          </w:p>
          <w:p w14:paraId="2B289897" w14:textId="5A373BF3" w:rsidR="003F5CF7" w:rsidRDefault="003F5CF7" w:rsidP="00132B80">
            <w:pPr>
              <w:jc w:val="center"/>
              <w:rPr>
                <w:sz w:val="20"/>
                <w:szCs w:val="20"/>
              </w:rPr>
            </w:pPr>
          </w:p>
          <w:p w14:paraId="1403BF55" w14:textId="77777777" w:rsidR="003F5CF7" w:rsidRDefault="003F5CF7" w:rsidP="00132B80">
            <w:pPr>
              <w:jc w:val="center"/>
              <w:rPr>
                <w:sz w:val="20"/>
                <w:szCs w:val="20"/>
              </w:rPr>
            </w:pPr>
          </w:p>
          <w:p w14:paraId="5D5F168A" w14:textId="604DD977" w:rsidR="003F5CF7" w:rsidRPr="003F5CF7" w:rsidRDefault="003F5CF7" w:rsidP="00132B80">
            <w:pPr>
              <w:jc w:val="center"/>
              <w:rPr>
                <w:b/>
                <w:sz w:val="20"/>
                <w:szCs w:val="20"/>
              </w:rPr>
            </w:pPr>
            <w:r w:rsidRPr="003F5CF7">
              <w:rPr>
                <w:b/>
                <w:sz w:val="20"/>
                <w:szCs w:val="20"/>
              </w:rPr>
              <w:t xml:space="preserve">Návrh zákona čl. </w:t>
            </w:r>
            <w:r w:rsidR="002066DA">
              <w:rPr>
                <w:b/>
                <w:sz w:val="20"/>
                <w:szCs w:val="20"/>
              </w:rPr>
              <w:t>VII</w:t>
            </w:r>
          </w:p>
          <w:p w14:paraId="2B19B4FA" w14:textId="77777777" w:rsidR="003F5CF7" w:rsidRDefault="003F5CF7" w:rsidP="00132B80">
            <w:pPr>
              <w:jc w:val="center"/>
              <w:rPr>
                <w:sz w:val="20"/>
                <w:szCs w:val="20"/>
              </w:rPr>
            </w:pPr>
          </w:p>
          <w:p w14:paraId="174B0CBB" w14:textId="28F71CD4" w:rsidR="003F5CF7" w:rsidRPr="00C535BF" w:rsidRDefault="003F5CF7" w:rsidP="00132B8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2B018E4" w14:textId="11A522E1" w:rsidR="00132B80" w:rsidRDefault="00132B80" w:rsidP="00132B80">
            <w:pPr>
              <w:pStyle w:val="Normlny0"/>
              <w:jc w:val="center"/>
            </w:pPr>
            <w:r>
              <w:lastRenderedPageBreak/>
              <w:t>§ 193 ods. 1 a</w:t>
            </w:r>
            <w:r w:rsidR="003F5CF7">
              <w:t> </w:t>
            </w:r>
            <w:r>
              <w:t>4</w:t>
            </w:r>
          </w:p>
          <w:p w14:paraId="7D7A7E5C" w14:textId="77777777" w:rsidR="003F5CF7" w:rsidRDefault="003F5CF7" w:rsidP="00132B80">
            <w:pPr>
              <w:pStyle w:val="Normlny0"/>
              <w:jc w:val="center"/>
            </w:pPr>
          </w:p>
          <w:p w14:paraId="4FFC0830" w14:textId="77777777" w:rsidR="003F5CF7" w:rsidRDefault="003F5CF7" w:rsidP="00132B80">
            <w:pPr>
              <w:pStyle w:val="Normlny0"/>
              <w:jc w:val="center"/>
            </w:pPr>
          </w:p>
          <w:p w14:paraId="591706DA" w14:textId="77777777" w:rsidR="003F5CF7" w:rsidRDefault="003F5CF7" w:rsidP="00132B80">
            <w:pPr>
              <w:pStyle w:val="Normlny0"/>
              <w:jc w:val="center"/>
            </w:pPr>
          </w:p>
          <w:p w14:paraId="1C26549F" w14:textId="77777777" w:rsidR="003F5CF7" w:rsidRDefault="003F5CF7" w:rsidP="00132B80">
            <w:pPr>
              <w:pStyle w:val="Normlny0"/>
              <w:jc w:val="center"/>
            </w:pPr>
          </w:p>
          <w:p w14:paraId="1192D4F8" w14:textId="77777777" w:rsidR="003F5CF7" w:rsidRDefault="003F5CF7" w:rsidP="00132B80">
            <w:pPr>
              <w:pStyle w:val="Normlny0"/>
              <w:jc w:val="center"/>
            </w:pPr>
          </w:p>
          <w:p w14:paraId="28D8F206" w14:textId="77777777" w:rsidR="003F5CF7" w:rsidRDefault="003F5CF7" w:rsidP="00132B80">
            <w:pPr>
              <w:pStyle w:val="Normlny0"/>
              <w:jc w:val="center"/>
            </w:pPr>
          </w:p>
          <w:p w14:paraId="24062C3E" w14:textId="77777777" w:rsidR="003F5CF7" w:rsidRDefault="003F5CF7" w:rsidP="00132B80">
            <w:pPr>
              <w:pStyle w:val="Normlny0"/>
              <w:jc w:val="center"/>
            </w:pPr>
          </w:p>
          <w:p w14:paraId="6A0B1C49" w14:textId="77777777" w:rsidR="003F5CF7" w:rsidRDefault="003F5CF7" w:rsidP="00132B80">
            <w:pPr>
              <w:pStyle w:val="Normlny0"/>
              <w:jc w:val="center"/>
            </w:pPr>
          </w:p>
          <w:p w14:paraId="27D9785E" w14:textId="77777777" w:rsidR="003F5CF7" w:rsidRDefault="003F5CF7" w:rsidP="00132B80">
            <w:pPr>
              <w:pStyle w:val="Normlny0"/>
              <w:jc w:val="center"/>
            </w:pPr>
          </w:p>
          <w:p w14:paraId="1D0BFCDD" w14:textId="77777777" w:rsidR="003F5CF7" w:rsidRDefault="003F5CF7" w:rsidP="00132B80">
            <w:pPr>
              <w:pStyle w:val="Normlny0"/>
              <w:jc w:val="center"/>
            </w:pPr>
          </w:p>
          <w:p w14:paraId="49CEBF1A" w14:textId="77777777" w:rsidR="003F5CF7" w:rsidRDefault="003F5CF7" w:rsidP="00132B80">
            <w:pPr>
              <w:pStyle w:val="Normlny0"/>
              <w:jc w:val="center"/>
            </w:pPr>
          </w:p>
          <w:p w14:paraId="0BB2A1B5" w14:textId="77777777" w:rsidR="003F5CF7" w:rsidRDefault="003F5CF7" w:rsidP="00132B80">
            <w:pPr>
              <w:pStyle w:val="Normlny0"/>
              <w:jc w:val="center"/>
            </w:pPr>
          </w:p>
          <w:p w14:paraId="27D7BC67" w14:textId="77777777" w:rsidR="003F5CF7" w:rsidRDefault="003F5CF7" w:rsidP="00132B80">
            <w:pPr>
              <w:pStyle w:val="Normlny0"/>
              <w:jc w:val="center"/>
            </w:pPr>
          </w:p>
          <w:p w14:paraId="3796A89A" w14:textId="77777777" w:rsidR="003F5CF7" w:rsidRDefault="003F5CF7" w:rsidP="00132B80">
            <w:pPr>
              <w:pStyle w:val="Normlny0"/>
              <w:jc w:val="center"/>
            </w:pPr>
          </w:p>
          <w:p w14:paraId="310EA657" w14:textId="77777777" w:rsidR="003F5CF7" w:rsidRDefault="003F5CF7" w:rsidP="00132B80">
            <w:pPr>
              <w:pStyle w:val="Normlny0"/>
              <w:jc w:val="center"/>
            </w:pPr>
          </w:p>
          <w:p w14:paraId="195FCEB8" w14:textId="77777777" w:rsidR="003F5CF7" w:rsidRDefault="003F5CF7" w:rsidP="00132B80">
            <w:pPr>
              <w:pStyle w:val="Normlny0"/>
              <w:jc w:val="center"/>
            </w:pPr>
          </w:p>
          <w:p w14:paraId="374B43BE" w14:textId="77777777" w:rsidR="003F5CF7" w:rsidRDefault="003F5CF7" w:rsidP="00132B80">
            <w:pPr>
              <w:pStyle w:val="Normlny0"/>
              <w:jc w:val="center"/>
            </w:pPr>
          </w:p>
          <w:p w14:paraId="5D089298" w14:textId="77777777" w:rsidR="003F5CF7" w:rsidRDefault="003F5CF7" w:rsidP="00132B80">
            <w:pPr>
              <w:pStyle w:val="Normlny0"/>
              <w:jc w:val="center"/>
            </w:pPr>
          </w:p>
          <w:p w14:paraId="32776BE8" w14:textId="77777777" w:rsidR="003F5CF7" w:rsidRDefault="003F5CF7" w:rsidP="00132B80">
            <w:pPr>
              <w:pStyle w:val="Normlny0"/>
              <w:jc w:val="center"/>
            </w:pPr>
          </w:p>
          <w:p w14:paraId="7BDFCB03" w14:textId="77777777" w:rsidR="003F5CF7" w:rsidRDefault="003F5CF7" w:rsidP="00132B80">
            <w:pPr>
              <w:pStyle w:val="Normlny0"/>
              <w:jc w:val="center"/>
            </w:pPr>
          </w:p>
          <w:p w14:paraId="2E513EDE" w14:textId="77777777" w:rsidR="003F5CF7" w:rsidRDefault="003F5CF7" w:rsidP="00132B80">
            <w:pPr>
              <w:pStyle w:val="Normlny0"/>
              <w:jc w:val="center"/>
            </w:pPr>
          </w:p>
          <w:p w14:paraId="6340072B" w14:textId="77777777" w:rsidR="003F5CF7" w:rsidRDefault="003F5CF7" w:rsidP="00132B80">
            <w:pPr>
              <w:pStyle w:val="Normlny0"/>
              <w:jc w:val="center"/>
            </w:pPr>
          </w:p>
          <w:p w14:paraId="2DECFBD9" w14:textId="77777777" w:rsidR="003F5CF7" w:rsidRDefault="003F5CF7" w:rsidP="00132B80">
            <w:pPr>
              <w:pStyle w:val="Normlny0"/>
              <w:jc w:val="center"/>
            </w:pPr>
          </w:p>
          <w:p w14:paraId="6E65A19E" w14:textId="5DFA42A2" w:rsidR="003F5CF7" w:rsidRDefault="003F5CF7" w:rsidP="00132B80">
            <w:pPr>
              <w:pStyle w:val="Normlny0"/>
              <w:jc w:val="center"/>
            </w:pPr>
          </w:p>
          <w:p w14:paraId="64DB1BF6" w14:textId="77777777" w:rsidR="003F5CF7" w:rsidRDefault="003F5CF7" w:rsidP="00132B80">
            <w:pPr>
              <w:pStyle w:val="Normlny0"/>
              <w:jc w:val="center"/>
            </w:pPr>
          </w:p>
          <w:p w14:paraId="35340FF1" w14:textId="0294606B" w:rsidR="003F5CF7" w:rsidRPr="003F5CF7" w:rsidRDefault="003F5CF7" w:rsidP="002066DA">
            <w:pPr>
              <w:pStyle w:val="Normlny0"/>
              <w:jc w:val="center"/>
              <w:rPr>
                <w:b/>
              </w:rPr>
            </w:pPr>
            <w:r w:rsidRPr="003F5CF7">
              <w:rPr>
                <w:b/>
              </w:rPr>
              <w:t xml:space="preserve">§ </w:t>
            </w:r>
            <w:r w:rsidR="002066DA">
              <w:rPr>
                <w:b/>
              </w:rPr>
              <w:t>5a</w:t>
            </w:r>
            <w:r w:rsidR="002066DA" w:rsidRPr="003F5CF7">
              <w:rPr>
                <w:b/>
              </w:rPr>
              <w:t xml:space="preserve"> </w:t>
            </w:r>
            <w:r w:rsidRPr="003F5CF7">
              <w:rPr>
                <w:b/>
              </w:rPr>
              <w:t>ods. 1</w:t>
            </w:r>
          </w:p>
        </w:tc>
        <w:tc>
          <w:tcPr>
            <w:tcW w:w="5529" w:type="dxa"/>
            <w:tcBorders>
              <w:top w:val="single" w:sz="4" w:space="0" w:color="auto"/>
              <w:left w:val="single" w:sz="4" w:space="0" w:color="auto"/>
              <w:bottom w:val="single" w:sz="4" w:space="0" w:color="auto"/>
              <w:right w:val="single" w:sz="4" w:space="0" w:color="auto"/>
            </w:tcBorders>
          </w:tcPr>
          <w:p w14:paraId="29545842" w14:textId="77777777" w:rsidR="00132B80" w:rsidRPr="006612B9" w:rsidRDefault="00132B80" w:rsidP="00132B80">
            <w:pPr>
              <w:jc w:val="both"/>
              <w:rPr>
                <w:sz w:val="20"/>
                <w:szCs w:val="20"/>
                <w:lang w:eastAsia="en-US"/>
              </w:rPr>
            </w:pPr>
            <w:r>
              <w:rPr>
                <w:sz w:val="20"/>
                <w:szCs w:val="20"/>
                <w:lang w:eastAsia="en-US"/>
              </w:rPr>
              <w:lastRenderedPageBreak/>
              <w:t xml:space="preserve">(1) </w:t>
            </w:r>
            <w:r w:rsidRPr="006612B9">
              <w:rPr>
                <w:sz w:val="20"/>
                <w:szCs w:val="20"/>
                <w:lang w:eastAsia="en-US"/>
              </w:rPr>
              <w:t>Dohľadu podľa tohto zákona podlieha činnosť vykonávaná</w:t>
            </w:r>
          </w:p>
          <w:p w14:paraId="23CAAF4D" w14:textId="77777777" w:rsidR="00132B80" w:rsidRPr="006612B9" w:rsidRDefault="00132B80" w:rsidP="00132B80">
            <w:pPr>
              <w:jc w:val="both"/>
              <w:rPr>
                <w:sz w:val="20"/>
                <w:szCs w:val="20"/>
                <w:lang w:eastAsia="en-US"/>
              </w:rPr>
            </w:pPr>
            <w:r w:rsidRPr="006612B9">
              <w:rPr>
                <w:sz w:val="20"/>
                <w:szCs w:val="20"/>
                <w:lang w:eastAsia="en-US"/>
              </w:rPr>
              <w:t>a)</w:t>
            </w:r>
            <w:r>
              <w:rPr>
                <w:sz w:val="20"/>
                <w:szCs w:val="20"/>
                <w:lang w:eastAsia="en-US"/>
              </w:rPr>
              <w:t xml:space="preserve"> </w:t>
            </w:r>
            <w:r w:rsidRPr="006612B9">
              <w:rPr>
                <w:sz w:val="20"/>
                <w:szCs w:val="20"/>
                <w:lang w:eastAsia="en-US"/>
              </w:rPr>
              <w:t>správcovskými spoločnosťami,</w:t>
            </w:r>
          </w:p>
          <w:p w14:paraId="31B3CFDA" w14:textId="77777777" w:rsidR="00132B80" w:rsidRPr="006612B9" w:rsidRDefault="00132B80" w:rsidP="00132B80">
            <w:pPr>
              <w:jc w:val="both"/>
              <w:rPr>
                <w:sz w:val="20"/>
                <w:szCs w:val="20"/>
                <w:lang w:eastAsia="en-US"/>
              </w:rPr>
            </w:pPr>
            <w:r w:rsidRPr="006612B9">
              <w:rPr>
                <w:sz w:val="20"/>
                <w:szCs w:val="20"/>
                <w:lang w:eastAsia="en-US"/>
              </w:rPr>
              <w:t>b)</w:t>
            </w:r>
            <w:r>
              <w:rPr>
                <w:sz w:val="20"/>
                <w:szCs w:val="20"/>
                <w:lang w:eastAsia="en-US"/>
              </w:rPr>
              <w:t xml:space="preserve"> </w:t>
            </w:r>
            <w:r w:rsidRPr="006612B9">
              <w:rPr>
                <w:sz w:val="20"/>
                <w:szCs w:val="20"/>
                <w:lang w:eastAsia="en-US"/>
              </w:rPr>
              <w:t>tuzemskými subjektmi kolektívneho investovania s právnou subjektivitou,</w:t>
            </w:r>
          </w:p>
          <w:p w14:paraId="5A399E7C" w14:textId="77777777" w:rsidR="00132B80" w:rsidRPr="006612B9" w:rsidRDefault="00132B80" w:rsidP="00132B80">
            <w:pPr>
              <w:jc w:val="both"/>
              <w:rPr>
                <w:sz w:val="20"/>
                <w:szCs w:val="20"/>
                <w:lang w:eastAsia="en-US"/>
              </w:rPr>
            </w:pPr>
            <w:r w:rsidRPr="006612B9">
              <w:rPr>
                <w:sz w:val="20"/>
                <w:szCs w:val="20"/>
                <w:lang w:eastAsia="en-US"/>
              </w:rPr>
              <w:t>c)</w:t>
            </w:r>
            <w:r>
              <w:rPr>
                <w:sz w:val="20"/>
                <w:szCs w:val="20"/>
                <w:lang w:eastAsia="en-US"/>
              </w:rPr>
              <w:t xml:space="preserve"> </w:t>
            </w:r>
            <w:r w:rsidRPr="006612B9">
              <w:rPr>
                <w:sz w:val="20"/>
                <w:szCs w:val="20"/>
                <w:lang w:eastAsia="en-US"/>
              </w:rPr>
              <w:t>zahraničnými subjektmi kolektívneho investovania a zahraničnými správcovskými spoločnosťami v rozsahu ich činnosti na území Slovenskej republiky,</w:t>
            </w:r>
          </w:p>
          <w:p w14:paraId="6F81CF0A" w14:textId="77777777" w:rsidR="00132B80" w:rsidRPr="006612B9" w:rsidRDefault="00132B80" w:rsidP="00132B80">
            <w:pPr>
              <w:jc w:val="both"/>
              <w:rPr>
                <w:sz w:val="20"/>
                <w:szCs w:val="20"/>
                <w:lang w:eastAsia="en-US"/>
              </w:rPr>
            </w:pPr>
            <w:r w:rsidRPr="006612B9">
              <w:rPr>
                <w:sz w:val="20"/>
                <w:szCs w:val="20"/>
                <w:lang w:eastAsia="en-US"/>
              </w:rPr>
              <w:t>d)</w:t>
            </w:r>
            <w:r>
              <w:rPr>
                <w:sz w:val="20"/>
                <w:szCs w:val="20"/>
                <w:lang w:eastAsia="en-US"/>
              </w:rPr>
              <w:t xml:space="preserve"> </w:t>
            </w:r>
            <w:r w:rsidRPr="006612B9">
              <w:rPr>
                <w:sz w:val="20"/>
                <w:szCs w:val="20"/>
                <w:lang w:eastAsia="en-US"/>
              </w:rPr>
              <w:t>zakladateľmi správcovskej spoločnosti a investičného fondu s premenlivým základným imaním pri ich činnosti podľa tohto zákona,</w:t>
            </w:r>
          </w:p>
          <w:p w14:paraId="61F0A439" w14:textId="77777777" w:rsidR="00132B80" w:rsidRPr="006612B9" w:rsidRDefault="00132B80" w:rsidP="00132B80">
            <w:pPr>
              <w:jc w:val="both"/>
              <w:rPr>
                <w:sz w:val="20"/>
                <w:szCs w:val="20"/>
                <w:lang w:eastAsia="en-US"/>
              </w:rPr>
            </w:pPr>
            <w:r w:rsidRPr="006612B9">
              <w:rPr>
                <w:sz w:val="20"/>
                <w:szCs w:val="20"/>
                <w:lang w:eastAsia="en-US"/>
              </w:rPr>
              <w:t>e)</w:t>
            </w:r>
            <w:r>
              <w:rPr>
                <w:sz w:val="20"/>
                <w:szCs w:val="20"/>
                <w:lang w:eastAsia="en-US"/>
              </w:rPr>
              <w:t xml:space="preserve"> </w:t>
            </w:r>
            <w:r w:rsidRPr="006612B9">
              <w:rPr>
                <w:sz w:val="20"/>
                <w:szCs w:val="20"/>
                <w:lang w:eastAsia="en-US"/>
              </w:rPr>
              <w:t>členmi predstavenstiev, dozorných rád, prokuristami správcovskej spoločnosti a investičného fondu s premenlivým základným imaním a ich vrcholového manažmentu,</w:t>
            </w:r>
          </w:p>
          <w:p w14:paraId="67D906A1" w14:textId="77777777" w:rsidR="00132B80" w:rsidRPr="006612B9" w:rsidRDefault="00132B80" w:rsidP="00132B80">
            <w:pPr>
              <w:jc w:val="both"/>
              <w:rPr>
                <w:sz w:val="20"/>
                <w:szCs w:val="20"/>
                <w:lang w:eastAsia="en-US"/>
              </w:rPr>
            </w:pPr>
            <w:r w:rsidRPr="006612B9">
              <w:rPr>
                <w:sz w:val="20"/>
                <w:szCs w:val="20"/>
                <w:lang w:eastAsia="en-US"/>
              </w:rPr>
              <w:t>f)</w:t>
            </w:r>
            <w:r>
              <w:rPr>
                <w:sz w:val="20"/>
                <w:szCs w:val="20"/>
                <w:lang w:eastAsia="en-US"/>
              </w:rPr>
              <w:t xml:space="preserve"> </w:t>
            </w:r>
            <w:r w:rsidRPr="006612B9">
              <w:rPr>
                <w:sz w:val="20"/>
                <w:szCs w:val="20"/>
                <w:lang w:eastAsia="en-US"/>
              </w:rPr>
              <w:t>akcionármi správcovských spoločností s kvalifikovanou účasťou na správcovskej spoločnosti,</w:t>
            </w:r>
          </w:p>
          <w:p w14:paraId="0BE04C39" w14:textId="77777777" w:rsidR="00132B80" w:rsidRPr="006612B9" w:rsidRDefault="00132B80" w:rsidP="00132B80">
            <w:pPr>
              <w:jc w:val="both"/>
              <w:rPr>
                <w:sz w:val="20"/>
                <w:szCs w:val="20"/>
                <w:lang w:eastAsia="en-US"/>
              </w:rPr>
            </w:pPr>
            <w:r w:rsidRPr="006612B9">
              <w:rPr>
                <w:sz w:val="20"/>
                <w:szCs w:val="20"/>
                <w:lang w:eastAsia="en-US"/>
              </w:rPr>
              <w:t>g)</w:t>
            </w:r>
            <w:r>
              <w:rPr>
                <w:sz w:val="20"/>
                <w:szCs w:val="20"/>
                <w:lang w:eastAsia="en-US"/>
              </w:rPr>
              <w:t xml:space="preserve"> </w:t>
            </w:r>
            <w:r w:rsidRPr="006612B9">
              <w:rPr>
                <w:sz w:val="20"/>
                <w:szCs w:val="20"/>
                <w:lang w:eastAsia="en-US"/>
              </w:rPr>
              <w:t>osobami, ktoré obstarávajú vydávanie, vyplácanie a odkupovanie cenných papierov fondov,</w:t>
            </w:r>
          </w:p>
          <w:p w14:paraId="36D8D23E" w14:textId="77777777" w:rsidR="00132B80" w:rsidRPr="006612B9" w:rsidRDefault="00132B80" w:rsidP="00132B80">
            <w:pPr>
              <w:jc w:val="both"/>
              <w:rPr>
                <w:sz w:val="20"/>
                <w:szCs w:val="20"/>
                <w:lang w:eastAsia="en-US"/>
              </w:rPr>
            </w:pPr>
            <w:r w:rsidRPr="006612B9">
              <w:rPr>
                <w:sz w:val="20"/>
                <w:szCs w:val="20"/>
                <w:lang w:eastAsia="en-US"/>
              </w:rPr>
              <w:t>h)</w:t>
            </w:r>
            <w:r>
              <w:rPr>
                <w:sz w:val="20"/>
                <w:szCs w:val="20"/>
                <w:lang w:eastAsia="en-US"/>
              </w:rPr>
              <w:t xml:space="preserve"> </w:t>
            </w:r>
            <w:r w:rsidRPr="006612B9">
              <w:rPr>
                <w:sz w:val="20"/>
                <w:szCs w:val="20"/>
                <w:lang w:eastAsia="en-US"/>
              </w:rPr>
              <w:t>depozitárom pri jeho činnosti podľa tohto zákona,</w:t>
            </w:r>
          </w:p>
          <w:p w14:paraId="37065C75" w14:textId="77777777" w:rsidR="00132B80" w:rsidRPr="006612B9" w:rsidRDefault="00132B80" w:rsidP="00132B80">
            <w:pPr>
              <w:jc w:val="both"/>
              <w:rPr>
                <w:sz w:val="20"/>
                <w:szCs w:val="20"/>
                <w:lang w:eastAsia="en-US"/>
              </w:rPr>
            </w:pPr>
            <w:r w:rsidRPr="006612B9">
              <w:rPr>
                <w:sz w:val="20"/>
                <w:szCs w:val="20"/>
                <w:lang w:eastAsia="en-US"/>
              </w:rPr>
              <w:t>i)</w:t>
            </w:r>
            <w:r>
              <w:rPr>
                <w:sz w:val="20"/>
                <w:szCs w:val="20"/>
                <w:lang w:eastAsia="en-US"/>
              </w:rPr>
              <w:t xml:space="preserve"> </w:t>
            </w:r>
            <w:r w:rsidRPr="006612B9">
              <w:rPr>
                <w:sz w:val="20"/>
                <w:szCs w:val="20"/>
                <w:lang w:eastAsia="en-US"/>
              </w:rPr>
              <w:t>núteným správcom pri jeho činnosti podľa tohto zákona,</w:t>
            </w:r>
          </w:p>
          <w:p w14:paraId="0A15B65F" w14:textId="77777777" w:rsidR="00132B80" w:rsidRPr="006612B9" w:rsidRDefault="00132B80" w:rsidP="00132B80">
            <w:pPr>
              <w:jc w:val="both"/>
              <w:rPr>
                <w:sz w:val="20"/>
                <w:szCs w:val="20"/>
                <w:lang w:eastAsia="en-US"/>
              </w:rPr>
            </w:pPr>
            <w:r w:rsidRPr="006612B9">
              <w:rPr>
                <w:sz w:val="20"/>
                <w:szCs w:val="20"/>
                <w:lang w:eastAsia="en-US"/>
              </w:rPr>
              <w:t>j)</w:t>
            </w:r>
            <w:r>
              <w:rPr>
                <w:sz w:val="20"/>
                <w:szCs w:val="20"/>
                <w:lang w:eastAsia="en-US"/>
              </w:rPr>
              <w:t xml:space="preserve"> </w:t>
            </w:r>
            <w:r w:rsidRPr="006612B9">
              <w:rPr>
                <w:sz w:val="20"/>
                <w:szCs w:val="20"/>
                <w:lang w:eastAsia="en-US"/>
              </w:rPr>
              <w:t>likvidátorom pri jeho činnosti podľa tohto zákona,</w:t>
            </w:r>
          </w:p>
          <w:p w14:paraId="7E020105" w14:textId="77777777" w:rsidR="00132B80" w:rsidRPr="006612B9" w:rsidRDefault="00132B80" w:rsidP="00132B80">
            <w:pPr>
              <w:jc w:val="both"/>
              <w:rPr>
                <w:sz w:val="20"/>
                <w:szCs w:val="20"/>
                <w:lang w:eastAsia="en-US"/>
              </w:rPr>
            </w:pPr>
            <w:r w:rsidRPr="006612B9">
              <w:rPr>
                <w:sz w:val="20"/>
                <w:szCs w:val="20"/>
                <w:lang w:eastAsia="en-US"/>
              </w:rPr>
              <w:t>k)</w:t>
            </w:r>
            <w:r>
              <w:rPr>
                <w:sz w:val="20"/>
                <w:szCs w:val="20"/>
                <w:lang w:eastAsia="en-US"/>
              </w:rPr>
              <w:t xml:space="preserve"> </w:t>
            </w:r>
            <w:r w:rsidRPr="006612B9">
              <w:rPr>
                <w:sz w:val="20"/>
                <w:szCs w:val="20"/>
                <w:lang w:eastAsia="en-US"/>
              </w:rPr>
              <w:t>osobami, ktorým zverila správcovská spoločnosť výkon časti svojich činností podľa § 57 alebo § 57a,</w:t>
            </w:r>
          </w:p>
          <w:p w14:paraId="2DEE2AF5" w14:textId="77777777" w:rsidR="00132B80" w:rsidRDefault="00132B80" w:rsidP="00132B80">
            <w:pPr>
              <w:jc w:val="both"/>
              <w:rPr>
                <w:sz w:val="20"/>
                <w:szCs w:val="20"/>
                <w:lang w:eastAsia="en-US"/>
              </w:rPr>
            </w:pPr>
            <w:r w:rsidRPr="006612B9">
              <w:rPr>
                <w:sz w:val="20"/>
                <w:szCs w:val="20"/>
                <w:lang w:eastAsia="en-US"/>
              </w:rPr>
              <w:t>l)</w:t>
            </w:r>
            <w:r>
              <w:rPr>
                <w:sz w:val="20"/>
                <w:szCs w:val="20"/>
                <w:lang w:eastAsia="en-US"/>
              </w:rPr>
              <w:t xml:space="preserve"> </w:t>
            </w:r>
            <w:r w:rsidRPr="006612B9">
              <w:rPr>
                <w:sz w:val="20"/>
                <w:szCs w:val="20"/>
                <w:lang w:eastAsia="en-US"/>
              </w:rPr>
              <w:t>vedúcim pobočky zahraničného investičného fondu a zahraničnej správcovskej spoločnosti a jeho zástupcom.</w:t>
            </w:r>
          </w:p>
          <w:p w14:paraId="24F2C283" w14:textId="77777777" w:rsidR="00132B80" w:rsidRDefault="00132B80" w:rsidP="00132B80">
            <w:pPr>
              <w:jc w:val="both"/>
              <w:rPr>
                <w:sz w:val="20"/>
                <w:szCs w:val="20"/>
                <w:lang w:eastAsia="en-US"/>
              </w:rPr>
            </w:pPr>
          </w:p>
          <w:p w14:paraId="69AD0E75" w14:textId="77777777" w:rsidR="00132B80" w:rsidRDefault="00132B80" w:rsidP="00132B80">
            <w:pPr>
              <w:jc w:val="both"/>
              <w:rPr>
                <w:sz w:val="20"/>
                <w:szCs w:val="20"/>
                <w:lang w:eastAsia="en-US"/>
              </w:rPr>
            </w:pPr>
            <w:r>
              <w:rPr>
                <w:sz w:val="20"/>
                <w:szCs w:val="20"/>
                <w:lang w:eastAsia="en-US"/>
              </w:rPr>
              <w:lastRenderedPageBreak/>
              <w:t xml:space="preserve">(4) </w:t>
            </w:r>
            <w:r w:rsidRPr="006612B9">
              <w:rPr>
                <w:sz w:val="20"/>
                <w:szCs w:val="20"/>
                <w:lang w:eastAsia="en-US"/>
              </w:rPr>
              <w:t>Dohľad podľa odseku 1 vykonáva Národná banka Slovenska.</w:t>
            </w:r>
          </w:p>
          <w:p w14:paraId="2C784CB3" w14:textId="77777777" w:rsidR="003F5CF7" w:rsidRDefault="003F5CF7" w:rsidP="00132B80">
            <w:pPr>
              <w:jc w:val="both"/>
              <w:rPr>
                <w:sz w:val="20"/>
                <w:szCs w:val="20"/>
                <w:lang w:eastAsia="en-US"/>
              </w:rPr>
            </w:pPr>
          </w:p>
          <w:p w14:paraId="1F267703" w14:textId="77777777" w:rsidR="003F5CF7" w:rsidRDefault="003F5CF7" w:rsidP="00132B80">
            <w:pPr>
              <w:jc w:val="both"/>
              <w:rPr>
                <w:sz w:val="20"/>
                <w:szCs w:val="20"/>
                <w:lang w:eastAsia="en-US"/>
              </w:rPr>
            </w:pPr>
          </w:p>
          <w:p w14:paraId="672A1ED2" w14:textId="2E25669A" w:rsidR="006040D3" w:rsidRPr="006040D3" w:rsidRDefault="006040D3" w:rsidP="006040D3">
            <w:pPr>
              <w:jc w:val="both"/>
              <w:rPr>
                <w:b/>
                <w:sz w:val="20"/>
                <w:szCs w:val="20"/>
                <w:lang w:eastAsia="en-US"/>
              </w:rPr>
            </w:pPr>
            <w:r w:rsidRPr="006040D3">
              <w:rPr>
                <w:b/>
                <w:sz w:val="20"/>
                <w:szCs w:val="20"/>
                <w:lang w:eastAsia="en-US"/>
              </w:rPr>
              <w:t xml:space="preserve">(1) Národná banka Slovenska je orgánom zberu údajov podľa osobitného </w:t>
            </w:r>
            <w:r w:rsidR="002066DA" w:rsidRPr="006040D3">
              <w:rPr>
                <w:b/>
                <w:sz w:val="20"/>
                <w:szCs w:val="20"/>
                <w:lang w:eastAsia="en-US"/>
              </w:rPr>
              <w:t>predpisu</w:t>
            </w:r>
            <w:r w:rsidR="002066DA">
              <w:rPr>
                <w:b/>
                <w:sz w:val="20"/>
                <w:szCs w:val="20"/>
                <w:lang w:eastAsia="en-US"/>
              </w:rPr>
              <w:t>19a</w:t>
            </w:r>
            <w:r w:rsidRPr="006040D3">
              <w:rPr>
                <w:b/>
                <w:sz w:val="20"/>
                <w:szCs w:val="20"/>
                <w:lang w:eastAsia="en-US"/>
              </w:rPr>
              <w:t xml:space="preserve">) </w:t>
            </w:r>
            <w:r w:rsidR="006E0FDC">
              <w:rPr>
                <w:b/>
                <w:sz w:val="20"/>
                <w:szCs w:val="20"/>
                <w:lang w:eastAsia="en-US"/>
              </w:rPr>
              <w:t>na</w:t>
            </w:r>
            <w:r w:rsidRPr="006040D3">
              <w:rPr>
                <w:b/>
                <w:sz w:val="20"/>
                <w:szCs w:val="20"/>
                <w:lang w:eastAsia="en-US"/>
              </w:rPr>
              <w:t xml:space="preserve"> účel</w:t>
            </w:r>
            <w:r w:rsidR="006E0FDC">
              <w:rPr>
                <w:b/>
                <w:sz w:val="20"/>
                <w:szCs w:val="20"/>
                <w:lang w:eastAsia="en-US"/>
              </w:rPr>
              <w:t>y</w:t>
            </w:r>
            <w:r w:rsidRPr="006040D3">
              <w:rPr>
                <w:b/>
                <w:sz w:val="20"/>
                <w:szCs w:val="20"/>
                <w:lang w:eastAsia="en-US"/>
              </w:rPr>
              <w:t xml:space="preserve"> sprístupnenia informácií podľa osobitn</w:t>
            </w:r>
            <w:r w:rsidR="006E0FDC">
              <w:rPr>
                <w:b/>
                <w:sz w:val="20"/>
                <w:szCs w:val="20"/>
                <w:lang w:eastAsia="en-US"/>
              </w:rPr>
              <w:t>ých</w:t>
            </w:r>
            <w:r w:rsidRPr="006040D3">
              <w:rPr>
                <w:b/>
                <w:sz w:val="20"/>
                <w:szCs w:val="20"/>
                <w:lang w:eastAsia="en-US"/>
              </w:rPr>
              <w:t xml:space="preserve"> </w:t>
            </w:r>
            <w:r w:rsidR="002066DA" w:rsidRPr="006040D3">
              <w:rPr>
                <w:b/>
                <w:sz w:val="20"/>
                <w:szCs w:val="20"/>
                <w:lang w:eastAsia="en-US"/>
              </w:rPr>
              <w:t>predpis</w:t>
            </w:r>
            <w:r w:rsidR="002066DA">
              <w:rPr>
                <w:b/>
                <w:sz w:val="20"/>
                <w:szCs w:val="20"/>
                <w:lang w:eastAsia="en-US"/>
              </w:rPr>
              <w:t>ov19b</w:t>
            </w:r>
            <w:r w:rsidRPr="006040D3">
              <w:rPr>
                <w:b/>
                <w:sz w:val="20"/>
                <w:szCs w:val="20"/>
                <w:lang w:eastAsia="en-US"/>
              </w:rPr>
              <w:t>) na jednotnom európskom mieste prístupu vytvorenom a prevádzkovanom Európskym orgánom dohľadu (Európsky orgán pre cenné papiere a trhy) podľa osobitného predpisu.</w:t>
            </w:r>
            <w:r w:rsidR="002066DA">
              <w:rPr>
                <w:b/>
                <w:sz w:val="20"/>
                <w:szCs w:val="20"/>
                <w:lang w:eastAsia="en-US"/>
              </w:rPr>
              <w:t>19c</w:t>
            </w:r>
            <w:r w:rsidRPr="006040D3">
              <w:rPr>
                <w:b/>
                <w:sz w:val="20"/>
                <w:szCs w:val="20"/>
                <w:lang w:eastAsia="en-US"/>
              </w:rPr>
              <w:t>)</w:t>
            </w:r>
          </w:p>
          <w:p w14:paraId="55ED3F2C" w14:textId="77777777" w:rsidR="006040D3" w:rsidRPr="006040D3" w:rsidRDefault="006040D3" w:rsidP="006040D3">
            <w:pPr>
              <w:jc w:val="both"/>
              <w:rPr>
                <w:b/>
                <w:sz w:val="20"/>
                <w:szCs w:val="20"/>
                <w:lang w:eastAsia="en-US"/>
              </w:rPr>
            </w:pPr>
          </w:p>
          <w:p w14:paraId="099D5AF9" w14:textId="396B153C" w:rsidR="006040D3" w:rsidRPr="006040D3" w:rsidRDefault="006040D3" w:rsidP="006040D3">
            <w:pPr>
              <w:jc w:val="both"/>
              <w:rPr>
                <w:b/>
                <w:sz w:val="20"/>
                <w:szCs w:val="20"/>
                <w:lang w:eastAsia="en-US"/>
              </w:rPr>
            </w:pPr>
            <w:r w:rsidRPr="006040D3">
              <w:rPr>
                <w:b/>
                <w:sz w:val="20"/>
                <w:szCs w:val="20"/>
                <w:lang w:eastAsia="en-US"/>
              </w:rPr>
              <w:t xml:space="preserve">Poznámky pod čiarou k odkazom </w:t>
            </w:r>
            <w:r w:rsidR="002066DA">
              <w:rPr>
                <w:b/>
                <w:sz w:val="20"/>
                <w:szCs w:val="20"/>
                <w:lang w:eastAsia="en-US"/>
              </w:rPr>
              <w:t>19a</w:t>
            </w:r>
            <w:r w:rsidR="002066DA" w:rsidRPr="006040D3">
              <w:rPr>
                <w:b/>
                <w:sz w:val="20"/>
                <w:szCs w:val="20"/>
                <w:lang w:eastAsia="en-US"/>
              </w:rPr>
              <w:t xml:space="preserve"> </w:t>
            </w:r>
            <w:r w:rsidRPr="006040D3">
              <w:rPr>
                <w:b/>
                <w:sz w:val="20"/>
                <w:szCs w:val="20"/>
                <w:lang w:eastAsia="en-US"/>
              </w:rPr>
              <w:t xml:space="preserve">až </w:t>
            </w:r>
            <w:r w:rsidR="002066DA">
              <w:rPr>
                <w:b/>
                <w:sz w:val="20"/>
                <w:szCs w:val="20"/>
                <w:lang w:eastAsia="en-US"/>
              </w:rPr>
              <w:t>19c</w:t>
            </w:r>
          </w:p>
          <w:p w14:paraId="74B7A9B7" w14:textId="5C1A63F4" w:rsidR="006040D3" w:rsidRPr="006040D3" w:rsidRDefault="002066DA" w:rsidP="006040D3">
            <w:pPr>
              <w:jc w:val="both"/>
              <w:rPr>
                <w:b/>
                <w:sz w:val="20"/>
                <w:szCs w:val="20"/>
                <w:lang w:eastAsia="en-US"/>
              </w:rPr>
            </w:pPr>
            <w:r>
              <w:rPr>
                <w:b/>
                <w:sz w:val="20"/>
                <w:szCs w:val="20"/>
                <w:lang w:eastAsia="en-US"/>
              </w:rPr>
              <w:t>19a</w:t>
            </w:r>
            <w:r w:rsidR="006040D3" w:rsidRPr="006040D3">
              <w:rPr>
                <w:b/>
                <w:sz w:val="20"/>
                <w:szCs w:val="20"/>
                <w:lang w:eastAsia="en-US"/>
              </w:rPr>
              <w:t xml:space="preserve">) Čl. 2 </w:t>
            </w:r>
            <w:r w:rsidR="00D03780">
              <w:rPr>
                <w:b/>
                <w:sz w:val="20"/>
                <w:szCs w:val="20"/>
                <w:lang w:eastAsia="en-US"/>
              </w:rPr>
              <w:t>ods.</w:t>
            </w:r>
            <w:r w:rsidR="006040D3" w:rsidRPr="006040D3">
              <w:rPr>
                <w:b/>
                <w:sz w:val="20"/>
                <w:szCs w:val="20"/>
                <w:lang w:eastAsia="en-US"/>
              </w:rPr>
              <w:t xml:space="preserve">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006040D3" w:rsidRPr="006040D3">
              <w:rPr>
                <w:b/>
                <w:sz w:val="20"/>
                <w:szCs w:val="20"/>
                <w:lang w:eastAsia="en-US"/>
              </w:rPr>
              <w:t>.</w:t>
            </w:r>
          </w:p>
          <w:p w14:paraId="79B441F4" w14:textId="40897B71" w:rsidR="006E0FDC" w:rsidRPr="006E0FDC" w:rsidRDefault="002066DA" w:rsidP="00767A7E">
            <w:pPr>
              <w:jc w:val="both"/>
              <w:rPr>
                <w:b/>
                <w:sz w:val="20"/>
                <w:szCs w:val="20"/>
                <w:lang w:eastAsia="en-US"/>
              </w:rPr>
            </w:pPr>
            <w:r>
              <w:rPr>
                <w:b/>
                <w:sz w:val="20"/>
                <w:szCs w:val="20"/>
                <w:lang w:eastAsia="en-US"/>
              </w:rPr>
              <w:t>19b</w:t>
            </w:r>
            <w:r w:rsidR="006040D3" w:rsidRPr="006040D3">
              <w:rPr>
                <w:b/>
                <w:sz w:val="20"/>
                <w:szCs w:val="20"/>
                <w:lang w:eastAsia="en-US"/>
              </w:rPr>
              <w:t xml:space="preserve">) </w:t>
            </w:r>
            <w:r w:rsidR="00767A7E" w:rsidRPr="00767A7E">
              <w:rPr>
                <w:b/>
                <w:sz w:val="20"/>
                <w:szCs w:val="20"/>
                <w:lang w:eastAsia="en-US"/>
              </w:rPr>
              <w:t xml:space="preserve">Čl. 7 ods. 1, 9 ods. 1, 15 ods. 1, 17, 18 ods. 1 a 19 ods. 1 prvý </w:t>
            </w:r>
            <w:proofErr w:type="spellStart"/>
            <w:r w:rsidR="00767A7E" w:rsidRPr="00767A7E">
              <w:rPr>
                <w:b/>
                <w:sz w:val="20"/>
                <w:szCs w:val="20"/>
                <w:lang w:eastAsia="en-US"/>
              </w:rPr>
              <w:t>pododsek</w:t>
            </w:r>
            <w:proofErr w:type="spellEnd"/>
            <w:r w:rsidR="00767A7E">
              <w:rPr>
                <w:b/>
                <w:sz w:val="20"/>
                <w:szCs w:val="20"/>
                <w:lang w:eastAsia="en-US"/>
              </w:rPr>
              <w:t xml:space="preserve"> </w:t>
            </w:r>
            <w:r w:rsidR="00767A7E" w:rsidRPr="00767A7E">
              <w:rPr>
                <w:b/>
                <w:sz w:val="20"/>
                <w:szCs w:val="20"/>
                <w:lang w:eastAsia="en-US"/>
              </w:rPr>
              <w:t xml:space="preserve">písm. b) </w:t>
            </w:r>
            <w:r w:rsidR="006E0FDC" w:rsidRPr="006E0FDC">
              <w:rPr>
                <w:b/>
                <w:sz w:val="20"/>
                <w:szCs w:val="20"/>
                <w:lang w:eastAsia="en-US"/>
              </w:rPr>
              <w:t>nariadenia Európskeho parlamentu a Rady (EÚ) 2023/2869 z 13. decembra 2023, ktorým sa menia určité nariadenia, pokiaľ ide o zriadenie a fungovanie jednotného európskeho miesta prístupu (Ú. v. EÚ L, 2023/2869, 20.12.2023).</w:t>
            </w:r>
          </w:p>
          <w:p w14:paraId="13533231" w14:textId="77777777" w:rsidR="006E0FDC" w:rsidRPr="006E0FDC" w:rsidRDefault="006E0FDC" w:rsidP="006E0FDC">
            <w:pPr>
              <w:jc w:val="both"/>
              <w:rPr>
                <w:b/>
                <w:sz w:val="20"/>
                <w:szCs w:val="20"/>
                <w:lang w:eastAsia="en-US"/>
              </w:rPr>
            </w:pPr>
            <w:r w:rsidRPr="006E0FDC">
              <w:rPr>
                <w:b/>
                <w:sz w:val="20"/>
                <w:szCs w:val="20"/>
                <w:lang w:eastAsia="en-US"/>
              </w:rPr>
              <w:t>§ 220ge Obchodného zákonníka.</w:t>
            </w:r>
          </w:p>
          <w:p w14:paraId="79B941B6" w14:textId="77777777" w:rsidR="006E0FDC" w:rsidRPr="006E0FDC" w:rsidRDefault="006E0FDC" w:rsidP="006E0FDC">
            <w:pPr>
              <w:jc w:val="both"/>
              <w:rPr>
                <w:b/>
                <w:sz w:val="20"/>
                <w:szCs w:val="20"/>
                <w:lang w:eastAsia="en-US"/>
              </w:rPr>
            </w:pPr>
            <w:r w:rsidRPr="006E0FDC">
              <w:rPr>
                <w:b/>
                <w:sz w:val="20"/>
                <w:szCs w:val="20"/>
                <w:lang w:eastAsia="en-US"/>
              </w:rPr>
              <w:t xml:space="preserve">§ 49p a 49q zákona č. 483/2001 Z. z. v znení zákona č. .../2025 Z. z. </w:t>
            </w:r>
          </w:p>
          <w:p w14:paraId="531AE0FF" w14:textId="00F50EE1" w:rsidR="006E0FDC" w:rsidRPr="006E0FDC" w:rsidRDefault="006E0FDC" w:rsidP="006E0FDC">
            <w:pPr>
              <w:jc w:val="both"/>
              <w:rPr>
                <w:b/>
                <w:sz w:val="20"/>
                <w:szCs w:val="20"/>
                <w:lang w:eastAsia="en-US"/>
              </w:rPr>
            </w:pPr>
            <w:r w:rsidRPr="006E0FDC">
              <w:rPr>
                <w:b/>
                <w:sz w:val="20"/>
                <w:szCs w:val="20"/>
                <w:lang w:eastAsia="en-US"/>
              </w:rPr>
              <w:t xml:space="preserve">§ 143p a </w:t>
            </w:r>
            <w:r w:rsidR="00A41D53" w:rsidRPr="006E0FDC">
              <w:rPr>
                <w:b/>
                <w:sz w:val="20"/>
                <w:szCs w:val="20"/>
                <w:lang w:eastAsia="en-US"/>
              </w:rPr>
              <w:t>143</w:t>
            </w:r>
            <w:r w:rsidR="00A41D53">
              <w:rPr>
                <w:b/>
                <w:sz w:val="20"/>
                <w:szCs w:val="20"/>
                <w:lang w:eastAsia="en-US"/>
              </w:rPr>
              <w:t>q</w:t>
            </w:r>
            <w:r w:rsidR="00A41D53" w:rsidRPr="006E0FDC">
              <w:rPr>
                <w:b/>
                <w:sz w:val="20"/>
                <w:szCs w:val="20"/>
                <w:lang w:eastAsia="en-US"/>
              </w:rPr>
              <w:t xml:space="preserve"> </w:t>
            </w:r>
            <w:r w:rsidRPr="006E0FDC">
              <w:rPr>
                <w:b/>
                <w:sz w:val="20"/>
                <w:szCs w:val="20"/>
                <w:lang w:eastAsia="en-US"/>
              </w:rPr>
              <w:t>zákona č. 566/2001 Z. z. v znení zákona č. .../2025 Z. z.</w:t>
            </w:r>
          </w:p>
          <w:p w14:paraId="49367678" w14:textId="77777777" w:rsidR="006E0FDC" w:rsidRPr="006E0FDC" w:rsidRDefault="006E0FDC" w:rsidP="006E0FDC">
            <w:pPr>
              <w:jc w:val="both"/>
              <w:rPr>
                <w:b/>
                <w:sz w:val="20"/>
                <w:szCs w:val="20"/>
                <w:lang w:eastAsia="en-US"/>
              </w:rPr>
            </w:pPr>
            <w:r w:rsidRPr="006E0FDC">
              <w:rPr>
                <w:b/>
                <w:sz w:val="20"/>
                <w:szCs w:val="20"/>
                <w:lang w:eastAsia="en-US"/>
              </w:rPr>
              <w:t>§ 59b a 59c zákona č. 429/2002 Z. z. v znení zákona č. .../2025 Z. z.</w:t>
            </w:r>
          </w:p>
          <w:p w14:paraId="45A405EA" w14:textId="77777777" w:rsidR="006E0FDC" w:rsidRPr="006E0FDC" w:rsidRDefault="006E0FDC" w:rsidP="006E0FDC">
            <w:pPr>
              <w:jc w:val="both"/>
              <w:rPr>
                <w:b/>
                <w:sz w:val="20"/>
                <w:szCs w:val="20"/>
                <w:lang w:eastAsia="en-US"/>
              </w:rPr>
            </w:pPr>
            <w:r w:rsidRPr="006E0FDC">
              <w:rPr>
                <w:b/>
                <w:sz w:val="20"/>
                <w:szCs w:val="20"/>
                <w:lang w:eastAsia="en-US"/>
              </w:rPr>
              <w:t>§ 67d zákona č. 650/2004 Z. z. v znení zákona č. .../2025 Z. z.</w:t>
            </w:r>
          </w:p>
          <w:p w14:paraId="4083CE34" w14:textId="77777777" w:rsidR="006E0FDC" w:rsidRPr="006E0FDC" w:rsidRDefault="006E0FDC" w:rsidP="006E0FDC">
            <w:pPr>
              <w:jc w:val="both"/>
              <w:rPr>
                <w:b/>
                <w:sz w:val="20"/>
                <w:szCs w:val="20"/>
                <w:lang w:eastAsia="en-US"/>
              </w:rPr>
            </w:pPr>
            <w:r w:rsidRPr="006E0FDC">
              <w:rPr>
                <w:b/>
                <w:sz w:val="20"/>
                <w:szCs w:val="20"/>
                <w:lang w:eastAsia="en-US"/>
              </w:rPr>
              <w:t>§ 38a zákona č. 186/2009 Z. z. v znení zákona č. .../2025 Z. z.</w:t>
            </w:r>
          </w:p>
          <w:p w14:paraId="1B8A85D2" w14:textId="77777777" w:rsidR="006E0FDC" w:rsidRPr="006E0FDC" w:rsidRDefault="006E0FDC" w:rsidP="006E0FDC">
            <w:pPr>
              <w:jc w:val="both"/>
              <w:rPr>
                <w:b/>
                <w:sz w:val="20"/>
                <w:szCs w:val="20"/>
                <w:lang w:eastAsia="en-US"/>
              </w:rPr>
            </w:pPr>
            <w:r w:rsidRPr="006E0FDC">
              <w:rPr>
                <w:b/>
                <w:sz w:val="20"/>
                <w:szCs w:val="20"/>
                <w:lang w:eastAsia="en-US"/>
              </w:rPr>
              <w:t>§ 201d zákona č. 203/2011 Z. z.  v znení zákona č. .../2025 Z. z.</w:t>
            </w:r>
          </w:p>
          <w:p w14:paraId="2C3C9677" w14:textId="77777777" w:rsidR="006E0FDC" w:rsidRPr="006E0FDC" w:rsidRDefault="006E0FDC" w:rsidP="006E0FDC">
            <w:pPr>
              <w:jc w:val="both"/>
              <w:rPr>
                <w:b/>
                <w:sz w:val="20"/>
                <w:szCs w:val="20"/>
                <w:lang w:eastAsia="en-US"/>
              </w:rPr>
            </w:pPr>
            <w:r w:rsidRPr="006E0FDC">
              <w:rPr>
                <w:b/>
                <w:sz w:val="20"/>
                <w:szCs w:val="20"/>
                <w:lang w:eastAsia="en-US"/>
              </w:rPr>
              <w:t>§ 98a zákona č. 371/2014 Z. z. v znení zákona č. .../2025 Z. z.</w:t>
            </w:r>
          </w:p>
          <w:p w14:paraId="2B653085" w14:textId="77777777" w:rsidR="006E0FDC" w:rsidRPr="006E0FDC" w:rsidRDefault="006E0FDC" w:rsidP="006E0FDC">
            <w:pPr>
              <w:jc w:val="both"/>
              <w:rPr>
                <w:b/>
                <w:sz w:val="20"/>
                <w:szCs w:val="20"/>
                <w:lang w:eastAsia="en-US"/>
              </w:rPr>
            </w:pPr>
            <w:r w:rsidRPr="006E0FDC">
              <w:rPr>
                <w:b/>
                <w:sz w:val="20"/>
                <w:szCs w:val="20"/>
                <w:lang w:eastAsia="en-US"/>
              </w:rPr>
              <w:t xml:space="preserve">§ 80a a 80b zákona č. 39/2015 Z. z. v znení zákona č. .../2025 Z. z.  </w:t>
            </w:r>
          </w:p>
          <w:p w14:paraId="101CD656" w14:textId="7C4FCFA0" w:rsidR="003F5CF7" w:rsidRPr="006B2B5D" w:rsidRDefault="002066DA" w:rsidP="006040D3">
            <w:pPr>
              <w:jc w:val="both"/>
              <w:rPr>
                <w:sz w:val="20"/>
                <w:szCs w:val="20"/>
                <w:lang w:eastAsia="en-US"/>
              </w:rPr>
            </w:pPr>
            <w:r>
              <w:rPr>
                <w:b/>
                <w:sz w:val="20"/>
                <w:szCs w:val="20"/>
                <w:lang w:eastAsia="en-US"/>
              </w:rPr>
              <w:t>19c</w:t>
            </w:r>
            <w:r w:rsidR="006040D3" w:rsidRPr="006040D3">
              <w:rPr>
                <w:b/>
                <w:sz w:val="20"/>
                <w:szCs w:val="20"/>
                <w:lang w:eastAsia="en-US"/>
              </w:rPr>
              <w:t xml:space="preserve">) Nariadenie (EÚ) </w:t>
            </w:r>
            <w:r w:rsidR="0072732B">
              <w:rPr>
                <w:b/>
                <w:sz w:val="20"/>
                <w:szCs w:val="20"/>
                <w:lang w:eastAsia="en-US"/>
              </w:rPr>
              <w:t>2023/2859 v platnom znení</w:t>
            </w:r>
            <w:r w:rsidR="006040D3" w:rsidRPr="006040D3">
              <w:rPr>
                <w:b/>
                <w:sz w:val="20"/>
                <w:szCs w:val="20"/>
                <w:lang w:eastAsia="en-US"/>
              </w:rPr>
              <w:t>.</w:t>
            </w:r>
          </w:p>
        </w:tc>
        <w:tc>
          <w:tcPr>
            <w:tcW w:w="283" w:type="dxa"/>
            <w:tcBorders>
              <w:top w:val="single" w:sz="4" w:space="0" w:color="auto"/>
              <w:left w:val="single" w:sz="4" w:space="0" w:color="auto"/>
              <w:bottom w:val="single" w:sz="4" w:space="0" w:color="auto"/>
              <w:right w:val="single" w:sz="4" w:space="0" w:color="auto"/>
            </w:tcBorders>
          </w:tcPr>
          <w:p w14:paraId="3D57644E" w14:textId="60568D54" w:rsidR="00132B80" w:rsidRPr="006B2B5D" w:rsidRDefault="004464FB"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5CAFCD9D"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5F6FF299" w14:textId="5AD6A9C8"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64BACD5E" w14:textId="77777777" w:rsidR="00132B80" w:rsidRPr="006B2B5D" w:rsidRDefault="00132B80" w:rsidP="00132B80">
            <w:pPr>
              <w:pStyle w:val="Nadpis1"/>
              <w:rPr>
                <w:b w:val="0"/>
                <w:bCs w:val="0"/>
                <w:sz w:val="20"/>
                <w:szCs w:val="20"/>
              </w:rPr>
            </w:pPr>
          </w:p>
        </w:tc>
      </w:tr>
      <w:tr w:rsidR="00132B80" w:rsidRPr="006B2B5D" w14:paraId="75A9AD9E" w14:textId="77777777" w:rsidTr="00C11F58">
        <w:tc>
          <w:tcPr>
            <w:tcW w:w="766" w:type="dxa"/>
            <w:tcBorders>
              <w:top w:val="single" w:sz="4" w:space="0" w:color="auto"/>
              <w:left w:val="single" w:sz="12" w:space="0" w:color="auto"/>
              <w:bottom w:val="single" w:sz="4" w:space="0" w:color="auto"/>
              <w:right w:val="single" w:sz="4" w:space="0" w:color="auto"/>
            </w:tcBorders>
          </w:tcPr>
          <w:p w14:paraId="6992DFE3" w14:textId="77777777" w:rsidR="00132B80" w:rsidRDefault="00132B80" w:rsidP="00132B80">
            <w:pPr>
              <w:jc w:val="center"/>
              <w:rPr>
                <w:sz w:val="20"/>
                <w:szCs w:val="20"/>
              </w:rPr>
            </w:pPr>
            <w:r>
              <w:rPr>
                <w:sz w:val="20"/>
                <w:szCs w:val="20"/>
              </w:rPr>
              <w:t>Č: 6,</w:t>
            </w:r>
          </w:p>
          <w:p w14:paraId="42A3EE7E" w14:textId="77777777" w:rsidR="00132B80" w:rsidRDefault="00132B80" w:rsidP="00132B80">
            <w:pPr>
              <w:jc w:val="center"/>
              <w:rPr>
                <w:sz w:val="20"/>
                <w:szCs w:val="20"/>
              </w:rPr>
            </w:pPr>
            <w:r>
              <w:rPr>
                <w:sz w:val="20"/>
                <w:szCs w:val="20"/>
              </w:rPr>
              <w:t>O: 4</w:t>
            </w:r>
          </w:p>
        </w:tc>
        <w:tc>
          <w:tcPr>
            <w:tcW w:w="5812" w:type="dxa"/>
            <w:tcBorders>
              <w:top w:val="single" w:sz="4" w:space="0" w:color="auto"/>
              <w:left w:val="single" w:sz="4" w:space="0" w:color="auto"/>
              <w:bottom w:val="single" w:sz="4" w:space="0" w:color="auto"/>
              <w:right w:val="single" w:sz="4" w:space="0" w:color="auto"/>
            </w:tcBorders>
          </w:tcPr>
          <w:p w14:paraId="26012840" w14:textId="77777777" w:rsidR="00132B80" w:rsidRPr="00453893" w:rsidRDefault="00132B80" w:rsidP="00132B80">
            <w:pPr>
              <w:pStyle w:val="CM4"/>
              <w:jc w:val="both"/>
              <w:rPr>
                <w:rFonts w:ascii="Times New Roman" w:hAnsi="Times New Roman"/>
                <w:sz w:val="20"/>
                <w:szCs w:val="20"/>
              </w:rPr>
            </w:pPr>
            <w:r w:rsidRPr="00453893">
              <w:rPr>
                <w:rFonts w:ascii="Times New Roman" w:hAnsi="Times New Roman"/>
                <w:sz w:val="20"/>
                <w:szCs w:val="20"/>
              </w:rPr>
              <w:t xml:space="preserve">4. Od 10. januára 2028 členské štáty zabezpečia, aby sa informácie uvedené v článku 6 ods. 1 druhom </w:t>
            </w:r>
            <w:proofErr w:type="spellStart"/>
            <w:r w:rsidRPr="00453893">
              <w:rPr>
                <w:rFonts w:ascii="Times New Roman" w:hAnsi="Times New Roman"/>
                <w:sz w:val="20"/>
                <w:szCs w:val="20"/>
              </w:rPr>
              <w:t>pododseku</w:t>
            </w:r>
            <w:proofErr w:type="spellEnd"/>
            <w:r w:rsidRPr="00453893">
              <w:rPr>
                <w:rFonts w:ascii="Times New Roman" w:hAnsi="Times New Roman"/>
                <w:sz w:val="20"/>
                <w:szCs w:val="20"/>
              </w:rPr>
              <w:t xml:space="preserve"> tejto smernice sprístupňovali na jednotnom európskom mieste prístupu. Na tento účel je orgánom zberu údajov v zmysle vymedzenia v článku 2 bode 2 nariadenia (EÚ) 2023/2859 vnútroštátny príslušný orgán.</w:t>
            </w:r>
          </w:p>
          <w:p w14:paraId="1571D5E0" w14:textId="77777777" w:rsidR="00132B80" w:rsidRDefault="00132B80" w:rsidP="00132B80">
            <w:pPr>
              <w:pStyle w:val="CM4"/>
              <w:jc w:val="both"/>
              <w:rPr>
                <w:rFonts w:ascii="Times New Roman" w:hAnsi="Times New Roman"/>
                <w:sz w:val="20"/>
                <w:szCs w:val="20"/>
              </w:rPr>
            </w:pPr>
          </w:p>
          <w:p w14:paraId="4B26B5CF" w14:textId="77777777" w:rsidR="00132B80" w:rsidRDefault="00132B80" w:rsidP="00132B80">
            <w:pPr>
              <w:pStyle w:val="Default"/>
            </w:pPr>
          </w:p>
          <w:p w14:paraId="2719B253" w14:textId="77777777" w:rsidR="00132B80" w:rsidRDefault="00132B80" w:rsidP="00132B80">
            <w:pPr>
              <w:pStyle w:val="Default"/>
            </w:pPr>
          </w:p>
          <w:p w14:paraId="1FDAD1C0" w14:textId="77777777" w:rsidR="00132B80" w:rsidRDefault="00132B80" w:rsidP="00132B80">
            <w:pPr>
              <w:pStyle w:val="Default"/>
            </w:pPr>
          </w:p>
          <w:p w14:paraId="28AD840D" w14:textId="6193C014" w:rsidR="00132B80" w:rsidRDefault="00132B80" w:rsidP="00132B80">
            <w:pPr>
              <w:pStyle w:val="Default"/>
            </w:pPr>
          </w:p>
          <w:p w14:paraId="7C3CA6D0" w14:textId="1891D8AC" w:rsidR="00D45A20" w:rsidRDefault="00D45A20" w:rsidP="00132B80">
            <w:pPr>
              <w:pStyle w:val="Default"/>
            </w:pPr>
          </w:p>
          <w:p w14:paraId="2E32078A" w14:textId="38139925" w:rsidR="00D45A20" w:rsidRDefault="00D45A20" w:rsidP="00132B80">
            <w:pPr>
              <w:pStyle w:val="Default"/>
            </w:pPr>
          </w:p>
          <w:p w14:paraId="62E6FAF4" w14:textId="5BACE795" w:rsidR="00D45A20" w:rsidRDefault="00D45A20" w:rsidP="00132B80">
            <w:pPr>
              <w:pStyle w:val="Default"/>
            </w:pPr>
          </w:p>
          <w:p w14:paraId="133D2FE6" w14:textId="05AA8389" w:rsidR="00D45A20" w:rsidRDefault="00D45A20" w:rsidP="00132B80">
            <w:pPr>
              <w:pStyle w:val="Default"/>
            </w:pPr>
          </w:p>
          <w:p w14:paraId="7984E56C" w14:textId="4F7B0305" w:rsidR="00D45A20" w:rsidRDefault="00D45A20" w:rsidP="00132B80">
            <w:pPr>
              <w:pStyle w:val="Default"/>
            </w:pPr>
          </w:p>
          <w:p w14:paraId="3D2FA890" w14:textId="424EBC2E" w:rsidR="00D45A20" w:rsidRDefault="00D45A20" w:rsidP="00132B80">
            <w:pPr>
              <w:pStyle w:val="Default"/>
            </w:pPr>
          </w:p>
          <w:p w14:paraId="61960082" w14:textId="4C41C9E0" w:rsidR="00D45A20" w:rsidRDefault="00D45A20" w:rsidP="00132B80">
            <w:pPr>
              <w:pStyle w:val="Default"/>
            </w:pPr>
          </w:p>
          <w:p w14:paraId="12EA85CC" w14:textId="0C51B350" w:rsidR="00D45A20" w:rsidRDefault="00D45A20" w:rsidP="00132B80">
            <w:pPr>
              <w:pStyle w:val="Default"/>
            </w:pPr>
          </w:p>
          <w:p w14:paraId="3558B13F" w14:textId="0B4A9FF1" w:rsidR="00D45A20" w:rsidRDefault="00D45A20" w:rsidP="00132B80">
            <w:pPr>
              <w:pStyle w:val="Default"/>
            </w:pPr>
          </w:p>
          <w:p w14:paraId="48E68F88" w14:textId="7D4C413F" w:rsidR="00D45A20" w:rsidRDefault="00D45A20" w:rsidP="00132B80">
            <w:pPr>
              <w:pStyle w:val="Default"/>
            </w:pPr>
          </w:p>
          <w:p w14:paraId="7170089E" w14:textId="64D1DA4B" w:rsidR="00D45A20" w:rsidRDefault="00D45A20" w:rsidP="00132B80">
            <w:pPr>
              <w:pStyle w:val="Default"/>
            </w:pPr>
          </w:p>
          <w:p w14:paraId="61B06841" w14:textId="117E21B4" w:rsidR="00D45A20" w:rsidRDefault="00D45A20" w:rsidP="00132B80">
            <w:pPr>
              <w:pStyle w:val="Default"/>
            </w:pPr>
          </w:p>
          <w:p w14:paraId="2EDF9DE1" w14:textId="5F052638" w:rsidR="00D45A20" w:rsidRDefault="00D45A20" w:rsidP="00132B80">
            <w:pPr>
              <w:pStyle w:val="Default"/>
            </w:pPr>
          </w:p>
          <w:p w14:paraId="63982D26" w14:textId="6535F737" w:rsidR="00D45A20" w:rsidRDefault="00D45A20" w:rsidP="00132B80">
            <w:pPr>
              <w:pStyle w:val="Default"/>
            </w:pPr>
          </w:p>
          <w:p w14:paraId="6259D79D" w14:textId="43FE5922" w:rsidR="00D45A20" w:rsidRDefault="00D45A20" w:rsidP="00132B80">
            <w:pPr>
              <w:pStyle w:val="Default"/>
            </w:pPr>
          </w:p>
          <w:p w14:paraId="0FAE354A" w14:textId="51BB88EA" w:rsidR="00D45A20" w:rsidRDefault="00D45A20" w:rsidP="00132B80">
            <w:pPr>
              <w:pStyle w:val="Default"/>
            </w:pPr>
          </w:p>
          <w:p w14:paraId="22806428" w14:textId="34ABA3F4" w:rsidR="00D45A20" w:rsidRDefault="00D45A20" w:rsidP="00132B80">
            <w:pPr>
              <w:pStyle w:val="Default"/>
            </w:pPr>
          </w:p>
          <w:p w14:paraId="37BD89CE" w14:textId="5199A116" w:rsidR="00D45A20" w:rsidRDefault="00D45A20" w:rsidP="00132B80">
            <w:pPr>
              <w:pStyle w:val="Default"/>
            </w:pPr>
          </w:p>
          <w:p w14:paraId="0DC5ABD3" w14:textId="38697B05" w:rsidR="00D45A20" w:rsidRDefault="00D45A20" w:rsidP="00132B80">
            <w:pPr>
              <w:pStyle w:val="Default"/>
            </w:pPr>
          </w:p>
          <w:p w14:paraId="41A14FB3" w14:textId="2EFB1000" w:rsidR="00D45A20" w:rsidRDefault="00D45A20" w:rsidP="00132B80">
            <w:pPr>
              <w:pStyle w:val="Default"/>
            </w:pPr>
          </w:p>
          <w:p w14:paraId="70A18A37" w14:textId="63E523A8" w:rsidR="00D45A20" w:rsidRDefault="00D45A20" w:rsidP="00132B80">
            <w:pPr>
              <w:pStyle w:val="Default"/>
            </w:pPr>
          </w:p>
          <w:p w14:paraId="6895DD6A" w14:textId="1DF682E9" w:rsidR="00D45A20" w:rsidRDefault="00D45A20" w:rsidP="00132B80">
            <w:pPr>
              <w:pStyle w:val="Default"/>
            </w:pPr>
          </w:p>
          <w:p w14:paraId="1508E323" w14:textId="623D152C" w:rsidR="00D45A20" w:rsidRDefault="00D45A20" w:rsidP="00132B80">
            <w:pPr>
              <w:pStyle w:val="Default"/>
            </w:pPr>
          </w:p>
          <w:p w14:paraId="5C6221E2" w14:textId="7FF966D1" w:rsidR="00D45A20" w:rsidRDefault="00D45A20" w:rsidP="00132B80">
            <w:pPr>
              <w:pStyle w:val="Default"/>
            </w:pPr>
          </w:p>
          <w:p w14:paraId="1DEA6C45" w14:textId="6B158104" w:rsidR="00D45A20" w:rsidRDefault="00D45A20" w:rsidP="00132B80">
            <w:pPr>
              <w:pStyle w:val="Default"/>
            </w:pPr>
          </w:p>
          <w:p w14:paraId="33035DB5" w14:textId="556421D9" w:rsidR="00D45A20" w:rsidRDefault="00D45A20" w:rsidP="00132B80">
            <w:pPr>
              <w:pStyle w:val="Default"/>
            </w:pPr>
          </w:p>
          <w:p w14:paraId="7D73725F" w14:textId="6B127606" w:rsidR="00D45A20" w:rsidRDefault="00D45A20" w:rsidP="00132B80">
            <w:pPr>
              <w:pStyle w:val="Default"/>
            </w:pPr>
          </w:p>
          <w:p w14:paraId="3E46B925" w14:textId="52EF0BFB" w:rsidR="00D45A20" w:rsidRDefault="00D45A20" w:rsidP="00132B80">
            <w:pPr>
              <w:pStyle w:val="Default"/>
            </w:pPr>
          </w:p>
          <w:p w14:paraId="37AB6F94" w14:textId="542A9CFB" w:rsidR="00D45A20" w:rsidRDefault="00D45A20" w:rsidP="00132B80">
            <w:pPr>
              <w:pStyle w:val="Default"/>
            </w:pPr>
          </w:p>
          <w:p w14:paraId="01D538C2" w14:textId="2CB8353E" w:rsidR="00D45A20" w:rsidRDefault="00D45A20" w:rsidP="00132B80">
            <w:pPr>
              <w:pStyle w:val="Default"/>
            </w:pPr>
          </w:p>
          <w:p w14:paraId="31DF4B5D" w14:textId="35F237D9" w:rsidR="00D45A20" w:rsidRDefault="00D45A20" w:rsidP="00132B80">
            <w:pPr>
              <w:pStyle w:val="Default"/>
            </w:pPr>
          </w:p>
          <w:p w14:paraId="285559F9" w14:textId="61A9B7F8" w:rsidR="00D45A20" w:rsidRDefault="00D45A20" w:rsidP="00132B80">
            <w:pPr>
              <w:pStyle w:val="Default"/>
            </w:pPr>
          </w:p>
          <w:p w14:paraId="47038A2C" w14:textId="56E10129" w:rsidR="00D45A20" w:rsidRDefault="00D45A20" w:rsidP="00132B80">
            <w:pPr>
              <w:pStyle w:val="Default"/>
            </w:pPr>
          </w:p>
          <w:p w14:paraId="10F67344" w14:textId="1A33F36A" w:rsidR="00D45A20" w:rsidRDefault="00D45A20" w:rsidP="00132B80">
            <w:pPr>
              <w:pStyle w:val="Default"/>
            </w:pPr>
          </w:p>
          <w:p w14:paraId="560DE42D" w14:textId="74258A79" w:rsidR="00D45A20" w:rsidRDefault="00D45A20" w:rsidP="00132B80">
            <w:pPr>
              <w:pStyle w:val="Default"/>
            </w:pPr>
          </w:p>
          <w:p w14:paraId="5F3E2D3B" w14:textId="0AA56E04" w:rsidR="00D45A20" w:rsidRDefault="00D45A20" w:rsidP="00132B80">
            <w:pPr>
              <w:pStyle w:val="Default"/>
            </w:pPr>
          </w:p>
          <w:p w14:paraId="077A506B" w14:textId="5E40EEAA" w:rsidR="00D45A20" w:rsidRDefault="00D45A20" w:rsidP="00132B80">
            <w:pPr>
              <w:pStyle w:val="Default"/>
            </w:pPr>
          </w:p>
          <w:p w14:paraId="7C10E1F2" w14:textId="4660A8E8" w:rsidR="00D45A20" w:rsidRDefault="00D45A20" w:rsidP="00132B80">
            <w:pPr>
              <w:pStyle w:val="Default"/>
            </w:pPr>
          </w:p>
          <w:p w14:paraId="053C9CFC" w14:textId="3DF15386" w:rsidR="00D45A20" w:rsidRDefault="00D45A20" w:rsidP="00132B80">
            <w:pPr>
              <w:pStyle w:val="Default"/>
            </w:pPr>
          </w:p>
          <w:p w14:paraId="6E1DFDFD" w14:textId="4D102999" w:rsidR="00D45A20" w:rsidRDefault="00D45A20" w:rsidP="00132B80">
            <w:pPr>
              <w:pStyle w:val="Default"/>
            </w:pPr>
          </w:p>
          <w:p w14:paraId="0018BC16" w14:textId="61362347" w:rsidR="00D45A20" w:rsidRDefault="00D45A20" w:rsidP="00132B80">
            <w:pPr>
              <w:pStyle w:val="Default"/>
            </w:pPr>
          </w:p>
          <w:p w14:paraId="74F45167" w14:textId="42D1ADB5" w:rsidR="00D45A20" w:rsidRDefault="00D45A20" w:rsidP="00132B80">
            <w:pPr>
              <w:pStyle w:val="Default"/>
            </w:pPr>
          </w:p>
          <w:p w14:paraId="0101D8E4" w14:textId="3FA765E4" w:rsidR="00D45A20" w:rsidRDefault="00D45A20" w:rsidP="00132B80">
            <w:pPr>
              <w:pStyle w:val="Default"/>
            </w:pPr>
          </w:p>
          <w:p w14:paraId="13FCB811" w14:textId="3418C969" w:rsidR="00D45A20" w:rsidRDefault="00D45A20" w:rsidP="00132B80">
            <w:pPr>
              <w:pStyle w:val="Default"/>
            </w:pPr>
          </w:p>
          <w:p w14:paraId="35F39092" w14:textId="065D1C17" w:rsidR="00D45A20" w:rsidRDefault="00D45A20" w:rsidP="00132B80">
            <w:pPr>
              <w:pStyle w:val="Default"/>
            </w:pPr>
          </w:p>
          <w:p w14:paraId="3D0B543B" w14:textId="3A984AF9" w:rsidR="00D45A20" w:rsidRDefault="00D45A20" w:rsidP="00132B80">
            <w:pPr>
              <w:pStyle w:val="Default"/>
            </w:pPr>
          </w:p>
          <w:p w14:paraId="7F80F909" w14:textId="6608E0C0" w:rsidR="006E0FDC" w:rsidRDefault="006E0FDC" w:rsidP="00132B80">
            <w:pPr>
              <w:pStyle w:val="Default"/>
            </w:pPr>
          </w:p>
          <w:p w14:paraId="7DA323C7" w14:textId="7B3B7AF1" w:rsidR="006E0FDC" w:rsidRDefault="006E0FDC" w:rsidP="00132B80">
            <w:pPr>
              <w:pStyle w:val="Default"/>
            </w:pPr>
          </w:p>
          <w:p w14:paraId="33E85F6B" w14:textId="3D401413" w:rsidR="006E0FDC" w:rsidRDefault="006E0FDC" w:rsidP="00132B80">
            <w:pPr>
              <w:pStyle w:val="Default"/>
            </w:pPr>
          </w:p>
          <w:p w14:paraId="5E4EEB93" w14:textId="59B0EFFA" w:rsidR="006E0FDC" w:rsidRDefault="006E0FDC" w:rsidP="00132B80">
            <w:pPr>
              <w:pStyle w:val="Default"/>
            </w:pPr>
          </w:p>
          <w:p w14:paraId="73F34141" w14:textId="499EC855" w:rsidR="006E0FDC" w:rsidRDefault="006E0FDC" w:rsidP="00132B80">
            <w:pPr>
              <w:pStyle w:val="Default"/>
            </w:pPr>
          </w:p>
          <w:p w14:paraId="6B7831D4" w14:textId="457EC452" w:rsidR="006E0FDC" w:rsidRDefault="006E0FDC" w:rsidP="00132B80">
            <w:pPr>
              <w:pStyle w:val="Default"/>
            </w:pPr>
          </w:p>
          <w:p w14:paraId="2B3E63D8" w14:textId="37401626" w:rsidR="006E0FDC" w:rsidRDefault="006E0FDC" w:rsidP="00132B80">
            <w:pPr>
              <w:pStyle w:val="Default"/>
            </w:pPr>
          </w:p>
          <w:p w14:paraId="309E83CD" w14:textId="06FE5533" w:rsidR="006E0FDC" w:rsidRDefault="006E0FDC" w:rsidP="00132B80">
            <w:pPr>
              <w:pStyle w:val="Default"/>
            </w:pPr>
          </w:p>
          <w:p w14:paraId="66172CCA" w14:textId="10BF723A" w:rsidR="006E0FDC" w:rsidRDefault="006E0FDC" w:rsidP="00132B80">
            <w:pPr>
              <w:pStyle w:val="Default"/>
            </w:pPr>
          </w:p>
          <w:p w14:paraId="1B8DD49E" w14:textId="1696A392" w:rsidR="006E0FDC" w:rsidRDefault="006E0FDC" w:rsidP="00132B80">
            <w:pPr>
              <w:pStyle w:val="Default"/>
            </w:pPr>
          </w:p>
          <w:p w14:paraId="2C0DE345" w14:textId="7FCEC337" w:rsidR="006E0FDC" w:rsidRDefault="006E0FDC" w:rsidP="00132B80">
            <w:pPr>
              <w:pStyle w:val="Default"/>
            </w:pPr>
          </w:p>
          <w:p w14:paraId="3A24248B" w14:textId="0A7367B7" w:rsidR="006E0FDC" w:rsidRDefault="006E0FDC" w:rsidP="00132B80">
            <w:pPr>
              <w:pStyle w:val="Default"/>
            </w:pPr>
          </w:p>
          <w:p w14:paraId="085E9FCA" w14:textId="711BD15C" w:rsidR="006E0FDC" w:rsidRDefault="006E0FDC" w:rsidP="00132B80">
            <w:pPr>
              <w:pStyle w:val="Default"/>
            </w:pPr>
          </w:p>
          <w:p w14:paraId="533BB1C1" w14:textId="77777777" w:rsidR="006E0FDC" w:rsidRDefault="006E0FDC" w:rsidP="00132B80">
            <w:pPr>
              <w:pStyle w:val="Default"/>
            </w:pPr>
          </w:p>
          <w:p w14:paraId="23AF9D46" w14:textId="77777777" w:rsidR="00132B80" w:rsidRPr="00453893" w:rsidRDefault="00132B80" w:rsidP="00132B80">
            <w:pPr>
              <w:pStyle w:val="CM4"/>
              <w:jc w:val="both"/>
              <w:rPr>
                <w:rFonts w:ascii="Times New Roman" w:hAnsi="Times New Roman"/>
                <w:sz w:val="20"/>
                <w:szCs w:val="20"/>
              </w:rPr>
            </w:pPr>
            <w:r w:rsidRPr="00453893">
              <w:rPr>
                <w:rFonts w:ascii="Times New Roman" w:hAnsi="Times New Roman"/>
                <w:sz w:val="20"/>
                <w:szCs w:val="20"/>
              </w:rPr>
              <w:t>Členské štáty zabezpečia, aby informácie spĺňali tieto požiadavky:</w:t>
            </w:r>
          </w:p>
          <w:p w14:paraId="233142E6" w14:textId="77777777" w:rsidR="00132B80" w:rsidRPr="00453893" w:rsidRDefault="00132B80" w:rsidP="00132B80">
            <w:pPr>
              <w:pStyle w:val="CM4"/>
              <w:jc w:val="both"/>
              <w:rPr>
                <w:rFonts w:ascii="Times New Roman" w:hAnsi="Times New Roman"/>
                <w:sz w:val="20"/>
                <w:szCs w:val="20"/>
              </w:rPr>
            </w:pPr>
            <w:r w:rsidRPr="00453893">
              <w:rPr>
                <w:rFonts w:ascii="Times New Roman" w:hAnsi="Times New Roman"/>
                <w:sz w:val="20"/>
                <w:szCs w:val="20"/>
              </w:rPr>
              <w:t>a)</w:t>
            </w:r>
            <w:r>
              <w:rPr>
                <w:rFonts w:ascii="Times New Roman" w:hAnsi="Times New Roman"/>
                <w:sz w:val="20"/>
                <w:szCs w:val="20"/>
              </w:rPr>
              <w:t xml:space="preserve"> </w:t>
            </w:r>
            <w:r w:rsidRPr="00453893">
              <w:rPr>
                <w:rFonts w:ascii="Times New Roman" w:hAnsi="Times New Roman"/>
                <w:sz w:val="20"/>
                <w:szCs w:val="20"/>
              </w:rPr>
              <w:t>predkladajú sa vo formáte umožňujúcom extrahovanie údajov v zmysle vymedzenia v článku 2 bode 3 nariadenia (EÚ) 2023/2859;</w:t>
            </w:r>
          </w:p>
          <w:p w14:paraId="33E03B6F" w14:textId="77777777" w:rsidR="00132B80" w:rsidRPr="00453893" w:rsidRDefault="00132B80" w:rsidP="00132B80">
            <w:pPr>
              <w:pStyle w:val="CM4"/>
              <w:jc w:val="both"/>
              <w:rPr>
                <w:rFonts w:ascii="Times New Roman" w:hAnsi="Times New Roman"/>
                <w:sz w:val="20"/>
                <w:szCs w:val="20"/>
              </w:rPr>
            </w:pPr>
          </w:p>
          <w:p w14:paraId="3C54EEE9" w14:textId="77777777" w:rsidR="00132B80" w:rsidRPr="00453893" w:rsidRDefault="00132B80" w:rsidP="00132B80">
            <w:pPr>
              <w:pStyle w:val="CM4"/>
              <w:jc w:val="both"/>
              <w:rPr>
                <w:rFonts w:ascii="Times New Roman" w:hAnsi="Times New Roman"/>
                <w:sz w:val="20"/>
                <w:szCs w:val="20"/>
              </w:rPr>
            </w:pPr>
            <w:r w:rsidRPr="00453893">
              <w:rPr>
                <w:rFonts w:ascii="Times New Roman" w:hAnsi="Times New Roman"/>
                <w:sz w:val="20"/>
                <w:szCs w:val="20"/>
              </w:rPr>
              <w:t>b)</w:t>
            </w:r>
            <w:r>
              <w:rPr>
                <w:rFonts w:ascii="Times New Roman" w:hAnsi="Times New Roman"/>
                <w:sz w:val="20"/>
                <w:szCs w:val="20"/>
              </w:rPr>
              <w:t xml:space="preserve"> </w:t>
            </w:r>
            <w:r w:rsidRPr="00453893">
              <w:rPr>
                <w:rFonts w:ascii="Times New Roman" w:hAnsi="Times New Roman"/>
                <w:sz w:val="20"/>
                <w:szCs w:val="20"/>
              </w:rPr>
              <w:t xml:space="preserve">sú k nim pripojené tieto </w:t>
            </w:r>
            <w:proofErr w:type="spellStart"/>
            <w:r w:rsidRPr="00453893">
              <w:rPr>
                <w:rFonts w:ascii="Times New Roman" w:hAnsi="Times New Roman"/>
                <w:sz w:val="20"/>
                <w:szCs w:val="20"/>
              </w:rPr>
              <w:t>metaúdaje</w:t>
            </w:r>
            <w:proofErr w:type="spellEnd"/>
            <w:r w:rsidRPr="00453893">
              <w:rPr>
                <w:rFonts w:ascii="Times New Roman" w:hAnsi="Times New Roman"/>
                <w:sz w:val="20"/>
                <w:szCs w:val="20"/>
              </w:rPr>
              <w:t>:</w:t>
            </w:r>
          </w:p>
          <w:p w14:paraId="215E3577" w14:textId="77777777" w:rsidR="00132B80" w:rsidRPr="00453893" w:rsidRDefault="00132B80" w:rsidP="00132B80">
            <w:pPr>
              <w:pStyle w:val="CM4"/>
              <w:ind w:left="664"/>
              <w:jc w:val="both"/>
              <w:rPr>
                <w:rFonts w:ascii="Times New Roman" w:hAnsi="Times New Roman"/>
                <w:sz w:val="20"/>
                <w:szCs w:val="20"/>
              </w:rPr>
            </w:pPr>
          </w:p>
          <w:p w14:paraId="3635E162" w14:textId="77777777" w:rsidR="00132B80" w:rsidRPr="00453893" w:rsidRDefault="00132B80" w:rsidP="00132B80">
            <w:pPr>
              <w:pStyle w:val="CM4"/>
              <w:ind w:left="664"/>
              <w:jc w:val="both"/>
              <w:rPr>
                <w:rFonts w:ascii="Times New Roman" w:hAnsi="Times New Roman"/>
                <w:sz w:val="20"/>
                <w:szCs w:val="20"/>
              </w:rPr>
            </w:pPr>
            <w:r w:rsidRPr="00453893">
              <w:rPr>
                <w:rFonts w:ascii="Times New Roman" w:hAnsi="Times New Roman"/>
                <w:sz w:val="20"/>
                <w:szCs w:val="20"/>
              </w:rPr>
              <w:lastRenderedPageBreak/>
              <w:t>i)</w:t>
            </w:r>
            <w:r>
              <w:rPr>
                <w:rFonts w:ascii="Times New Roman" w:hAnsi="Times New Roman"/>
                <w:sz w:val="20"/>
                <w:szCs w:val="20"/>
              </w:rPr>
              <w:t xml:space="preserve"> </w:t>
            </w:r>
            <w:r w:rsidRPr="00453893">
              <w:rPr>
                <w:rFonts w:ascii="Times New Roman" w:hAnsi="Times New Roman"/>
                <w:sz w:val="20"/>
                <w:szCs w:val="20"/>
              </w:rPr>
              <w:t>všetky názvy správcovskej spoločnosti, s ktorou informácie súvisia;</w:t>
            </w:r>
          </w:p>
          <w:p w14:paraId="4C144D8F" w14:textId="77777777" w:rsidR="00132B80" w:rsidRPr="00453893" w:rsidRDefault="00132B80" w:rsidP="00132B80">
            <w:pPr>
              <w:pStyle w:val="CM4"/>
              <w:ind w:left="664"/>
              <w:jc w:val="both"/>
              <w:rPr>
                <w:rFonts w:ascii="Times New Roman" w:hAnsi="Times New Roman"/>
                <w:sz w:val="20"/>
                <w:szCs w:val="20"/>
              </w:rPr>
            </w:pPr>
          </w:p>
          <w:p w14:paraId="41F04270" w14:textId="77777777" w:rsidR="00132B80" w:rsidRPr="00453893" w:rsidRDefault="00132B80" w:rsidP="00132B80">
            <w:pPr>
              <w:pStyle w:val="CM4"/>
              <w:ind w:left="664"/>
              <w:jc w:val="both"/>
              <w:rPr>
                <w:rFonts w:ascii="Times New Roman" w:hAnsi="Times New Roman"/>
                <w:sz w:val="20"/>
                <w:szCs w:val="20"/>
              </w:rPr>
            </w:pPr>
            <w:r w:rsidRPr="00453893">
              <w:rPr>
                <w:rFonts w:ascii="Times New Roman" w:hAnsi="Times New Roman"/>
                <w:sz w:val="20"/>
                <w:szCs w:val="20"/>
              </w:rPr>
              <w:t>ii)</w:t>
            </w:r>
            <w:r>
              <w:rPr>
                <w:rFonts w:ascii="Times New Roman" w:hAnsi="Times New Roman"/>
                <w:sz w:val="20"/>
                <w:szCs w:val="20"/>
              </w:rPr>
              <w:t xml:space="preserve"> </w:t>
            </w:r>
            <w:r w:rsidRPr="00453893">
              <w:rPr>
                <w:rFonts w:ascii="Times New Roman" w:hAnsi="Times New Roman"/>
                <w:sz w:val="20"/>
                <w:szCs w:val="20"/>
              </w:rPr>
              <w:t>ak je k dispozícii, identifikátor právnickej osoby pridelený správcovskej spoločnosti, ako sa uvádza v článku 7 ods. 4 písm. b) uvedeného nariadenia;</w:t>
            </w:r>
          </w:p>
          <w:p w14:paraId="39319436" w14:textId="77777777" w:rsidR="00132B80" w:rsidRPr="00453893" w:rsidRDefault="00132B80" w:rsidP="00132B80">
            <w:pPr>
              <w:pStyle w:val="CM4"/>
              <w:ind w:left="664"/>
              <w:jc w:val="both"/>
              <w:rPr>
                <w:rFonts w:ascii="Times New Roman" w:hAnsi="Times New Roman"/>
                <w:sz w:val="20"/>
                <w:szCs w:val="20"/>
              </w:rPr>
            </w:pPr>
          </w:p>
          <w:p w14:paraId="3E0FA712" w14:textId="77777777" w:rsidR="00132B80" w:rsidRPr="00453893" w:rsidRDefault="00132B80" w:rsidP="00132B80">
            <w:pPr>
              <w:pStyle w:val="CM4"/>
              <w:ind w:left="664"/>
              <w:jc w:val="both"/>
              <w:rPr>
                <w:rFonts w:ascii="Times New Roman" w:hAnsi="Times New Roman"/>
                <w:sz w:val="20"/>
                <w:szCs w:val="20"/>
              </w:rPr>
            </w:pPr>
            <w:r w:rsidRPr="00453893">
              <w:rPr>
                <w:rFonts w:ascii="Times New Roman" w:hAnsi="Times New Roman"/>
                <w:sz w:val="20"/>
                <w:szCs w:val="20"/>
              </w:rPr>
              <w:t>iii)</w:t>
            </w:r>
            <w:r>
              <w:rPr>
                <w:rFonts w:ascii="Times New Roman" w:hAnsi="Times New Roman"/>
                <w:sz w:val="20"/>
                <w:szCs w:val="20"/>
              </w:rPr>
              <w:t xml:space="preserve"> </w:t>
            </w:r>
            <w:r w:rsidRPr="00453893">
              <w:rPr>
                <w:rFonts w:ascii="Times New Roman" w:hAnsi="Times New Roman"/>
                <w:sz w:val="20"/>
                <w:szCs w:val="20"/>
              </w:rPr>
              <w:t>druh informácií podľa klasifikácie v článku 7 ods. 4 písm. c) uvedeného nariadenia;</w:t>
            </w:r>
          </w:p>
          <w:p w14:paraId="79893401" w14:textId="77777777" w:rsidR="00132B80" w:rsidRPr="00453893" w:rsidRDefault="00132B80" w:rsidP="00132B80">
            <w:pPr>
              <w:pStyle w:val="CM4"/>
              <w:ind w:left="664"/>
              <w:jc w:val="both"/>
              <w:rPr>
                <w:rFonts w:ascii="Times New Roman" w:hAnsi="Times New Roman"/>
                <w:sz w:val="20"/>
                <w:szCs w:val="20"/>
              </w:rPr>
            </w:pPr>
          </w:p>
          <w:p w14:paraId="1F9CFBBB" w14:textId="77777777" w:rsidR="00132B80" w:rsidRPr="00453893" w:rsidRDefault="00132B80" w:rsidP="00132B80">
            <w:pPr>
              <w:pStyle w:val="CM4"/>
              <w:ind w:left="664"/>
              <w:jc w:val="both"/>
              <w:rPr>
                <w:rFonts w:ascii="Times New Roman" w:hAnsi="Times New Roman"/>
                <w:sz w:val="20"/>
                <w:szCs w:val="20"/>
              </w:rPr>
            </w:pPr>
            <w:r w:rsidRPr="00453893">
              <w:rPr>
                <w:rFonts w:ascii="Times New Roman" w:hAnsi="Times New Roman"/>
                <w:sz w:val="20"/>
                <w:szCs w:val="20"/>
              </w:rPr>
              <w:t>iv)</w:t>
            </w:r>
            <w:r>
              <w:rPr>
                <w:rFonts w:ascii="Times New Roman" w:hAnsi="Times New Roman"/>
                <w:sz w:val="20"/>
                <w:szCs w:val="20"/>
              </w:rPr>
              <w:t xml:space="preserve"> </w:t>
            </w:r>
            <w:r w:rsidRPr="00453893">
              <w:rPr>
                <w:rFonts w:ascii="Times New Roman" w:hAnsi="Times New Roman"/>
                <w:sz w:val="20"/>
                <w:szCs w:val="20"/>
              </w:rPr>
              <w:t>poznámka o tom, či informácie obsahujú osobné údaje.</w:t>
            </w:r>
          </w:p>
          <w:p w14:paraId="64720807" w14:textId="77777777" w:rsidR="00132B80" w:rsidRPr="00D26A2D"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05AADF3F" w14:textId="77777777" w:rsidR="00132B80" w:rsidRPr="006B2B5D" w:rsidRDefault="00132B80" w:rsidP="00132B80">
            <w:pPr>
              <w:jc w:val="center"/>
              <w:rPr>
                <w:sz w:val="20"/>
                <w:szCs w:val="20"/>
              </w:rPr>
            </w:pPr>
            <w:r>
              <w:rPr>
                <w:sz w:val="20"/>
                <w:szCs w:val="20"/>
              </w:rPr>
              <w:lastRenderedPageBreak/>
              <w:t>N</w:t>
            </w:r>
          </w:p>
        </w:tc>
        <w:tc>
          <w:tcPr>
            <w:tcW w:w="850" w:type="dxa"/>
            <w:tcBorders>
              <w:top w:val="single" w:sz="4" w:space="0" w:color="auto"/>
              <w:left w:val="nil"/>
              <w:bottom w:val="single" w:sz="4" w:space="0" w:color="auto"/>
              <w:right w:val="single" w:sz="4" w:space="0" w:color="auto"/>
            </w:tcBorders>
          </w:tcPr>
          <w:p w14:paraId="1B4775E1" w14:textId="77777777" w:rsidR="00132B80" w:rsidRDefault="00132B80" w:rsidP="00132B80">
            <w:pPr>
              <w:jc w:val="center"/>
              <w:rPr>
                <w:b/>
                <w:sz w:val="20"/>
                <w:szCs w:val="20"/>
              </w:rPr>
            </w:pPr>
            <w:r>
              <w:rPr>
                <w:b/>
                <w:sz w:val="20"/>
                <w:szCs w:val="20"/>
              </w:rPr>
              <w:t>Návrh zákona čl. IX</w:t>
            </w:r>
          </w:p>
          <w:p w14:paraId="7C773634" w14:textId="77777777" w:rsidR="00D45A20" w:rsidRDefault="00D45A20" w:rsidP="00132B80">
            <w:pPr>
              <w:jc w:val="center"/>
              <w:rPr>
                <w:b/>
                <w:sz w:val="20"/>
                <w:szCs w:val="20"/>
              </w:rPr>
            </w:pPr>
          </w:p>
          <w:p w14:paraId="182FCCF7" w14:textId="77777777" w:rsidR="00D45A20" w:rsidRDefault="00D45A20" w:rsidP="00132B80">
            <w:pPr>
              <w:jc w:val="center"/>
              <w:rPr>
                <w:b/>
                <w:sz w:val="20"/>
                <w:szCs w:val="20"/>
              </w:rPr>
            </w:pPr>
          </w:p>
          <w:p w14:paraId="515D62AB" w14:textId="77777777" w:rsidR="00D45A20" w:rsidRDefault="00D45A20" w:rsidP="00132B80">
            <w:pPr>
              <w:jc w:val="center"/>
              <w:rPr>
                <w:b/>
                <w:sz w:val="20"/>
                <w:szCs w:val="20"/>
              </w:rPr>
            </w:pPr>
          </w:p>
          <w:p w14:paraId="6891B744" w14:textId="77777777" w:rsidR="00D45A20" w:rsidRDefault="00D45A20" w:rsidP="00132B80">
            <w:pPr>
              <w:jc w:val="center"/>
              <w:rPr>
                <w:b/>
                <w:sz w:val="20"/>
                <w:szCs w:val="20"/>
              </w:rPr>
            </w:pPr>
          </w:p>
          <w:p w14:paraId="5DDFD8BC" w14:textId="77777777" w:rsidR="00D45A20" w:rsidRDefault="00D45A20" w:rsidP="00132B80">
            <w:pPr>
              <w:jc w:val="center"/>
              <w:rPr>
                <w:b/>
                <w:sz w:val="20"/>
                <w:szCs w:val="20"/>
              </w:rPr>
            </w:pPr>
          </w:p>
          <w:p w14:paraId="2290A3C8" w14:textId="77777777" w:rsidR="00D45A20" w:rsidRDefault="00D45A20" w:rsidP="00132B80">
            <w:pPr>
              <w:jc w:val="center"/>
              <w:rPr>
                <w:b/>
                <w:sz w:val="20"/>
                <w:szCs w:val="20"/>
              </w:rPr>
            </w:pPr>
          </w:p>
          <w:p w14:paraId="6C3F171D" w14:textId="77777777" w:rsidR="00D45A20" w:rsidRDefault="00D45A20" w:rsidP="00132B80">
            <w:pPr>
              <w:jc w:val="center"/>
              <w:rPr>
                <w:b/>
                <w:sz w:val="20"/>
                <w:szCs w:val="20"/>
              </w:rPr>
            </w:pPr>
          </w:p>
          <w:p w14:paraId="09C8F9FD" w14:textId="50EAB9A2" w:rsidR="00D45A20" w:rsidRDefault="00D45A20" w:rsidP="00132B80">
            <w:pPr>
              <w:jc w:val="center"/>
              <w:rPr>
                <w:b/>
                <w:sz w:val="20"/>
                <w:szCs w:val="20"/>
              </w:rPr>
            </w:pPr>
          </w:p>
          <w:p w14:paraId="57E053F7" w14:textId="12806B8F" w:rsidR="006E0FDC" w:rsidRDefault="006E0FDC" w:rsidP="00132B80">
            <w:pPr>
              <w:jc w:val="center"/>
              <w:rPr>
                <w:b/>
                <w:sz w:val="20"/>
                <w:szCs w:val="20"/>
              </w:rPr>
            </w:pPr>
          </w:p>
          <w:p w14:paraId="63AB07EA" w14:textId="2EDD5FF6" w:rsidR="006E0FDC" w:rsidRDefault="006E0FDC" w:rsidP="00132B80">
            <w:pPr>
              <w:jc w:val="center"/>
              <w:rPr>
                <w:b/>
                <w:sz w:val="20"/>
                <w:szCs w:val="20"/>
              </w:rPr>
            </w:pPr>
          </w:p>
          <w:p w14:paraId="7DB71EDB" w14:textId="578C8374" w:rsidR="006E0FDC" w:rsidRDefault="006E0FDC" w:rsidP="00132B80">
            <w:pPr>
              <w:jc w:val="center"/>
              <w:rPr>
                <w:b/>
                <w:sz w:val="20"/>
                <w:szCs w:val="20"/>
              </w:rPr>
            </w:pPr>
          </w:p>
          <w:p w14:paraId="449BCCB0" w14:textId="207E735D" w:rsidR="006E0FDC" w:rsidRDefault="006E0FDC" w:rsidP="00132B80">
            <w:pPr>
              <w:jc w:val="center"/>
              <w:rPr>
                <w:b/>
                <w:sz w:val="20"/>
                <w:szCs w:val="20"/>
              </w:rPr>
            </w:pPr>
          </w:p>
          <w:p w14:paraId="2E1C85D6" w14:textId="5DA024F0" w:rsidR="006E0FDC" w:rsidRDefault="006E0FDC" w:rsidP="00132B80">
            <w:pPr>
              <w:jc w:val="center"/>
              <w:rPr>
                <w:b/>
                <w:sz w:val="20"/>
                <w:szCs w:val="20"/>
              </w:rPr>
            </w:pPr>
          </w:p>
          <w:p w14:paraId="63B5FB81" w14:textId="77777777" w:rsidR="006E0FDC" w:rsidRDefault="006E0FDC" w:rsidP="00132B80">
            <w:pPr>
              <w:jc w:val="center"/>
              <w:rPr>
                <w:b/>
                <w:sz w:val="20"/>
                <w:szCs w:val="20"/>
              </w:rPr>
            </w:pPr>
          </w:p>
          <w:p w14:paraId="638C1230" w14:textId="77777777" w:rsidR="00D45A20" w:rsidRPr="00D45A20" w:rsidRDefault="00D45A20" w:rsidP="00132B80">
            <w:pPr>
              <w:jc w:val="center"/>
              <w:rPr>
                <w:sz w:val="20"/>
                <w:szCs w:val="20"/>
              </w:rPr>
            </w:pPr>
            <w:r w:rsidRPr="00D45A20">
              <w:rPr>
                <w:sz w:val="20"/>
                <w:szCs w:val="20"/>
              </w:rPr>
              <w:t>203/2011</w:t>
            </w:r>
          </w:p>
          <w:p w14:paraId="1B5F9F71" w14:textId="77777777" w:rsidR="00D45A20" w:rsidRDefault="00D45A20" w:rsidP="00132B80">
            <w:pPr>
              <w:jc w:val="center"/>
              <w:rPr>
                <w:b/>
                <w:sz w:val="20"/>
                <w:szCs w:val="20"/>
              </w:rPr>
            </w:pPr>
          </w:p>
          <w:p w14:paraId="1BFEAB87" w14:textId="77777777" w:rsidR="00D45A20" w:rsidRDefault="00D45A20" w:rsidP="00132B80">
            <w:pPr>
              <w:jc w:val="center"/>
              <w:rPr>
                <w:b/>
                <w:sz w:val="20"/>
                <w:szCs w:val="20"/>
              </w:rPr>
            </w:pPr>
          </w:p>
          <w:p w14:paraId="2D46320B" w14:textId="77777777" w:rsidR="00D45A20" w:rsidRDefault="00D45A20" w:rsidP="00132B80">
            <w:pPr>
              <w:jc w:val="center"/>
              <w:rPr>
                <w:b/>
                <w:sz w:val="20"/>
                <w:szCs w:val="20"/>
              </w:rPr>
            </w:pPr>
          </w:p>
          <w:p w14:paraId="66465B4F" w14:textId="77777777" w:rsidR="00D45A20" w:rsidRDefault="00D45A20" w:rsidP="00132B80">
            <w:pPr>
              <w:jc w:val="center"/>
              <w:rPr>
                <w:b/>
                <w:sz w:val="20"/>
                <w:szCs w:val="20"/>
              </w:rPr>
            </w:pPr>
          </w:p>
          <w:p w14:paraId="54D19340" w14:textId="60584944" w:rsidR="00D45A20" w:rsidRDefault="00D45A20" w:rsidP="00132B80">
            <w:pPr>
              <w:jc w:val="center"/>
              <w:rPr>
                <w:b/>
                <w:sz w:val="20"/>
                <w:szCs w:val="20"/>
              </w:rPr>
            </w:pPr>
          </w:p>
          <w:p w14:paraId="35FF9B75" w14:textId="5B427333" w:rsidR="00D45A20" w:rsidRDefault="00D45A20" w:rsidP="00132B80">
            <w:pPr>
              <w:jc w:val="center"/>
              <w:rPr>
                <w:b/>
                <w:sz w:val="20"/>
                <w:szCs w:val="20"/>
              </w:rPr>
            </w:pPr>
          </w:p>
          <w:p w14:paraId="1F4A5A6C" w14:textId="3C1209EB" w:rsidR="00D45A20" w:rsidRDefault="00D45A20" w:rsidP="00132B80">
            <w:pPr>
              <w:jc w:val="center"/>
              <w:rPr>
                <w:b/>
                <w:sz w:val="20"/>
                <w:szCs w:val="20"/>
              </w:rPr>
            </w:pPr>
          </w:p>
          <w:p w14:paraId="1B1343C8" w14:textId="52E98EA8" w:rsidR="00D45A20" w:rsidRDefault="00D45A20" w:rsidP="00132B80">
            <w:pPr>
              <w:jc w:val="center"/>
              <w:rPr>
                <w:b/>
                <w:sz w:val="20"/>
                <w:szCs w:val="20"/>
              </w:rPr>
            </w:pPr>
          </w:p>
          <w:p w14:paraId="6512A017" w14:textId="695B6180" w:rsidR="00D45A20" w:rsidRDefault="00D45A20" w:rsidP="00132B80">
            <w:pPr>
              <w:jc w:val="center"/>
              <w:rPr>
                <w:b/>
                <w:sz w:val="20"/>
                <w:szCs w:val="20"/>
              </w:rPr>
            </w:pPr>
          </w:p>
          <w:p w14:paraId="71B85452" w14:textId="11FEAFA5" w:rsidR="00D45A20" w:rsidRDefault="00D45A20" w:rsidP="00132B80">
            <w:pPr>
              <w:jc w:val="center"/>
              <w:rPr>
                <w:b/>
                <w:sz w:val="20"/>
                <w:szCs w:val="20"/>
              </w:rPr>
            </w:pPr>
          </w:p>
          <w:p w14:paraId="72A4F925" w14:textId="463DD906" w:rsidR="00D45A20" w:rsidRDefault="00D45A20" w:rsidP="00132B80">
            <w:pPr>
              <w:jc w:val="center"/>
              <w:rPr>
                <w:b/>
                <w:sz w:val="20"/>
                <w:szCs w:val="20"/>
              </w:rPr>
            </w:pPr>
          </w:p>
          <w:p w14:paraId="4DBB97DE" w14:textId="62F8713F" w:rsidR="00D45A20" w:rsidRDefault="00D45A20" w:rsidP="00132B80">
            <w:pPr>
              <w:jc w:val="center"/>
              <w:rPr>
                <w:b/>
                <w:sz w:val="20"/>
                <w:szCs w:val="20"/>
              </w:rPr>
            </w:pPr>
          </w:p>
          <w:p w14:paraId="701D79E4" w14:textId="693B0BB4" w:rsidR="00D45A20" w:rsidRDefault="00D45A20" w:rsidP="00132B80">
            <w:pPr>
              <w:jc w:val="center"/>
              <w:rPr>
                <w:b/>
                <w:sz w:val="20"/>
                <w:szCs w:val="20"/>
              </w:rPr>
            </w:pPr>
          </w:p>
          <w:p w14:paraId="193CF706" w14:textId="16D54BF4" w:rsidR="00D45A20" w:rsidRDefault="00D45A20" w:rsidP="00132B80">
            <w:pPr>
              <w:jc w:val="center"/>
              <w:rPr>
                <w:b/>
                <w:sz w:val="20"/>
                <w:szCs w:val="20"/>
              </w:rPr>
            </w:pPr>
          </w:p>
          <w:p w14:paraId="0FCF9C98" w14:textId="31B9DEE6" w:rsidR="00D45A20" w:rsidRDefault="00D45A20" w:rsidP="00132B80">
            <w:pPr>
              <w:jc w:val="center"/>
              <w:rPr>
                <w:b/>
                <w:sz w:val="20"/>
                <w:szCs w:val="20"/>
              </w:rPr>
            </w:pPr>
          </w:p>
          <w:p w14:paraId="42A8D886" w14:textId="48C5D933" w:rsidR="00D45A20" w:rsidRDefault="00D45A20" w:rsidP="00132B80">
            <w:pPr>
              <w:jc w:val="center"/>
              <w:rPr>
                <w:b/>
                <w:sz w:val="20"/>
                <w:szCs w:val="20"/>
              </w:rPr>
            </w:pPr>
          </w:p>
          <w:p w14:paraId="692A62A6" w14:textId="267ADC4E" w:rsidR="00D45A20" w:rsidRDefault="00D45A20" w:rsidP="00132B80">
            <w:pPr>
              <w:jc w:val="center"/>
              <w:rPr>
                <w:b/>
                <w:sz w:val="20"/>
                <w:szCs w:val="20"/>
              </w:rPr>
            </w:pPr>
          </w:p>
          <w:p w14:paraId="52626398" w14:textId="34167E0E" w:rsidR="00D45A20" w:rsidRDefault="00D45A20" w:rsidP="00132B80">
            <w:pPr>
              <w:jc w:val="center"/>
              <w:rPr>
                <w:b/>
                <w:sz w:val="20"/>
                <w:szCs w:val="20"/>
              </w:rPr>
            </w:pPr>
          </w:p>
          <w:p w14:paraId="5DEEB879" w14:textId="1294659C" w:rsidR="00D45A20" w:rsidRDefault="00D45A20" w:rsidP="00132B80">
            <w:pPr>
              <w:jc w:val="center"/>
              <w:rPr>
                <w:b/>
                <w:sz w:val="20"/>
                <w:szCs w:val="20"/>
              </w:rPr>
            </w:pPr>
          </w:p>
          <w:p w14:paraId="620AD8B4" w14:textId="030A6FDA" w:rsidR="00D45A20" w:rsidRDefault="00D45A20" w:rsidP="00132B80">
            <w:pPr>
              <w:jc w:val="center"/>
              <w:rPr>
                <w:b/>
                <w:sz w:val="20"/>
                <w:szCs w:val="20"/>
              </w:rPr>
            </w:pPr>
          </w:p>
          <w:p w14:paraId="4271A42F" w14:textId="2BBAEF2A" w:rsidR="00D45A20" w:rsidRDefault="00D45A20" w:rsidP="00132B80">
            <w:pPr>
              <w:jc w:val="center"/>
              <w:rPr>
                <w:b/>
                <w:sz w:val="20"/>
                <w:szCs w:val="20"/>
              </w:rPr>
            </w:pPr>
          </w:p>
          <w:p w14:paraId="3D75DC73" w14:textId="63D150B8" w:rsidR="00D45A20" w:rsidRDefault="00D45A20" w:rsidP="00132B80">
            <w:pPr>
              <w:jc w:val="center"/>
              <w:rPr>
                <w:b/>
                <w:sz w:val="20"/>
                <w:szCs w:val="20"/>
              </w:rPr>
            </w:pPr>
          </w:p>
          <w:p w14:paraId="70128A04" w14:textId="1948E107" w:rsidR="00D45A20" w:rsidRDefault="00D45A20" w:rsidP="00132B80">
            <w:pPr>
              <w:jc w:val="center"/>
              <w:rPr>
                <w:b/>
                <w:sz w:val="20"/>
                <w:szCs w:val="20"/>
              </w:rPr>
            </w:pPr>
          </w:p>
          <w:p w14:paraId="1BED8EC7" w14:textId="013B285C" w:rsidR="00D45A20" w:rsidRDefault="00D45A20" w:rsidP="00132B80">
            <w:pPr>
              <w:jc w:val="center"/>
              <w:rPr>
                <w:b/>
                <w:sz w:val="20"/>
                <w:szCs w:val="20"/>
              </w:rPr>
            </w:pPr>
          </w:p>
          <w:p w14:paraId="55880486" w14:textId="58E70DDB" w:rsidR="00D45A20" w:rsidRDefault="00D45A20" w:rsidP="00132B80">
            <w:pPr>
              <w:jc w:val="center"/>
              <w:rPr>
                <w:b/>
                <w:sz w:val="20"/>
                <w:szCs w:val="20"/>
              </w:rPr>
            </w:pPr>
          </w:p>
          <w:p w14:paraId="330B684C" w14:textId="00CF3F4F" w:rsidR="00D45A20" w:rsidRDefault="00D45A20" w:rsidP="00132B80">
            <w:pPr>
              <w:jc w:val="center"/>
              <w:rPr>
                <w:b/>
                <w:sz w:val="20"/>
                <w:szCs w:val="20"/>
              </w:rPr>
            </w:pPr>
          </w:p>
          <w:p w14:paraId="29BC6C6D" w14:textId="7E174C92" w:rsidR="00D45A20" w:rsidRDefault="00D45A20" w:rsidP="00132B80">
            <w:pPr>
              <w:jc w:val="center"/>
              <w:rPr>
                <w:b/>
                <w:sz w:val="20"/>
                <w:szCs w:val="20"/>
              </w:rPr>
            </w:pPr>
          </w:p>
          <w:p w14:paraId="5EE182F0" w14:textId="1CDD240A" w:rsidR="00D45A20" w:rsidRDefault="00D45A20" w:rsidP="00132B80">
            <w:pPr>
              <w:jc w:val="center"/>
              <w:rPr>
                <w:b/>
                <w:sz w:val="20"/>
                <w:szCs w:val="20"/>
              </w:rPr>
            </w:pPr>
            <w:r>
              <w:rPr>
                <w:b/>
                <w:sz w:val="20"/>
                <w:szCs w:val="20"/>
              </w:rPr>
              <w:lastRenderedPageBreak/>
              <w:t xml:space="preserve">Návrh zákona čl. </w:t>
            </w:r>
            <w:r w:rsidR="00A41D53">
              <w:rPr>
                <w:b/>
                <w:sz w:val="20"/>
                <w:szCs w:val="20"/>
              </w:rPr>
              <w:t>VII</w:t>
            </w:r>
          </w:p>
          <w:p w14:paraId="75B47DBB" w14:textId="2B259F31" w:rsidR="00D45A20" w:rsidRDefault="00D45A20" w:rsidP="00132B80">
            <w:pPr>
              <w:jc w:val="center"/>
              <w:rPr>
                <w:b/>
                <w:sz w:val="20"/>
                <w:szCs w:val="20"/>
              </w:rPr>
            </w:pPr>
          </w:p>
          <w:p w14:paraId="5D58D40B" w14:textId="29124174" w:rsidR="00D45A20" w:rsidRDefault="00D45A20" w:rsidP="00132B80">
            <w:pPr>
              <w:jc w:val="center"/>
              <w:rPr>
                <w:b/>
                <w:sz w:val="20"/>
                <w:szCs w:val="20"/>
              </w:rPr>
            </w:pPr>
          </w:p>
          <w:p w14:paraId="3C65D17D" w14:textId="6C09089A" w:rsidR="00D45A20" w:rsidRDefault="00D45A20" w:rsidP="00132B80">
            <w:pPr>
              <w:jc w:val="center"/>
              <w:rPr>
                <w:b/>
                <w:sz w:val="20"/>
                <w:szCs w:val="20"/>
              </w:rPr>
            </w:pPr>
          </w:p>
          <w:p w14:paraId="319BFC99" w14:textId="500B1EAD" w:rsidR="00D45A20" w:rsidRDefault="00D45A20" w:rsidP="00132B80">
            <w:pPr>
              <w:jc w:val="center"/>
              <w:rPr>
                <w:b/>
                <w:sz w:val="20"/>
                <w:szCs w:val="20"/>
              </w:rPr>
            </w:pPr>
          </w:p>
          <w:p w14:paraId="55A4AEDC" w14:textId="45B92C8A" w:rsidR="00D45A20" w:rsidRDefault="00D45A20" w:rsidP="00132B80">
            <w:pPr>
              <w:jc w:val="center"/>
              <w:rPr>
                <w:b/>
                <w:sz w:val="20"/>
                <w:szCs w:val="20"/>
              </w:rPr>
            </w:pPr>
          </w:p>
          <w:p w14:paraId="6BEE7A4E" w14:textId="16964075" w:rsidR="00D45A20" w:rsidRDefault="00D45A20" w:rsidP="00132B80">
            <w:pPr>
              <w:jc w:val="center"/>
              <w:rPr>
                <w:b/>
                <w:sz w:val="20"/>
                <w:szCs w:val="20"/>
              </w:rPr>
            </w:pPr>
          </w:p>
          <w:p w14:paraId="1D337337" w14:textId="6A01529F" w:rsidR="00D45A20" w:rsidRDefault="00D45A20" w:rsidP="00132B80">
            <w:pPr>
              <w:jc w:val="center"/>
              <w:rPr>
                <w:b/>
                <w:sz w:val="20"/>
                <w:szCs w:val="20"/>
              </w:rPr>
            </w:pPr>
          </w:p>
          <w:p w14:paraId="4FCB8743" w14:textId="5FFF7E0C" w:rsidR="00D45A20" w:rsidRDefault="00D45A20" w:rsidP="00132B80">
            <w:pPr>
              <w:jc w:val="center"/>
              <w:rPr>
                <w:b/>
                <w:sz w:val="20"/>
                <w:szCs w:val="20"/>
              </w:rPr>
            </w:pPr>
          </w:p>
          <w:p w14:paraId="67938A3F" w14:textId="4BA4F343" w:rsidR="00D45A20" w:rsidRDefault="00D45A20" w:rsidP="00132B80">
            <w:pPr>
              <w:jc w:val="center"/>
              <w:rPr>
                <w:b/>
                <w:sz w:val="20"/>
                <w:szCs w:val="20"/>
              </w:rPr>
            </w:pPr>
          </w:p>
          <w:p w14:paraId="1215384B" w14:textId="3A47C2E3" w:rsidR="00D45A20" w:rsidRDefault="00D45A20" w:rsidP="00132B80">
            <w:pPr>
              <w:jc w:val="center"/>
              <w:rPr>
                <w:b/>
                <w:sz w:val="20"/>
                <w:szCs w:val="20"/>
              </w:rPr>
            </w:pPr>
          </w:p>
          <w:p w14:paraId="6E0C4E78" w14:textId="1ED786D9" w:rsidR="00D45A20" w:rsidRDefault="00D45A20" w:rsidP="00132B80">
            <w:pPr>
              <w:jc w:val="center"/>
              <w:rPr>
                <w:b/>
                <w:sz w:val="20"/>
                <w:szCs w:val="20"/>
              </w:rPr>
            </w:pPr>
          </w:p>
          <w:p w14:paraId="4D5CE39C" w14:textId="0E2DB78B" w:rsidR="00D45A20" w:rsidRDefault="00D45A20" w:rsidP="00132B80">
            <w:pPr>
              <w:jc w:val="center"/>
              <w:rPr>
                <w:b/>
                <w:sz w:val="20"/>
                <w:szCs w:val="20"/>
              </w:rPr>
            </w:pPr>
          </w:p>
          <w:p w14:paraId="0AE70958" w14:textId="34CEB880" w:rsidR="00D45A20" w:rsidRDefault="00D45A20" w:rsidP="00132B80">
            <w:pPr>
              <w:jc w:val="center"/>
              <w:rPr>
                <w:b/>
                <w:sz w:val="20"/>
                <w:szCs w:val="20"/>
              </w:rPr>
            </w:pPr>
          </w:p>
          <w:p w14:paraId="7988D459" w14:textId="00698CDB" w:rsidR="00D45A20" w:rsidRDefault="00D45A20" w:rsidP="00132B80">
            <w:pPr>
              <w:jc w:val="center"/>
              <w:rPr>
                <w:b/>
                <w:sz w:val="20"/>
                <w:szCs w:val="20"/>
              </w:rPr>
            </w:pPr>
          </w:p>
          <w:p w14:paraId="6C4D678D" w14:textId="777F122C" w:rsidR="00D45A20" w:rsidRDefault="00D45A20" w:rsidP="00132B80">
            <w:pPr>
              <w:jc w:val="center"/>
              <w:rPr>
                <w:b/>
                <w:sz w:val="20"/>
                <w:szCs w:val="20"/>
              </w:rPr>
            </w:pPr>
          </w:p>
          <w:p w14:paraId="60E90F4E" w14:textId="6E4EDA46" w:rsidR="00D45A20" w:rsidRDefault="00D45A20" w:rsidP="00132B80">
            <w:pPr>
              <w:jc w:val="center"/>
              <w:rPr>
                <w:b/>
                <w:sz w:val="20"/>
                <w:szCs w:val="20"/>
              </w:rPr>
            </w:pPr>
          </w:p>
          <w:p w14:paraId="6218AD28" w14:textId="5E252739" w:rsidR="00D45A20" w:rsidRDefault="00D45A20" w:rsidP="00132B80">
            <w:pPr>
              <w:jc w:val="center"/>
              <w:rPr>
                <w:b/>
                <w:sz w:val="20"/>
                <w:szCs w:val="20"/>
              </w:rPr>
            </w:pPr>
          </w:p>
          <w:p w14:paraId="525EA6A0" w14:textId="0E1608CA" w:rsidR="00D45A20" w:rsidRDefault="00D45A20" w:rsidP="00132B80">
            <w:pPr>
              <w:jc w:val="center"/>
              <w:rPr>
                <w:b/>
                <w:sz w:val="20"/>
                <w:szCs w:val="20"/>
              </w:rPr>
            </w:pPr>
          </w:p>
          <w:p w14:paraId="7E5BEBDF" w14:textId="6702B9EC" w:rsidR="00D45A20" w:rsidRDefault="00D45A20" w:rsidP="00132B80">
            <w:pPr>
              <w:jc w:val="center"/>
              <w:rPr>
                <w:b/>
                <w:sz w:val="20"/>
                <w:szCs w:val="20"/>
              </w:rPr>
            </w:pPr>
          </w:p>
          <w:p w14:paraId="6EA38E5D" w14:textId="38CDDBDD" w:rsidR="00D45A20" w:rsidRDefault="00D45A20" w:rsidP="00132B80">
            <w:pPr>
              <w:jc w:val="center"/>
              <w:rPr>
                <w:b/>
                <w:sz w:val="20"/>
                <w:szCs w:val="20"/>
              </w:rPr>
            </w:pPr>
          </w:p>
          <w:p w14:paraId="4C78790A" w14:textId="6BC22A7A" w:rsidR="00D45A20" w:rsidRDefault="00D45A20" w:rsidP="00132B80">
            <w:pPr>
              <w:jc w:val="center"/>
              <w:rPr>
                <w:b/>
                <w:sz w:val="20"/>
                <w:szCs w:val="20"/>
              </w:rPr>
            </w:pPr>
          </w:p>
          <w:p w14:paraId="12E486EE" w14:textId="36370FFA" w:rsidR="00D45A20" w:rsidRDefault="00D45A20" w:rsidP="00132B80">
            <w:pPr>
              <w:jc w:val="center"/>
              <w:rPr>
                <w:b/>
                <w:sz w:val="20"/>
                <w:szCs w:val="20"/>
              </w:rPr>
            </w:pPr>
          </w:p>
          <w:p w14:paraId="796CC95A" w14:textId="433C102D" w:rsidR="00D45A20" w:rsidRDefault="00D45A20" w:rsidP="00132B80">
            <w:pPr>
              <w:jc w:val="center"/>
              <w:rPr>
                <w:b/>
                <w:sz w:val="20"/>
                <w:szCs w:val="20"/>
              </w:rPr>
            </w:pPr>
          </w:p>
          <w:p w14:paraId="72456E1A" w14:textId="24BC8DCD" w:rsidR="00D45A20" w:rsidRDefault="00D45A20" w:rsidP="00132B80">
            <w:pPr>
              <w:jc w:val="center"/>
              <w:rPr>
                <w:b/>
                <w:sz w:val="20"/>
                <w:szCs w:val="20"/>
              </w:rPr>
            </w:pPr>
          </w:p>
          <w:p w14:paraId="7098C23E" w14:textId="6080ABC4" w:rsidR="00D45A20" w:rsidRDefault="00D45A20" w:rsidP="00132B80">
            <w:pPr>
              <w:jc w:val="center"/>
              <w:rPr>
                <w:b/>
                <w:sz w:val="20"/>
                <w:szCs w:val="20"/>
              </w:rPr>
            </w:pPr>
          </w:p>
          <w:p w14:paraId="434A5E90" w14:textId="2333F6E3" w:rsidR="006E0FDC" w:rsidRDefault="006E0FDC" w:rsidP="00132B80">
            <w:pPr>
              <w:jc w:val="center"/>
              <w:rPr>
                <w:b/>
                <w:sz w:val="20"/>
                <w:szCs w:val="20"/>
              </w:rPr>
            </w:pPr>
          </w:p>
          <w:p w14:paraId="1B9331BE" w14:textId="58057D2D" w:rsidR="006E0FDC" w:rsidRDefault="006E0FDC" w:rsidP="00132B80">
            <w:pPr>
              <w:jc w:val="center"/>
              <w:rPr>
                <w:b/>
                <w:sz w:val="20"/>
                <w:szCs w:val="20"/>
              </w:rPr>
            </w:pPr>
          </w:p>
          <w:p w14:paraId="65A01E7B" w14:textId="4E333A4A" w:rsidR="006E0FDC" w:rsidRDefault="006E0FDC" w:rsidP="00132B80">
            <w:pPr>
              <w:jc w:val="center"/>
              <w:rPr>
                <w:b/>
                <w:sz w:val="20"/>
                <w:szCs w:val="20"/>
              </w:rPr>
            </w:pPr>
          </w:p>
          <w:p w14:paraId="1E4FFC35" w14:textId="0874914D" w:rsidR="006E0FDC" w:rsidRDefault="006E0FDC" w:rsidP="00132B80">
            <w:pPr>
              <w:jc w:val="center"/>
              <w:rPr>
                <w:b/>
                <w:sz w:val="20"/>
                <w:szCs w:val="20"/>
              </w:rPr>
            </w:pPr>
          </w:p>
          <w:p w14:paraId="7AF6E44D" w14:textId="36E7B0DC" w:rsidR="006E0FDC" w:rsidRDefault="006E0FDC" w:rsidP="00132B80">
            <w:pPr>
              <w:jc w:val="center"/>
              <w:rPr>
                <w:b/>
                <w:sz w:val="20"/>
                <w:szCs w:val="20"/>
              </w:rPr>
            </w:pPr>
          </w:p>
          <w:p w14:paraId="7178A6C9" w14:textId="73F3CA1F" w:rsidR="006E0FDC" w:rsidRDefault="006E0FDC" w:rsidP="00132B80">
            <w:pPr>
              <w:jc w:val="center"/>
              <w:rPr>
                <w:b/>
                <w:sz w:val="20"/>
                <w:szCs w:val="20"/>
              </w:rPr>
            </w:pPr>
          </w:p>
          <w:p w14:paraId="6A9DFA93" w14:textId="3F6F6A35" w:rsidR="006E0FDC" w:rsidRDefault="006E0FDC" w:rsidP="00132B80">
            <w:pPr>
              <w:jc w:val="center"/>
              <w:rPr>
                <w:b/>
                <w:sz w:val="20"/>
                <w:szCs w:val="20"/>
              </w:rPr>
            </w:pPr>
          </w:p>
          <w:p w14:paraId="304A50B1" w14:textId="7A071942" w:rsidR="006E0FDC" w:rsidRDefault="006E0FDC" w:rsidP="00132B80">
            <w:pPr>
              <w:jc w:val="center"/>
              <w:rPr>
                <w:b/>
                <w:sz w:val="20"/>
                <w:szCs w:val="20"/>
              </w:rPr>
            </w:pPr>
          </w:p>
          <w:p w14:paraId="07431A2E" w14:textId="237A849F" w:rsidR="00D45A20" w:rsidRPr="006B2B5D" w:rsidRDefault="00D45A20" w:rsidP="00132B80">
            <w:pPr>
              <w:jc w:val="center"/>
              <w:rPr>
                <w:b/>
                <w:sz w:val="20"/>
                <w:szCs w:val="20"/>
              </w:rPr>
            </w:pPr>
            <w:r>
              <w:rPr>
                <w:b/>
                <w:sz w:val="20"/>
                <w:szCs w:val="20"/>
              </w:rPr>
              <w:t>Návrh zákona čl. IX</w:t>
            </w:r>
          </w:p>
        </w:tc>
        <w:tc>
          <w:tcPr>
            <w:tcW w:w="567" w:type="dxa"/>
            <w:tcBorders>
              <w:top w:val="single" w:sz="4" w:space="0" w:color="auto"/>
              <w:left w:val="single" w:sz="4" w:space="0" w:color="auto"/>
              <w:bottom w:val="single" w:sz="4" w:space="0" w:color="auto"/>
              <w:right w:val="single" w:sz="4" w:space="0" w:color="auto"/>
            </w:tcBorders>
          </w:tcPr>
          <w:p w14:paraId="34500338" w14:textId="5587BD41" w:rsidR="00132B80" w:rsidRPr="00C535BF" w:rsidRDefault="006E0FDC" w:rsidP="00132B80">
            <w:pPr>
              <w:pStyle w:val="Normlny0"/>
              <w:jc w:val="center"/>
              <w:rPr>
                <w:b/>
              </w:rPr>
            </w:pPr>
            <w:r>
              <w:rPr>
                <w:b/>
              </w:rPr>
              <w:lastRenderedPageBreak/>
              <w:t xml:space="preserve">§ 201d ods. </w:t>
            </w:r>
            <w:r w:rsidR="00B94146">
              <w:rPr>
                <w:b/>
              </w:rPr>
              <w:t>2</w:t>
            </w:r>
            <w:r w:rsidR="00B94146" w:rsidRPr="00C535BF">
              <w:rPr>
                <w:b/>
              </w:rPr>
              <w:t xml:space="preserve"> </w:t>
            </w:r>
          </w:p>
          <w:p w14:paraId="7C985122" w14:textId="77777777" w:rsidR="00132B80" w:rsidRPr="00C535BF" w:rsidRDefault="00132B80" w:rsidP="00132B80">
            <w:pPr>
              <w:pStyle w:val="Normlny0"/>
              <w:jc w:val="center"/>
              <w:rPr>
                <w:b/>
              </w:rPr>
            </w:pPr>
          </w:p>
          <w:p w14:paraId="5689CBAE" w14:textId="77777777" w:rsidR="00132B80" w:rsidRPr="00C535BF" w:rsidRDefault="00132B80" w:rsidP="00132B80">
            <w:pPr>
              <w:pStyle w:val="Normlny0"/>
              <w:jc w:val="center"/>
              <w:rPr>
                <w:b/>
              </w:rPr>
            </w:pPr>
            <w:r w:rsidRPr="00C535BF">
              <w:rPr>
                <w:b/>
              </w:rPr>
              <w:lastRenderedPageBreak/>
              <w:t>§ 220g ods. 1</w:t>
            </w:r>
          </w:p>
          <w:p w14:paraId="7F57B2A4" w14:textId="77777777" w:rsidR="00132B80" w:rsidRPr="00C535BF" w:rsidRDefault="00132B80" w:rsidP="00132B80">
            <w:pPr>
              <w:pStyle w:val="Normlny0"/>
              <w:jc w:val="center"/>
              <w:rPr>
                <w:b/>
              </w:rPr>
            </w:pPr>
          </w:p>
          <w:p w14:paraId="626D3503" w14:textId="27A9AA80" w:rsidR="00132B80" w:rsidRDefault="00132B80" w:rsidP="00132B80">
            <w:pPr>
              <w:pStyle w:val="Normlny0"/>
              <w:jc w:val="center"/>
              <w:rPr>
                <w:b/>
              </w:rPr>
            </w:pPr>
          </w:p>
          <w:p w14:paraId="32FEC65E" w14:textId="7859CCC2" w:rsidR="006E0FDC" w:rsidRDefault="006E0FDC" w:rsidP="00132B80">
            <w:pPr>
              <w:pStyle w:val="Normlny0"/>
              <w:jc w:val="center"/>
              <w:rPr>
                <w:b/>
              </w:rPr>
            </w:pPr>
          </w:p>
          <w:p w14:paraId="28112AEF" w14:textId="77D3DDF3" w:rsidR="006E0FDC" w:rsidRDefault="006E0FDC" w:rsidP="00132B80">
            <w:pPr>
              <w:pStyle w:val="Normlny0"/>
              <w:jc w:val="center"/>
              <w:rPr>
                <w:b/>
              </w:rPr>
            </w:pPr>
          </w:p>
          <w:p w14:paraId="15F6A865" w14:textId="511E7385" w:rsidR="006E0FDC" w:rsidRDefault="006E0FDC" w:rsidP="00132B80">
            <w:pPr>
              <w:pStyle w:val="Normlny0"/>
              <w:jc w:val="center"/>
              <w:rPr>
                <w:b/>
              </w:rPr>
            </w:pPr>
          </w:p>
          <w:p w14:paraId="184297B3" w14:textId="3EF1D5E3" w:rsidR="006E0FDC" w:rsidRDefault="006E0FDC" w:rsidP="00132B80">
            <w:pPr>
              <w:pStyle w:val="Normlny0"/>
              <w:jc w:val="center"/>
              <w:rPr>
                <w:b/>
              </w:rPr>
            </w:pPr>
          </w:p>
          <w:p w14:paraId="5EA7490B" w14:textId="59F4F9E1" w:rsidR="006E0FDC" w:rsidRDefault="006E0FDC" w:rsidP="00132B80">
            <w:pPr>
              <w:pStyle w:val="Normlny0"/>
              <w:jc w:val="center"/>
              <w:rPr>
                <w:b/>
              </w:rPr>
            </w:pPr>
          </w:p>
          <w:p w14:paraId="26230C46" w14:textId="77777777" w:rsidR="006E0FDC" w:rsidRDefault="006E0FDC" w:rsidP="00132B80">
            <w:pPr>
              <w:pStyle w:val="Normlny0"/>
              <w:jc w:val="center"/>
              <w:rPr>
                <w:b/>
              </w:rPr>
            </w:pPr>
          </w:p>
          <w:p w14:paraId="3533E1CD" w14:textId="6512539C" w:rsidR="00D45A20" w:rsidRPr="00D45A20" w:rsidRDefault="00D45A20" w:rsidP="00132B80">
            <w:pPr>
              <w:pStyle w:val="Normlny0"/>
              <w:jc w:val="center"/>
            </w:pPr>
            <w:r w:rsidRPr="00D45A20">
              <w:t>§ 193 ods. 1 a 4</w:t>
            </w:r>
          </w:p>
          <w:p w14:paraId="6CB9CACB" w14:textId="46C6F1D5" w:rsidR="00D45A20" w:rsidRDefault="00D45A20" w:rsidP="00132B80">
            <w:pPr>
              <w:pStyle w:val="Normlny0"/>
              <w:jc w:val="center"/>
              <w:rPr>
                <w:b/>
              </w:rPr>
            </w:pPr>
          </w:p>
          <w:p w14:paraId="593852F7" w14:textId="6539FDAA" w:rsidR="00D45A20" w:rsidRDefault="00D45A20" w:rsidP="00132B80">
            <w:pPr>
              <w:pStyle w:val="Normlny0"/>
              <w:jc w:val="center"/>
              <w:rPr>
                <w:b/>
              </w:rPr>
            </w:pPr>
          </w:p>
          <w:p w14:paraId="7CC54BBB" w14:textId="5993E98B" w:rsidR="00D45A20" w:rsidRDefault="00D45A20" w:rsidP="00132B80">
            <w:pPr>
              <w:pStyle w:val="Normlny0"/>
              <w:jc w:val="center"/>
              <w:rPr>
                <w:b/>
              </w:rPr>
            </w:pPr>
          </w:p>
          <w:p w14:paraId="1A73518A" w14:textId="3DECE319" w:rsidR="00D45A20" w:rsidRDefault="00D45A20" w:rsidP="00132B80">
            <w:pPr>
              <w:pStyle w:val="Normlny0"/>
              <w:jc w:val="center"/>
              <w:rPr>
                <w:b/>
              </w:rPr>
            </w:pPr>
          </w:p>
          <w:p w14:paraId="43D1153E" w14:textId="244F4E6A" w:rsidR="00D45A20" w:rsidRDefault="00D45A20" w:rsidP="00132B80">
            <w:pPr>
              <w:pStyle w:val="Normlny0"/>
              <w:jc w:val="center"/>
              <w:rPr>
                <w:b/>
              </w:rPr>
            </w:pPr>
          </w:p>
          <w:p w14:paraId="117FFA73" w14:textId="2BC76773" w:rsidR="00D45A20" w:rsidRDefault="00D45A20" w:rsidP="00132B80">
            <w:pPr>
              <w:pStyle w:val="Normlny0"/>
              <w:jc w:val="center"/>
              <w:rPr>
                <w:b/>
              </w:rPr>
            </w:pPr>
          </w:p>
          <w:p w14:paraId="1BD876F4" w14:textId="408A03E1" w:rsidR="00D45A20" w:rsidRDefault="00D45A20" w:rsidP="00132B80">
            <w:pPr>
              <w:pStyle w:val="Normlny0"/>
              <w:jc w:val="center"/>
              <w:rPr>
                <w:b/>
              </w:rPr>
            </w:pPr>
          </w:p>
          <w:p w14:paraId="09C3B7DE" w14:textId="750401BF" w:rsidR="00D45A20" w:rsidRDefault="00D45A20" w:rsidP="00132B80">
            <w:pPr>
              <w:pStyle w:val="Normlny0"/>
              <w:jc w:val="center"/>
              <w:rPr>
                <w:b/>
              </w:rPr>
            </w:pPr>
          </w:p>
          <w:p w14:paraId="35C3FE8A" w14:textId="1E5E1E14" w:rsidR="00D45A20" w:rsidRDefault="00D45A20" w:rsidP="00132B80">
            <w:pPr>
              <w:pStyle w:val="Normlny0"/>
              <w:jc w:val="center"/>
              <w:rPr>
                <w:b/>
              </w:rPr>
            </w:pPr>
          </w:p>
          <w:p w14:paraId="1BB4984B" w14:textId="559A2F00" w:rsidR="00D45A20" w:rsidRDefault="00D45A20" w:rsidP="00132B80">
            <w:pPr>
              <w:pStyle w:val="Normlny0"/>
              <w:jc w:val="center"/>
              <w:rPr>
                <w:b/>
              </w:rPr>
            </w:pPr>
          </w:p>
          <w:p w14:paraId="170A02CC" w14:textId="3B13B26C" w:rsidR="00D45A20" w:rsidRDefault="00D45A20" w:rsidP="00132B80">
            <w:pPr>
              <w:pStyle w:val="Normlny0"/>
              <w:jc w:val="center"/>
              <w:rPr>
                <w:b/>
              </w:rPr>
            </w:pPr>
          </w:p>
          <w:p w14:paraId="7DB09DB7" w14:textId="0C42FBCF" w:rsidR="00D45A20" w:rsidRDefault="00D45A20" w:rsidP="00132B80">
            <w:pPr>
              <w:pStyle w:val="Normlny0"/>
              <w:jc w:val="center"/>
              <w:rPr>
                <w:b/>
              </w:rPr>
            </w:pPr>
          </w:p>
          <w:p w14:paraId="00C2F7F0" w14:textId="2386674D" w:rsidR="00D45A20" w:rsidRDefault="00D45A20" w:rsidP="00132B80">
            <w:pPr>
              <w:pStyle w:val="Normlny0"/>
              <w:jc w:val="center"/>
              <w:rPr>
                <w:b/>
              </w:rPr>
            </w:pPr>
          </w:p>
          <w:p w14:paraId="7635AE24" w14:textId="1A5D88E3" w:rsidR="00D45A20" w:rsidRDefault="00D45A20" w:rsidP="00132B80">
            <w:pPr>
              <w:pStyle w:val="Normlny0"/>
              <w:jc w:val="center"/>
              <w:rPr>
                <w:b/>
              </w:rPr>
            </w:pPr>
          </w:p>
          <w:p w14:paraId="11592809" w14:textId="09AF40EB" w:rsidR="00D45A20" w:rsidRDefault="00D45A20" w:rsidP="00132B80">
            <w:pPr>
              <w:pStyle w:val="Normlny0"/>
              <w:jc w:val="center"/>
              <w:rPr>
                <w:b/>
              </w:rPr>
            </w:pPr>
          </w:p>
          <w:p w14:paraId="235A2BE6" w14:textId="7BB2DC50" w:rsidR="00D45A20" w:rsidRDefault="00D45A20" w:rsidP="00132B80">
            <w:pPr>
              <w:pStyle w:val="Normlny0"/>
              <w:jc w:val="center"/>
              <w:rPr>
                <w:b/>
              </w:rPr>
            </w:pPr>
          </w:p>
          <w:p w14:paraId="17BAE539" w14:textId="2BAFFF28" w:rsidR="00D45A20" w:rsidRDefault="00D45A20" w:rsidP="00132B80">
            <w:pPr>
              <w:pStyle w:val="Normlny0"/>
              <w:jc w:val="center"/>
              <w:rPr>
                <w:b/>
              </w:rPr>
            </w:pPr>
          </w:p>
          <w:p w14:paraId="19DC6831" w14:textId="0FBDD1B6" w:rsidR="00D45A20" w:rsidRDefault="00D45A20" w:rsidP="00132B80">
            <w:pPr>
              <w:pStyle w:val="Normlny0"/>
              <w:jc w:val="center"/>
              <w:rPr>
                <w:b/>
              </w:rPr>
            </w:pPr>
          </w:p>
          <w:p w14:paraId="0022F4FC" w14:textId="4E5059C6" w:rsidR="00D45A20" w:rsidRDefault="00D45A20" w:rsidP="00132B80">
            <w:pPr>
              <w:pStyle w:val="Normlny0"/>
              <w:jc w:val="center"/>
              <w:rPr>
                <w:b/>
              </w:rPr>
            </w:pPr>
          </w:p>
          <w:p w14:paraId="7B90D3F2" w14:textId="271379D4" w:rsidR="00D45A20" w:rsidRDefault="00D45A20" w:rsidP="00132B80">
            <w:pPr>
              <w:pStyle w:val="Normlny0"/>
              <w:jc w:val="center"/>
              <w:rPr>
                <w:b/>
              </w:rPr>
            </w:pPr>
          </w:p>
          <w:p w14:paraId="31359296" w14:textId="0BFD4A77" w:rsidR="00D45A20" w:rsidRDefault="00D45A20" w:rsidP="00132B80">
            <w:pPr>
              <w:pStyle w:val="Normlny0"/>
              <w:jc w:val="center"/>
              <w:rPr>
                <w:b/>
              </w:rPr>
            </w:pPr>
          </w:p>
          <w:p w14:paraId="0F1E6AB6" w14:textId="4161DDAB" w:rsidR="00D45A20" w:rsidRDefault="00D45A20" w:rsidP="00132B80">
            <w:pPr>
              <w:pStyle w:val="Normlny0"/>
              <w:jc w:val="center"/>
              <w:rPr>
                <w:b/>
              </w:rPr>
            </w:pPr>
          </w:p>
          <w:p w14:paraId="6281B3BF" w14:textId="26431CC4" w:rsidR="00D45A20" w:rsidRDefault="00D45A20" w:rsidP="00132B80">
            <w:pPr>
              <w:pStyle w:val="Normlny0"/>
              <w:jc w:val="center"/>
              <w:rPr>
                <w:b/>
              </w:rPr>
            </w:pPr>
          </w:p>
          <w:p w14:paraId="77B3530E" w14:textId="07B6AFBF" w:rsidR="00D45A20" w:rsidRDefault="00D45A20" w:rsidP="00132B80">
            <w:pPr>
              <w:pStyle w:val="Normlny0"/>
              <w:jc w:val="center"/>
              <w:rPr>
                <w:b/>
              </w:rPr>
            </w:pPr>
          </w:p>
          <w:p w14:paraId="0680D921" w14:textId="5ECBB2C0" w:rsidR="00D45A20" w:rsidRDefault="00D45A20" w:rsidP="00132B80">
            <w:pPr>
              <w:pStyle w:val="Normlny0"/>
              <w:jc w:val="center"/>
              <w:rPr>
                <w:b/>
              </w:rPr>
            </w:pPr>
          </w:p>
          <w:p w14:paraId="47956011" w14:textId="30071AB9" w:rsidR="00D45A20" w:rsidRDefault="006040D3" w:rsidP="00132B80">
            <w:pPr>
              <w:pStyle w:val="Normlny0"/>
              <w:jc w:val="center"/>
              <w:rPr>
                <w:b/>
              </w:rPr>
            </w:pPr>
            <w:r>
              <w:rPr>
                <w:b/>
              </w:rPr>
              <w:lastRenderedPageBreak/>
              <w:t xml:space="preserve">§ </w:t>
            </w:r>
            <w:r w:rsidR="00A41D53">
              <w:rPr>
                <w:b/>
              </w:rPr>
              <w:t xml:space="preserve">5a </w:t>
            </w:r>
            <w:r w:rsidR="00D45A20">
              <w:rPr>
                <w:b/>
              </w:rPr>
              <w:t>ods. 1</w:t>
            </w:r>
          </w:p>
          <w:p w14:paraId="74B5E6BA" w14:textId="008B9F9E" w:rsidR="00D45A20" w:rsidRDefault="00D45A20" w:rsidP="00132B80">
            <w:pPr>
              <w:pStyle w:val="Normlny0"/>
              <w:jc w:val="center"/>
              <w:rPr>
                <w:b/>
              </w:rPr>
            </w:pPr>
          </w:p>
          <w:p w14:paraId="077712F2" w14:textId="7C29DBEF" w:rsidR="00D45A20" w:rsidRDefault="00D45A20" w:rsidP="00132B80">
            <w:pPr>
              <w:pStyle w:val="Normlny0"/>
              <w:jc w:val="center"/>
              <w:rPr>
                <w:b/>
              </w:rPr>
            </w:pPr>
          </w:p>
          <w:p w14:paraId="6CE75FE0" w14:textId="205B9434" w:rsidR="00D45A20" w:rsidRDefault="00D45A20" w:rsidP="00132B80">
            <w:pPr>
              <w:pStyle w:val="Normlny0"/>
              <w:jc w:val="center"/>
              <w:rPr>
                <w:b/>
              </w:rPr>
            </w:pPr>
          </w:p>
          <w:p w14:paraId="74515000" w14:textId="36263FFC" w:rsidR="00D45A20" w:rsidRDefault="00D45A20" w:rsidP="00132B80">
            <w:pPr>
              <w:pStyle w:val="Normlny0"/>
              <w:jc w:val="center"/>
              <w:rPr>
                <w:b/>
              </w:rPr>
            </w:pPr>
          </w:p>
          <w:p w14:paraId="747165A2" w14:textId="5739E0A3" w:rsidR="00D45A20" w:rsidRDefault="00D45A20" w:rsidP="00132B80">
            <w:pPr>
              <w:pStyle w:val="Normlny0"/>
              <w:jc w:val="center"/>
              <w:rPr>
                <w:b/>
              </w:rPr>
            </w:pPr>
          </w:p>
          <w:p w14:paraId="626BBA29" w14:textId="16967306" w:rsidR="00D45A20" w:rsidRDefault="00D45A20" w:rsidP="00132B80">
            <w:pPr>
              <w:pStyle w:val="Normlny0"/>
              <w:jc w:val="center"/>
              <w:rPr>
                <w:b/>
              </w:rPr>
            </w:pPr>
          </w:p>
          <w:p w14:paraId="24C75F03" w14:textId="5AEE7493" w:rsidR="00D45A20" w:rsidRDefault="00D45A20" w:rsidP="00132B80">
            <w:pPr>
              <w:pStyle w:val="Normlny0"/>
              <w:jc w:val="center"/>
              <w:rPr>
                <w:b/>
              </w:rPr>
            </w:pPr>
          </w:p>
          <w:p w14:paraId="08FB1475" w14:textId="22D94A34" w:rsidR="00D45A20" w:rsidRDefault="00D45A20" w:rsidP="00132B80">
            <w:pPr>
              <w:pStyle w:val="Normlny0"/>
              <w:jc w:val="center"/>
              <w:rPr>
                <w:b/>
              </w:rPr>
            </w:pPr>
          </w:p>
          <w:p w14:paraId="05007833" w14:textId="04684072" w:rsidR="00D45A20" w:rsidRDefault="00D45A20" w:rsidP="00132B80">
            <w:pPr>
              <w:pStyle w:val="Normlny0"/>
              <w:jc w:val="center"/>
              <w:rPr>
                <w:b/>
              </w:rPr>
            </w:pPr>
          </w:p>
          <w:p w14:paraId="2E7CF9C1" w14:textId="0F09486E" w:rsidR="00D45A20" w:rsidRDefault="00D45A20" w:rsidP="00132B80">
            <w:pPr>
              <w:pStyle w:val="Normlny0"/>
              <w:jc w:val="center"/>
              <w:rPr>
                <w:b/>
              </w:rPr>
            </w:pPr>
          </w:p>
          <w:p w14:paraId="722C4CF2" w14:textId="3B2D8411" w:rsidR="00D45A20" w:rsidRDefault="00D45A20" w:rsidP="00132B80">
            <w:pPr>
              <w:pStyle w:val="Normlny0"/>
              <w:jc w:val="center"/>
              <w:rPr>
                <w:b/>
              </w:rPr>
            </w:pPr>
          </w:p>
          <w:p w14:paraId="5C306208" w14:textId="07F673C0" w:rsidR="00D45A20" w:rsidRDefault="00D45A20" w:rsidP="00132B80">
            <w:pPr>
              <w:pStyle w:val="Normlny0"/>
              <w:jc w:val="center"/>
              <w:rPr>
                <w:b/>
              </w:rPr>
            </w:pPr>
          </w:p>
          <w:p w14:paraId="14C3482C" w14:textId="4CA10FF6" w:rsidR="00D45A20" w:rsidRDefault="00D45A20" w:rsidP="00132B80">
            <w:pPr>
              <w:pStyle w:val="Normlny0"/>
              <w:jc w:val="center"/>
              <w:rPr>
                <w:b/>
              </w:rPr>
            </w:pPr>
          </w:p>
          <w:p w14:paraId="59EE3A51" w14:textId="38B626D0" w:rsidR="00D45A20" w:rsidRDefault="00D45A20" w:rsidP="00132B80">
            <w:pPr>
              <w:pStyle w:val="Normlny0"/>
              <w:jc w:val="center"/>
              <w:rPr>
                <w:b/>
              </w:rPr>
            </w:pPr>
          </w:p>
          <w:p w14:paraId="3EFBBA27" w14:textId="3C60429C" w:rsidR="00D45A20" w:rsidRDefault="00D45A20" w:rsidP="00132B80">
            <w:pPr>
              <w:pStyle w:val="Normlny0"/>
              <w:jc w:val="center"/>
              <w:rPr>
                <w:b/>
              </w:rPr>
            </w:pPr>
          </w:p>
          <w:p w14:paraId="53E82740" w14:textId="35A9385C" w:rsidR="00D45A20" w:rsidRDefault="00D45A20" w:rsidP="00132B80">
            <w:pPr>
              <w:pStyle w:val="Normlny0"/>
              <w:jc w:val="center"/>
              <w:rPr>
                <w:b/>
              </w:rPr>
            </w:pPr>
          </w:p>
          <w:p w14:paraId="37E3E41C" w14:textId="6AB3ED42" w:rsidR="00D45A20" w:rsidRDefault="00D45A20" w:rsidP="00132B80">
            <w:pPr>
              <w:pStyle w:val="Normlny0"/>
              <w:jc w:val="center"/>
              <w:rPr>
                <w:b/>
              </w:rPr>
            </w:pPr>
          </w:p>
          <w:p w14:paraId="13A1FB75" w14:textId="133ABA70" w:rsidR="00D45A20" w:rsidRDefault="00D45A20" w:rsidP="00132B80">
            <w:pPr>
              <w:pStyle w:val="Normlny0"/>
              <w:jc w:val="center"/>
              <w:rPr>
                <w:b/>
              </w:rPr>
            </w:pPr>
          </w:p>
          <w:p w14:paraId="4F0F288A" w14:textId="255922B0" w:rsidR="00D45A20" w:rsidRDefault="00D45A20" w:rsidP="00132B80">
            <w:pPr>
              <w:pStyle w:val="Normlny0"/>
              <w:jc w:val="center"/>
              <w:rPr>
                <w:b/>
              </w:rPr>
            </w:pPr>
          </w:p>
          <w:p w14:paraId="6794810B" w14:textId="06D0514C" w:rsidR="00D45A20" w:rsidRDefault="00D45A20" w:rsidP="00132B80">
            <w:pPr>
              <w:pStyle w:val="Normlny0"/>
              <w:jc w:val="center"/>
              <w:rPr>
                <w:b/>
              </w:rPr>
            </w:pPr>
          </w:p>
          <w:p w14:paraId="00CB8BCF" w14:textId="481AD244" w:rsidR="00D45A20" w:rsidRDefault="00D45A20" w:rsidP="00132B80">
            <w:pPr>
              <w:pStyle w:val="Normlny0"/>
              <w:jc w:val="center"/>
              <w:rPr>
                <w:b/>
              </w:rPr>
            </w:pPr>
          </w:p>
          <w:p w14:paraId="48014568" w14:textId="2A79DBC1" w:rsidR="00D45A20" w:rsidRDefault="00D45A20" w:rsidP="00132B80">
            <w:pPr>
              <w:pStyle w:val="Normlny0"/>
              <w:jc w:val="center"/>
              <w:rPr>
                <w:b/>
              </w:rPr>
            </w:pPr>
          </w:p>
          <w:p w14:paraId="1FF04CB6" w14:textId="3B1DE061" w:rsidR="00D45A20" w:rsidRDefault="00D45A20" w:rsidP="00132B80">
            <w:pPr>
              <w:pStyle w:val="Normlny0"/>
              <w:jc w:val="center"/>
              <w:rPr>
                <w:b/>
              </w:rPr>
            </w:pPr>
          </w:p>
          <w:p w14:paraId="0435C674" w14:textId="52CC2ECC" w:rsidR="00D45A20" w:rsidRDefault="00D45A20" w:rsidP="00132B80">
            <w:pPr>
              <w:pStyle w:val="Normlny0"/>
              <w:jc w:val="center"/>
              <w:rPr>
                <w:b/>
              </w:rPr>
            </w:pPr>
          </w:p>
          <w:p w14:paraId="29CAE8DE" w14:textId="60D191A8" w:rsidR="00D45A20" w:rsidRDefault="00D45A20" w:rsidP="00132B80">
            <w:pPr>
              <w:pStyle w:val="Normlny0"/>
              <w:jc w:val="center"/>
              <w:rPr>
                <w:b/>
              </w:rPr>
            </w:pPr>
          </w:p>
          <w:p w14:paraId="62CDC627" w14:textId="56A12AAE" w:rsidR="006E0FDC" w:rsidRDefault="006E0FDC" w:rsidP="00132B80">
            <w:pPr>
              <w:pStyle w:val="Normlny0"/>
              <w:jc w:val="center"/>
              <w:rPr>
                <w:b/>
              </w:rPr>
            </w:pPr>
          </w:p>
          <w:p w14:paraId="7FEF3BEF" w14:textId="4A49F996" w:rsidR="006E0FDC" w:rsidRDefault="006E0FDC" w:rsidP="00132B80">
            <w:pPr>
              <w:pStyle w:val="Normlny0"/>
              <w:jc w:val="center"/>
              <w:rPr>
                <w:b/>
              </w:rPr>
            </w:pPr>
          </w:p>
          <w:p w14:paraId="12F8C058" w14:textId="1173D0B0" w:rsidR="006E0FDC" w:rsidRDefault="006E0FDC" w:rsidP="00132B80">
            <w:pPr>
              <w:pStyle w:val="Normlny0"/>
              <w:jc w:val="center"/>
              <w:rPr>
                <w:b/>
              </w:rPr>
            </w:pPr>
          </w:p>
          <w:p w14:paraId="2319A37E" w14:textId="5CEA3EA5" w:rsidR="006E0FDC" w:rsidRDefault="006E0FDC" w:rsidP="00132B80">
            <w:pPr>
              <w:pStyle w:val="Normlny0"/>
              <w:jc w:val="center"/>
              <w:rPr>
                <w:b/>
              </w:rPr>
            </w:pPr>
          </w:p>
          <w:p w14:paraId="21721669" w14:textId="208E9500" w:rsidR="006E0FDC" w:rsidRDefault="006E0FDC" w:rsidP="00132B80">
            <w:pPr>
              <w:pStyle w:val="Normlny0"/>
              <w:jc w:val="center"/>
              <w:rPr>
                <w:b/>
              </w:rPr>
            </w:pPr>
          </w:p>
          <w:p w14:paraId="18F6F3F3" w14:textId="07CE22D7" w:rsidR="006E0FDC" w:rsidRDefault="006E0FDC" w:rsidP="00132B80">
            <w:pPr>
              <w:pStyle w:val="Normlny0"/>
              <w:jc w:val="center"/>
              <w:rPr>
                <w:b/>
              </w:rPr>
            </w:pPr>
          </w:p>
          <w:p w14:paraId="0A1B35B3" w14:textId="1ADA489F" w:rsidR="006E0FDC" w:rsidRDefault="006E0FDC" w:rsidP="00132B80">
            <w:pPr>
              <w:pStyle w:val="Normlny0"/>
              <w:jc w:val="center"/>
              <w:rPr>
                <w:b/>
              </w:rPr>
            </w:pPr>
          </w:p>
          <w:p w14:paraId="4320B36F" w14:textId="6F1DBBF6" w:rsidR="006E0FDC" w:rsidRDefault="006E0FDC" w:rsidP="00132B80">
            <w:pPr>
              <w:pStyle w:val="Normlny0"/>
              <w:jc w:val="center"/>
              <w:rPr>
                <w:b/>
              </w:rPr>
            </w:pPr>
          </w:p>
          <w:p w14:paraId="5E461170" w14:textId="1B990ABE" w:rsidR="00132B80" w:rsidRPr="00C535BF" w:rsidRDefault="00132B80" w:rsidP="00B94146">
            <w:pPr>
              <w:pStyle w:val="Normlny0"/>
              <w:jc w:val="center"/>
              <w:rPr>
                <w:b/>
              </w:rPr>
            </w:pPr>
            <w:r w:rsidRPr="00C535BF">
              <w:rPr>
                <w:b/>
              </w:rPr>
              <w:t xml:space="preserve">§ 201d ods. </w:t>
            </w:r>
            <w:r w:rsidR="00B94146">
              <w:rPr>
                <w:b/>
              </w:rPr>
              <w:t>3</w:t>
            </w:r>
          </w:p>
        </w:tc>
        <w:tc>
          <w:tcPr>
            <w:tcW w:w="5529" w:type="dxa"/>
            <w:tcBorders>
              <w:top w:val="single" w:sz="4" w:space="0" w:color="auto"/>
              <w:left w:val="single" w:sz="4" w:space="0" w:color="auto"/>
              <w:bottom w:val="single" w:sz="4" w:space="0" w:color="auto"/>
              <w:right w:val="single" w:sz="4" w:space="0" w:color="auto"/>
            </w:tcBorders>
          </w:tcPr>
          <w:p w14:paraId="4117DC90" w14:textId="75517471" w:rsidR="00132B80" w:rsidRPr="00C535BF" w:rsidRDefault="00132B80" w:rsidP="00132B80">
            <w:pPr>
              <w:jc w:val="both"/>
              <w:rPr>
                <w:b/>
                <w:sz w:val="20"/>
                <w:szCs w:val="20"/>
                <w:lang w:eastAsia="en-US"/>
              </w:rPr>
            </w:pPr>
            <w:r w:rsidRPr="00C535BF">
              <w:rPr>
                <w:b/>
                <w:sz w:val="20"/>
                <w:szCs w:val="20"/>
                <w:lang w:eastAsia="en-US"/>
              </w:rPr>
              <w:lastRenderedPageBreak/>
              <w:t>(</w:t>
            </w:r>
            <w:r w:rsidR="00B94146">
              <w:rPr>
                <w:b/>
                <w:sz w:val="20"/>
                <w:szCs w:val="20"/>
                <w:lang w:eastAsia="en-US"/>
              </w:rPr>
              <w:t>2</w:t>
            </w:r>
            <w:r w:rsidRPr="00C535BF">
              <w:rPr>
                <w:b/>
                <w:sz w:val="20"/>
                <w:szCs w:val="20"/>
                <w:lang w:eastAsia="en-US"/>
              </w:rPr>
              <w:t>)</w:t>
            </w:r>
            <w:r w:rsidRPr="00C535BF">
              <w:rPr>
                <w:b/>
                <w:sz w:val="20"/>
                <w:szCs w:val="20"/>
                <w:lang w:eastAsia="en-US"/>
              </w:rPr>
              <w:tab/>
              <w:t>Národná banka Slovenska sprístupňuje na jedn</w:t>
            </w:r>
            <w:r w:rsidR="000B7B28">
              <w:rPr>
                <w:b/>
                <w:sz w:val="20"/>
                <w:szCs w:val="20"/>
                <w:lang w:eastAsia="en-US"/>
              </w:rPr>
              <w:t>otnom európskom mieste prístupu</w:t>
            </w:r>
            <w:r w:rsidRPr="00C535BF">
              <w:rPr>
                <w:b/>
                <w:sz w:val="20"/>
                <w:szCs w:val="20"/>
                <w:lang w:eastAsia="en-US"/>
              </w:rPr>
              <w:t>89</w:t>
            </w:r>
            <w:r w:rsidR="006E0FDC">
              <w:rPr>
                <w:b/>
                <w:sz w:val="20"/>
                <w:szCs w:val="20"/>
                <w:lang w:eastAsia="en-US"/>
              </w:rPr>
              <w:t>c</w:t>
            </w:r>
            <w:r w:rsidRPr="00C535BF">
              <w:rPr>
                <w:b/>
                <w:sz w:val="20"/>
                <w:szCs w:val="20"/>
                <w:lang w:eastAsia="en-US"/>
              </w:rPr>
              <w:t>) informácie o udelených povoleniach podľa § 28.</w:t>
            </w:r>
          </w:p>
          <w:p w14:paraId="4B756936" w14:textId="77777777" w:rsidR="00132B80" w:rsidRPr="00C535BF" w:rsidRDefault="00132B80" w:rsidP="00132B80">
            <w:pPr>
              <w:jc w:val="both"/>
              <w:rPr>
                <w:b/>
                <w:sz w:val="20"/>
                <w:szCs w:val="20"/>
                <w:lang w:eastAsia="en-US"/>
              </w:rPr>
            </w:pPr>
          </w:p>
          <w:p w14:paraId="725221D8" w14:textId="2DEA7668" w:rsidR="00132B80" w:rsidRPr="00C535BF" w:rsidRDefault="00132B80" w:rsidP="00132B80">
            <w:pPr>
              <w:jc w:val="both"/>
              <w:rPr>
                <w:b/>
                <w:sz w:val="20"/>
                <w:szCs w:val="20"/>
                <w:lang w:eastAsia="en-US"/>
              </w:rPr>
            </w:pPr>
            <w:r w:rsidRPr="00C535BF">
              <w:rPr>
                <w:b/>
                <w:sz w:val="20"/>
                <w:szCs w:val="20"/>
                <w:lang w:eastAsia="en-US"/>
              </w:rPr>
              <w:lastRenderedPageBreak/>
              <w:t>(1)</w:t>
            </w:r>
            <w:r w:rsidRPr="00C535BF">
              <w:rPr>
                <w:b/>
                <w:sz w:val="20"/>
                <w:szCs w:val="20"/>
                <w:lang w:eastAsia="en-US"/>
              </w:rPr>
              <w:tab/>
            </w:r>
            <w:r w:rsidR="006E0FDC" w:rsidRPr="006E0FDC">
              <w:rPr>
                <w:b/>
                <w:sz w:val="20"/>
                <w:szCs w:val="20"/>
                <w:lang w:eastAsia="en-US"/>
              </w:rPr>
              <w:t>Ustanovenia § 201d sa prvýkrát použijú pri sprístupňovaní informácií po 9. januári 2028</w:t>
            </w:r>
          </w:p>
          <w:p w14:paraId="53E94484" w14:textId="77777777" w:rsidR="00132B80" w:rsidRPr="00C535BF" w:rsidRDefault="00132B80" w:rsidP="00132B80">
            <w:pPr>
              <w:jc w:val="both"/>
              <w:rPr>
                <w:b/>
                <w:sz w:val="20"/>
                <w:szCs w:val="20"/>
                <w:lang w:eastAsia="en-US"/>
              </w:rPr>
            </w:pPr>
          </w:p>
          <w:p w14:paraId="36F66F45" w14:textId="77777777" w:rsidR="00132B80" w:rsidRPr="00C535BF" w:rsidRDefault="00132B80" w:rsidP="00132B80">
            <w:pPr>
              <w:jc w:val="both"/>
              <w:rPr>
                <w:b/>
                <w:sz w:val="20"/>
                <w:szCs w:val="20"/>
                <w:lang w:eastAsia="en-US"/>
              </w:rPr>
            </w:pPr>
          </w:p>
          <w:p w14:paraId="27177273" w14:textId="092B7D5A" w:rsidR="00132B80" w:rsidRDefault="006E0FDC" w:rsidP="00132B80">
            <w:pPr>
              <w:jc w:val="both"/>
              <w:rPr>
                <w:b/>
                <w:sz w:val="20"/>
                <w:szCs w:val="20"/>
                <w:lang w:eastAsia="en-US"/>
              </w:rPr>
            </w:pPr>
            <w:r>
              <w:rPr>
                <w:b/>
                <w:sz w:val="20"/>
                <w:szCs w:val="20"/>
                <w:lang w:eastAsia="en-US"/>
              </w:rPr>
              <w:t>Poznámka pod čiarou k odkazu 89c znie</w:t>
            </w:r>
          </w:p>
          <w:p w14:paraId="6474A801" w14:textId="373F394F" w:rsidR="006E0FDC" w:rsidRPr="00C535BF" w:rsidRDefault="006E0FDC" w:rsidP="00132B80">
            <w:pPr>
              <w:jc w:val="both"/>
              <w:rPr>
                <w:b/>
                <w:sz w:val="20"/>
                <w:szCs w:val="20"/>
                <w:lang w:eastAsia="en-US"/>
              </w:rPr>
            </w:pPr>
            <w:r w:rsidRPr="006E0FDC">
              <w:rPr>
                <w:b/>
                <w:sz w:val="20"/>
                <w:szCs w:val="20"/>
                <w:lang w:eastAsia="en-US"/>
              </w:rPr>
              <w:t>89c)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14:paraId="498E6B16" w14:textId="1C87692B" w:rsidR="00132B80" w:rsidRDefault="00132B80" w:rsidP="00132B80">
            <w:pPr>
              <w:jc w:val="both"/>
              <w:rPr>
                <w:b/>
                <w:sz w:val="20"/>
                <w:szCs w:val="20"/>
                <w:lang w:eastAsia="en-US"/>
              </w:rPr>
            </w:pPr>
          </w:p>
          <w:p w14:paraId="48B0AB6C" w14:textId="77777777" w:rsidR="00D45A20" w:rsidRPr="00D45A20" w:rsidRDefault="00D45A20" w:rsidP="00D45A20">
            <w:pPr>
              <w:jc w:val="both"/>
              <w:rPr>
                <w:sz w:val="20"/>
                <w:szCs w:val="20"/>
                <w:lang w:eastAsia="en-US"/>
              </w:rPr>
            </w:pPr>
            <w:r w:rsidRPr="00D45A20">
              <w:rPr>
                <w:sz w:val="20"/>
                <w:szCs w:val="20"/>
                <w:lang w:eastAsia="en-US"/>
              </w:rPr>
              <w:t>(1) Dohľadu podľa tohto zákona podlieha činnosť vykonávaná</w:t>
            </w:r>
          </w:p>
          <w:p w14:paraId="3CAD2141" w14:textId="77777777" w:rsidR="00D45A20" w:rsidRPr="00D45A20" w:rsidRDefault="00D45A20" w:rsidP="00D45A20">
            <w:pPr>
              <w:jc w:val="both"/>
              <w:rPr>
                <w:sz w:val="20"/>
                <w:szCs w:val="20"/>
                <w:lang w:eastAsia="en-US"/>
              </w:rPr>
            </w:pPr>
            <w:r w:rsidRPr="00D45A20">
              <w:rPr>
                <w:sz w:val="20"/>
                <w:szCs w:val="20"/>
                <w:lang w:eastAsia="en-US"/>
              </w:rPr>
              <w:t>a) správcovskými spoločnosťami,</w:t>
            </w:r>
          </w:p>
          <w:p w14:paraId="58E19E57" w14:textId="77777777" w:rsidR="00D45A20" w:rsidRPr="00D45A20" w:rsidRDefault="00D45A20" w:rsidP="00D45A20">
            <w:pPr>
              <w:jc w:val="both"/>
              <w:rPr>
                <w:sz w:val="20"/>
                <w:szCs w:val="20"/>
                <w:lang w:eastAsia="en-US"/>
              </w:rPr>
            </w:pPr>
            <w:r w:rsidRPr="00D45A20">
              <w:rPr>
                <w:sz w:val="20"/>
                <w:szCs w:val="20"/>
                <w:lang w:eastAsia="en-US"/>
              </w:rPr>
              <w:t>b) tuzemskými subjektmi kolektívneho investovania s právnou subjektivitou,</w:t>
            </w:r>
          </w:p>
          <w:p w14:paraId="628466BD" w14:textId="77777777" w:rsidR="00D45A20" w:rsidRPr="00D45A20" w:rsidRDefault="00D45A20" w:rsidP="00D45A20">
            <w:pPr>
              <w:jc w:val="both"/>
              <w:rPr>
                <w:sz w:val="20"/>
                <w:szCs w:val="20"/>
                <w:lang w:eastAsia="en-US"/>
              </w:rPr>
            </w:pPr>
            <w:r w:rsidRPr="00D45A20">
              <w:rPr>
                <w:sz w:val="20"/>
                <w:szCs w:val="20"/>
                <w:lang w:eastAsia="en-US"/>
              </w:rPr>
              <w:t>c) zahraničnými subjektmi kolektívneho investovania a zahraničnými správcovskými spoločnosťami v rozsahu ich činnosti na území Slovenskej republiky,</w:t>
            </w:r>
          </w:p>
          <w:p w14:paraId="0C665986" w14:textId="77777777" w:rsidR="00D45A20" w:rsidRPr="00D45A20" w:rsidRDefault="00D45A20" w:rsidP="00D45A20">
            <w:pPr>
              <w:jc w:val="both"/>
              <w:rPr>
                <w:sz w:val="20"/>
                <w:szCs w:val="20"/>
                <w:lang w:eastAsia="en-US"/>
              </w:rPr>
            </w:pPr>
            <w:r w:rsidRPr="00D45A20">
              <w:rPr>
                <w:sz w:val="20"/>
                <w:szCs w:val="20"/>
                <w:lang w:eastAsia="en-US"/>
              </w:rPr>
              <w:t>d) zakladateľmi správcovskej spoločnosti a investičného fondu s premenlivým základným imaním pri ich činnosti podľa tohto zákona,</w:t>
            </w:r>
          </w:p>
          <w:p w14:paraId="4D851CA1" w14:textId="77777777" w:rsidR="00D45A20" w:rsidRPr="00D45A20" w:rsidRDefault="00D45A20" w:rsidP="00D45A20">
            <w:pPr>
              <w:jc w:val="both"/>
              <w:rPr>
                <w:sz w:val="20"/>
                <w:szCs w:val="20"/>
                <w:lang w:eastAsia="en-US"/>
              </w:rPr>
            </w:pPr>
            <w:r w:rsidRPr="00D45A20">
              <w:rPr>
                <w:sz w:val="20"/>
                <w:szCs w:val="20"/>
                <w:lang w:eastAsia="en-US"/>
              </w:rPr>
              <w:t>e) členmi predstavenstiev, dozorných rád, prokuristami správcovskej spoločnosti a investičného fondu s premenlivým základným imaním a ich vrcholového manažmentu,</w:t>
            </w:r>
          </w:p>
          <w:p w14:paraId="06A83A1D" w14:textId="77777777" w:rsidR="00D45A20" w:rsidRPr="00D45A20" w:rsidRDefault="00D45A20" w:rsidP="00D45A20">
            <w:pPr>
              <w:jc w:val="both"/>
              <w:rPr>
                <w:sz w:val="20"/>
                <w:szCs w:val="20"/>
                <w:lang w:eastAsia="en-US"/>
              </w:rPr>
            </w:pPr>
            <w:r w:rsidRPr="00D45A20">
              <w:rPr>
                <w:sz w:val="20"/>
                <w:szCs w:val="20"/>
                <w:lang w:eastAsia="en-US"/>
              </w:rPr>
              <w:t>f) akcionármi správcovských spoločností s kvalifikovanou účasťou na správcovskej spoločnosti,</w:t>
            </w:r>
          </w:p>
          <w:p w14:paraId="7ECA140B" w14:textId="77777777" w:rsidR="00D45A20" w:rsidRPr="00D45A20" w:rsidRDefault="00D45A20" w:rsidP="00D45A20">
            <w:pPr>
              <w:jc w:val="both"/>
              <w:rPr>
                <w:sz w:val="20"/>
                <w:szCs w:val="20"/>
                <w:lang w:eastAsia="en-US"/>
              </w:rPr>
            </w:pPr>
            <w:r w:rsidRPr="00D45A20">
              <w:rPr>
                <w:sz w:val="20"/>
                <w:szCs w:val="20"/>
                <w:lang w:eastAsia="en-US"/>
              </w:rPr>
              <w:t>g) osobami, ktoré obstarávajú vydávanie, vyplácanie a odkupovanie cenných papierov fondov,</w:t>
            </w:r>
          </w:p>
          <w:p w14:paraId="296FDBF7" w14:textId="77777777" w:rsidR="00D45A20" w:rsidRPr="00D45A20" w:rsidRDefault="00D45A20" w:rsidP="00D45A20">
            <w:pPr>
              <w:jc w:val="both"/>
              <w:rPr>
                <w:sz w:val="20"/>
                <w:szCs w:val="20"/>
                <w:lang w:eastAsia="en-US"/>
              </w:rPr>
            </w:pPr>
            <w:r w:rsidRPr="00D45A20">
              <w:rPr>
                <w:sz w:val="20"/>
                <w:szCs w:val="20"/>
                <w:lang w:eastAsia="en-US"/>
              </w:rPr>
              <w:t>h) depozitárom pri jeho činnosti podľa tohto zákona,</w:t>
            </w:r>
          </w:p>
          <w:p w14:paraId="435650D9" w14:textId="77777777" w:rsidR="00D45A20" w:rsidRPr="00D45A20" w:rsidRDefault="00D45A20" w:rsidP="00D45A20">
            <w:pPr>
              <w:jc w:val="both"/>
              <w:rPr>
                <w:sz w:val="20"/>
                <w:szCs w:val="20"/>
                <w:lang w:eastAsia="en-US"/>
              </w:rPr>
            </w:pPr>
            <w:r w:rsidRPr="00D45A20">
              <w:rPr>
                <w:sz w:val="20"/>
                <w:szCs w:val="20"/>
                <w:lang w:eastAsia="en-US"/>
              </w:rPr>
              <w:t>i) núteným správcom pri jeho činnosti podľa tohto zákona,</w:t>
            </w:r>
          </w:p>
          <w:p w14:paraId="61685E8F" w14:textId="77777777" w:rsidR="00D45A20" w:rsidRPr="00D45A20" w:rsidRDefault="00D45A20" w:rsidP="00D45A20">
            <w:pPr>
              <w:jc w:val="both"/>
              <w:rPr>
                <w:sz w:val="20"/>
                <w:szCs w:val="20"/>
                <w:lang w:eastAsia="en-US"/>
              </w:rPr>
            </w:pPr>
            <w:r w:rsidRPr="00D45A20">
              <w:rPr>
                <w:sz w:val="20"/>
                <w:szCs w:val="20"/>
                <w:lang w:eastAsia="en-US"/>
              </w:rPr>
              <w:t>j) likvidátorom pri jeho činnosti podľa tohto zákona,</w:t>
            </w:r>
          </w:p>
          <w:p w14:paraId="7C0089F5" w14:textId="77777777" w:rsidR="00D45A20" w:rsidRPr="00D45A20" w:rsidRDefault="00D45A20" w:rsidP="00D45A20">
            <w:pPr>
              <w:jc w:val="both"/>
              <w:rPr>
                <w:sz w:val="20"/>
                <w:szCs w:val="20"/>
                <w:lang w:eastAsia="en-US"/>
              </w:rPr>
            </w:pPr>
            <w:r w:rsidRPr="00D45A20">
              <w:rPr>
                <w:sz w:val="20"/>
                <w:szCs w:val="20"/>
                <w:lang w:eastAsia="en-US"/>
              </w:rPr>
              <w:t>k) osobami, ktorým zverila správcovská spoločnosť výkon časti svojich činností podľa § 57 alebo § 57a,</w:t>
            </w:r>
          </w:p>
          <w:p w14:paraId="3BB97F6E" w14:textId="77777777" w:rsidR="00D45A20" w:rsidRPr="00D45A20" w:rsidRDefault="00D45A20" w:rsidP="00D45A20">
            <w:pPr>
              <w:jc w:val="both"/>
              <w:rPr>
                <w:sz w:val="20"/>
                <w:szCs w:val="20"/>
                <w:lang w:eastAsia="en-US"/>
              </w:rPr>
            </w:pPr>
            <w:r w:rsidRPr="00D45A20">
              <w:rPr>
                <w:sz w:val="20"/>
                <w:szCs w:val="20"/>
                <w:lang w:eastAsia="en-US"/>
              </w:rPr>
              <w:t>l) vedúcim pobočky zahraničného investičného fondu a zahraničnej správcovskej spoločnosti a jeho zástupcom.</w:t>
            </w:r>
          </w:p>
          <w:p w14:paraId="565A6983" w14:textId="77777777" w:rsidR="00D45A20" w:rsidRPr="00D45A20" w:rsidRDefault="00D45A20" w:rsidP="00D45A20">
            <w:pPr>
              <w:jc w:val="both"/>
              <w:rPr>
                <w:sz w:val="20"/>
                <w:szCs w:val="20"/>
                <w:lang w:eastAsia="en-US"/>
              </w:rPr>
            </w:pPr>
          </w:p>
          <w:p w14:paraId="5FA31892" w14:textId="658EBC86" w:rsidR="00D45A20" w:rsidRDefault="00D45A20" w:rsidP="00D45A20">
            <w:pPr>
              <w:jc w:val="both"/>
              <w:rPr>
                <w:b/>
                <w:sz w:val="20"/>
                <w:szCs w:val="20"/>
                <w:lang w:eastAsia="en-US"/>
              </w:rPr>
            </w:pPr>
            <w:r w:rsidRPr="00D45A20">
              <w:rPr>
                <w:sz w:val="20"/>
                <w:szCs w:val="20"/>
                <w:lang w:eastAsia="en-US"/>
              </w:rPr>
              <w:t>(4) Dohľad podľa odseku 1 vykonáva Národná banka Slovenska</w:t>
            </w:r>
            <w:r w:rsidRPr="00D45A20">
              <w:rPr>
                <w:b/>
                <w:sz w:val="20"/>
                <w:szCs w:val="20"/>
                <w:lang w:eastAsia="en-US"/>
              </w:rPr>
              <w:t>.</w:t>
            </w:r>
          </w:p>
          <w:p w14:paraId="2AF9FE51" w14:textId="68C6A40C" w:rsidR="00D45A20" w:rsidRDefault="00D45A20" w:rsidP="00132B80">
            <w:pPr>
              <w:jc w:val="both"/>
              <w:rPr>
                <w:b/>
                <w:sz w:val="20"/>
                <w:szCs w:val="20"/>
                <w:lang w:eastAsia="en-US"/>
              </w:rPr>
            </w:pPr>
          </w:p>
          <w:p w14:paraId="279056E6" w14:textId="54467BA3" w:rsidR="00D45A20" w:rsidRDefault="00D45A20" w:rsidP="00132B80">
            <w:pPr>
              <w:jc w:val="both"/>
              <w:rPr>
                <w:b/>
                <w:sz w:val="20"/>
                <w:szCs w:val="20"/>
                <w:lang w:eastAsia="en-US"/>
              </w:rPr>
            </w:pPr>
          </w:p>
          <w:p w14:paraId="2742E0C2" w14:textId="32D61D8A" w:rsidR="006040D3" w:rsidRPr="006040D3" w:rsidRDefault="006040D3" w:rsidP="006040D3">
            <w:pPr>
              <w:jc w:val="both"/>
              <w:rPr>
                <w:b/>
                <w:sz w:val="20"/>
                <w:szCs w:val="20"/>
                <w:lang w:eastAsia="en-US"/>
              </w:rPr>
            </w:pPr>
            <w:r w:rsidRPr="006040D3">
              <w:rPr>
                <w:b/>
                <w:sz w:val="20"/>
                <w:szCs w:val="20"/>
                <w:lang w:eastAsia="en-US"/>
              </w:rPr>
              <w:t xml:space="preserve">(1) Národná banka Slovenska je orgánom zberu údajov podľa osobitného </w:t>
            </w:r>
            <w:r w:rsidR="00A41D53" w:rsidRPr="006040D3">
              <w:rPr>
                <w:b/>
                <w:sz w:val="20"/>
                <w:szCs w:val="20"/>
                <w:lang w:eastAsia="en-US"/>
              </w:rPr>
              <w:t>predpisu</w:t>
            </w:r>
            <w:r w:rsidR="00A41D53">
              <w:rPr>
                <w:b/>
                <w:sz w:val="20"/>
                <w:szCs w:val="20"/>
                <w:lang w:eastAsia="en-US"/>
              </w:rPr>
              <w:t>19a</w:t>
            </w:r>
            <w:r w:rsidRPr="006040D3">
              <w:rPr>
                <w:b/>
                <w:sz w:val="20"/>
                <w:szCs w:val="20"/>
                <w:lang w:eastAsia="en-US"/>
              </w:rPr>
              <w:t xml:space="preserve">) </w:t>
            </w:r>
            <w:r w:rsidR="006E0FDC">
              <w:rPr>
                <w:b/>
                <w:sz w:val="20"/>
                <w:szCs w:val="20"/>
                <w:lang w:eastAsia="en-US"/>
              </w:rPr>
              <w:t>na</w:t>
            </w:r>
            <w:r w:rsidRPr="006040D3">
              <w:rPr>
                <w:b/>
                <w:sz w:val="20"/>
                <w:szCs w:val="20"/>
                <w:lang w:eastAsia="en-US"/>
              </w:rPr>
              <w:t xml:space="preserve"> účel</w:t>
            </w:r>
            <w:r w:rsidR="006E0FDC">
              <w:rPr>
                <w:b/>
                <w:sz w:val="20"/>
                <w:szCs w:val="20"/>
                <w:lang w:eastAsia="en-US"/>
              </w:rPr>
              <w:t>y</w:t>
            </w:r>
            <w:r w:rsidRPr="006040D3">
              <w:rPr>
                <w:b/>
                <w:sz w:val="20"/>
                <w:szCs w:val="20"/>
                <w:lang w:eastAsia="en-US"/>
              </w:rPr>
              <w:t xml:space="preserve"> sprístupnenia informácií </w:t>
            </w:r>
            <w:r w:rsidRPr="006040D3">
              <w:rPr>
                <w:b/>
                <w:sz w:val="20"/>
                <w:szCs w:val="20"/>
                <w:lang w:eastAsia="en-US"/>
              </w:rPr>
              <w:lastRenderedPageBreak/>
              <w:t>podľa osobitn</w:t>
            </w:r>
            <w:r w:rsidR="006E0FDC">
              <w:rPr>
                <w:b/>
                <w:sz w:val="20"/>
                <w:szCs w:val="20"/>
                <w:lang w:eastAsia="en-US"/>
              </w:rPr>
              <w:t>ých</w:t>
            </w:r>
            <w:r w:rsidRPr="006040D3">
              <w:rPr>
                <w:b/>
                <w:sz w:val="20"/>
                <w:szCs w:val="20"/>
                <w:lang w:eastAsia="en-US"/>
              </w:rPr>
              <w:t xml:space="preserve"> </w:t>
            </w:r>
            <w:r w:rsidR="00A41D53" w:rsidRPr="006040D3">
              <w:rPr>
                <w:b/>
                <w:sz w:val="20"/>
                <w:szCs w:val="20"/>
                <w:lang w:eastAsia="en-US"/>
              </w:rPr>
              <w:t>predpis</w:t>
            </w:r>
            <w:r w:rsidR="00A41D53">
              <w:rPr>
                <w:b/>
                <w:sz w:val="20"/>
                <w:szCs w:val="20"/>
                <w:lang w:eastAsia="en-US"/>
              </w:rPr>
              <w:t>ov19b</w:t>
            </w:r>
            <w:r w:rsidRPr="006040D3">
              <w:rPr>
                <w:b/>
                <w:sz w:val="20"/>
                <w:szCs w:val="20"/>
                <w:lang w:eastAsia="en-US"/>
              </w:rPr>
              <w:t>) na jednotnom európskom mieste prístupu vytvorenom a prevádzkovanom Európskym orgánom dohľadu (Európsky orgán pre cenné papiere a trhy) podľa osobitného predpisu.</w:t>
            </w:r>
            <w:r w:rsidR="00A41D53">
              <w:rPr>
                <w:b/>
                <w:sz w:val="20"/>
                <w:szCs w:val="20"/>
                <w:lang w:eastAsia="en-US"/>
              </w:rPr>
              <w:t>19c</w:t>
            </w:r>
            <w:r w:rsidRPr="006040D3">
              <w:rPr>
                <w:b/>
                <w:sz w:val="20"/>
                <w:szCs w:val="20"/>
                <w:lang w:eastAsia="en-US"/>
              </w:rPr>
              <w:t>)</w:t>
            </w:r>
          </w:p>
          <w:p w14:paraId="4BB548CB" w14:textId="77777777" w:rsidR="006040D3" w:rsidRPr="006040D3" w:rsidRDefault="006040D3" w:rsidP="006040D3">
            <w:pPr>
              <w:jc w:val="both"/>
              <w:rPr>
                <w:b/>
                <w:sz w:val="20"/>
                <w:szCs w:val="20"/>
                <w:lang w:eastAsia="en-US"/>
              </w:rPr>
            </w:pPr>
          </w:p>
          <w:p w14:paraId="04B6772E" w14:textId="0E5DAFBF" w:rsidR="006040D3" w:rsidRPr="006040D3" w:rsidRDefault="006040D3" w:rsidP="006040D3">
            <w:pPr>
              <w:jc w:val="both"/>
              <w:rPr>
                <w:b/>
                <w:sz w:val="20"/>
                <w:szCs w:val="20"/>
                <w:lang w:eastAsia="en-US"/>
              </w:rPr>
            </w:pPr>
            <w:r w:rsidRPr="006040D3">
              <w:rPr>
                <w:b/>
                <w:sz w:val="20"/>
                <w:szCs w:val="20"/>
                <w:lang w:eastAsia="en-US"/>
              </w:rPr>
              <w:t xml:space="preserve">Poznámky pod čiarou k odkazom </w:t>
            </w:r>
            <w:r w:rsidR="00A41D53">
              <w:rPr>
                <w:b/>
                <w:sz w:val="20"/>
                <w:szCs w:val="20"/>
                <w:lang w:eastAsia="en-US"/>
              </w:rPr>
              <w:t>19a</w:t>
            </w:r>
            <w:r w:rsidR="00A41D53" w:rsidRPr="006040D3">
              <w:rPr>
                <w:b/>
                <w:sz w:val="20"/>
                <w:szCs w:val="20"/>
                <w:lang w:eastAsia="en-US"/>
              </w:rPr>
              <w:t xml:space="preserve"> </w:t>
            </w:r>
            <w:r w:rsidRPr="006040D3">
              <w:rPr>
                <w:b/>
                <w:sz w:val="20"/>
                <w:szCs w:val="20"/>
                <w:lang w:eastAsia="en-US"/>
              </w:rPr>
              <w:t xml:space="preserve">až </w:t>
            </w:r>
            <w:r w:rsidR="00A41D53">
              <w:rPr>
                <w:b/>
                <w:sz w:val="20"/>
                <w:szCs w:val="20"/>
                <w:lang w:eastAsia="en-US"/>
              </w:rPr>
              <w:t>19c</w:t>
            </w:r>
          </w:p>
          <w:p w14:paraId="6706D49C" w14:textId="3B2BFC6B" w:rsidR="006040D3" w:rsidRPr="006040D3" w:rsidRDefault="00A41D53" w:rsidP="006040D3">
            <w:pPr>
              <w:jc w:val="both"/>
              <w:rPr>
                <w:b/>
                <w:sz w:val="20"/>
                <w:szCs w:val="20"/>
                <w:lang w:eastAsia="en-US"/>
              </w:rPr>
            </w:pPr>
            <w:r>
              <w:rPr>
                <w:b/>
                <w:sz w:val="20"/>
                <w:szCs w:val="20"/>
                <w:lang w:eastAsia="en-US"/>
              </w:rPr>
              <w:t>19a</w:t>
            </w:r>
            <w:r w:rsidR="006040D3" w:rsidRPr="006040D3">
              <w:rPr>
                <w:b/>
                <w:sz w:val="20"/>
                <w:szCs w:val="20"/>
                <w:lang w:eastAsia="en-US"/>
              </w:rPr>
              <w:t xml:space="preserve">) Čl. 2 </w:t>
            </w:r>
            <w:r w:rsidR="00D03780">
              <w:rPr>
                <w:b/>
                <w:sz w:val="20"/>
                <w:szCs w:val="20"/>
                <w:lang w:eastAsia="en-US"/>
              </w:rPr>
              <w:t>ods.</w:t>
            </w:r>
            <w:r w:rsidR="006040D3" w:rsidRPr="006040D3">
              <w:rPr>
                <w:b/>
                <w:sz w:val="20"/>
                <w:szCs w:val="20"/>
                <w:lang w:eastAsia="en-US"/>
              </w:rPr>
              <w:t xml:space="preserve">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006040D3" w:rsidRPr="006040D3">
              <w:rPr>
                <w:b/>
                <w:sz w:val="20"/>
                <w:szCs w:val="20"/>
                <w:lang w:eastAsia="en-US"/>
              </w:rPr>
              <w:t>.</w:t>
            </w:r>
          </w:p>
          <w:p w14:paraId="4222A51D" w14:textId="16CD4CA6" w:rsidR="006E0FDC" w:rsidRPr="006E0FDC" w:rsidRDefault="00A41D53" w:rsidP="00767A7E">
            <w:pPr>
              <w:jc w:val="both"/>
              <w:rPr>
                <w:b/>
                <w:sz w:val="20"/>
                <w:szCs w:val="20"/>
                <w:lang w:eastAsia="en-US"/>
              </w:rPr>
            </w:pPr>
            <w:r>
              <w:rPr>
                <w:b/>
                <w:sz w:val="20"/>
                <w:szCs w:val="20"/>
                <w:lang w:eastAsia="en-US"/>
              </w:rPr>
              <w:t>19b</w:t>
            </w:r>
            <w:r w:rsidR="006040D3" w:rsidRPr="006040D3">
              <w:rPr>
                <w:b/>
                <w:sz w:val="20"/>
                <w:szCs w:val="20"/>
                <w:lang w:eastAsia="en-US"/>
              </w:rPr>
              <w:t xml:space="preserve">) </w:t>
            </w:r>
            <w:r w:rsidR="00767A7E" w:rsidRPr="00767A7E">
              <w:rPr>
                <w:b/>
                <w:sz w:val="20"/>
                <w:szCs w:val="20"/>
                <w:lang w:eastAsia="en-US"/>
              </w:rPr>
              <w:t xml:space="preserve">Čl. 7 ods. 1, 9 ods. 1, 15 ods. 1, 17, 18 ods. 1 a 19 ods. 1 prvý </w:t>
            </w:r>
            <w:proofErr w:type="spellStart"/>
            <w:r w:rsidR="00767A7E" w:rsidRPr="00767A7E">
              <w:rPr>
                <w:b/>
                <w:sz w:val="20"/>
                <w:szCs w:val="20"/>
                <w:lang w:eastAsia="en-US"/>
              </w:rPr>
              <w:t>pododsek</w:t>
            </w:r>
            <w:proofErr w:type="spellEnd"/>
            <w:r w:rsidR="00767A7E">
              <w:rPr>
                <w:b/>
                <w:sz w:val="20"/>
                <w:szCs w:val="20"/>
                <w:lang w:eastAsia="en-US"/>
              </w:rPr>
              <w:t xml:space="preserve"> </w:t>
            </w:r>
            <w:r w:rsidR="00767A7E" w:rsidRPr="00767A7E">
              <w:rPr>
                <w:b/>
                <w:sz w:val="20"/>
                <w:szCs w:val="20"/>
                <w:lang w:eastAsia="en-US"/>
              </w:rPr>
              <w:t xml:space="preserve">písm. b) </w:t>
            </w:r>
            <w:r w:rsidR="006E0FDC" w:rsidRPr="006E0FDC">
              <w:rPr>
                <w:b/>
                <w:sz w:val="20"/>
                <w:szCs w:val="20"/>
                <w:lang w:eastAsia="en-US"/>
              </w:rPr>
              <w:t>nariadenia Európskeho parlamentu a Rady (EÚ) 2023/2869 z 13. decembra 2023, ktorým sa menia určité nariadenia, pokiaľ ide o zriadenie a fungovanie jednotného európskeho miesta prístupu (Ú. v. EÚ L, 2023/2869, 20.12.2023).</w:t>
            </w:r>
          </w:p>
          <w:p w14:paraId="46252B51" w14:textId="77777777" w:rsidR="006E0FDC" w:rsidRPr="006E0FDC" w:rsidRDefault="006E0FDC" w:rsidP="006E0FDC">
            <w:pPr>
              <w:jc w:val="both"/>
              <w:rPr>
                <w:b/>
                <w:sz w:val="20"/>
                <w:szCs w:val="20"/>
                <w:lang w:eastAsia="en-US"/>
              </w:rPr>
            </w:pPr>
            <w:r w:rsidRPr="006E0FDC">
              <w:rPr>
                <w:b/>
                <w:sz w:val="20"/>
                <w:szCs w:val="20"/>
                <w:lang w:eastAsia="en-US"/>
              </w:rPr>
              <w:t>§ 220ge Obchodného zákonníka.</w:t>
            </w:r>
          </w:p>
          <w:p w14:paraId="1AFB9DD7" w14:textId="77777777" w:rsidR="006E0FDC" w:rsidRPr="006E0FDC" w:rsidRDefault="006E0FDC" w:rsidP="006E0FDC">
            <w:pPr>
              <w:jc w:val="both"/>
              <w:rPr>
                <w:b/>
                <w:sz w:val="20"/>
                <w:szCs w:val="20"/>
                <w:lang w:eastAsia="en-US"/>
              </w:rPr>
            </w:pPr>
            <w:r w:rsidRPr="006E0FDC">
              <w:rPr>
                <w:b/>
                <w:sz w:val="20"/>
                <w:szCs w:val="20"/>
                <w:lang w:eastAsia="en-US"/>
              </w:rPr>
              <w:t xml:space="preserve">§ 49p a 49q zákona č. 483/2001 Z. z. v znení zákona č. .../2025 Z. z. </w:t>
            </w:r>
          </w:p>
          <w:p w14:paraId="41E30BA9" w14:textId="5B40B971" w:rsidR="006E0FDC" w:rsidRPr="006E0FDC" w:rsidRDefault="006E0FDC" w:rsidP="006E0FDC">
            <w:pPr>
              <w:jc w:val="both"/>
              <w:rPr>
                <w:b/>
                <w:sz w:val="20"/>
                <w:szCs w:val="20"/>
                <w:lang w:eastAsia="en-US"/>
              </w:rPr>
            </w:pPr>
            <w:r w:rsidRPr="006E0FDC">
              <w:rPr>
                <w:b/>
                <w:sz w:val="20"/>
                <w:szCs w:val="20"/>
                <w:lang w:eastAsia="en-US"/>
              </w:rPr>
              <w:t xml:space="preserve">§ 143p a </w:t>
            </w:r>
            <w:r w:rsidR="00A41D53" w:rsidRPr="006E0FDC">
              <w:rPr>
                <w:b/>
                <w:sz w:val="20"/>
                <w:szCs w:val="20"/>
                <w:lang w:eastAsia="en-US"/>
              </w:rPr>
              <w:t>143</w:t>
            </w:r>
            <w:r w:rsidR="00A41D53">
              <w:rPr>
                <w:b/>
                <w:sz w:val="20"/>
                <w:szCs w:val="20"/>
                <w:lang w:eastAsia="en-US"/>
              </w:rPr>
              <w:t>q</w:t>
            </w:r>
            <w:r w:rsidRPr="006E0FDC">
              <w:rPr>
                <w:b/>
                <w:sz w:val="20"/>
                <w:szCs w:val="20"/>
                <w:lang w:eastAsia="en-US"/>
              </w:rPr>
              <w:t>zákona č. 566/2001 Z. z. v znení zákona č. .../2025 Z. z.</w:t>
            </w:r>
          </w:p>
          <w:p w14:paraId="3E4321F8" w14:textId="77777777" w:rsidR="006E0FDC" w:rsidRPr="006E0FDC" w:rsidRDefault="006E0FDC" w:rsidP="006E0FDC">
            <w:pPr>
              <w:jc w:val="both"/>
              <w:rPr>
                <w:b/>
                <w:sz w:val="20"/>
                <w:szCs w:val="20"/>
                <w:lang w:eastAsia="en-US"/>
              </w:rPr>
            </w:pPr>
            <w:r w:rsidRPr="006E0FDC">
              <w:rPr>
                <w:b/>
                <w:sz w:val="20"/>
                <w:szCs w:val="20"/>
                <w:lang w:eastAsia="en-US"/>
              </w:rPr>
              <w:t>§ 59b a 59c zákona č. 429/2002 Z. z. v znení zákona č. .../2025 Z. z.</w:t>
            </w:r>
          </w:p>
          <w:p w14:paraId="794FE8F6" w14:textId="77777777" w:rsidR="006E0FDC" w:rsidRPr="006E0FDC" w:rsidRDefault="006E0FDC" w:rsidP="006E0FDC">
            <w:pPr>
              <w:jc w:val="both"/>
              <w:rPr>
                <w:b/>
                <w:sz w:val="20"/>
                <w:szCs w:val="20"/>
                <w:lang w:eastAsia="en-US"/>
              </w:rPr>
            </w:pPr>
            <w:r w:rsidRPr="006E0FDC">
              <w:rPr>
                <w:b/>
                <w:sz w:val="20"/>
                <w:szCs w:val="20"/>
                <w:lang w:eastAsia="en-US"/>
              </w:rPr>
              <w:t>§ 67d zákona č. 650/2004 Z. z. v znení zákona č. .../2025 Z. z.</w:t>
            </w:r>
          </w:p>
          <w:p w14:paraId="09A90CFF" w14:textId="77777777" w:rsidR="006E0FDC" w:rsidRPr="006E0FDC" w:rsidRDefault="006E0FDC" w:rsidP="006E0FDC">
            <w:pPr>
              <w:jc w:val="both"/>
              <w:rPr>
                <w:b/>
                <w:sz w:val="20"/>
                <w:szCs w:val="20"/>
                <w:lang w:eastAsia="en-US"/>
              </w:rPr>
            </w:pPr>
            <w:r w:rsidRPr="006E0FDC">
              <w:rPr>
                <w:b/>
                <w:sz w:val="20"/>
                <w:szCs w:val="20"/>
                <w:lang w:eastAsia="en-US"/>
              </w:rPr>
              <w:t>§ 38a zákona č. 186/2009 Z. z. v znení zákona č. .../2025 Z. z.</w:t>
            </w:r>
          </w:p>
          <w:p w14:paraId="35644E35" w14:textId="77777777" w:rsidR="006E0FDC" w:rsidRPr="006E0FDC" w:rsidRDefault="006E0FDC" w:rsidP="006E0FDC">
            <w:pPr>
              <w:jc w:val="both"/>
              <w:rPr>
                <w:b/>
                <w:sz w:val="20"/>
                <w:szCs w:val="20"/>
                <w:lang w:eastAsia="en-US"/>
              </w:rPr>
            </w:pPr>
            <w:r w:rsidRPr="006E0FDC">
              <w:rPr>
                <w:b/>
                <w:sz w:val="20"/>
                <w:szCs w:val="20"/>
                <w:lang w:eastAsia="en-US"/>
              </w:rPr>
              <w:t>§ 201d zákona č. 203/2011 Z. z.  v znení zákona č. .../2025 Z. z.</w:t>
            </w:r>
          </w:p>
          <w:p w14:paraId="64190A3D" w14:textId="77777777" w:rsidR="006E0FDC" w:rsidRPr="006E0FDC" w:rsidRDefault="006E0FDC" w:rsidP="006E0FDC">
            <w:pPr>
              <w:jc w:val="both"/>
              <w:rPr>
                <w:b/>
                <w:sz w:val="20"/>
                <w:szCs w:val="20"/>
                <w:lang w:eastAsia="en-US"/>
              </w:rPr>
            </w:pPr>
            <w:r w:rsidRPr="006E0FDC">
              <w:rPr>
                <w:b/>
                <w:sz w:val="20"/>
                <w:szCs w:val="20"/>
                <w:lang w:eastAsia="en-US"/>
              </w:rPr>
              <w:t>§ 98a zákona č. 371/2014 Z. z. v znení zákona č. .../2025 Z. z.</w:t>
            </w:r>
          </w:p>
          <w:p w14:paraId="2FAAAED6" w14:textId="77777777" w:rsidR="006E0FDC" w:rsidRPr="006E0FDC" w:rsidRDefault="006E0FDC" w:rsidP="006E0FDC">
            <w:pPr>
              <w:jc w:val="both"/>
              <w:rPr>
                <w:b/>
                <w:sz w:val="20"/>
                <w:szCs w:val="20"/>
                <w:lang w:eastAsia="en-US"/>
              </w:rPr>
            </w:pPr>
            <w:r w:rsidRPr="006E0FDC">
              <w:rPr>
                <w:b/>
                <w:sz w:val="20"/>
                <w:szCs w:val="20"/>
                <w:lang w:eastAsia="en-US"/>
              </w:rPr>
              <w:t xml:space="preserve">§ 80a a 80b zákona č. 39/2015 Z. z. v znení zákona č. .../2025 Z. z.  </w:t>
            </w:r>
          </w:p>
          <w:p w14:paraId="0B43800C" w14:textId="55678D63" w:rsidR="00D45A20" w:rsidRDefault="00A41D53" w:rsidP="006040D3">
            <w:pPr>
              <w:jc w:val="both"/>
              <w:rPr>
                <w:b/>
                <w:sz w:val="20"/>
                <w:szCs w:val="20"/>
                <w:lang w:eastAsia="en-US"/>
              </w:rPr>
            </w:pPr>
            <w:r>
              <w:rPr>
                <w:b/>
                <w:sz w:val="20"/>
                <w:szCs w:val="20"/>
                <w:lang w:eastAsia="en-US"/>
              </w:rPr>
              <w:t>19c</w:t>
            </w:r>
            <w:r w:rsidR="006040D3" w:rsidRPr="006040D3">
              <w:rPr>
                <w:b/>
                <w:sz w:val="20"/>
                <w:szCs w:val="20"/>
                <w:lang w:eastAsia="en-US"/>
              </w:rPr>
              <w:t xml:space="preserve">) Nariadenie (EÚ) </w:t>
            </w:r>
            <w:r w:rsidR="0072732B">
              <w:rPr>
                <w:b/>
                <w:sz w:val="20"/>
                <w:szCs w:val="20"/>
                <w:lang w:eastAsia="en-US"/>
              </w:rPr>
              <w:t>2023/2859 v platnom znení</w:t>
            </w:r>
            <w:r w:rsidR="006040D3" w:rsidRPr="006040D3">
              <w:rPr>
                <w:b/>
                <w:sz w:val="20"/>
                <w:szCs w:val="20"/>
                <w:lang w:eastAsia="en-US"/>
              </w:rPr>
              <w:t>.</w:t>
            </w:r>
          </w:p>
          <w:p w14:paraId="619DB764" w14:textId="1C2BE63B" w:rsidR="00D45A20" w:rsidRDefault="00D45A20" w:rsidP="00132B80">
            <w:pPr>
              <w:jc w:val="both"/>
              <w:rPr>
                <w:b/>
                <w:sz w:val="20"/>
                <w:szCs w:val="20"/>
                <w:lang w:eastAsia="en-US"/>
              </w:rPr>
            </w:pPr>
          </w:p>
          <w:p w14:paraId="5B2C34DB" w14:textId="7F4D1CFB" w:rsidR="00D45A20" w:rsidRDefault="00D45A20" w:rsidP="00132B80">
            <w:pPr>
              <w:jc w:val="both"/>
              <w:rPr>
                <w:b/>
                <w:sz w:val="20"/>
                <w:szCs w:val="20"/>
                <w:lang w:eastAsia="en-US"/>
              </w:rPr>
            </w:pPr>
          </w:p>
          <w:p w14:paraId="4C5DC8B6" w14:textId="58DEC488" w:rsidR="009812D9" w:rsidRDefault="009812D9" w:rsidP="00132B80">
            <w:pPr>
              <w:jc w:val="both"/>
              <w:rPr>
                <w:b/>
                <w:sz w:val="20"/>
                <w:szCs w:val="20"/>
                <w:lang w:eastAsia="en-US"/>
              </w:rPr>
            </w:pPr>
          </w:p>
          <w:p w14:paraId="75267FA7" w14:textId="77777777" w:rsidR="009812D9" w:rsidRDefault="009812D9" w:rsidP="00132B80">
            <w:pPr>
              <w:jc w:val="both"/>
              <w:rPr>
                <w:b/>
                <w:sz w:val="20"/>
                <w:szCs w:val="20"/>
                <w:lang w:eastAsia="en-US"/>
              </w:rPr>
            </w:pPr>
          </w:p>
          <w:p w14:paraId="1CF6D54E" w14:textId="47B734AF" w:rsidR="006E0FDC" w:rsidRPr="006E0FDC" w:rsidRDefault="00132B80" w:rsidP="006E0FDC">
            <w:pPr>
              <w:jc w:val="both"/>
              <w:rPr>
                <w:b/>
                <w:sz w:val="20"/>
                <w:szCs w:val="20"/>
                <w:lang w:eastAsia="en-US"/>
              </w:rPr>
            </w:pPr>
            <w:r w:rsidRPr="00C535BF">
              <w:rPr>
                <w:b/>
                <w:sz w:val="20"/>
                <w:szCs w:val="20"/>
                <w:lang w:eastAsia="en-US"/>
              </w:rPr>
              <w:t>(</w:t>
            </w:r>
            <w:r w:rsidR="00B94146">
              <w:rPr>
                <w:b/>
                <w:sz w:val="20"/>
                <w:szCs w:val="20"/>
                <w:lang w:eastAsia="en-US"/>
              </w:rPr>
              <w:t>3</w:t>
            </w:r>
            <w:r w:rsidRPr="00C535BF">
              <w:rPr>
                <w:b/>
                <w:sz w:val="20"/>
                <w:szCs w:val="20"/>
                <w:lang w:eastAsia="en-US"/>
              </w:rPr>
              <w:t xml:space="preserve">) </w:t>
            </w:r>
            <w:r w:rsidR="006E0FDC" w:rsidRPr="006E0FDC">
              <w:rPr>
                <w:b/>
                <w:sz w:val="20"/>
                <w:szCs w:val="20"/>
                <w:lang w:eastAsia="en-US"/>
              </w:rPr>
              <w:t xml:space="preserve">Informácie podľa odseku </w:t>
            </w:r>
            <w:r w:rsidR="00B94146">
              <w:rPr>
                <w:b/>
                <w:sz w:val="20"/>
                <w:szCs w:val="20"/>
                <w:lang w:eastAsia="en-US"/>
              </w:rPr>
              <w:t>2</w:t>
            </w:r>
            <w:r w:rsidR="00B94146" w:rsidRPr="006E0FDC">
              <w:rPr>
                <w:b/>
                <w:sz w:val="20"/>
                <w:szCs w:val="20"/>
                <w:lang w:eastAsia="en-US"/>
              </w:rPr>
              <w:t xml:space="preserve"> </w:t>
            </w:r>
            <w:r w:rsidR="006E0FDC" w:rsidRPr="006E0FDC">
              <w:rPr>
                <w:b/>
                <w:sz w:val="20"/>
                <w:szCs w:val="20"/>
                <w:lang w:eastAsia="en-US"/>
              </w:rPr>
              <w:t>musia spĺňať tieto požiadavky:</w:t>
            </w:r>
          </w:p>
          <w:p w14:paraId="4461D36C" w14:textId="5A6D0054" w:rsidR="006E0FDC" w:rsidRPr="006E0FDC" w:rsidRDefault="006E0FDC" w:rsidP="006E0FDC">
            <w:pPr>
              <w:jc w:val="both"/>
              <w:rPr>
                <w:b/>
                <w:sz w:val="20"/>
                <w:szCs w:val="20"/>
                <w:lang w:eastAsia="en-US"/>
              </w:rPr>
            </w:pPr>
            <w:r w:rsidRPr="006E0FDC">
              <w:rPr>
                <w:b/>
                <w:sz w:val="20"/>
                <w:szCs w:val="20"/>
                <w:lang w:eastAsia="en-US"/>
              </w:rPr>
              <w:t>a) predkladajú sa vo formáte umožňujúcom extrahovanie údajov podľa osobitného predpisu,</w:t>
            </w:r>
            <w:r w:rsidR="00B94146" w:rsidRPr="006E0FDC">
              <w:rPr>
                <w:b/>
                <w:sz w:val="20"/>
                <w:szCs w:val="20"/>
                <w:lang w:eastAsia="en-US"/>
              </w:rPr>
              <w:t>89</w:t>
            </w:r>
            <w:r w:rsidR="00B94146">
              <w:rPr>
                <w:b/>
                <w:sz w:val="20"/>
                <w:szCs w:val="20"/>
                <w:lang w:eastAsia="en-US"/>
              </w:rPr>
              <w:t>f</w:t>
            </w:r>
            <w:r w:rsidRPr="006E0FDC">
              <w:rPr>
                <w:b/>
                <w:sz w:val="20"/>
                <w:szCs w:val="20"/>
                <w:lang w:eastAsia="en-US"/>
              </w:rPr>
              <w:t>)</w:t>
            </w:r>
          </w:p>
          <w:p w14:paraId="77F8B803" w14:textId="77777777" w:rsidR="006E0FDC" w:rsidRPr="006E0FDC" w:rsidRDefault="006E0FDC" w:rsidP="006E0FDC">
            <w:pPr>
              <w:jc w:val="both"/>
              <w:rPr>
                <w:b/>
                <w:sz w:val="20"/>
                <w:szCs w:val="20"/>
                <w:lang w:eastAsia="en-US"/>
              </w:rPr>
            </w:pPr>
            <w:r w:rsidRPr="006E0FDC">
              <w:rPr>
                <w:b/>
                <w:sz w:val="20"/>
                <w:szCs w:val="20"/>
                <w:lang w:eastAsia="en-US"/>
              </w:rPr>
              <w:t xml:space="preserve">b) sú k nim pripojené tieto </w:t>
            </w:r>
            <w:proofErr w:type="spellStart"/>
            <w:r w:rsidRPr="006E0FDC">
              <w:rPr>
                <w:b/>
                <w:sz w:val="20"/>
                <w:szCs w:val="20"/>
                <w:lang w:eastAsia="en-US"/>
              </w:rPr>
              <w:t>metaúdaje</w:t>
            </w:r>
            <w:proofErr w:type="spellEnd"/>
            <w:r w:rsidRPr="006E0FDC">
              <w:rPr>
                <w:b/>
                <w:sz w:val="20"/>
                <w:szCs w:val="20"/>
                <w:lang w:eastAsia="en-US"/>
              </w:rPr>
              <w:t>:</w:t>
            </w:r>
          </w:p>
          <w:p w14:paraId="1BB84CDE" w14:textId="226BCA25" w:rsidR="006E0FDC" w:rsidRPr="006E0FDC" w:rsidRDefault="006E0FDC" w:rsidP="006E0FDC">
            <w:pPr>
              <w:jc w:val="both"/>
              <w:rPr>
                <w:b/>
                <w:sz w:val="20"/>
                <w:szCs w:val="20"/>
                <w:lang w:eastAsia="en-US"/>
              </w:rPr>
            </w:pPr>
            <w:r w:rsidRPr="006E0FDC">
              <w:rPr>
                <w:b/>
                <w:sz w:val="20"/>
                <w:szCs w:val="20"/>
                <w:lang w:eastAsia="en-US"/>
              </w:rPr>
              <w:t>1. obchodné meno správcovskej spoločnosti</w:t>
            </w:r>
            <w:r w:rsidR="00B94146">
              <w:rPr>
                <w:b/>
                <w:sz w:val="20"/>
                <w:szCs w:val="20"/>
                <w:lang w:eastAsia="en-US"/>
              </w:rPr>
              <w:t xml:space="preserve"> s povolením podľa § 28</w:t>
            </w:r>
            <w:r w:rsidRPr="006E0FDC">
              <w:rPr>
                <w:b/>
                <w:sz w:val="20"/>
                <w:szCs w:val="20"/>
                <w:lang w:eastAsia="en-US"/>
              </w:rPr>
              <w:t>, s ktorou informácie súvisia,</w:t>
            </w:r>
          </w:p>
          <w:p w14:paraId="0869AB35" w14:textId="22B28B42" w:rsidR="006E0FDC" w:rsidRPr="006E0FDC" w:rsidRDefault="006E0FDC" w:rsidP="006E0FDC">
            <w:pPr>
              <w:jc w:val="both"/>
              <w:rPr>
                <w:b/>
                <w:sz w:val="20"/>
                <w:szCs w:val="20"/>
                <w:lang w:eastAsia="en-US"/>
              </w:rPr>
            </w:pPr>
            <w:r w:rsidRPr="006E0FDC">
              <w:rPr>
                <w:b/>
                <w:sz w:val="20"/>
                <w:szCs w:val="20"/>
                <w:lang w:eastAsia="en-US"/>
              </w:rPr>
              <w:lastRenderedPageBreak/>
              <w:t>2. identifikátor právnickej osoby,</w:t>
            </w:r>
            <w:r w:rsidR="00B94146" w:rsidRPr="006E0FDC">
              <w:rPr>
                <w:b/>
                <w:sz w:val="20"/>
                <w:szCs w:val="20"/>
                <w:lang w:eastAsia="en-US"/>
              </w:rPr>
              <w:t>89</w:t>
            </w:r>
            <w:r w:rsidR="00B94146">
              <w:rPr>
                <w:b/>
                <w:sz w:val="20"/>
                <w:szCs w:val="20"/>
                <w:lang w:eastAsia="en-US"/>
              </w:rPr>
              <w:t>g</w:t>
            </w:r>
            <w:r w:rsidRPr="006E0FDC">
              <w:rPr>
                <w:b/>
                <w:sz w:val="20"/>
                <w:szCs w:val="20"/>
                <w:lang w:eastAsia="en-US"/>
              </w:rPr>
              <w:t>) ak je pridelený,</w:t>
            </w:r>
          </w:p>
          <w:p w14:paraId="58D9B977" w14:textId="3695164E" w:rsidR="006E0FDC" w:rsidRPr="006E0FDC" w:rsidRDefault="006E0FDC" w:rsidP="006E0FDC">
            <w:pPr>
              <w:jc w:val="both"/>
              <w:rPr>
                <w:b/>
                <w:sz w:val="20"/>
                <w:szCs w:val="20"/>
                <w:lang w:eastAsia="en-US"/>
              </w:rPr>
            </w:pPr>
            <w:r w:rsidRPr="006E0FDC">
              <w:rPr>
                <w:b/>
                <w:sz w:val="20"/>
                <w:szCs w:val="20"/>
                <w:lang w:eastAsia="en-US"/>
              </w:rPr>
              <w:t>3. druh informácií podľa klasifikácie,</w:t>
            </w:r>
            <w:r w:rsidR="00B94146" w:rsidRPr="006E0FDC">
              <w:rPr>
                <w:b/>
                <w:sz w:val="20"/>
                <w:szCs w:val="20"/>
                <w:lang w:eastAsia="en-US"/>
              </w:rPr>
              <w:t>89</w:t>
            </w:r>
            <w:r w:rsidR="00B94146">
              <w:rPr>
                <w:b/>
                <w:sz w:val="20"/>
                <w:szCs w:val="20"/>
                <w:lang w:eastAsia="en-US"/>
              </w:rPr>
              <w:t>h</w:t>
            </w:r>
            <w:r w:rsidRPr="006E0FDC">
              <w:rPr>
                <w:b/>
                <w:sz w:val="20"/>
                <w:szCs w:val="20"/>
                <w:lang w:eastAsia="en-US"/>
              </w:rPr>
              <w:t xml:space="preserve">) </w:t>
            </w:r>
          </w:p>
          <w:p w14:paraId="289BE207" w14:textId="32292A24" w:rsidR="00132B80" w:rsidRDefault="006E0FDC" w:rsidP="006E0FDC">
            <w:pPr>
              <w:jc w:val="both"/>
              <w:rPr>
                <w:b/>
                <w:sz w:val="20"/>
                <w:szCs w:val="20"/>
                <w:lang w:eastAsia="en-US"/>
              </w:rPr>
            </w:pPr>
            <w:r w:rsidRPr="006E0FDC">
              <w:rPr>
                <w:b/>
                <w:sz w:val="20"/>
                <w:szCs w:val="20"/>
                <w:lang w:eastAsia="en-US"/>
              </w:rPr>
              <w:t>4. poznámka o tom, či informácie obsahujú osobné údaje.</w:t>
            </w:r>
          </w:p>
          <w:p w14:paraId="704276CD" w14:textId="77777777" w:rsidR="006E0FDC" w:rsidRDefault="006E0FDC" w:rsidP="006E0FDC">
            <w:pPr>
              <w:jc w:val="both"/>
              <w:rPr>
                <w:b/>
                <w:sz w:val="20"/>
                <w:szCs w:val="20"/>
                <w:lang w:eastAsia="en-US"/>
              </w:rPr>
            </w:pPr>
          </w:p>
          <w:p w14:paraId="216B6F9F" w14:textId="0752A0AB" w:rsidR="00132B80" w:rsidRDefault="00132B80" w:rsidP="00132B80">
            <w:pPr>
              <w:jc w:val="both"/>
              <w:rPr>
                <w:b/>
                <w:sz w:val="20"/>
                <w:szCs w:val="20"/>
                <w:lang w:eastAsia="en-US"/>
              </w:rPr>
            </w:pPr>
            <w:r>
              <w:rPr>
                <w:b/>
                <w:sz w:val="20"/>
                <w:szCs w:val="20"/>
                <w:lang w:eastAsia="en-US"/>
              </w:rPr>
              <w:t>Poznámky pod čiarou k odkazom</w:t>
            </w:r>
            <w:r w:rsidR="006E0FDC">
              <w:rPr>
                <w:b/>
                <w:sz w:val="20"/>
                <w:szCs w:val="20"/>
                <w:lang w:eastAsia="en-US"/>
              </w:rPr>
              <w:t> </w:t>
            </w:r>
            <w:r w:rsidR="00B94146">
              <w:rPr>
                <w:b/>
                <w:sz w:val="20"/>
                <w:szCs w:val="20"/>
                <w:lang w:eastAsia="en-US"/>
              </w:rPr>
              <w:t xml:space="preserve">89h </w:t>
            </w:r>
            <w:r>
              <w:rPr>
                <w:b/>
                <w:sz w:val="20"/>
                <w:szCs w:val="20"/>
                <w:lang w:eastAsia="en-US"/>
              </w:rPr>
              <w:t xml:space="preserve">až </w:t>
            </w:r>
            <w:r w:rsidR="00B94146">
              <w:rPr>
                <w:b/>
                <w:sz w:val="20"/>
                <w:szCs w:val="20"/>
                <w:lang w:eastAsia="en-US"/>
              </w:rPr>
              <w:t>89h</w:t>
            </w:r>
          </w:p>
          <w:p w14:paraId="7471E99E" w14:textId="46BAF944" w:rsidR="00132B80" w:rsidRPr="00003272" w:rsidRDefault="00B94146" w:rsidP="00132B80">
            <w:pPr>
              <w:jc w:val="both"/>
              <w:rPr>
                <w:b/>
                <w:sz w:val="20"/>
                <w:szCs w:val="20"/>
                <w:lang w:eastAsia="en-US"/>
              </w:rPr>
            </w:pPr>
            <w:r w:rsidRPr="00003272">
              <w:rPr>
                <w:b/>
                <w:sz w:val="20"/>
                <w:szCs w:val="20"/>
                <w:vertAlign w:val="superscript"/>
                <w:lang w:eastAsia="en-US"/>
              </w:rPr>
              <w:t>89</w:t>
            </w:r>
            <w:r>
              <w:rPr>
                <w:b/>
                <w:sz w:val="20"/>
                <w:szCs w:val="20"/>
                <w:vertAlign w:val="superscript"/>
                <w:lang w:eastAsia="en-US"/>
              </w:rPr>
              <w:t>f</w:t>
            </w:r>
            <w:r w:rsidR="00132B80" w:rsidRPr="00003272">
              <w:rPr>
                <w:b/>
                <w:sz w:val="20"/>
                <w:szCs w:val="20"/>
                <w:lang w:eastAsia="en-US"/>
              </w:rPr>
              <w:t xml:space="preserve">) Čl. 2 </w:t>
            </w:r>
            <w:r w:rsidR="00130AA2">
              <w:rPr>
                <w:b/>
                <w:sz w:val="20"/>
                <w:szCs w:val="20"/>
                <w:lang w:eastAsia="en-US"/>
              </w:rPr>
              <w:t>ods.</w:t>
            </w:r>
            <w:r w:rsidR="00132B80" w:rsidRPr="00003272">
              <w:rPr>
                <w:b/>
                <w:sz w:val="20"/>
                <w:szCs w:val="20"/>
                <w:lang w:eastAsia="en-US"/>
              </w:rPr>
              <w:t xml:space="preserve"> 3 nariadenia (EÚ) 2023/2859</w:t>
            </w:r>
            <w:r w:rsidR="0072732B">
              <w:rPr>
                <w:b/>
                <w:sz w:val="20"/>
                <w:szCs w:val="20"/>
                <w:lang w:eastAsia="en-US"/>
              </w:rPr>
              <w:t xml:space="preserve"> v platnom znení</w:t>
            </w:r>
            <w:r w:rsidR="00132B80" w:rsidRPr="00003272">
              <w:rPr>
                <w:b/>
                <w:sz w:val="20"/>
                <w:szCs w:val="20"/>
                <w:lang w:eastAsia="en-US"/>
              </w:rPr>
              <w:t>.</w:t>
            </w:r>
          </w:p>
          <w:p w14:paraId="511C3D18" w14:textId="3659F7C8" w:rsidR="00132B80" w:rsidRPr="00003272" w:rsidRDefault="00B94146" w:rsidP="00132B80">
            <w:pPr>
              <w:jc w:val="both"/>
              <w:rPr>
                <w:b/>
                <w:sz w:val="20"/>
                <w:szCs w:val="20"/>
                <w:lang w:eastAsia="en-US"/>
              </w:rPr>
            </w:pPr>
            <w:r w:rsidRPr="00003272">
              <w:rPr>
                <w:b/>
                <w:sz w:val="20"/>
                <w:szCs w:val="20"/>
                <w:vertAlign w:val="superscript"/>
                <w:lang w:eastAsia="en-US"/>
              </w:rPr>
              <w:t>89</w:t>
            </w:r>
            <w:r>
              <w:rPr>
                <w:b/>
                <w:sz w:val="20"/>
                <w:szCs w:val="20"/>
                <w:vertAlign w:val="superscript"/>
                <w:lang w:eastAsia="en-US"/>
              </w:rPr>
              <w:t>g</w:t>
            </w:r>
            <w:r w:rsidR="00132B80" w:rsidRPr="00003272">
              <w:rPr>
                <w:b/>
                <w:sz w:val="20"/>
                <w:szCs w:val="20"/>
                <w:lang w:eastAsia="en-US"/>
              </w:rPr>
              <w:t xml:space="preserve">) Čl. 7 ods. 4 písm. b) nariadenia (EÚ) </w:t>
            </w:r>
            <w:r w:rsidR="0072732B">
              <w:rPr>
                <w:b/>
                <w:sz w:val="20"/>
                <w:szCs w:val="20"/>
                <w:lang w:eastAsia="en-US"/>
              </w:rPr>
              <w:t>2023/2859 v platnom znení</w:t>
            </w:r>
            <w:r w:rsidR="00132B80" w:rsidRPr="00003272">
              <w:rPr>
                <w:b/>
                <w:sz w:val="20"/>
                <w:szCs w:val="20"/>
                <w:lang w:eastAsia="en-US"/>
              </w:rPr>
              <w:t>.</w:t>
            </w:r>
          </w:p>
          <w:p w14:paraId="71A1AD51" w14:textId="3692EA67" w:rsidR="00132B80" w:rsidRDefault="00B94146" w:rsidP="00132B80">
            <w:pPr>
              <w:jc w:val="both"/>
              <w:rPr>
                <w:b/>
                <w:sz w:val="20"/>
                <w:szCs w:val="20"/>
                <w:lang w:eastAsia="en-US"/>
              </w:rPr>
            </w:pPr>
            <w:r w:rsidRPr="00003272">
              <w:rPr>
                <w:b/>
                <w:sz w:val="20"/>
                <w:szCs w:val="20"/>
                <w:vertAlign w:val="superscript"/>
                <w:lang w:eastAsia="en-US"/>
              </w:rPr>
              <w:t>89</w:t>
            </w:r>
            <w:r>
              <w:rPr>
                <w:b/>
                <w:sz w:val="20"/>
                <w:szCs w:val="20"/>
                <w:vertAlign w:val="superscript"/>
                <w:lang w:eastAsia="en-US"/>
              </w:rPr>
              <w:t>h</w:t>
            </w:r>
            <w:r w:rsidR="00132B80" w:rsidRPr="00003272">
              <w:rPr>
                <w:b/>
                <w:sz w:val="20"/>
                <w:szCs w:val="20"/>
                <w:lang w:eastAsia="en-US"/>
              </w:rPr>
              <w:t xml:space="preserve">) Čl. 7 ods. 4 písm. c) nariadenia (EÚ) </w:t>
            </w:r>
            <w:r w:rsidR="0072732B">
              <w:rPr>
                <w:b/>
                <w:sz w:val="20"/>
                <w:szCs w:val="20"/>
                <w:lang w:eastAsia="en-US"/>
              </w:rPr>
              <w:t>2023/2859 v platnom znení</w:t>
            </w:r>
          </w:p>
          <w:p w14:paraId="28DF09AE" w14:textId="474CBDDB" w:rsidR="00132B80" w:rsidRPr="00C535BF" w:rsidRDefault="00132B80" w:rsidP="00132B80">
            <w:pPr>
              <w:jc w:val="both"/>
              <w:rPr>
                <w:b/>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0F830EFD" w14:textId="1882CFAA" w:rsidR="00132B80" w:rsidRPr="006B2B5D" w:rsidRDefault="004464FB"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31E2AAEC"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5FC3DD40" w14:textId="2FDBA480"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780BBEF5" w14:textId="77777777" w:rsidR="00132B80" w:rsidRPr="006B2B5D" w:rsidRDefault="00132B80" w:rsidP="00132B80">
            <w:pPr>
              <w:pStyle w:val="Nadpis1"/>
              <w:rPr>
                <w:b w:val="0"/>
                <w:bCs w:val="0"/>
                <w:sz w:val="20"/>
                <w:szCs w:val="20"/>
              </w:rPr>
            </w:pPr>
          </w:p>
        </w:tc>
      </w:tr>
      <w:tr w:rsidR="00132B80" w:rsidRPr="006B2B5D" w14:paraId="6662DF73" w14:textId="77777777" w:rsidTr="00C11F58">
        <w:tc>
          <w:tcPr>
            <w:tcW w:w="766" w:type="dxa"/>
            <w:tcBorders>
              <w:top w:val="single" w:sz="4" w:space="0" w:color="auto"/>
              <w:left w:val="single" w:sz="12" w:space="0" w:color="auto"/>
              <w:bottom w:val="single" w:sz="4" w:space="0" w:color="auto"/>
              <w:right w:val="single" w:sz="4" w:space="0" w:color="auto"/>
            </w:tcBorders>
          </w:tcPr>
          <w:p w14:paraId="097686E7" w14:textId="77777777" w:rsidR="00132B80" w:rsidRDefault="00132B80" w:rsidP="00132B80">
            <w:pPr>
              <w:jc w:val="center"/>
              <w:rPr>
                <w:sz w:val="20"/>
                <w:szCs w:val="20"/>
              </w:rPr>
            </w:pPr>
            <w:r>
              <w:rPr>
                <w:sz w:val="20"/>
                <w:szCs w:val="20"/>
              </w:rPr>
              <w:lastRenderedPageBreak/>
              <w:t xml:space="preserve">Č: 6, </w:t>
            </w:r>
          </w:p>
          <w:p w14:paraId="2322132D" w14:textId="77777777" w:rsidR="00132B80" w:rsidRDefault="00132B80" w:rsidP="00132B80">
            <w:pPr>
              <w:jc w:val="center"/>
              <w:rPr>
                <w:sz w:val="20"/>
                <w:szCs w:val="20"/>
              </w:rPr>
            </w:pPr>
            <w:r>
              <w:rPr>
                <w:sz w:val="20"/>
                <w:szCs w:val="20"/>
              </w:rPr>
              <w:t>O: 5</w:t>
            </w:r>
          </w:p>
        </w:tc>
        <w:tc>
          <w:tcPr>
            <w:tcW w:w="5812" w:type="dxa"/>
            <w:tcBorders>
              <w:top w:val="single" w:sz="4" w:space="0" w:color="auto"/>
              <w:left w:val="single" w:sz="4" w:space="0" w:color="auto"/>
              <w:bottom w:val="single" w:sz="4" w:space="0" w:color="auto"/>
              <w:right w:val="single" w:sz="4" w:space="0" w:color="auto"/>
            </w:tcBorders>
          </w:tcPr>
          <w:p w14:paraId="6D467538" w14:textId="77777777" w:rsidR="00132B80" w:rsidRPr="00453893" w:rsidRDefault="00132B80" w:rsidP="00132B80">
            <w:pPr>
              <w:pStyle w:val="CM4"/>
              <w:jc w:val="both"/>
              <w:rPr>
                <w:rFonts w:ascii="Times New Roman" w:hAnsi="Times New Roman"/>
                <w:sz w:val="20"/>
                <w:szCs w:val="20"/>
              </w:rPr>
            </w:pPr>
            <w:r w:rsidRPr="00453893">
              <w:rPr>
                <w:rFonts w:ascii="Times New Roman" w:hAnsi="Times New Roman"/>
                <w:sz w:val="20"/>
                <w:szCs w:val="20"/>
              </w:rPr>
              <w:t>5. Od 10. januára 2028 členské štáty zabezpečia, aby sa informácie uvedené v článku 99b ods. 1 tejto smernice sprístupňovali na jednotnom európskom mieste prístupu. Na tento účel je orgánom zberu údajov v zmysle vymedzenia v článku 2 bode 2 nariadenia (EÚ) 2023/2859 príslušný orgán.</w:t>
            </w:r>
          </w:p>
          <w:p w14:paraId="430BD74F" w14:textId="77777777" w:rsidR="00132B80" w:rsidRDefault="00132B80" w:rsidP="00132B80">
            <w:pPr>
              <w:pStyle w:val="CM4"/>
              <w:jc w:val="both"/>
              <w:rPr>
                <w:rFonts w:ascii="Times New Roman" w:hAnsi="Times New Roman"/>
                <w:sz w:val="20"/>
                <w:szCs w:val="20"/>
              </w:rPr>
            </w:pPr>
          </w:p>
          <w:p w14:paraId="384FD62E" w14:textId="77777777" w:rsidR="00132B80" w:rsidRDefault="00132B80" w:rsidP="00132B80">
            <w:pPr>
              <w:pStyle w:val="Default"/>
            </w:pPr>
          </w:p>
          <w:p w14:paraId="69D86C70" w14:textId="77777777" w:rsidR="00132B80" w:rsidRDefault="00132B80" w:rsidP="00132B80">
            <w:pPr>
              <w:pStyle w:val="Default"/>
            </w:pPr>
          </w:p>
          <w:p w14:paraId="2EC4FAB3" w14:textId="77777777" w:rsidR="00132B80" w:rsidRDefault="00132B80" w:rsidP="00132B80">
            <w:pPr>
              <w:pStyle w:val="Default"/>
            </w:pPr>
          </w:p>
          <w:p w14:paraId="55D28216" w14:textId="6A6C9641" w:rsidR="00132B80" w:rsidRDefault="00132B80" w:rsidP="00132B80">
            <w:pPr>
              <w:pStyle w:val="Default"/>
            </w:pPr>
          </w:p>
          <w:p w14:paraId="62CD2243" w14:textId="0B33C21A" w:rsidR="00D45A20" w:rsidRDefault="00D45A20" w:rsidP="00132B80">
            <w:pPr>
              <w:pStyle w:val="Default"/>
            </w:pPr>
          </w:p>
          <w:p w14:paraId="5BAA26B3" w14:textId="086C9323" w:rsidR="00D45A20" w:rsidRDefault="00D45A20" w:rsidP="00132B80">
            <w:pPr>
              <w:pStyle w:val="Default"/>
            </w:pPr>
          </w:p>
          <w:p w14:paraId="485560E8" w14:textId="2D2497E0" w:rsidR="00D45A20" w:rsidRDefault="00D45A20" w:rsidP="00132B80">
            <w:pPr>
              <w:pStyle w:val="Default"/>
            </w:pPr>
          </w:p>
          <w:p w14:paraId="6FE34370" w14:textId="2B5882BF" w:rsidR="00D45A20" w:rsidRDefault="00D45A20" w:rsidP="00132B80">
            <w:pPr>
              <w:pStyle w:val="Default"/>
            </w:pPr>
          </w:p>
          <w:p w14:paraId="7D9CB279" w14:textId="7024679A" w:rsidR="00D45A20" w:rsidRDefault="00D45A20" w:rsidP="00132B80">
            <w:pPr>
              <w:pStyle w:val="Default"/>
            </w:pPr>
          </w:p>
          <w:p w14:paraId="3FA77721" w14:textId="75598BAC" w:rsidR="00D45A20" w:rsidRDefault="00D45A20" w:rsidP="00132B80">
            <w:pPr>
              <w:pStyle w:val="Default"/>
            </w:pPr>
          </w:p>
          <w:p w14:paraId="07502FE3" w14:textId="2AEC5C39" w:rsidR="00D45A20" w:rsidRDefault="00D45A20" w:rsidP="00132B80">
            <w:pPr>
              <w:pStyle w:val="Default"/>
            </w:pPr>
          </w:p>
          <w:p w14:paraId="489AB6D8" w14:textId="04D94BC2" w:rsidR="00D45A20" w:rsidRDefault="00D45A20" w:rsidP="00132B80">
            <w:pPr>
              <w:pStyle w:val="Default"/>
            </w:pPr>
          </w:p>
          <w:p w14:paraId="1F3BFF8F" w14:textId="3DEB4FC9" w:rsidR="00D45A20" w:rsidRDefault="00D45A20" w:rsidP="00132B80">
            <w:pPr>
              <w:pStyle w:val="Default"/>
            </w:pPr>
          </w:p>
          <w:p w14:paraId="07609802" w14:textId="55293CA2" w:rsidR="00D45A20" w:rsidRDefault="00D45A20" w:rsidP="00132B80">
            <w:pPr>
              <w:pStyle w:val="Default"/>
            </w:pPr>
          </w:p>
          <w:p w14:paraId="2A07E6A0" w14:textId="357B4747" w:rsidR="00D45A20" w:rsidRDefault="00D45A20" w:rsidP="00132B80">
            <w:pPr>
              <w:pStyle w:val="Default"/>
            </w:pPr>
          </w:p>
          <w:p w14:paraId="556A3380" w14:textId="587E70C0" w:rsidR="00D45A20" w:rsidRDefault="00D45A20" w:rsidP="00132B80">
            <w:pPr>
              <w:pStyle w:val="Default"/>
            </w:pPr>
          </w:p>
          <w:p w14:paraId="05B86373" w14:textId="1F3EC7F9" w:rsidR="00D45A20" w:rsidRDefault="00D45A20" w:rsidP="00132B80">
            <w:pPr>
              <w:pStyle w:val="Default"/>
            </w:pPr>
          </w:p>
          <w:p w14:paraId="468A70E0" w14:textId="64FD056D" w:rsidR="00D45A20" w:rsidRDefault="00D45A20" w:rsidP="00132B80">
            <w:pPr>
              <w:pStyle w:val="Default"/>
            </w:pPr>
          </w:p>
          <w:p w14:paraId="59C624C7" w14:textId="40E5E2FD" w:rsidR="00D45A20" w:rsidRDefault="00D45A20" w:rsidP="00132B80">
            <w:pPr>
              <w:pStyle w:val="Default"/>
            </w:pPr>
          </w:p>
          <w:p w14:paraId="4E41E59E" w14:textId="726E2EB0" w:rsidR="00D45A20" w:rsidRDefault="00D45A20" w:rsidP="00132B80">
            <w:pPr>
              <w:pStyle w:val="Default"/>
            </w:pPr>
          </w:p>
          <w:p w14:paraId="08021A6A" w14:textId="71DA9F1A" w:rsidR="00D45A20" w:rsidRDefault="00D45A20" w:rsidP="00132B80">
            <w:pPr>
              <w:pStyle w:val="Default"/>
            </w:pPr>
          </w:p>
          <w:p w14:paraId="6B16AF50" w14:textId="72637DA8" w:rsidR="00D45A20" w:rsidRDefault="00D45A20" w:rsidP="00132B80">
            <w:pPr>
              <w:pStyle w:val="Default"/>
            </w:pPr>
          </w:p>
          <w:p w14:paraId="6DD89076" w14:textId="77777777" w:rsidR="00D45A20" w:rsidRDefault="00D45A20" w:rsidP="00132B80">
            <w:pPr>
              <w:pStyle w:val="Default"/>
            </w:pPr>
          </w:p>
          <w:p w14:paraId="4E1B93A2" w14:textId="75BE69AB" w:rsidR="00D45A20" w:rsidRDefault="00D45A20" w:rsidP="00132B80">
            <w:pPr>
              <w:pStyle w:val="Default"/>
            </w:pPr>
          </w:p>
          <w:p w14:paraId="24E8C8B2" w14:textId="00F25551" w:rsidR="00D45A20" w:rsidRDefault="00D45A20" w:rsidP="00132B80">
            <w:pPr>
              <w:pStyle w:val="Default"/>
            </w:pPr>
          </w:p>
          <w:p w14:paraId="6BBFA53E" w14:textId="666AA8CA" w:rsidR="00D45A20" w:rsidRDefault="00D45A20" w:rsidP="00132B80">
            <w:pPr>
              <w:pStyle w:val="Default"/>
            </w:pPr>
          </w:p>
          <w:p w14:paraId="24DA29EC" w14:textId="18FD6125" w:rsidR="00D45A20" w:rsidRDefault="00D45A20" w:rsidP="00132B80">
            <w:pPr>
              <w:pStyle w:val="Default"/>
            </w:pPr>
          </w:p>
          <w:p w14:paraId="4B84832F" w14:textId="05DC7396" w:rsidR="00D45A20" w:rsidRDefault="00D45A20" w:rsidP="00132B80">
            <w:pPr>
              <w:pStyle w:val="Default"/>
            </w:pPr>
          </w:p>
          <w:p w14:paraId="754AFFE8" w14:textId="203634C1" w:rsidR="00D45A20" w:rsidRDefault="00D45A20" w:rsidP="00132B80">
            <w:pPr>
              <w:pStyle w:val="Default"/>
            </w:pPr>
          </w:p>
          <w:p w14:paraId="5A929EDD" w14:textId="2CC08BCF" w:rsidR="00D45A20" w:rsidRDefault="00D45A20" w:rsidP="00132B80">
            <w:pPr>
              <w:pStyle w:val="Default"/>
            </w:pPr>
          </w:p>
          <w:p w14:paraId="71C05113" w14:textId="447CAC07" w:rsidR="00D45A20" w:rsidRDefault="00D45A20" w:rsidP="00132B80">
            <w:pPr>
              <w:pStyle w:val="Default"/>
            </w:pPr>
          </w:p>
          <w:p w14:paraId="7DE058B6" w14:textId="0D4E34BE" w:rsidR="00D45A20" w:rsidRDefault="00D45A20" w:rsidP="00132B80">
            <w:pPr>
              <w:pStyle w:val="Default"/>
            </w:pPr>
          </w:p>
          <w:p w14:paraId="0C4A0B68" w14:textId="52B03E83" w:rsidR="00D45A20" w:rsidRDefault="00D45A20" w:rsidP="00132B80">
            <w:pPr>
              <w:pStyle w:val="Default"/>
            </w:pPr>
          </w:p>
          <w:p w14:paraId="4E5B00E7" w14:textId="652C3936" w:rsidR="00D45A20" w:rsidRDefault="00D45A20" w:rsidP="00132B80">
            <w:pPr>
              <w:pStyle w:val="Default"/>
            </w:pPr>
          </w:p>
          <w:p w14:paraId="6C9BBA16" w14:textId="6A9FABDB" w:rsidR="00D45A20" w:rsidRDefault="00D45A20" w:rsidP="00132B80">
            <w:pPr>
              <w:pStyle w:val="Default"/>
            </w:pPr>
          </w:p>
          <w:p w14:paraId="0A90CF92" w14:textId="4FA9962B" w:rsidR="00D45A20" w:rsidRDefault="00D45A20" w:rsidP="00132B80">
            <w:pPr>
              <w:pStyle w:val="Default"/>
            </w:pPr>
          </w:p>
          <w:p w14:paraId="37F2D4ED" w14:textId="3C8DCFD0" w:rsidR="00D45A20" w:rsidRDefault="00D45A20" w:rsidP="00132B80">
            <w:pPr>
              <w:pStyle w:val="Default"/>
            </w:pPr>
          </w:p>
          <w:p w14:paraId="276A2DEA" w14:textId="080ED034" w:rsidR="00D45A20" w:rsidRDefault="00D45A20" w:rsidP="00132B80">
            <w:pPr>
              <w:pStyle w:val="Default"/>
            </w:pPr>
          </w:p>
          <w:p w14:paraId="3B561569" w14:textId="0D2EBFED" w:rsidR="00D45A20" w:rsidRDefault="00D45A20" w:rsidP="00132B80">
            <w:pPr>
              <w:pStyle w:val="Default"/>
            </w:pPr>
          </w:p>
          <w:p w14:paraId="558594CE" w14:textId="487C3025" w:rsidR="00D45A20" w:rsidRDefault="00D45A20" w:rsidP="00132B80">
            <w:pPr>
              <w:pStyle w:val="Default"/>
            </w:pPr>
          </w:p>
          <w:p w14:paraId="5F4FD355" w14:textId="0604DC31" w:rsidR="00D45A20" w:rsidRDefault="00D45A20" w:rsidP="00132B80">
            <w:pPr>
              <w:pStyle w:val="Default"/>
            </w:pPr>
          </w:p>
          <w:p w14:paraId="037FEE7A" w14:textId="23D4BF1B" w:rsidR="00D45A20" w:rsidRDefault="00D45A20" w:rsidP="00132B80">
            <w:pPr>
              <w:pStyle w:val="Default"/>
            </w:pPr>
          </w:p>
          <w:p w14:paraId="33B446A0" w14:textId="52C6575F" w:rsidR="00D45A20" w:rsidRDefault="00D45A20" w:rsidP="00132B80">
            <w:pPr>
              <w:pStyle w:val="Default"/>
            </w:pPr>
          </w:p>
          <w:p w14:paraId="1E12A85D" w14:textId="23859642" w:rsidR="00D45A20" w:rsidRDefault="00D45A20" w:rsidP="00132B80">
            <w:pPr>
              <w:pStyle w:val="Default"/>
            </w:pPr>
          </w:p>
          <w:p w14:paraId="56E21D3E" w14:textId="742235D6" w:rsidR="00D45A20" w:rsidRDefault="00D45A20" w:rsidP="00132B80">
            <w:pPr>
              <w:pStyle w:val="Default"/>
            </w:pPr>
          </w:p>
          <w:p w14:paraId="5F7839FE" w14:textId="73648FB5" w:rsidR="00D45A20" w:rsidRDefault="00D45A20" w:rsidP="00132B80">
            <w:pPr>
              <w:pStyle w:val="Default"/>
            </w:pPr>
          </w:p>
          <w:p w14:paraId="73EA010C" w14:textId="1197B42E" w:rsidR="00D45A20" w:rsidRDefault="00D45A20" w:rsidP="00132B80">
            <w:pPr>
              <w:pStyle w:val="Default"/>
            </w:pPr>
          </w:p>
          <w:p w14:paraId="03E81298" w14:textId="07270ED4" w:rsidR="00D45A20" w:rsidRDefault="00D45A20" w:rsidP="00132B80">
            <w:pPr>
              <w:pStyle w:val="Default"/>
            </w:pPr>
          </w:p>
          <w:p w14:paraId="007084FB" w14:textId="78315FF8" w:rsidR="00D45A20" w:rsidRDefault="00D45A20" w:rsidP="00132B80">
            <w:pPr>
              <w:pStyle w:val="Default"/>
            </w:pPr>
          </w:p>
          <w:p w14:paraId="193BA3B5" w14:textId="018384B7" w:rsidR="00D45A20" w:rsidRDefault="00D45A20" w:rsidP="00132B80">
            <w:pPr>
              <w:pStyle w:val="Default"/>
            </w:pPr>
          </w:p>
          <w:p w14:paraId="2D87232B" w14:textId="30F04B6E" w:rsidR="00D45A20" w:rsidRDefault="00D45A20" w:rsidP="00132B80">
            <w:pPr>
              <w:pStyle w:val="Default"/>
            </w:pPr>
          </w:p>
          <w:p w14:paraId="0D8A9ACC" w14:textId="584BE751" w:rsidR="00D45A20" w:rsidRDefault="00D45A20" w:rsidP="00132B80">
            <w:pPr>
              <w:pStyle w:val="Default"/>
            </w:pPr>
          </w:p>
          <w:p w14:paraId="72F5F812" w14:textId="28B66210" w:rsidR="00D45A20" w:rsidRDefault="00D45A20" w:rsidP="00132B80">
            <w:pPr>
              <w:pStyle w:val="Default"/>
            </w:pPr>
          </w:p>
          <w:p w14:paraId="77DCB95B" w14:textId="55144655" w:rsidR="000B7B28" w:rsidRDefault="000B7B28" w:rsidP="00132B80">
            <w:pPr>
              <w:pStyle w:val="Default"/>
            </w:pPr>
          </w:p>
          <w:p w14:paraId="05DB1C2D" w14:textId="662193C1" w:rsidR="000B7B28" w:rsidRDefault="000B7B28" w:rsidP="00132B80">
            <w:pPr>
              <w:pStyle w:val="Default"/>
            </w:pPr>
          </w:p>
          <w:p w14:paraId="312E3113" w14:textId="38AAD229" w:rsidR="000B7B28" w:rsidRDefault="000B7B28" w:rsidP="00132B80">
            <w:pPr>
              <w:pStyle w:val="Default"/>
            </w:pPr>
          </w:p>
          <w:p w14:paraId="0C4D51CE" w14:textId="3484C476" w:rsidR="000B7B28" w:rsidRDefault="000B7B28" w:rsidP="00132B80">
            <w:pPr>
              <w:pStyle w:val="Default"/>
            </w:pPr>
          </w:p>
          <w:p w14:paraId="6471BD3B" w14:textId="77777777" w:rsidR="000B7B28" w:rsidRPr="00246DEB" w:rsidRDefault="000B7B28" w:rsidP="00132B80">
            <w:pPr>
              <w:pStyle w:val="Default"/>
            </w:pPr>
          </w:p>
          <w:p w14:paraId="07D576C3" w14:textId="77777777" w:rsidR="00132B80" w:rsidRPr="00453893" w:rsidRDefault="00132B80" w:rsidP="00132B80">
            <w:pPr>
              <w:pStyle w:val="CM4"/>
              <w:jc w:val="both"/>
              <w:rPr>
                <w:rFonts w:ascii="Times New Roman" w:hAnsi="Times New Roman"/>
                <w:sz w:val="20"/>
                <w:szCs w:val="20"/>
              </w:rPr>
            </w:pPr>
            <w:r w:rsidRPr="00453893">
              <w:rPr>
                <w:rFonts w:ascii="Times New Roman" w:hAnsi="Times New Roman"/>
                <w:sz w:val="20"/>
                <w:szCs w:val="20"/>
              </w:rPr>
              <w:t>Členské štáty zabezpečia, aby informácie spĺňali tieto požiadavky:</w:t>
            </w:r>
          </w:p>
          <w:p w14:paraId="2339D87B" w14:textId="77777777" w:rsidR="00132B80" w:rsidRPr="00453893" w:rsidRDefault="00132B80" w:rsidP="00132B80">
            <w:pPr>
              <w:pStyle w:val="CM4"/>
              <w:jc w:val="both"/>
              <w:rPr>
                <w:rFonts w:ascii="Times New Roman" w:hAnsi="Times New Roman"/>
                <w:sz w:val="20"/>
                <w:szCs w:val="20"/>
              </w:rPr>
            </w:pPr>
          </w:p>
          <w:p w14:paraId="7D329EA7" w14:textId="77777777" w:rsidR="00132B80" w:rsidRPr="00453893" w:rsidRDefault="00132B80" w:rsidP="00132B80">
            <w:pPr>
              <w:pStyle w:val="CM4"/>
              <w:jc w:val="both"/>
              <w:rPr>
                <w:rFonts w:ascii="Times New Roman" w:hAnsi="Times New Roman"/>
                <w:sz w:val="20"/>
                <w:szCs w:val="20"/>
              </w:rPr>
            </w:pPr>
            <w:r w:rsidRPr="00453893">
              <w:rPr>
                <w:rFonts w:ascii="Times New Roman" w:hAnsi="Times New Roman"/>
                <w:sz w:val="20"/>
                <w:szCs w:val="20"/>
              </w:rPr>
              <w:t>a)</w:t>
            </w:r>
            <w:r>
              <w:rPr>
                <w:rFonts w:ascii="Times New Roman" w:hAnsi="Times New Roman"/>
                <w:sz w:val="20"/>
                <w:szCs w:val="20"/>
              </w:rPr>
              <w:t xml:space="preserve"> </w:t>
            </w:r>
            <w:r w:rsidRPr="00453893">
              <w:rPr>
                <w:rFonts w:ascii="Times New Roman" w:hAnsi="Times New Roman"/>
                <w:sz w:val="20"/>
                <w:szCs w:val="20"/>
              </w:rPr>
              <w:t>predkladajú sa vo formáte umožňujúcom extrahovanie údajov v zmysle vymedzenia v článku 2 bode 3 nariadenia (EÚ) 2023/2859;</w:t>
            </w:r>
          </w:p>
          <w:p w14:paraId="19FD60CF" w14:textId="77777777" w:rsidR="00132B80" w:rsidRPr="00453893" w:rsidRDefault="00132B80" w:rsidP="00132B80">
            <w:pPr>
              <w:pStyle w:val="CM4"/>
              <w:jc w:val="both"/>
              <w:rPr>
                <w:rFonts w:ascii="Times New Roman" w:hAnsi="Times New Roman"/>
                <w:sz w:val="20"/>
                <w:szCs w:val="20"/>
              </w:rPr>
            </w:pPr>
          </w:p>
          <w:p w14:paraId="2877ADA8" w14:textId="77777777" w:rsidR="00132B80" w:rsidRPr="00453893" w:rsidRDefault="00132B80" w:rsidP="00132B80">
            <w:pPr>
              <w:pStyle w:val="CM4"/>
              <w:jc w:val="both"/>
              <w:rPr>
                <w:rFonts w:ascii="Times New Roman" w:hAnsi="Times New Roman"/>
                <w:sz w:val="20"/>
                <w:szCs w:val="20"/>
              </w:rPr>
            </w:pPr>
            <w:r w:rsidRPr="00453893">
              <w:rPr>
                <w:rFonts w:ascii="Times New Roman" w:hAnsi="Times New Roman"/>
                <w:sz w:val="20"/>
                <w:szCs w:val="20"/>
              </w:rPr>
              <w:t>b)</w:t>
            </w:r>
            <w:r>
              <w:rPr>
                <w:rFonts w:ascii="Times New Roman" w:hAnsi="Times New Roman"/>
                <w:sz w:val="20"/>
                <w:szCs w:val="20"/>
              </w:rPr>
              <w:t xml:space="preserve"> </w:t>
            </w:r>
            <w:r w:rsidRPr="00453893">
              <w:rPr>
                <w:rFonts w:ascii="Times New Roman" w:hAnsi="Times New Roman"/>
                <w:sz w:val="20"/>
                <w:szCs w:val="20"/>
              </w:rPr>
              <w:t xml:space="preserve">sú k nim pripojené tieto </w:t>
            </w:r>
            <w:proofErr w:type="spellStart"/>
            <w:r w:rsidRPr="00453893">
              <w:rPr>
                <w:rFonts w:ascii="Times New Roman" w:hAnsi="Times New Roman"/>
                <w:sz w:val="20"/>
                <w:szCs w:val="20"/>
              </w:rPr>
              <w:t>metaúdaje</w:t>
            </w:r>
            <w:proofErr w:type="spellEnd"/>
            <w:r w:rsidRPr="00453893">
              <w:rPr>
                <w:rFonts w:ascii="Times New Roman" w:hAnsi="Times New Roman"/>
                <w:sz w:val="20"/>
                <w:szCs w:val="20"/>
              </w:rPr>
              <w:t>:</w:t>
            </w:r>
          </w:p>
          <w:p w14:paraId="124DD250" w14:textId="77777777" w:rsidR="00132B80" w:rsidRPr="00453893" w:rsidRDefault="00132B80" w:rsidP="00132B80">
            <w:pPr>
              <w:pStyle w:val="CM4"/>
              <w:ind w:left="664"/>
              <w:jc w:val="both"/>
              <w:rPr>
                <w:rFonts w:ascii="Times New Roman" w:hAnsi="Times New Roman"/>
                <w:sz w:val="20"/>
                <w:szCs w:val="20"/>
              </w:rPr>
            </w:pPr>
          </w:p>
          <w:p w14:paraId="4E89F717" w14:textId="77777777" w:rsidR="00132B80" w:rsidRPr="00453893" w:rsidRDefault="00132B80" w:rsidP="00132B80">
            <w:pPr>
              <w:pStyle w:val="CM4"/>
              <w:ind w:left="664"/>
              <w:jc w:val="both"/>
              <w:rPr>
                <w:rFonts w:ascii="Times New Roman" w:hAnsi="Times New Roman"/>
                <w:sz w:val="20"/>
                <w:szCs w:val="20"/>
              </w:rPr>
            </w:pPr>
            <w:r w:rsidRPr="00453893">
              <w:rPr>
                <w:rFonts w:ascii="Times New Roman" w:hAnsi="Times New Roman"/>
                <w:sz w:val="20"/>
                <w:szCs w:val="20"/>
              </w:rPr>
              <w:t>i)</w:t>
            </w:r>
            <w:r>
              <w:rPr>
                <w:rFonts w:ascii="Times New Roman" w:hAnsi="Times New Roman"/>
                <w:sz w:val="20"/>
                <w:szCs w:val="20"/>
              </w:rPr>
              <w:t xml:space="preserve"> </w:t>
            </w:r>
            <w:r w:rsidRPr="00453893">
              <w:rPr>
                <w:rFonts w:ascii="Times New Roman" w:hAnsi="Times New Roman"/>
                <w:sz w:val="20"/>
                <w:szCs w:val="20"/>
              </w:rPr>
              <w:t>všetky názvy PKIPCP, s ktorým informácie súvisia;</w:t>
            </w:r>
          </w:p>
          <w:p w14:paraId="1DD917C2" w14:textId="77777777" w:rsidR="00132B80" w:rsidRPr="00453893" w:rsidRDefault="00132B80" w:rsidP="00132B80">
            <w:pPr>
              <w:pStyle w:val="CM4"/>
              <w:ind w:left="664"/>
              <w:jc w:val="both"/>
              <w:rPr>
                <w:rFonts w:ascii="Times New Roman" w:hAnsi="Times New Roman"/>
                <w:sz w:val="20"/>
                <w:szCs w:val="20"/>
              </w:rPr>
            </w:pPr>
          </w:p>
          <w:p w14:paraId="2C711E42" w14:textId="77777777" w:rsidR="00132B80" w:rsidRPr="00453893" w:rsidRDefault="00132B80" w:rsidP="00132B80">
            <w:pPr>
              <w:pStyle w:val="CM4"/>
              <w:ind w:left="664"/>
              <w:jc w:val="both"/>
              <w:rPr>
                <w:rFonts w:ascii="Times New Roman" w:hAnsi="Times New Roman"/>
                <w:sz w:val="20"/>
                <w:szCs w:val="20"/>
              </w:rPr>
            </w:pPr>
            <w:r>
              <w:rPr>
                <w:rFonts w:ascii="Times New Roman" w:hAnsi="Times New Roman"/>
                <w:sz w:val="20"/>
                <w:szCs w:val="20"/>
              </w:rPr>
              <w:t xml:space="preserve">ii) </w:t>
            </w:r>
            <w:r w:rsidRPr="00453893">
              <w:rPr>
                <w:rFonts w:ascii="Times New Roman" w:hAnsi="Times New Roman"/>
                <w:sz w:val="20"/>
                <w:szCs w:val="20"/>
              </w:rPr>
              <w:t>ak je k dispozícii, identifikátor právnickej osoby pridelený PKIPCP, ako sa uvádza v článku 7 ods. 4 písm. b) nariadenia (EÚ) 2023/2859;</w:t>
            </w:r>
          </w:p>
          <w:p w14:paraId="0AA286F9" w14:textId="77777777" w:rsidR="00132B80" w:rsidRPr="00453893" w:rsidRDefault="00132B80" w:rsidP="00132B80">
            <w:pPr>
              <w:pStyle w:val="CM4"/>
              <w:ind w:left="664"/>
              <w:jc w:val="both"/>
              <w:rPr>
                <w:rFonts w:ascii="Times New Roman" w:hAnsi="Times New Roman"/>
                <w:sz w:val="20"/>
                <w:szCs w:val="20"/>
              </w:rPr>
            </w:pPr>
          </w:p>
          <w:p w14:paraId="1820AC64" w14:textId="77777777" w:rsidR="00132B80" w:rsidRPr="00453893" w:rsidRDefault="00132B80" w:rsidP="00132B80">
            <w:pPr>
              <w:pStyle w:val="CM4"/>
              <w:ind w:left="664"/>
              <w:jc w:val="both"/>
              <w:rPr>
                <w:rFonts w:ascii="Times New Roman" w:hAnsi="Times New Roman"/>
                <w:sz w:val="20"/>
                <w:szCs w:val="20"/>
              </w:rPr>
            </w:pPr>
            <w:r w:rsidRPr="00453893">
              <w:rPr>
                <w:rFonts w:ascii="Times New Roman" w:hAnsi="Times New Roman"/>
                <w:sz w:val="20"/>
                <w:szCs w:val="20"/>
              </w:rPr>
              <w:t>iii)</w:t>
            </w:r>
            <w:r>
              <w:rPr>
                <w:rFonts w:ascii="Times New Roman" w:hAnsi="Times New Roman"/>
                <w:sz w:val="20"/>
                <w:szCs w:val="20"/>
              </w:rPr>
              <w:t xml:space="preserve"> </w:t>
            </w:r>
            <w:r w:rsidRPr="00453893">
              <w:rPr>
                <w:rFonts w:ascii="Times New Roman" w:hAnsi="Times New Roman"/>
                <w:sz w:val="20"/>
                <w:szCs w:val="20"/>
              </w:rPr>
              <w:t>druh informácií podľa klasifikácie v článku 7 ods. 4 písm. c) uvedeného nariadenia;</w:t>
            </w:r>
          </w:p>
          <w:p w14:paraId="38823911" w14:textId="77777777" w:rsidR="00132B80" w:rsidRPr="00453893" w:rsidRDefault="00132B80" w:rsidP="00132B80">
            <w:pPr>
              <w:pStyle w:val="CM4"/>
              <w:ind w:left="664"/>
              <w:jc w:val="both"/>
              <w:rPr>
                <w:rFonts w:ascii="Times New Roman" w:hAnsi="Times New Roman"/>
                <w:sz w:val="20"/>
                <w:szCs w:val="20"/>
              </w:rPr>
            </w:pPr>
          </w:p>
          <w:p w14:paraId="76D4189D" w14:textId="77777777" w:rsidR="00132B80" w:rsidRPr="00453893" w:rsidRDefault="00132B80" w:rsidP="00132B80">
            <w:pPr>
              <w:pStyle w:val="CM4"/>
              <w:ind w:left="664"/>
              <w:jc w:val="both"/>
              <w:rPr>
                <w:rFonts w:ascii="Times New Roman" w:hAnsi="Times New Roman"/>
                <w:sz w:val="20"/>
                <w:szCs w:val="20"/>
              </w:rPr>
            </w:pPr>
            <w:r w:rsidRPr="00453893">
              <w:rPr>
                <w:rFonts w:ascii="Times New Roman" w:hAnsi="Times New Roman"/>
                <w:sz w:val="20"/>
                <w:szCs w:val="20"/>
              </w:rPr>
              <w:t>iv)</w:t>
            </w:r>
            <w:r>
              <w:rPr>
                <w:rFonts w:ascii="Times New Roman" w:hAnsi="Times New Roman"/>
                <w:sz w:val="20"/>
                <w:szCs w:val="20"/>
              </w:rPr>
              <w:t xml:space="preserve"> </w:t>
            </w:r>
            <w:r w:rsidRPr="00453893">
              <w:rPr>
                <w:rFonts w:ascii="Times New Roman" w:hAnsi="Times New Roman"/>
                <w:sz w:val="20"/>
                <w:szCs w:val="20"/>
              </w:rPr>
              <w:t>poznámka o tom, či informácie obsahujú osobné údaje.</w:t>
            </w:r>
          </w:p>
          <w:p w14:paraId="41C13E43" w14:textId="77777777" w:rsidR="00132B80" w:rsidRPr="00D26A2D"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2D7E7AAA" w14:textId="77777777" w:rsidR="00132B80" w:rsidRPr="006B2B5D" w:rsidRDefault="00132B80" w:rsidP="00132B80">
            <w:pPr>
              <w:jc w:val="center"/>
              <w:rPr>
                <w:sz w:val="20"/>
                <w:szCs w:val="20"/>
              </w:rPr>
            </w:pPr>
            <w:r>
              <w:rPr>
                <w:sz w:val="20"/>
                <w:szCs w:val="20"/>
              </w:rPr>
              <w:lastRenderedPageBreak/>
              <w:t>N</w:t>
            </w:r>
          </w:p>
        </w:tc>
        <w:tc>
          <w:tcPr>
            <w:tcW w:w="850" w:type="dxa"/>
            <w:tcBorders>
              <w:top w:val="single" w:sz="4" w:space="0" w:color="auto"/>
              <w:left w:val="nil"/>
              <w:bottom w:val="single" w:sz="4" w:space="0" w:color="auto"/>
              <w:right w:val="single" w:sz="4" w:space="0" w:color="auto"/>
            </w:tcBorders>
          </w:tcPr>
          <w:p w14:paraId="4043A148" w14:textId="77777777" w:rsidR="00132B80" w:rsidRDefault="00132B80" w:rsidP="00132B80">
            <w:pPr>
              <w:jc w:val="center"/>
              <w:rPr>
                <w:b/>
                <w:sz w:val="20"/>
                <w:szCs w:val="20"/>
              </w:rPr>
            </w:pPr>
            <w:r>
              <w:rPr>
                <w:b/>
                <w:sz w:val="20"/>
                <w:szCs w:val="20"/>
              </w:rPr>
              <w:t>Návrh zákona čl. IX</w:t>
            </w:r>
          </w:p>
          <w:p w14:paraId="5D93950E" w14:textId="77777777" w:rsidR="00D45A20" w:rsidRDefault="00D45A20" w:rsidP="00132B80">
            <w:pPr>
              <w:jc w:val="center"/>
              <w:rPr>
                <w:b/>
                <w:sz w:val="20"/>
                <w:szCs w:val="20"/>
              </w:rPr>
            </w:pPr>
          </w:p>
          <w:p w14:paraId="0374519D" w14:textId="77777777" w:rsidR="00D45A20" w:rsidRDefault="00D45A20" w:rsidP="00132B80">
            <w:pPr>
              <w:jc w:val="center"/>
              <w:rPr>
                <w:b/>
                <w:sz w:val="20"/>
                <w:szCs w:val="20"/>
              </w:rPr>
            </w:pPr>
          </w:p>
          <w:p w14:paraId="11BEFEAB" w14:textId="77777777" w:rsidR="00D45A20" w:rsidRDefault="00D45A20" w:rsidP="00132B80">
            <w:pPr>
              <w:jc w:val="center"/>
              <w:rPr>
                <w:b/>
                <w:sz w:val="20"/>
                <w:szCs w:val="20"/>
              </w:rPr>
            </w:pPr>
          </w:p>
          <w:p w14:paraId="5D596D4F" w14:textId="77777777" w:rsidR="00D45A20" w:rsidRDefault="00D45A20" w:rsidP="00132B80">
            <w:pPr>
              <w:jc w:val="center"/>
              <w:rPr>
                <w:b/>
                <w:sz w:val="20"/>
                <w:szCs w:val="20"/>
              </w:rPr>
            </w:pPr>
          </w:p>
          <w:p w14:paraId="7515207A" w14:textId="77777777" w:rsidR="00D45A20" w:rsidRDefault="00D45A20" w:rsidP="00132B80">
            <w:pPr>
              <w:jc w:val="center"/>
              <w:rPr>
                <w:b/>
                <w:sz w:val="20"/>
                <w:szCs w:val="20"/>
              </w:rPr>
            </w:pPr>
          </w:p>
          <w:p w14:paraId="17640AFD" w14:textId="77777777" w:rsidR="00D45A20" w:rsidRDefault="00D45A20" w:rsidP="00132B80">
            <w:pPr>
              <w:jc w:val="center"/>
              <w:rPr>
                <w:b/>
                <w:sz w:val="20"/>
                <w:szCs w:val="20"/>
              </w:rPr>
            </w:pPr>
          </w:p>
          <w:p w14:paraId="6CAEC65F" w14:textId="77777777" w:rsidR="00D45A20" w:rsidRDefault="00D45A20" w:rsidP="00132B80">
            <w:pPr>
              <w:jc w:val="center"/>
              <w:rPr>
                <w:b/>
                <w:sz w:val="20"/>
                <w:szCs w:val="20"/>
              </w:rPr>
            </w:pPr>
          </w:p>
          <w:p w14:paraId="488C2564" w14:textId="77777777" w:rsidR="00D45A20" w:rsidRDefault="00D45A20" w:rsidP="00132B80">
            <w:pPr>
              <w:jc w:val="center"/>
              <w:rPr>
                <w:b/>
                <w:sz w:val="20"/>
                <w:szCs w:val="20"/>
              </w:rPr>
            </w:pPr>
          </w:p>
          <w:p w14:paraId="47B1C22E" w14:textId="77777777" w:rsidR="00D45A20" w:rsidRDefault="00D45A20" w:rsidP="00132B80">
            <w:pPr>
              <w:jc w:val="center"/>
              <w:rPr>
                <w:b/>
                <w:sz w:val="20"/>
                <w:szCs w:val="20"/>
              </w:rPr>
            </w:pPr>
          </w:p>
          <w:p w14:paraId="25534224" w14:textId="3E91EFEC" w:rsidR="00D45A20" w:rsidRPr="00D45A20" w:rsidRDefault="00D45A20" w:rsidP="00132B80">
            <w:pPr>
              <w:jc w:val="center"/>
              <w:rPr>
                <w:sz w:val="20"/>
                <w:szCs w:val="20"/>
              </w:rPr>
            </w:pPr>
            <w:r w:rsidRPr="00D45A20">
              <w:rPr>
                <w:sz w:val="20"/>
                <w:szCs w:val="20"/>
              </w:rPr>
              <w:t>203/2011</w:t>
            </w:r>
          </w:p>
          <w:p w14:paraId="7B0957F0" w14:textId="77777777" w:rsidR="00D45A20" w:rsidRDefault="00D45A20" w:rsidP="00132B80">
            <w:pPr>
              <w:jc w:val="center"/>
              <w:rPr>
                <w:b/>
                <w:sz w:val="20"/>
                <w:szCs w:val="20"/>
              </w:rPr>
            </w:pPr>
          </w:p>
          <w:p w14:paraId="655B009B" w14:textId="77777777" w:rsidR="00D45A20" w:rsidRDefault="00D45A20" w:rsidP="00132B80">
            <w:pPr>
              <w:jc w:val="center"/>
              <w:rPr>
                <w:b/>
                <w:sz w:val="20"/>
                <w:szCs w:val="20"/>
              </w:rPr>
            </w:pPr>
          </w:p>
          <w:p w14:paraId="27A5F8AE" w14:textId="77777777" w:rsidR="00D45A20" w:rsidRDefault="00D45A20" w:rsidP="00132B80">
            <w:pPr>
              <w:jc w:val="center"/>
              <w:rPr>
                <w:b/>
                <w:sz w:val="20"/>
                <w:szCs w:val="20"/>
              </w:rPr>
            </w:pPr>
          </w:p>
          <w:p w14:paraId="10EC8769" w14:textId="77777777" w:rsidR="00D45A20" w:rsidRDefault="00D45A20" w:rsidP="00132B80">
            <w:pPr>
              <w:jc w:val="center"/>
              <w:rPr>
                <w:b/>
                <w:sz w:val="20"/>
                <w:szCs w:val="20"/>
              </w:rPr>
            </w:pPr>
          </w:p>
          <w:p w14:paraId="18EF838B" w14:textId="77777777" w:rsidR="00D45A20" w:rsidRDefault="00D45A20" w:rsidP="00132B80">
            <w:pPr>
              <w:jc w:val="center"/>
              <w:rPr>
                <w:b/>
                <w:sz w:val="20"/>
                <w:szCs w:val="20"/>
              </w:rPr>
            </w:pPr>
          </w:p>
          <w:p w14:paraId="4286DB41" w14:textId="77777777" w:rsidR="00D45A20" w:rsidRDefault="00D45A20" w:rsidP="00132B80">
            <w:pPr>
              <w:jc w:val="center"/>
              <w:rPr>
                <w:b/>
                <w:sz w:val="20"/>
                <w:szCs w:val="20"/>
              </w:rPr>
            </w:pPr>
          </w:p>
          <w:p w14:paraId="1E7C5BDE" w14:textId="77777777" w:rsidR="00D45A20" w:rsidRDefault="00D45A20" w:rsidP="00132B80">
            <w:pPr>
              <w:jc w:val="center"/>
              <w:rPr>
                <w:b/>
                <w:sz w:val="20"/>
                <w:szCs w:val="20"/>
              </w:rPr>
            </w:pPr>
          </w:p>
          <w:p w14:paraId="4ACB6774" w14:textId="77777777" w:rsidR="00D45A20" w:rsidRDefault="00D45A20" w:rsidP="00132B80">
            <w:pPr>
              <w:jc w:val="center"/>
              <w:rPr>
                <w:b/>
                <w:sz w:val="20"/>
                <w:szCs w:val="20"/>
              </w:rPr>
            </w:pPr>
          </w:p>
          <w:p w14:paraId="712C7488" w14:textId="77777777" w:rsidR="00D45A20" w:rsidRDefault="00D45A20" w:rsidP="00132B80">
            <w:pPr>
              <w:jc w:val="center"/>
              <w:rPr>
                <w:b/>
                <w:sz w:val="20"/>
                <w:szCs w:val="20"/>
              </w:rPr>
            </w:pPr>
          </w:p>
          <w:p w14:paraId="130548FE" w14:textId="77777777" w:rsidR="00D45A20" w:rsidRDefault="00D45A20" w:rsidP="00132B80">
            <w:pPr>
              <w:jc w:val="center"/>
              <w:rPr>
                <w:b/>
                <w:sz w:val="20"/>
                <w:szCs w:val="20"/>
              </w:rPr>
            </w:pPr>
          </w:p>
          <w:p w14:paraId="411C4C90" w14:textId="77777777" w:rsidR="00D45A20" w:rsidRDefault="00D45A20" w:rsidP="00132B80">
            <w:pPr>
              <w:jc w:val="center"/>
              <w:rPr>
                <w:b/>
                <w:sz w:val="20"/>
                <w:szCs w:val="20"/>
              </w:rPr>
            </w:pPr>
          </w:p>
          <w:p w14:paraId="53F74D56" w14:textId="77777777" w:rsidR="00D45A20" w:rsidRDefault="00D45A20" w:rsidP="00132B80">
            <w:pPr>
              <w:jc w:val="center"/>
              <w:rPr>
                <w:b/>
                <w:sz w:val="20"/>
                <w:szCs w:val="20"/>
              </w:rPr>
            </w:pPr>
          </w:p>
          <w:p w14:paraId="2E537838" w14:textId="77777777" w:rsidR="00D45A20" w:rsidRDefault="00D45A20" w:rsidP="00132B80">
            <w:pPr>
              <w:jc w:val="center"/>
              <w:rPr>
                <w:b/>
                <w:sz w:val="20"/>
                <w:szCs w:val="20"/>
              </w:rPr>
            </w:pPr>
          </w:p>
          <w:p w14:paraId="316BA658" w14:textId="77777777" w:rsidR="00D45A20" w:rsidRDefault="00D45A20" w:rsidP="00132B80">
            <w:pPr>
              <w:jc w:val="center"/>
              <w:rPr>
                <w:b/>
                <w:sz w:val="20"/>
                <w:szCs w:val="20"/>
              </w:rPr>
            </w:pPr>
          </w:p>
          <w:p w14:paraId="5021AEA6" w14:textId="77777777" w:rsidR="00D45A20" w:rsidRDefault="00D45A20" w:rsidP="00132B80">
            <w:pPr>
              <w:jc w:val="center"/>
              <w:rPr>
                <w:b/>
                <w:sz w:val="20"/>
                <w:szCs w:val="20"/>
              </w:rPr>
            </w:pPr>
          </w:p>
          <w:p w14:paraId="490C6581" w14:textId="77777777" w:rsidR="00D45A20" w:rsidRDefault="00D45A20" w:rsidP="00132B80">
            <w:pPr>
              <w:jc w:val="center"/>
              <w:rPr>
                <w:b/>
                <w:sz w:val="20"/>
                <w:szCs w:val="20"/>
              </w:rPr>
            </w:pPr>
          </w:p>
          <w:p w14:paraId="178875D5" w14:textId="77777777" w:rsidR="00D45A20" w:rsidRDefault="00D45A20" w:rsidP="00132B80">
            <w:pPr>
              <w:jc w:val="center"/>
              <w:rPr>
                <w:b/>
                <w:sz w:val="20"/>
                <w:szCs w:val="20"/>
              </w:rPr>
            </w:pPr>
          </w:p>
          <w:p w14:paraId="00F66793" w14:textId="77777777" w:rsidR="00D45A20" w:rsidRDefault="00D45A20" w:rsidP="00132B80">
            <w:pPr>
              <w:jc w:val="center"/>
              <w:rPr>
                <w:b/>
                <w:sz w:val="20"/>
                <w:szCs w:val="20"/>
              </w:rPr>
            </w:pPr>
          </w:p>
          <w:p w14:paraId="47559E94" w14:textId="77777777" w:rsidR="00D45A20" w:rsidRDefault="00D45A20" w:rsidP="00132B80">
            <w:pPr>
              <w:jc w:val="center"/>
              <w:rPr>
                <w:b/>
                <w:sz w:val="20"/>
                <w:szCs w:val="20"/>
              </w:rPr>
            </w:pPr>
          </w:p>
          <w:p w14:paraId="3A7F1114" w14:textId="77777777" w:rsidR="00D45A20" w:rsidRDefault="00D45A20" w:rsidP="00132B80">
            <w:pPr>
              <w:jc w:val="center"/>
              <w:rPr>
                <w:b/>
                <w:sz w:val="20"/>
                <w:szCs w:val="20"/>
              </w:rPr>
            </w:pPr>
          </w:p>
          <w:p w14:paraId="1B0F73DF" w14:textId="358EB1A3" w:rsidR="00D45A20" w:rsidRDefault="00D45A20" w:rsidP="00132B80">
            <w:pPr>
              <w:jc w:val="center"/>
              <w:rPr>
                <w:b/>
                <w:sz w:val="20"/>
                <w:szCs w:val="20"/>
              </w:rPr>
            </w:pPr>
          </w:p>
          <w:p w14:paraId="3E417AA7" w14:textId="135BAFDE" w:rsidR="00D45A20" w:rsidRDefault="00D45A20" w:rsidP="00132B80">
            <w:pPr>
              <w:jc w:val="center"/>
              <w:rPr>
                <w:b/>
                <w:sz w:val="20"/>
                <w:szCs w:val="20"/>
              </w:rPr>
            </w:pPr>
          </w:p>
          <w:p w14:paraId="3F768761" w14:textId="4C62D8CB" w:rsidR="00D45A20" w:rsidRDefault="00D45A20" w:rsidP="00132B80">
            <w:pPr>
              <w:jc w:val="center"/>
              <w:rPr>
                <w:b/>
                <w:sz w:val="20"/>
                <w:szCs w:val="20"/>
              </w:rPr>
            </w:pPr>
          </w:p>
          <w:p w14:paraId="0723C0A9" w14:textId="1C459686" w:rsidR="00D45A20" w:rsidRDefault="00D45A20" w:rsidP="00132B80">
            <w:pPr>
              <w:jc w:val="center"/>
              <w:rPr>
                <w:b/>
                <w:sz w:val="20"/>
                <w:szCs w:val="20"/>
              </w:rPr>
            </w:pPr>
          </w:p>
          <w:p w14:paraId="34AC452F" w14:textId="26666ED8" w:rsidR="00D45A20" w:rsidRDefault="00D45A20" w:rsidP="00132B80">
            <w:pPr>
              <w:jc w:val="center"/>
              <w:rPr>
                <w:b/>
                <w:sz w:val="20"/>
                <w:szCs w:val="20"/>
              </w:rPr>
            </w:pPr>
          </w:p>
          <w:p w14:paraId="42B7222B" w14:textId="0FCE890E" w:rsidR="00D45A20" w:rsidRDefault="00D45A20" w:rsidP="00132B80">
            <w:pPr>
              <w:jc w:val="center"/>
              <w:rPr>
                <w:b/>
                <w:sz w:val="20"/>
                <w:szCs w:val="20"/>
              </w:rPr>
            </w:pPr>
          </w:p>
          <w:p w14:paraId="69DC0D08" w14:textId="3D374B7B" w:rsidR="00D45A20" w:rsidRDefault="00D45A20" w:rsidP="00D45A20">
            <w:pPr>
              <w:jc w:val="center"/>
              <w:rPr>
                <w:b/>
                <w:sz w:val="20"/>
                <w:szCs w:val="20"/>
              </w:rPr>
            </w:pPr>
            <w:r>
              <w:rPr>
                <w:b/>
                <w:sz w:val="20"/>
                <w:szCs w:val="20"/>
              </w:rPr>
              <w:t xml:space="preserve">Návrh zákona čl. </w:t>
            </w:r>
            <w:r w:rsidR="00A41D53">
              <w:rPr>
                <w:b/>
                <w:sz w:val="20"/>
                <w:szCs w:val="20"/>
              </w:rPr>
              <w:t>VII</w:t>
            </w:r>
          </w:p>
          <w:p w14:paraId="79858E69" w14:textId="707387AB" w:rsidR="00D45A20" w:rsidRDefault="00D45A20" w:rsidP="00132B80">
            <w:pPr>
              <w:jc w:val="center"/>
              <w:rPr>
                <w:b/>
                <w:sz w:val="20"/>
                <w:szCs w:val="20"/>
              </w:rPr>
            </w:pPr>
          </w:p>
          <w:p w14:paraId="1B288EDA" w14:textId="3FD3F050" w:rsidR="00D45A20" w:rsidRDefault="00D45A20" w:rsidP="00132B80">
            <w:pPr>
              <w:jc w:val="center"/>
              <w:rPr>
                <w:b/>
                <w:sz w:val="20"/>
                <w:szCs w:val="20"/>
              </w:rPr>
            </w:pPr>
          </w:p>
          <w:p w14:paraId="40B6F3DF" w14:textId="62000F15" w:rsidR="00D45A20" w:rsidRDefault="00D45A20" w:rsidP="00132B80">
            <w:pPr>
              <w:jc w:val="center"/>
              <w:rPr>
                <w:b/>
                <w:sz w:val="20"/>
                <w:szCs w:val="20"/>
              </w:rPr>
            </w:pPr>
          </w:p>
          <w:p w14:paraId="374F72D8" w14:textId="2635FC79" w:rsidR="00D45A20" w:rsidRDefault="00D45A20" w:rsidP="00132B80">
            <w:pPr>
              <w:jc w:val="center"/>
              <w:rPr>
                <w:b/>
                <w:sz w:val="20"/>
                <w:szCs w:val="20"/>
              </w:rPr>
            </w:pPr>
          </w:p>
          <w:p w14:paraId="0023694E" w14:textId="1C99444A" w:rsidR="00D45A20" w:rsidRDefault="00D45A20" w:rsidP="00132B80">
            <w:pPr>
              <w:jc w:val="center"/>
              <w:rPr>
                <w:b/>
                <w:sz w:val="20"/>
                <w:szCs w:val="20"/>
              </w:rPr>
            </w:pPr>
          </w:p>
          <w:p w14:paraId="3EDD925D" w14:textId="4CE84796" w:rsidR="00D45A20" w:rsidRDefault="00D45A20" w:rsidP="00132B80">
            <w:pPr>
              <w:jc w:val="center"/>
              <w:rPr>
                <w:b/>
                <w:sz w:val="20"/>
                <w:szCs w:val="20"/>
              </w:rPr>
            </w:pPr>
          </w:p>
          <w:p w14:paraId="060F15F8" w14:textId="36CA3BBF" w:rsidR="00D45A20" w:rsidRDefault="00D45A20" w:rsidP="00132B80">
            <w:pPr>
              <w:jc w:val="center"/>
              <w:rPr>
                <w:b/>
                <w:sz w:val="20"/>
                <w:szCs w:val="20"/>
              </w:rPr>
            </w:pPr>
          </w:p>
          <w:p w14:paraId="0762D306" w14:textId="4A5CE0E2" w:rsidR="00D45A20" w:rsidRDefault="00D45A20" w:rsidP="00132B80">
            <w:pPr>
              <w:jc w:val="center"/>
              <w:rPr>
                <w:b/>
                <w:sz w:val="20"/>
                <w:szCs w:val="20"/>
              </w:rPr>
            </w:pPr>
          </w:p>
          <w:p w14:paraId="682C0AAD" w14:textId="60464DC0" w:rsidR="00D45A20" w:rsidRDefault="00D45A20" w:rsidP="00132B80">
            <w:pPr>
              <w:jc w:val="center"/>
              <w:rPr>
                <w:b/>
                <w:sz w:val="20"/>
                <w:szCs w:val="20"/>
              </w:rPr>
            </w:pPr>
          </w:p>
          <w:p w14:paraId="04219FF0" w14:textId="58377FF2" w:rsidR="00D45A20" w:rsidRDefault="00D45A20" w:rsidP="00132B80">
            <w:pPr>
              <w:jc w:val="center"/>
              <w:rPr>
                <w:b/>
                <w:sz w:val="20"/>
                <w:szCs w:val="20"/>
              </w:rPr>
            </w:pPr>
          </w:p>
          <w:p w14:paraId="64345582" w14:textId="3380C89B" w:rsidR="00D45A20" w:rsidRDefault="00D45A20" w:rsidP="00132B80">
            <w:pPr>
              <w:jc w:val="center"/>
              <w:rPr>
                <w:b/>
                <w:sz w:val="20"/>
                <w:szCs w:val="20"/>
              </w:rPr>
            </w:pPr>
          </w:p>
          <w:p w14:paraId="6E9CA4EB" w14:textId="4F5DFE13" w:rsidR="00D45A20" w:rsidRDefault="00D45A20" w:rsidP="00132B80">
            <w:pPr>
              <w:jc w:val="center"/>
              <w:rPr>
                <w:b/>
                <w:sz w:val="20"/>
                <w:szCs w:val="20"/>
              </w:rPr>
            </w:pPr>
          </w:p>
          <w:p w14:paraId="63E9101E" w14:textId="3F2B78AC" w:rsidR="00D45A20" w:rsidRDefault="00D45A20" w:rsidP="00132B80">
            <w:pPr>
              <w:jc w:val="center"/>
              <w:rPr>
                <w:b/>
                <w:sz w:val="20"/>
                <w:szCs w:val="20"/>
              </w:rPr>
            </w:pPr>
          </w:p>
          <w:p w14:paraId="01C129A4" w14:textId="10E2DF3C" w:rsidR="00D45A20" w:rsidRDefault="00D45A20" w:rsidP="00132B80">
            <w:pPr>
              <w:jc w:val="center"/>
              <w:rPr>
                <w:b/>
                <w:sz w:val="20"/>
                <w:szCs w:val="20"/>
              </w:rPr>
            </w:pPr>
          </w:p>
          <w:p w14:paraId="6A9AB7DE" w14:textId="415C4529" w:rsidR="00D45A20" w:rsidRDefault="00D45A20" w:rsidP="00132B80">
            <w:pPr>
              <w:jc w:val="center"/>
              <w:rPr>
                <w:b/>
                <w:sz w:val="20"/>
                <w:szCs w:val="20"/>
              </w:rPr>
            </w:pPr>
          </w:p>
          <w:p w14:paraId="0BD61090" w14:textId="5C87365E" w:rsidR="00D45A20" w:rsidRDefault="00D45A20" w:rsidP="00132B80">
            <w:pPr>
              <w:jc w:val="center"/>
              <w:rPr>
                <w:b/>
                <w:sz w:val="20"/>
                <w:szCs w:val="20"/>
              </w:rPr>
            </w:pPr>
          </w:p>
          <w:p w14:paraId="4A3DAB49" w14:textId="36D7CC42" w:rsidR="00D45A20" w:rsidRDefault="00D45A20" w:rsidP="00132B80">
            <w:pPr>
              <w:jc w:val="center"/>
              <w:rPr>
                <w:b/>
                <w:sz w:val="20"/>
                <w:szCs w:val="20"/>
              </w:rPr>
            </w:pPr>
          </w:p>
          <w:p w14:paraId="0FC3D95F" w14:textId="61158BD5" w:rsidR="00D45A20" w:rsidRDefault="00D45A20" w:rsidP="00132B80">
            <w:pPr>
              <w:jc w:val="center"/>
              <w:rPr>
                <w:b/>
                <w:sz w:val="20"/>
                <w:szCs w:val="20"/>
              </w:rPr>
            </w:pPr>
          </w:p>
          <w:p w14:paraId="12A25AD9" w14:textId="5FCEF5CC" w:rsidR="00D45A20" w:rsidRDefault="00D45A20" w:rsidP="00132B80">
            <w:pPr>
              <w:jc w:val="center"/>
              <w:rPr>
                <w:b/>
                <w:sz w:val="20"/>
                <w:szCs w:val="20"/>
              </w:rPr>
            </w:pPr>
          </w:p>
          <w:p w14:paraId="21B8787E" w14:textId="7EAA34AB" w:rsidR="00D45A20" w:rsidRDefault="00D45A20" w:rsidP="00132B80">
            <w:pPr>
              <w:jc w:val="center"/>
              <w:rPr>
                <w:b/>
                <w:sz w:val="20"/>
                <w:szCs w:val="20"/>
              </w:rPr>
            </w:pPr>
          </w:p>
          <w:p w14:paraId="62B37CD4" w14:textId="54650751" w:rsidR="00D45A20" w:rsidRDefault="00D45A20" w:rsidP="00132B80">
            <w:pPr>
              <w:jc w:val="center"/>
              <w:rPr>
                <w:b/>
                <w:sz w:val="20"/>
                <w:szCs w:val="20"/>
              </w:rPr>
            </w:pPr>
          </w:p>
          <w:p w14:paraId="42D68E8F" w14:textId="3F7A6FE9" w:rsidR="00D45A20" w:rsidRDefault="00D45A20" w:rsidP="00132B80">
            <w:pPr>
              <w:jc w:val="center"/>
              <w:rPr>
                <w:b/>
                <w:sz w:val="20"/>
                <w:szCs w:val="20"/>
              </w:rPr>
            </w:pPr>
          </w:p>
          <w:p w14:paraId="57240965" w14:textId="67931DB9" w:rsidR="00D45A20" w:rsidRDefault="00D45A20" w:rsidP="00132B80">
            <w:pPr>
              <w:jc w:val="center"/>
              <w:rPr>
                <w:b/>
                <w:sz w:val="20"/>
                <w:szCs w:val="20"/>
              </w:rPr>
            </w:pPr>
          </w:p>
          <w:p w14:paraId="11E832FA" w14:textId="29F2361B" w:rsidR="00D45A20" w:rsidRDefault="00D45A20" w:rsidP="00132B80">
            <w:pPr>
              <w:jc w:val="center"/>
              <w:rPr>
                <w:b/>
                <w:sz w:val="20"/>
                <w:szCs w:val="20"/>
              </w:rPr>
            </w:pPr>
          </w:p>
          <w:p w14:paraId="4C127603" w14:textId="71886D66" w:rsidR="00D45A20" w:rsidRDefault="00D45A20" w:rsidP="00132B80">
            <w:pPr>
              <w:jc w:val="center"/>
              <w:rPr>
                <w:b/>
                <w:sz w:val="20"/>
                <w:szCs w:val="20"/>
              </w:rPr>
            </w:pPr>
          </w:p>
          <w:p w14:paraId="19D9D2AD" w14:textId="123D5644" w:rsidR="00D45A20" w:rsidRDefault="00D45A20" w:rsidP="00132B80">
            <w:pPr>
              <w:jc w:val="center"/>
              <w:rPr>
                <w:b/>
                <w:sz w:val="20"/>
                <w:szCs w:val="20"/>
              </w:rPr>
            </w:pPr>
          </w:p>
          <w:p w14:paraId="5623222E" w14:textId="66632875" w:rsidR="000B7B28" w:rsidRDefault="000B7B28" w:rsidP="00132B80">
            <w:pPr>
              <w:jc w:val="center"/>
              <w:rPr>
                <w:b/>
                <w:sz w:val="20"/>
                <w:szCs w:val="20"/>
              </w:rPr>
            </w:pPr>
          </w:p>
          <w:p w14:paraId="051410EF" w14:textId="4E013D35" w:rsidR="000B7B28" w:rsidRDefault="000B7B28" w:rsidP="00132B80">
            <w:pPr>
              <w:jc w:val="center"/>
              <w:rPr>
                <w:b/>
                <w:sz w:val="20"/>
                <w:szCs w:val="20"/>
              </w:rPr>
            </w:pPr>
          </w:p>
          <w:p w14:paraId="209606E7" w14:textId="580C48FF" w:rsidR="000B7B28" w:rsidRDefault="000B7B28" w:rsidP="00132B80">
            <w:pPr>
              <w:jc w:val="center"/>
              <w:rPr>
                <w:b/>
                <w:sz w:val="20"/>
                <w:szCs w:val="20"/>
              </w:rPr>
            </w:pPr>
          </w:p>
          <w:p w14:paraId="6A595266" w14:textId="0AF8B0CA" w:rsidR="000B7B28" w:rsidRDefault="000B7B28" w:rsidP="00132B80">
            <w:pPr>
              <w:jc w:val="center"/>
              <w:rPr>
                <w:b/>
                <w:sz w:val="20"/>
                <w:szCs w:val="20"/>
              </w:rPr>
            </w:pPr>
          </w:p>
          <w:p w14:paraId="01A2D9E1" w14:textId="788815A4" w:rsidR="000B7B28" w:rsidRDefault="000B7B28" w:rsidP="00132B80">
            <w:pPr>
              <w:jc w:val="center"/>
              <w:rPr>
                <w:b/>
                <w:sz w:val="20"/>
                <w:szCs w:val="20"/>
              </w:rPr>
            </w:pPr>
          </w:p>
          <w:p w14:paraId="17B31EC1" w14:textId="2A3A430D" w:rsidR="000B7B28" w:rsidRDefault="000B7B28" w:rsidP="00132B80">
            <w:pPr>
              <w:jc w:val="center"/>
              <w:rPr>
                <w:b/>
                <w:sz w:val="20"/>
                <w:szCs w:val="20"/>
              </w:rPr>
            </w:pPr>
          </w:p>
          <w:p w14:paraId="182B16FA" w14:textId="1F9E6150" w:rsidR="000B7B28" w:rsidRDefault="000B7B28" w:rsidP="00132B80">
            <w:pPr>
              <w:jc w:val="center"/>
              <w:rPr>
                <w:b/>
                <w:sz w:val="20"/>
                <w:szCs w:val="20"/>
              </w:rPr>
            </w:pPr>
          </w:p>
          <w:p w14:paraId="1A080AB0" w14:textId="012E72B2" w:rsidR="000B7B28" w:rsidRDefault="000B7B28" w:rsidP="00132B80">
            <w:pPr>
              <w:jc w:val="center"/>
              <w:rPr>
                <w:b/>
                <w:sz w:val="20"/>
                <w:szCs w:val="20"/>
              </w:rPr>
            </w:pPr>
          </w:p>
          <w:p w14:paraId="16312A33" w14:textId="660F24B7" w:rsidR="00D45A20" w:rsidRDefault="00D45A20" w:rsidP="00132B80">
            <w:pPr>
              <w:jc w:val="center"/>
              <w:rPr>
                <w:b/>
                <w:sz w:val="20"/>
                <w:szCs w:val="20"/>
              </w:rPr>
            </w:pPr>
            <w:r>
              <w:rPr>
                <w:b/>
                <w:sz w:val="20"/>
                <w:szCs w:val="20"/>
              </w:rPr>
              <w:t>Návrh zákona čl. IX</w:t>
            </w:r>
          </w:p>
          <w:p w14:paraId="2E73BE77" w14:textId="77777777" w:rsidR="00D45A20" w:rsidRDefault="00D45A20" w:rsidP="00132B80">
            <w:pPr>
              <w:jc w:val="center"/>
              <w:rPr>
                <w:b/>
                <w:sz w:val="20"/>
                <w:szCs w:val="20"/>
              </w:rPr>
            </w:pPr>
          </w:p>
          <w:p w14:paraId="68349BEE" w14:textId="28B7CE58" w:rsidR="00D45A20" w:rsidRPr="006B2B5D" w:rsidRDefault="00D45A2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54EE0F0" w14:textId="3A628123" w:rsidR="00132B80" w:rsidRPr="00C535BF" w:rsidRDefault="00132B80" w:rsidP="00132B80">
            <w:pPr>
              <w:pStyle w:val="Normlny0"/>
              <w:jc w:val="center"/>
              <w:rPr>
                <w:b/>
              </w:rPr>
            </w:pPr>
            <w:r w:rsidRPr="00C535BF">
              <w:rPr>
                <w:b/>
              </w:rPr>
              <w:lastRenderedPageBreak/>
              <w:t xml:space="preserve">§ 201d ods. </w:t>
            </w:r>
            <w:r w:rsidR="004667B0">
              <w:rPr>
                <w:b/>
              </w:rPr>
              <w:t>4</w:t>
            </w:r>
            <w:r w:rsidR="004667B0" w:rsidRPr="00C535BF">
              <w:rPr>
                <w:b/>
              </w:rPr>
              <w:t xml:space="preserve"> </w:t>
            </w:r>
          </w:p>
          <w:p w14:paraId="7E182B1B" w14:textId="77777777" w:rsidR="00132B80" w:rsidRPr="00C535BF" w:rsidRDefault="00132B80" w:rsidP="00132B80">
            <w:pPr>
              <w:pStyle w:val="Normlny0"/>
              <w:jc w:val="center"/>
              <w:rPr>
                <w:b/>
              </w:rPr>
            </w:pPr>
          </w:p>
          <w:p w14:paraId="6B2EC897" w14:textId="77777777" w:rsidR="00132B80" w:rsidRPr="00C535BF" w:rsidRDefault="00132B80" w:rsidP="00132B80">
            <w:pPr>
              <w:pStyle w:val="Normlny0"/>
              <w:jc w:val="center"/>
              <w:rPr>
                <w:b/>
              </w:rPr>
            </w:pPr>
            <w:r w:rsidRPr="00C535BF">
              <w:rPr>
                <w:b/>
              </w:rPr>
              <w:t>§ 220g ods. 1</w:t>
            </w:r>
          </w:p>
          <w:p w14:paraId="7CD22889" w14:textId="3323BEA7" w:rsidR="00132B80" w:rsidRDefault="00132B80" w:rsidP="00132B80">
            <w:pPr>
              <w:pStyle w:val="Normlny0"/>
              <w:jc w:val="center"/>
              <w:rPr>
                <w:b/>
              </w:rPr>
            </w:pPr>
          </w:p>
          <w:p w14:paraId="7D55D20C" w14:textId="2A66BF96" w:rsidR="00D45A20" w:rsidRDefault="00D45A20" w:rsidP="00132B80">
            <w:pPr>
              <w:pStyle w:val="Normlny0"/>
              <w:jc w:val="center"/>
              <w:rPr>
                <w:b/>
              </w:rPr>
            </w:pPr>
          </w:p>
          <w:p w14:paraId="42D0B948" w14:textId="63A7C240" w:rsidR="00D45A20" w:rsidRPr="00D45A20" w:rsidRDefault="00D45A20" w:rsidP="00132B80">
            <w:pPr>
              <w:pStyle w:val="Normlny0"/>
              <w:jc w:val="center"/>
            </w:pPr>
            <w:r w:rsidRPr="00D45A20">
              <w:t>§ 193 ods. 1 a 4</w:t>
            </w:r>
          </w:p>
          <w:p w14:paraId="4AEAFC3B" w14:textId="3B17A958" w:rsidR="00D45A20" w:rsidRDefault="00D45A20" w:rsidP="00132B80">
            <w:pPr>
              <w:pStyle w:val="Normlny0"/>
              <w:jc w:val="center"/>
              <w:rPr>
                <w:b/>
              </w:rPr>
            </w:pPr>
          </w:p>
          <w:p w14:paraId="15C85AE1" w14:textId="497CF326" w:rsidR="00D45A20" w:rsidRDefault="00D45A20" w:rsidP="00132B80">
            <w:pPr>
              <w:pStyle w:val="Normlny0"/>
              <w:jc w:val="center"/>
              <w:rPr>
                <w:b/>
              </w:rPr>
            </w:pPr>
          </w:p>
          <w:p w14:paraId="5988D45E" w14:textId="3BA8FA06" w:rsidR="00D45A20" w:rsidRDefault="00D45A20" w:rsidP="00132B80">
            <w:pPr>
              <w:pStyle w:val="Normlny0"/>
              <w:jc w:val="center"/>
              <w:rPr>
                <w:b/>
              </w:rPr>
            </w:pPr>
          </w:p>
          <w:p w14:paraId="5C8C8355" w14:textId="30E08B7F" w:rsidR="00D45A20" w:rsidRDefault="00D45A20" w:rsidP="00132B80">
            <w:pPr>
              <w:pStyle w:val="Normlny0"/>
              <w:jc w:val="center"/>
              <w:rPr>
                <w:b/>
              </w:rPr>
            </w:pPr>
          </w:p>
          <w:p w14:paraId="315442B5" w14:textId="3D6BA4EB" w:rsidR="00D45A20" w:rsidRDefault="00D45A20" w:rsidP="00132B80">
            <w:pPr>
              <w:pStyle w:val="Normlny0"/>
              <w:jc w:val="center"/>
              <w:rPr>
                <w:b/>
              </w:rPr>
            </w:pPr>
          </w:p>
          <w:p w14:paraId="65A2AF06" w14:textId="231C6F28" w:rsidR="00D45A20" w:rsidRDefault="00D45A20" w:rsidP="00132B80">
            <w:pPr>
              <w:pStyle w:val="Normlny0"/>
              <w:jc w:val="center"/>
              <w:rPr>
                <w:b/>
              </w:rPr>
            </w:pPr>
          </w:p>
          <w:p w14:paraId="14E113B2" w14:textId="6ED2B31E" w:rsidR="00D45A20" w:rsidRDefault="00D45A20" w:rsidP="00132B80">
            <w:pPr>
              <w:pStyle w:val="Normlny0"/>
              <w:jc w:val="center"/>
              <w:rPr>
                <w:b/>
              </w:rPr>
            </w:pPr>
          </w:p>
          <w:p w14:paraId="242E6C07" w14:textId="67ED0B37" w:rsidR="00D45A20" w:rsidRDefault="00D45A20" w:rsidP="00132B80">
            <w:pPr>
              <w:pStyle w:val="Normlny0"/>
              <w:jc w:val="center"/>
              <w:rPr>
                <w:b/>
              </w:rPr>
            </w:pPr>
          </w:p>
          <w:p w14:paraId="0BD43DA3" w14:textId="39411817" w:rsidR="00D45A20" w:rsidRDefault="00D45A20" w:rsidP="00132B80">
            <w:pPr>
              <w:pStyle w:val="Normlny0"/>
              <w:jc w:val="center"/>
              <w:rPr>
                <w:b/>
              </w:rPr>
            </w:pPr>
          </w:p>
          <w:p w14:paraId="1145EBC5" w14:textId="759180A2" w:rsidR="00D45A20" w:rsidRDefault="00D45A20" w:rsidP="00132B80">
            <w:pPr>
              <w:pStyle w:val="Normlny0"/>
              <w:jc w:val="center"/>
              <w:rPr>
                <w:b/>
              </w:rPr>
            </w:pPr>
          </w:p>
          <w:p w14:paraId="6A00BC43" w14:textId="6A15F148" w:rsidR="00D45A20" w:rsidRDefault="00D45A20" w:rsidP="00132B80">
            <w:pPr>
              <w:pStyle w:val="Normlny0"/>
              <w:jc w:val="center"/>
              <w:rPr>
                <w:b/>
              </w:rPr>
            </w:pPr>
          </w:p>
          <w:p w14:paraId="66D6515D" w14:textId="75211864" w:rsidR="00D45A20" w:rsidRDefault="00D45A20" w:rsidP="00132B80">
            <w:pPr>
              <w:pStyle w:val="Normlny0"/>
              <w:jc w:val="center"/>
              <w:rPr>
                <w:b/>
              </w:rPr>
            </w:pPr>
          </w:p>
          <w:p w14:paraId="11B1AE2B" w14:textId="263FF7FA" w:rsidR="00D45A20" w:rsidRDefault="00D45A20" w:rsidP="00132B80">
            <w:pPr>
              <w:pStyle w:val="Normlny0"/>
              <w:jc w:val="center"/>
              <w:rPr>
                <w:b/>
              </w:rPr>
            </w:pPr>
          </w:p>
          <w:p w14:paraId="7F18EF2F" w14:textId="3FE6D702" w:rsidR="00D45A20" w:rsidRDefault="00D45A20" w:rsidP="00132B80">
            <w:pPr>
              <w:pStyle w:val="Normlny0"/>
              <w:jc w:val="center"/>
              <w:rPr>
                <w:b/>
              </w:rPr>
            </w:pPr>
          </w:p>
          <w:p w14:paraId="15D33BA6" w14:textId="397DDE61" w:rsidR="00D45A20" w:rsidRDefault="00D45A20" w:rsidP="00132B80">
            <w:pPr>
              <w:pStyle w:val="Normlny0"/>
              <w:jc w:val="center"/>
              <w:rPr>
                <w:b/>
              </w:rPr>
            </w:pPr>
          </w:p>
          <w:p w14:paraId="2CC9100C" w14:textId="05DA3F0D" w:rsidR="00D45A20" w:rsidRDefault="00D45A20" w:rsidP="00132B80">
            <w:pPr>
              <w:pStyle w:val="Normlny0"/>
              <w:jc w:val="center"/>
              <w:rPr>
                <w:b/>
              </w:rPr>
            </w:pPr>
          </w:p>
          <w:p w14:paraId="20B17844" w14:textId="57DD4909" w:rsidR="00D45A20" w:rsidRDefault="00D45A20" w:rsidP="00132B80">
            <w:pPr>
              <w:pStyle w:val="Normlny0"/>
              <w:jc w:val="center"/>
              <w:rPr>
                <w:b/>
              </w:rPr>
            </w:pPr>
          </w:p>
          <w:p w14:paraId="5F47B569" w14:textId="4381BABD" w:rsidR="00D45A20" w:rsidRDefault="00D45A20" w:rsidP="00132B80">
            <w:pPr>
              <w:pStyle w:val="Normlny0"/>
              <w:jc w:val="center"/>
              <w:rPr>
                <w:b/>
              </w:rPr>
            </w:pPr>
          </w:p>
          <w:p w14:paraId="62E5C71D" w14:textId="6CD811CF" w:rsidR="00D45A20" w:rsidRDefault="00D45A20" w:rsidP="00132B80">
            <w:pPr>
              <w:pStyle w:val="Normlny0"/>
              <w:jc w:val="center"/>
              <w:rPr>
                <w:b/>
              </w:rPr>
            </w:pPr>
          </w:p>
          <w:p w14:paraId="38302CA2" w14:textId="220F25A3" w:rsidR="00D45A20" w:rsidRDefault="00D45A20" w:rsidP="00132B80">
            <w:pPr>
              <w:pStyle w:val="Normlny0"/>
              <w:jc w:val="center"/>
              <w:rPr>
                <w:b/>
              </w:rPr>
            </w:pPr>
          </w:p>
          <w:p w14:paraId="3A23A15A" w14:textId="25C8CA29" w:rsidR="00D45A20" w:rsidRDefault="00D45A20" w:rsidP="00132B80">
            <w:pPr>
              <w:pStyle w:val="Normlny0"/>
              <w:jc w:val="center"/>
              <w:rPr>
                <w:b/>
              </w:rPr>
            </w:pPr>
          </w:p>
          <w:p w14:paraId="23005221" w14:textId="2D7F380A" w:rsidR="00D45A20" w:rsidRDefault="00D45A20" w:rsidP="00132B80">
            <w:pPr>
              <w:pStyle w:val="Normlny0"/>
              <w:jc w:val="center"/>
              <w:rPr>
                <w:b/>
              </w:rPr>
            </w:pPr>
          </w:p>
          <w:p w14:paraId="0495A497" w14:textId="581DB7AB" w:rsidR="00D45A20" w:rsidRDefault="00D45A20" w:rsidP="00132B80">
            <w:pPr>
              <w:pStyle w:val="Normlny0"/>
              <w:jc w:val="center"/>
              <w:rPr>
                <w:b/>
              </w:rPr>
            </w:pPr>
          </w:p>
          <w:p w14:paraId="071C0AFE" w14:textId="5BE8CB88" w:rsidR="00D45A20" w:rsidRDefault="00D45A20" w:rsidP="00132B80">
            <w:pPr>
              <w:pStyle w:val="Normlny0"/>
              <w:jc w:val="center"/>
              <w:rPr>
                <w:b/>
              </w:rPr>
            </w:pPr>
          </w:p>
          <w:p w14:paraId="0CD5093C" w14:textId="30C0119D" w:rsidR="00D45A20" w:rsidRDefault="00D45A20" w:rsidP="00132B80">
            <w:pPr>
              <w:pStyle w:val="Normlny0"/>
              <w:jc w:val="center"/>
              <w:rPr>
                <w:b/>
              </w:rPr>
            </w:pPr>
          </w:p>
          <w:p w14:paraId="02C1406E" w14:textId="26E2D3C4" w:rsidR="00D45A20" w:rsidRDefault="00D45A20" w:rsidP="00132B80">
            <w:pPr>
              <w:pStyle w:val="Normlny0"/>
              <w:jc w:val="center"/>
              <w:rPr>
                <w:b/>
              </w:rPr>
            </w:pPr>
            <w:r>
              <w:rPr>
                <w:b/>
              </w:rPr>
              <w:t xml:space="preserve">§ </w:t>
            </w:r>
            <w:r w:rsidR="00A41D53">
              <w:rPr>
                <w:b/>
              </w:rPr>
              <w:t xml:space="preserve">5a </w:t>
            </w:r>
            <w:r>
              <w:rPr>
                <w:b/>
              </w:rPr>
              <w:t>ods. 1</w:t>
            </w:r>
          </w:p>
          <w:p w14:paraId="464F23C1" w14:textId="3B83A781" w:rsidR="00D45A20" w:rsidRDefault="00D45A20" w:rsidP="00132B80">
            <w:pPr>
              <w:pStyle w:val="Normlny0"/>
              <w:jc w:val="center"/>
              <w:rPr>
                <w:b/>
              </w:rPr>
            </w:pPr>
          </w:p>
          <w:p w14:paraId="44BDDF06" w14:textId="51CD22A8" w:rsidR="00D45A20" w:rsidRDefault="00D45A20" w:rsidP="00132B80">
            <w:pPr>
              <w:pStyle w:val="Normlny0"/>
              <w:jc w:val="center"/>
              <w:rPr>
                <w:b/>
              </w:rPr>
            </w:pPr>
          </w:p>
          <w:p w14:paraId="45B773C1" w14:textId="5B9B16E8" w:rsidR="00D45A20" w:rsidRDefault="00D45A20" w:rsidP="00132B80">
            <w:pPr>
              <w:pStyle w:val="Normlny0"/>
              <w:jc w:val="center"/>
              <w:rPr>
                <w:b/>
              </w:rPr>
            </w:pPr>
          </w:p>
          <w:p w14:paraId="67CABB97" w14:textId="0C54BC12" w:rsidR="00D45A20" w:rsidRDefault="00D45A20" w:rsidP="00132B80">
            <w:pPr>
              <w:pStyle w:val="Normlny0"/>
              <w:jc w:val="center"/>
              <w:rPr>
                <w:b/>
              </w:rPr>
            </w:pPr>
          </w:p>
          <w:p w14:paraId="29BFAE7F" w14:textId="176050EA" w:rsidR="00D45A20" w:rsidRDefault="00D45A20" w:rsidP="00132B80">
            <w:pPr>
              <w:pStyle w:val="Normlny0"/>
              <w:jc w:val="center"/>
              <w:rPr>
                <w:b/>
              </w:rPr>
            </w:pPr>
          </w:p>
          <w:p w14:paraId="650CD3CF" w14:textId="3E4F7EF3" w:rsidR="00D45A20" w:rsidRDefault="00D45A20" w:rsidP="00132B80">
            <w:pPr>
              <w:pStyle w:val="Normlny0"/>
              <w:jc w:val="center"/>
              <w:rPr>
                <w:b/>
              </w:rPr>
            </w:pPr>
          </w:p>
          <w:p w14:paraId="0AC61163" w14:textId="48A4B86E" w:rsidR="00D45A20" w:rsidRDefault="00D45A20" w:rsidP="00132B80">
            <w:pPr>
              <w:pStyle w:val="Normlny0"/>
              <w:jc w:val="center"/>
              <w:rPr>
                <w:b/>
              </w:rPr>
            </w:pPr>
          </w:p>
          <w:p w14:paraId="72443B0F" w14:textId="02093D65" w:rsidR="00D45A20" w:rsidRDefault="00D45A20" w:rsidP="00132B80">
            <w:pPr>
              <w:pStyle w:val="Normlny0"/>
              <w:jc w:val="center"/>
              <w:rPr>
                <w:b/>
              </w:rPr>
            </w:pPr>
          </w:p>
          <w:p w14:paraId="3784EB16" w14:textId="44A39E69" w:rsidR="00D45A20" w:rsidRDefault="00D45A20" w:rsidP="00132B80">
            <w:pPr>
              <w:pStyle w:val="Normlny0"/>
              <w:jc w:val="center"/>
              <w:rPr>
                <w:b/>
              </w:rPr>
            </w:pPr>
          </w:p>
          <w:p w14:paraId="5400EB46" w14:textId="2AED554B" w:rsidR="00D45A20" w:rsidRDefault="00D45A20" w:rsidP="00132B80">
            <w:pPr>
              <w:pStyle w:val="Normlny0"/>
              <w:jc w:val="center"/>
              <w:rPr>
                <w:b/>
              </w:rPr>
            </w:pPr>
          </w:p>
          <w:p w14:paraId="6DEDDBE9" w14:textId="271900FE" w:rsidR="00D45A20" w:rsidRDefault="00D45A20" w:rsidP="00132B80">
            <w:pPr>
              <w:pStyle w:val="Normlny0"/>
              <w:jc w:val="center"/>
              <w:rPr>
                <w:b/>
              </w:rPr>
            </w:pPr>
          </w:p>
          <w:p w14:paraId="0547E120" w14:textId="77EDFCA9" w:rsidR="00D45A20" w:rsidRDefault="00D45A20" w:rsidP="00132B80">
            <w:pPr>
              <w:pStyle w:val="Normlny0"/>
              <w:jc w:val="center"/>
              <w:rPr>
                <w:b/>
              </w:rPr>
            </w:pPr>
          </w:p>
          <w:p w14:paraId="0002DB55" w14:textId="4756878B" w:rsidR="00D45A20" w:rsidRDefault="00D45A20" w:rsidP="00132B80">
            <w:pPr>
              <w:pStyle w:val="Normlny0"/>
              <w:jc w:val="center"/>
              <w:rPr>
                <w:b/>
              </w:rPr>
            </w:pPr>
          </w:p>
          <w:p w14:paraId="5D9AAD45" w14:textId="2E235AC6" w:rsidR="00D45A20" w:rsidRDefault="00D45A20" w:rsidP="00132B80">
            <w:pPr>
              <w:pStyle w:val="Normlny0"/>
              <w:jc w:val="center"/>
              <w:rPr>
                <w:b/>
              </w:rPr>
            </w:pPr>
          </w:p>
          <w:p w14:paraId="1D5E3CCB" w14:textId="35DF2CC6" w:rsidR="00D45A20" w:rsidRDefault="00D45A20" w:rsidP="00132B80">
            <w:pPr>
              <w:pStyle w:val="Normlny0"/>
              <w:jc w:val="center"/>
              <w:rPr>
                <w:b/>
              </w:rPr>
            </w:pPr>
          </w:p>
          <w:p w14:paraId="4DC56C90" w14:textId="1DFF64F9" w:rsidR="00D45A20" w:rsidRDefault="00D45A20" w:rsidP="00132B80">
            <w:pPr>
              <w:pStyle w:val="Normlny0"/>
              <w:jc w:val="center"/>
              <w:rPr>
                <w:b/>
              </w:rPr>
            </w:pPr>
          </w:p>
          <w:p w14:paraId="69D15383" w14:textId="1DBD0857" w:rsidR="00D45A20" w:rsidRDefault="00D45A20" w:rsidP="00132B80">
            <w:pPr>
              <w:pStyle w:val="Normlny0"/>
              <w:jc w:val="center"/>
              <w:rPr>
                <w:b/>
              </w:rPr>
            </w:pPr>
          </w:p>
          <w:p w14:paraId="77F5B410" w14:textId="058D85C7" w:rsidR="00D45A20" w:rsidRDefault="00D45A20" w:rsidP="00132B80">
            <w:pPr>
              <w:pStyle w:val="Normlny0"/>
              <w:jc w:val="center"/>
              <w:rPr>
                <w:b/>
              </w:rPr>
            </w:pPr>
          </w:p>
          <w:p w14:paraId="2151CED4" w14:textId="31F8CE31" w:rsidR="00D45A20" w:rsidRDefault="00D45A20" w:rsidP="00132B80">
            <w:pPr>
              <w:pStyle w:val="Normlny0"/>
              <w:jc w:val="center"/>
              <w:rPr>
                <w:b/>
              </w:rPr>
            </w:pPr>
          </w:p>
          <w:p w14:paraId="310AEFD0" w14:textId="5EE62721" w:rsidR="00D45A20" w:rsidRDefault="00D45A20" w:rsidP="00132B80">
            <w:pPr>
              <w:pStyle w:val="Normlny0"/>
              <w:jc w:val="center"/>
              <w:rPr>
                <w:b/>
              </w:rPr>
            </w:pPr>
          </w:p>
          <w:p w14:paraId="3E77F6E7" w14:textId="4F67EFDF" w:rsidR="00D45A20" w:rsidRDefault="00D45A20" w:rsidP="00132B80">
            <w:pPr>
              <w:pStyle w:val="Normlny0"/>
              <w:jc w:val="center"/>
              <w:rPr>
                <w:b/>
              </w:rPr>
            </w:pPr>
          </w:p>
          <w:p w14:paraId="616A15FA" w14:textId="31DAF555" w:rsidR="00D45A20" w:rsidRDefault="00D45A20" w:rsidP="00132B80">
            <w:pPr>
              <w:pStyle w:val="Normlny0"/>
              <w:jc w:val="center"/>
              <w:rPr>
                <w:b/>
              </w:rPr>
            </w:pPr>
          </w:p>
          <w:p w14:paraId="38029B8A" w14:textId="0A94BD09" w:rsidR="00D45A20" w:rsidRDefault="00D45A20" w:rsidP="00132B80">
            <w:pPr>
              <w:pStyle w:val="Normlny0"/>
              <w:jc w:val="center"/>
              <w:rPr>
                <w:b/>
              </w:rPr>
            </w:pPr>
          </w:p>
          <w:p w14:paraId="0724AE7B" w14:textId="5656D9A8" w:rsidR="00D45A20" w:rsidRDefault="00D45A20" w:rsidP="00132B80">
            <w:pPr>
              <w:pStyle w:val="Normlny0"/>
              <w:jc w:val="center"/>
              <w:rPr>
                <w:b/>
              </w:rPr>
            </w:pPr>
          </w:p>
          <w:p w14:paraId="5CE8D354" w14:textId="5D7FF4D6" w:rsidR="00D45A20" w:rsidRDefault="00D45A20" w:rsidP="00132B80">
            <w:pPr>
              <w:pStyle w:val="Normlny0"/>
              <w:jc w:val="center"/>
              <w:rPr>
                <w:b/>
              </w:rPr>
            </w:pPr>
          </w:p>
          <w:p w14:paraId="10E0961A" w14:textId="3085F47D" w:rsidR="00D45A20" w:rsidRDefault="00D45A20" w:rsidP="00132B80">
            <w:pPr>
              <w:pStyle w:val="Normlny0"/>
              <w:jc w:val="center"/>
              <w:rPr>
                <w:b/>
              </w:rPr>
            </w:pPr>
          </w:p>
          <w:p w14:paraId="1E011AAE" w14:textId="799A8381" w:rsidR="000B7B28" w:rsidRDefault="000B7B28" w:rsidP="00132B80">
            <w:pPr>
              <w:pStyle w:val="Normlny0"/>
              <w:jc w:val="center"/>
              <w:rPr>
                <w:b/>
              </w:rPr>
            </w:pPr>
          </w:p>
          <w:p w14:paraId="37B3E6E5" w14:textId="1693F5DF" w:rsidR="000B7B28" w:rsidRDefault="000B7B28" w:rsidP="00132B80">
            <w:pPr>
              <w:pStyle w:val="Normlny0"/>
              <w:jc w:val="center"/>
              <w:rPr>
                <w:b/>
              </w:rPr>
            </w:pPr>
          </w:p>
          <w:p w14:paraId="454C2A6D" w14:textId="27AB953A" w:rsidR="000B7B28" w:rsidRDefault="000B7B28" w:rsidP="00132B80">
            <w:pPr>
              <w:pStyle w:val="Normlny0"/>
              <w:jc w:val="center"/>
              <w:rPr>
                <w:b/>
              </w:rPr>
            </w:pPr>
          </w:p>
          <w:p w14:paraId="7C889B1F" w14:textId="716095AF" w:rsidR="000B7B28" w:rsidRDefault="000B7B28" w:rsidP="00132B80">
            <w:pPr>
              <w:pStyle w:val="Normlny0"/>
              <w:jc w:val="center"/>
              <w:rPr>
                <w:b/>
              </w:rPr>
            </w:pPr>
          </w:p>
          <w:p w14:paraId="215B481F" w14:textId="4E3C1438" w:rsidR="000B7B28" w:rsidRDefault="000B7B28" w:rsidP="00132B80">
            <w:pPr>
              <w:pStyle w:val="Normlny0"/>
              <w:jc w:val="center"/>
              <w:rPr>
                <w:b/>
              </w:rPr>
            </w:pPr>
          </w:p>
          <w:p w14:paraId="71E0767E" w14:textId="149BDCD4" w:rsidR="000B7B28" w:rsidRDefault="000B7B28" w:rsidP="00132B80">
            <w:pPr>
              <w:pStyle w:val="Normlny0"/>
              <w:jc w:val="center"/>
              <w:rPr>
                <w:b/>
              </w:rPr>
            </w:pPr>
          </w:p>
          <w:p w14:paraId="3A736863" w14:textId="37D5D07F" w:rsidR="000B7B28" w:rsidRDefault="000B7B28" w:rsidP="00132B80">
            <w:pPr>
              <w:pStyle w:val="Normlny0"/>
              <w:jc w:val="center"/>
              <w:rPr>
                <w:b/>
              </w:rPr>
            </w:pPr>
          </w:p>
          <w:p w14:paraId="20AC77AC" w14:textId="77777777" w:rsidR="000B7B28" w:rsidRPr="00C535BF" w:rsidRDefault="000B7B28" w:rsidP="00132B80">
            <w:pPr>
              <w:pStyle w:val="Normlny0"/>
              <w:jc w:val="center"/>
              <w:rPr>
                <w:b/>
              </w:rPr>
            </w:pPr>
          </w:p>
          <w:p w14:paraId="70B4580C" w14:textId="7000E511" w:rsidR="00132B80" w:rsidRPr="00C535BF" w:rsidRDefault="00132B80" w:rsidP="004667B0">
            <w:pPr>
              <w:pStyle w:val="Normlny0"/>
              <w:jc w:val="center"/>
              <w:rPr>
                <w:b/>
              </w:rPr>
            </w:pPr>
            <w:r w:rsidRPr="00C535BF">
              <w:rPr>
                <w:b/>
              </w:rPr>
              <w:t xml:space="preserve">§ 201d ods. </w:t>
            </w:r>
            <w:r w:rsidR="004667B0">
              <w:rPr>
                <w:b/>
              </w:rPr>
              <w:t>5</w:t>
            </w:r>
          </w:p>
        </w:tc>
        <w:tc>
          <w:tcPr>
            <w:tcW w:w="5529" w:type="dxa"/>
            <w:tcBorders>
              <w:top w:val="single" w:sz="4" w:space="0" w:color="auto"/>
              <w:left w:val="single" w:sz="4" w:space="0" w:color="auto"/>
              <w:bottom w:val="single" w:sz="4" w:space="0" w:color="auto"/>
              <w:right w:val="single" w:sz="4" w:space="0" w:color="auto"/>
            </w:tcBorders>
          </w:tcPr>
          <w:p w14:paraId="51A2B2A7" w14:textId="324E2F92" w:rsidR="00132B80" w:rsidRPr="00C535BF" w:rsidRDefault="00132B80" w:rsidP="00132B80">
            <w:pPr>
              <w:jc w:val="both"/>
              <w:rPr>
                <w:b/>
                <w:sz w:val="20"/>
                <w:szCs w:val="20"/>
                <w:lang w:eastAsia="en-US"/>
              </w:rPr>
            </w:pPr>
            <w:r w:rsidRPr="00C535BF">
              <w:rPr>
                <w:b/>
                <w:sz w:val="20"/>
                <w:szCs w:val="20"/>
                <w:lang w:eastAsia="en-US"/>
              </w:rPr>
              <w:lastRenderedPageBreak/>
              <w:t>(</w:t>
            </w:r>
            <w:r w:rsidR="004667B0">
              <w:rPr>
                <w:b/>
                <w:sz w:val="20"/>
                <w:szCs w:val="20"/>
                <w:lang w:eastAsia="en-US"/>
              </w:rPr>
              <w:t>4</w:t>
            </w:r>
            <w:r w:rsidRPr="00C535BF">
              <w:rPr>
                <w:b/>
                <w:sz w:val="20"/>
                <w:szCs w:val="20"/>
                <w:lang w:eastAsia="en-US"/>
              </w:rPr>
              <w:t>)</w:t>
            </w:r>
            <w:r w:rsidRPr="00C535BF">
              <w:rPr>
                <w:b/>
                <w:sz w:val="20"/>
                <w:szCs w:val="20"/>
                <w:lang w:eastAsia="en-US"/>
              </w:rPr>
              <w:tab/>
              <w:t>Národná banka Slovenska sprístupňuje na jedn</w:t>
            </w:r>
            <w:r w:rsidR="006E0FDC">
              <w:rPr>
                <w:b/>
                <w:sz w:val="20"/>
                <w:szCs w:val="20"/>
                <w:lang w:eastAsia="en-US"/>
              </w:rPr>
              <w:t>otnom európskom mieste prístupu</w:t>
            </w:r>
            <w:r w:rsidRPr="00C535BF">
              <w:rPr>
                <w:b/>
                <w:sz w:val="20"/>
                <w:szCs w:val="20"/>
                <w:lang w:eastAsia="en-US"/>
              </w:rPr>
              <w:t>89</w:t>
            </w:r>
            <w:r w:rsidR="006E0FDC">
              <w:rPr>
                <w:b/>
                <w:sz w:val="20"/>
                <w:szCs w:val="20"/>
                <w:lang w:eastAsia="en-US"/>
              </w:rPr>
              <w:t>c</w:t>
            </w:r>
            <w:r w:rsidRPr="00C535BF">
              <w:rPr>
                <w:b/>
                <w:sz w:val="20"/>
                <w:szCs w:val="20"/>
                <w:lang w:eastAsia="en-US"/>
              </w:rPr>
              <w:t>) informácie podľa § 202 ods. 15.</w:t>
            </w:r>
          </w:p>
          <w:p w14:paraId="69AC98E4" w14:textId="77777777" w:rsidR="00132B80" w:rsidRPr="00C535BF" w:rsidRDefault="00132B80" w:rsidP="00132B80">
            <w:pPr>
              <w:jc w:val="both"/>
              <w:rPr>
                <w:b/>
                <w:sz w:val="20"/>
                <w:szCs w:val="20"/>
                <w:lang w:eastAsia="en-US"/>
              </w:rPr>
            </w:pPr>
          </w:p>
          <w:p w14:paraId="1D725612" w14:textId="77777777" w:rsidR="00132B80" w:rsidRPr="00C535BF" w:rsidRDefault="00132B80" w:rsidP="00132B80">
            <w:pPr>
              <w:jc w:val="both"/>
              <w:rPr>
                <w:b/>
                <w:sz w:val="20"/>
                <w:szCs w:val="20"/>
                <w:lang w:eastAsia="en-US"/>
              </w:rPr>
            </w:pPr>
          </w:p>
          <w:p w14:paraId="465CB1F4" w14:textId="138BAA92" w:rsidR="00132B80" w:rsidRPr="00C535BF" w:rsidRDefault="00132B80" w:rsidP="00132B80">
            <w:pPr>
              <w:jc w:val="both"/>
              <w:rPr>
                <w:b/>
                <w:sz w:val="20"/>
                <w:szCs w:val="20"/>
                <w:lang w:eastAsia="en-US"/>
              </w:rPr>
            </w:pPr>
            <w:r w:rsidRPr="00C535BF">
              <w:rPr>
                <w:b/>
                <w:sz w:val="20"/>
                <w:szCs w:val="20"/>
                <w:lang w:eastAsia="en-US"/>
              </w:rPr>
              <w:t>(1)</w:t>
            </w:r>
            <w:r w:rsidRPr="00C535BF">
              <w:rPr>
                <w:b/>
                <w:sz w:val="20"/>
                <w:szCs w:val="20"/>
                <w:lang w:eastAsia="en-US"/>
              </w:rPr>
              <w:tab/>
            </w:r>
            <w:r w:rsidR="000B7B28" w:rsidRPr="000B7B28">
              <w:rPr>
                <w:b/>
                <w:sz w:val="20"/>
                <w:szCs w:val="20"/>
                <w:lang w:eastAsia="en-US"/>
              </w:rPr>
              <w:t>Ustanovenia § 201d sa prvýkrát použijú pri sprístupňovaní informácií po 9. januári 2028</w:t>
            </w:r>
            <w:r w:rsidRPr="00C535BF">
              <w:rPr>
                <w:b/>
                <w:sz w:val="20"/>
                <w:szCs w:val="20"/>
                <w:lang w:eastAsia="en-US"/>
              </w:rPr>
              <w:t>.</w:t>
            </w:r>
          </w:p>
          <w:p w14:paraId="6D23A711" w14:textId="77777777" w:rsidR="00132B80" w:rsidRPr="00C535BF" w:rsidRDefault="00132B80" w:rsidP="00132B80">
            <w:pPr>
              <w:jc w:val="both"/>
              <w:rPr>
                <w:b/>
                <w:sz w:val="20"/>
                <w:szCs w:val="20"/>
                <w:lang w:eastAsia="en-US"/>
              </w:rPr>
            </w:pPr>
          </w:p>
          <w:p w14:paraId="0BCD37AE" w14:textId="77777777" w:rsidR="00132B80" w:rsidRPr="00C535BF" w:rsidRDefault="00132B80" w:rsidP="00132B80">
            <w:pPr>
              <w:jc w:val="both"/>
              <w:rPr>
                <w:b/>
                <w:sz w:val="20"/>
                <w:szCs w:val="20"/>
                <w:lang w:eastAsia="en-US"/>
              </w:rPr>
            </w:pPr>
          </w:p>
          <w:p w14:paraId="5ADDD577" w14:textId="4CF8BF9A" w:rsidR="00132B80" w:rsidRDefault="00132B80" w:rsidP="00132B80">
            <w:pPr>
              <w:jc w:val="both"/>
              <w:rPr>
                <w:b/>
                <w:sz w:val="20"/>
                <w:szCs w:val="20"/>
                <w:lang w:eastAsia="en-US"/>
              </w:rPr>
            </w:pPr>
          </w:p>
          <w:p w14:paraId="7DDB459E" w14:textId="70BC42FD" w:rsidR="00D45A20" w:rsidRDefault="00D45A20" w:rsidP="00132B80">
            <w:pPr>
              <w:jc w:val="both"/>
              <w:rPr>
                <w:b/>
                <w:sz w:val="20"/>
                <w:szCs w:val="20"/>
                <w:lang w:eastAsia="en-US"/>
              </w:rPr>
            </w:pPr>
          </w:p>
          <w:p w14:paraId="159FC810" w14:textId="77777777" w:rsidR="00D45A20" w:rsidRPr="00D45A20" w:rsidRDefault="00D45A20" w:rsidP="00D45A20">
            <w:pPr>
              <w:jc w:val="both"/>
              <w:rPr>
                <w:sz w:val="20"/>
                <w:szCs w:val="20"/>
                <w:lang w:eastAsia="en-US"/>
              </w:rPr>
            </w:pPr>
            <w:r w:rsidRPr="00D45A20">
              <w:rPr>
                <w:sz w:val="20"/>
                <w:szCs w:val="20"/>
                <w:lang w:eastAsia="en-US"/>
              </w:rPr>
              <w:t>(1) Dohľadu podľa tohto zákona podlieha činnosť vykonávaná</w:t>
            </w:r>
          </w:p>
          <w:p w14:paraId="2DCACB7B" w14:textId="77777777" w:rsidR="00D45A20" w:rsidRPr="00D45A20" w:rsidRDefault="00D45A20" w:rsidP="00D45A20">
            <w:pPr>
              <w:jc w:val="both"/>
              <w:rPr>
                <w:sz w:val="20"/>
                <w:szCs w:val="20"/>
                <w:lang w:eastAsia="en-US"/>
              </w:rPr>
            </w:pPr>
            <w:r w:rsidRPr="00D45A20">
              <w:rPr>
                <w:sz w:val="20"/>
                <w:szCs w:val="20"/>
                <w:lang w:eastAsia="en-US"/>
              </w:rPr>
              <w:t>a) správcovskými spoločnosťami,</w:t>
            </w:r>
          </w:p>
          <w:p w14:paraId="57ECF3F7" w14:textId="77777777" w:rsidR="00D45A20" w:rsidRPr="00D45A20" w:rsidRDefault="00D45A20" w:rsidP="00D45A20">
            <w:pPr>
              <w:jc w:val="both"/>
              <w:rPr>
                <w:sz w:val="20"/>
                <w:szCs w:val="20"/>
                <w:lang w:eastAsia="en-US"/>
              </w:rPr>
            </w:pPr>
            <w:r w:rsidRPr="00D45A20">
              <w:rPr>
                <w:sz w:val="20"/>
                <w:szCs w:val="20"/>
                <w:lang w:eastAsia="en-US"/>
              </w:rPr>
              <w:t>b) tuzemskými subjektmi kolektívneho investovania s právnou subjektivitou,</w:t>
            </w:r>
          </w:p>
          <w:p w14:paraId="3858331B" w14:textId="77777777" w:rsidR="00D45A20" w:rsidRPr="00D45A20" w:rsidRDefault="00D45A20" w:rsidP="00D45A20">
            <w:pPr>
              <w:jc w:val="both"/>
              <w:rPr>
                <w:sz w:val="20"/>
                <w:szCs w:val="20"/>
                <w:lang w:eastAsia="en-US"/>
              </w:rPr>
            </w:pPr>
            <w:r w:rsidRPr="00D45A20">
              <w:rPr>
                <w:sz w:val="20"/>
                <w:szCs w:val="20"/>
                <w:lang w:eastAsia="en-US"/>
              </w:rPr>
              <w:t>c) zahraničnými subjektmi kolektívneho investovania a zahraničnými správcovskými spoločnosťami v rozsahu ich činnosti na území Slovenskej republiky,</w:t>
            </w:r>
          </w:p>
          <w:p w14:paraId="2AAD6DA0" w14:textId="77777777" w:rsidR="00D45A20" w:rsidRPr="00D45A20" w:rsidRDefault="00D45A20" w:rsidP="00D45A20">
            <w:pPr>
              <w:jc w:val="both"/>
              <w:rPr>
                <w:sz w:val="20"/>
                <w:szCs w:val="20"/>
                <w:lang w:eastAsia="en-US"/>
              </w:rPr>
            </w:pPr>
            <w:r w:rsidRPr="00D45A20">
              <w:rPr>
                <w:sz w:val="20"/>
                <w:szCs w:val="20"/>
                <w:lang w:eastAsia="en-US"/>
              </w:rPr>
              <w:t>d) zakladateľmi správcovskej spoločnosti a investičného fondu s premenlivým základným imaním pri ich činnosti podľa tohto zákona,</w:t>
            </w:r>
          </w:p>
          <w:p w14:paraId="5A534C4B" w14:textId="77777777" w:rsidR="00D45A20" w:rsidRPr="00D45A20" w:rsidRDefault="00D45A20" w:rsidP="00D45A20">
            <w:pPr>
              <w:jc w:val="both"/>
              <w:rPr>
                <w:sz w:val="20"/>
                <w:szCs w:val="20"/>
                <w:lang w:eastAsia="en-US"/>
              </w:rPr>
            </w:pPr>
            <w:r w:rsidRPr="00D45A20">
              <w:rPr>
                <w:sz w:val="20"/>
                <w:szCs w:val="20"/>
                <w:lang w:eastAsia="en-US"/>
              </w:rPr>
              <w:t>e) členmi predstavenstiev, dozorných rád, prokuristami správcovskej spoločnosti a investičného fondu s premenlivým základným imaním a ich vrcholového manažmentu,</w:t>
            </w:r>
          </w:p>
          <w:p w14:paraId="48A2C9CA" w14:textId="77777777" w:rsidR="00D45A20" w:rsidRPr="00D45A20" w:rsidRDefault="00D45A20" w:rsidP="00D45A20">
            <w:pPr>
              <w:jc w:val="both"/>
              <w:rPr>
                <w:sz w:val="20"/>
                <w:szCs w:val="20"/>
                <w:lang w:eastAsia="en-US"/>
              </w:rPr>
            </w:pPr>
            <w:r w:rsidRPr="00D45A20">
              <w:rPr>
                <w:sz w:val="20"/>
                <w:szCs w:val="20"/>
                <w:lang w:eastAsia="en-US"/>
              </w:rPr>
              <w:t>f) akcionármi správcovských spoločností s kvalifikovanou účasťou na správcovskej spoločnosti,</w:t>
            </w:r>
          </w:p>
          <w:p w14:paraId="28241D7B" w14:textId="77777777" w:rsidR="00D45A20" w:rsidRPr="00D45A20" w:rsidRDefault="00D45A20" w:rsidP="00D45A20">
            <w:pPr>
              <w:jc w:val="both"/>
              <w:rPr>
                <w:sz w:val="20"/>
                <w:szCs w:val="20"/>
                <w:lang w:eastAsia="en-US"/>
              </w:rPr>
            </w:pPr>
            <w:r w:rsidRPr="00D45A20">
              <w:rPr>
                <w:sz w:val="20"/>
                <w:szCs w:val="20"/>
                <w:lang w:eastAsia="en-US"/>
              </w:rPr>
              <w:t>g) osobami, ktoré obstarávajú vydávanie, vyplácanie a odkupovanie cenných papierov fondov,</w:t>
            </w:r>
          </w:p>
          <w:p w14:paraId="0C8BBC06" w14:textId="77777777" w:rsidR="00D45A20" w:rsidRPr="00D45A20" w:rsidRDefault="00D45A20" w:rsidP="00D45A20">
            <w:pPr>
              <w:jc w:val="both"/>
              <w:rPr>
                <w:sz w:val="20"/>
                <w:szCs w:val="20"/>
                <w:lang w:eastAsia="en-US"/>
              </w:rPr>
            </w:pPr>
            <w:r w:rsidRPr="00D45A20">
              <w:rPr>
                <w:sz w:val="20"/>
                <w:szCs w:val="20"/>
                <w:lang w:eastAsia="en-US"/>
              </w:rPr>
              <w:t>h) depozitárom pri jeho činnosti podľa tohto zákona,</w:t>
            </w:r>
          </w:p>
          <w:p w14:paraId="67B8D877" w14:textId="77777777" w:rsidR="00D45A20" w:rsidRPr="00D45A20" w:rsidRDefault="00D45A20" w:rsidP="00D45A20">
            <w:pPr>
              <w:jc w:val="both"/>
              <w:rPr>
                <w:sz w:val="20"/>
                <w:szCs w:val="20"/>
                <w:lang w:eastAsia="en-US"/>
              </w:rPr>
            </w:pPr>
            <w:r w:rsidRPr="00D45A20">
              <w:rPr>
                <w:sz w:val="20"/>
                <w:szCs w:val="20"/>
                <w:lang w:eastAsia="en-US"/>
              </w:rPr>
              <w:t>i) núteným správcom pri jeho činnosti podľa tohto zákona,</w:t>
            </w:r>
          </w:p>
          <w:p w14:paraId="39554677" w14:textId="77777777" w:rsidR="00D45A20" w:rsidRPr="00D45A20" w:rsidRDefault="00D45A20" w:rsidP="00D45A20">
            <w:pPr>
              <w:jc w:val="both"/>
              <w:rPr>
                <w:sz w:val="20"/>
                <w:szCs w:val="20"/>
                <w:lang w:eastAsia="en-US"/>
              </w:rPr>
            </w:pPr>
            <w:r w:rsidRPr="00D45A20">
              <w:rPr>
                <w:sz w:val="20"/>
                <w:szCs w:val="20"/>
                <w:lang w:eastAsia="en-US"/>
              </w:rPr>
              <w:t>j) likvidátorom pri jeho činnosti podľa tohto zákona,</w:t>
            </w:r>
          </w:p>
          <w:p w14:paraId="177D1907" w14:textId="77777777" w:rsidR="00D45A20" w:rsidRPr="00D45A20" w:rsidRDefault="00D45A20" w:rsidP="00D45A20">
            <w:pPr>
              <w:jc w:val="both"/>
              <w:rPr>
                <w:sz w:val="20"/>
                <w:szCs w:val="20"/>
                <w:lang w:eastAsia="en-US"/>
              </w:rPr>
            </w:pPr>
            <w:r w:rsidRPr="00D45A20">
              <w:rPr>
                <w:sz w:val="20"/>
                <w:szCs w:val="20"/>
                <w:lang w:eastAsia="en-US"/>
              </w:rPr>
              <w:lastRenderedPageBreak/>
              <w:t>k) osobami, ktorým zverila správcovská spoločnosť výkon časti svojich činností podľa § 57 alebo § 57a,</w:t>
            </w:r>
          </w:p>
          <w:p w14:paraId="3535D432" w14:textId="77777777" w:rsidR="00D45A20" w:rsidRPr="00D45A20" w:rsidRDefault="00D45A20" w:rsidP="00D45A20">
            <w:pPr>
              <w:jc w:val="both"/>
              <w:rPr>
                <w:sz w:val="20"/>
                <w:szCs w:val="20"/>
                <w:lang w:eastAsia="en-US"/>
              </w:rPr>
            </w:pPr>
            <w:r w:rsidRPr="00D45A20">
              <w:rPr>
                <w:sz w:val="20"/>
                <w:szCs w:val="20"/>
                <w:lang w:eastAsia="en-US"/>
              </w:rPr>
              <w:t>l) vedúcim pobočky zahraničného investičného fondu a zahraničnej správcovskej spoločnosti a jeho zástupcom.</w:t>
            </w:r>
          </w:p>
          <w:p w14:paraId="6D1A53E9" w14:textId="77777777" w:rsidR="00D45A20" w:rsidRPr="00D45A20" w:rsidRDefault="00D45A20" w:rsidP="00D45A20">
            <w:pPr>
              <w:jc w:val="both"/>
              <w:rPr>
                <w:sz w:val="20"/>
                <w:szCs w:val="20"/>
                <w:lang w:eastAsia="en-US"/>
              </w:rPr>
            </w:pPr>
          </w:p>
          <w:p w14:paraId="0162C6E5" w14:textId="2611F201" w:rsidR="00D45A20" w:rsidRDefault="00D45A20" w:rsidP="00D45A20">
            <w:pPr>
              <w:jc w:val="both"/>
              <w:rPr>
                <w:b/>
                <w:sz w:val="20"/>
                <w:szCs w:val="20"/>
                <w:lang w:eastAsia="en-US"/>
              </w:rPr>
            </w:pPr>
            <w:r w:rsidRPr="00D45A20">
              <w:rPr>
                <w:sz w:val="20"/>
                <w:szCs w:val="20"/>
                <w:lang w:eastAsia="en-US"/>
              </w:rPr>
              <w:t>(4) Dohľad podľa odseku 1 vykonáva Národná banka Slovenska</w:t>
            </w:r>
            <w:r w:rsidRPr="00D45A20">
              <w:rPr>
                <w:b/>
                <w:sz w:val="20"/>
                <w:szCs w:val="20"/>
                <w:lang w:eastAsia="en-US"/>
              </w:rPr>
              <w:t>.</w:t>
            </w:r>
          </w:p>
          <w:p w14:paraId="17DC4AE5" w14:textId="088A7602" w:rsidR="00D45A20" w:rsidRDefault="00D45A20" w:rsidP="00132B80">
            <w:pPr>
              <w:jc w:val="both"/>
              <w:rPr>
                <w:b/>
                <w:sz w:val="20"/>
                <w:szCs w:val="20"/>
                <w:lang w:eastAsia="en-US"/>
              </w:rPr>
            </w:pPr>
          </w:p>
          <w:p w14:paraId="42DDEED6" w14:textId="3249FFF5" w:rsidR="00D45A20" w:rsidRDefault="00D45A20" w:rsidP="00132B80">
            <w:pPr>
              <w:jc w:val="both"/>
              <w:rPr>
                <w:b/>
                <w:sz w:val="20"/>
                <w:szCs w:val="20"/>
                <w:lang w:eastAsia="en-US"/>
              </w:rPr>
            </w:pPr>
          </w:p>
          <w:p w14:paraId="5BED399C" w14:textId="77777777" w:rsidR="000B7B28" w:rsidRDefault="000B7B28" w:rsidP="00132B80">
            <w:pPr>
              <w:jc w:val="both"/>
              <w:rPr>
                <w:b/>
                <w:sz w:val="20"/>
                <w:szCs w:val="20"/>
                <w:lang w:eastAsia="en-US"/>
              </w:rPr>
            </w:pPr>
          </w:p>
          <w:p w14:paraId="2F764D3A" w14:textId="2BE4D11D" w:rsidR="006040D3" w:rsidRPr="006040D3" w:rsidRDefault="006040D3" w:rsidP="006040D3">
            <w:pPr>
              <w:jc w:val="both"/>
              <w:rPr>
                <w:b/>
                <w:sz w:val="20"/>
                <w:szCs w:val="20"/>
                <w:lang w:eastAsia="en-US"/>
              </w:rPr>
            </w:pPr>
            <w:r w:rsidRPr="006040D3">
              <w:rPr>
                <w:b/>
                <w:sz w:val="20"/>
                <w:szCs w:val="20"/>
                <w:lang w:eastAsia="en-US"/>
              </w:rPr>
              <w:t xml:space="preserve">(1) Národná banka Slovenska je orgánom zberu údajov podľa osobitného </w:t>
            </w:r>
            <w:r w:rsidR="00A41D53" w:rsidRPr="006040D3">
              <w:rPr>
                <w:b/>
                <w:sz w:val="20"/>
                <w:szCs w:val="20"/>
                <w:lang w:eastAsia="en-US"/>
              </w:rPr>
              <w:t>predpisu</w:t>
            </w:r>
            <w:r w:rsidR="00A41D53">
              <w:rPr>
                <w:b/>
                <w:sz w:val="20"/>
                <w:szCs w:val="20"/>
                <w:lang w:eastAsia="en-US"/>
              </w:rPr>
              <w:t>19a</w:t>
            </w:r>
            <w:r w:rsidRPr="006040D3">
              <w:rPr>
                <w:b/>
                <w:sz w:val="20"/>
                <w:szCs w:val="20"/>
                <w:lang w:eastAsia="en-US"/>
              </w:rPr>
              <w:t xml:space="preserve">) </w:t>
            </w:r>
            <w:r w:rsidR="000B7B28">
              <w:rPr>
                <w:b/>
                <w:sz w:val="20"/>
                <w:szCs w:val="20"/>
                <w:lang w:eastAsia="en-US"/>
              </w:rPr>
              <w:t>na</w:t>
            </w:r>
            <w:r w:rsidRPr="006040D3">
              <w:rPr>
                <w:b/>
                <w:sz w:val="20"/>
                <w:szCs w:val="20"/>
                <w:lang w:eastAsia="en-US"/>
              </w:rPr>
              <w:t xml:space="preserve"> účel</w:t>
            </w:r>
            <w:r w:rsidR="000B7B28">
              <w:rPr>
                <w:b/>
                <w:sz w:val="20"/>
                <w:szCs w:val="20"/>
                <w:lang w:eastAsia="en-US"/>
              </w:rPr>
              <w:t>y</w:t>
            </w:r>
            <w:r w:rsidRPr="006040D3">
              <w:rPr>
                <w:b/>
                <w:sz w:val="20"/>
                <w:szCs w:val="20"/>
                <w:lang w:eastAsia="en-US"/>
              </w:rPr>
              <w:t xml:space="preserve"> sprístupnenia informácií podľa osobitn</w:t>
            </w:r>
            <w:r w:rsidR="000B7B28">
              <w:rPr>
                <w:b/>
                <w:sz w:val="20"/>
                <w:szCs w:val="20"/>
                <w:lang w:eastAsia="en-US"/>
              </w:rPr>
              <w:t>ých</w:t>
            </w:r>
            <w:r w:rsidRPr="006040D3">
              <w:rPr>
                <w:b/>
                <w:sz w:val="20"/>
                <w:szCs w:val="20"/>
                <w:lang w:eastAsia="en-US"/>
              </w:rPr>
              <w:t xml:space="preserve"> </w:t>
            </w:r>
            <w:r w:rsidR="00A41D53" w:rsidRPr="006040D3">
              <w:rPr>
                <w:b/>
                <w:sz w:val="20"/>
                <w:szCs w:val="20"/>
                <w:lang w:eastAsia="en-US"/>
              </w:rPr>
              <w:t>predpis</w:t>
            </w:r>
            <w:r w:rsidR="00A41D53">
              <w:rPr>
                <w:b/>
                <w:sz w:val="20"/>
                <w:szCs w:val="20"/>
                <w:lang w:eastAsia="en-US"/>
              </w:rPr>
              <w:t>ov19b</w:t>
            </w:r>
            <w:r w:rsidRPr="006040D3">
              <w:rPr>
                <w:b/>
                <w:sz w:val="20"/>
                <w:szCs w:val="20"/>
                <w:lang w:eastAsia="en-US"/>
              </w:rPr>
              <w:t>) na jednotnom európskom mieste prístupu vytvorenom a prevádzkovanom Európskym orgánom dohľadu (Európsky orgán pre cenné papiere a trhy) podľa osobitného predpisu.</w:t>
            </w:r>
            <w:r w:rsidR="00A41D53">
              <w:rPr>
                <w:b/>
                <w:sz w:val="20"/>
                <w:szCs w:val="20"/>
                <w:lang w:eastAsia="en-US"/>
              </w:rPr>
              <w:t>19c</w:t>
            </w:r>
            <w:r w:rsidRPr="006040D3">
              <w:rPr>
                <w:b/>
                <w:sz w:val="20"/>
                <w:szCs w:val="20"/>
                <w:lang w:eastAsia="en-US"/>
              </w:rPr>
              <w:t>)</w:t>
            </w:r>
          </w:p>
          <w:p w14:paraId="687D6B68" w14:textId="77777777" w:rsidR="006040D3" w:rsidRPr="006040D3" w:rsidRDefault="006040D3" w:rsidP="006040D3">
            <w:pPr>
              <w:jc w:val="both"/>
              <w:rPr>
                <w:b/>
                <w:sz w:val="20"/>
                <w:szCs w:val="20"/>
                <w:lang w:eastAsia="en-US"/>
              </w:rPr>
            </w:pPr>
          </w:p>
          <w:p w14:paraId="2E8E5D9B" w14:textId="5048A83B" w:rsidR="006040D3" w:rsidRPr="006040D3" w:rsidRDefault="006040D3" w:rsidP="006040D3">
            <w:pPr>
              <w:jc w:val="both"/>
              <w:rPr>
                <w:b/>
                <w:sz w:val="20"/>
                <w:szCs w:val="20"/>
                <w:lang w:eastAsia="en-US"/>
              </w:rPr>
            </w:pPr>
            <w:r w:rsidRPr="006040D3">
              <w:rPr>
                <w:b/>
                <w:sz w:val="20"/>
                <w:szCs w:val="20"/>
                <w:lang w:eastAsia="en-US"/>
              </w:rPr>
              <w:t xml:space="preserve">Poznámky pod čiarou k odkazom </w:t>
            </w:r>
            <w:r w:rsidR="00A41D53">
              <w:rPr>
                <w:b/>
                <w:sz w:val="20"/>
                <w:szCs w:val="20"/>
                <w:lang w:eastAsia="en-US"/>
              </w:rPr>
              <w:t>19a</w:t>
            </w:r>
            <w:r w:rsidR="00A41D53" w:rsidRPr="006040D3">
              <w:rPr>
                <w:b/>
                <w:sz w:val="20"/>
                <w:szCs w:val="20"/>
                <w:lang w:eastAsia="en-US"/>
              </w:rPr>
              <w:t xml:space="preserve"> </w:t>
            </w:r>
            <w:r w:rsidRPr="006040D3">
              <w:rPr>
                <w:b/>
                <w:sz w:val="20"/>
                <w:szCs w:val="20"/>
                <w:lang w:eastAsia="en-US"/>
              </w:rPr>
              <w:t xml:space="preserve">až </w:t>
            </w:r>
            <w:r w:rsidR="00A41D53">
              <w:rPr>
                <w:b/>
                <w:sz w:val="20"/>
                <w:szCs w:val="20"/>
                <w:lang w:eastAsia="en-US"/>
              </w:rPr>
              <w:t>19c</w:t>
            </w:r>
          </w:p>
          <w:p w14:paraId="26A9E192" w14:textId="0E6AB35B" w:rsidR="006040D3" w:rsidRPr="006040D3" w:rsidRDefault="00A41D53" w:rsidP="006040D3">
            <w:pPr>
              <w:jc w:val="both"/>
              <w:rPr>
                <w:b/>
                <w:sz w:val="20"/>
                <w:szCs w:val="20"/>
                <w:lang w:eastAsia="en-US"/>
              </w:rPr>
            </w:pPr>
            <w:r>
              <w:rPr>
                <w:b/>
                <w:sz w:val="20"/>
                <w:szCs w:val="20"/>
                <w:lang w:eastAsia="en-US"/>
              </w:rPr>
              <w:t>19a</w:t>
            </w:r>
            <w:r w:rsidR="006040D3" w:rsidRPr="006040D3">
              <w:rPr>
                <w:b/>
                <w:sz w:val="20"/>
                <w:szCs w:val="20"/>
                <w:lang w:eastAsia="en-US"/>
              </w:rPr>
              <w:t xml:space="preserve">) Čl. 2 </w:t>
            </w:r>
            <w:r w:rsidR="00130AA2">
              <w:rPr>
                <w:b/>
                <w:sz w:val="20"/>
                <w:szCs w:val="20"/>
                <w:lang w:eastAsia="en-US"/>
              </w:rPr>
              <w:t>ods.</w:t>
            </w:r>
            <w:r w:rsidR="006040D3" w:rsidRPr="006040D3">
              <w:rPr>
                <w:b/>
                <w:sz w:val="20"/>
                <w:szCs w:val="20"/>
                <w:lang w:eastAsia="en-US"/>
              </w:rPr>
              <w:t xml:space="preserve">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006040D3" w:rsidRPr="006040D3">
              <w:rPr>
                <w:b/>
                <w:sz w:val="20"/>
                <w:szCs w:val="20"/>
                <w:lang w:eastAsia="en-US"/>
              </w:rPr>
              <w:t>.</w:t>
            </w:r>
          </w:p>
          <w:p w14:paraId="06C9BEC7" w14:textId="701B6EF0" w:rsidR="000B7B28" w:rsidRPr="000B7B28" w:rsidRDefault="00A41D53" w:rsidP="00767A7E">
            <w:pPr>
              <w:jc w:val="both"/>
              <w:rPr>
                <w:b/>
                <w:sz w:val="20"/>
                <w:szCs w:val="20"/>
                <w:lang w:eastAsia="en-US"/>
              </w:rPr>
            </w:pPr>
            <w:r>
              <w:rPr>
                <w:b/>
                <w:sz w:val="20"/>
                <w:szCs w:val="20"/>
                <w:lang w:eastAsia="en-US"/>
              </w:rPr>
              <w:t>19b</w:t>
            </w:r>
            <w:r w:rsidR="006040D3" w:rsidRPr="006040D3">
              <w:rPr>
                <w:b/>
                <w:sz w:val="20"/>
                <w:szCs w:val="20"/>
                <w:lang w:eastAsia="en-US"/>
              </w:rPr>
              <w:t xml:space="preserve">) </w:t>
            </w:r>
            <w:r w:rsidR="00767A7E" w:rsidRPr="00767A7E">
              <w:rPr>
                <w:b/>
                <w:sz w:val="20"/>
                <w:szCs w:val="20"/>
                <w:lang w:eastAsia="en-US"/>
              </w:rPr>
              <w:t xml:space="preserve">Čl. 7 ods. 1, 9 ods. 1, 15 ods. 1, 17, 18 ods. 1 a 19 ods. 1 prvý </w:t>
            </w:r>
            <w:proofErr w:type="spellStart"/>
            <w:r w:rsidR="00767A7E" w:rsidRPr="00767A7E">
              <w:rPr>
                <w:b/>
                <w:sz w:val="20"/>
                <w:szCs w:val="20"/>
                <w:lang w:eastAsia="en-US"/>
              </w:rPr>
              <w:t>pododsek</w:t>
            </w:r>
            <w:proofErr w:type="spellEnd"/>
            <w:r w:rsidR="00767A7E">
              <w:rPr>
                <w:b/>
                <w:sz w:val="20"/>
                <w:szCs w:val="20"/>
                <w:lang w:eastAsia="en-US"/>
              </w:rPr>
              <w:t xml:space="preserve"> </w:t>
            </w:r>
            <w:r w:rsidR="00767A7E" w:rsidRPr="00767A7E">
              <w:rPr>
                <w:b/>
                <w:sz w:val="20"/>
                <w:szCs w:val="20"/>
                <w:lang w:eastAsia="en-US"/>
              </w:rPr>
              <w:t xml:space="preserve">písm. b) </w:t>
            </w:r>
            <w:r w:rsidR="000B7B28" w:rsidRPr="000B7B28">
              <w:rPr>
                <w:b/>
                <w:sz w:val="20"/>
                <w:szCs w:val="20"/>
                <w:lang w:eastAsia="en-US"/>
              </w:rPr>
              <w:t>nariadenia Európskeho parlamentu a Rady (EÚ) 2023/2869 z 13. decembra 2023, ktorým sa menia určité nariadenia, pokiaľ ide o zriadenie a fungovanie jednotného európskeho miesta prístupu (Ú. v. EÚ L, 2023/2869, 20.12.2023).</w:t>
            </w:r>
          </w:p>
          <w:p w14:paraId="04A899EF" w14:textId="77777777" w:rsidR="000B7B28" w:rsidRPr="000B7B28" w:rsidRDefault="000B7B28" w:rsidP="000B7B28">
            <w:pPr>
              <w:jc w:val="both"/>
              <w:rPr>
                <w:b/>
                <w:sz w:val="20"/>
                <w:szCs w:val="20"/>
                <w:lang w:eastAsia="en-US"/>
              </w:rPr>
            </w:pPr>
            <w:r w:rsidRPr="000B7B28">
              <w:rPr>
                <w:b/>
                <w:sz w:val="20"/>
                <w:szCs w:val="20"/>
                <w:lang w:eastAsia="en-US"/>
              </w:rPr>
              <w:t>§ 220ge Obchodného zákonníka.</w:t>
            </w:r>
          </w:p>
          <w:p w14:paraId="53261DCB" w14:textId="77777777" w:rsidR="000B7B28" w:rsidRPr="000B7B28" w:rsidRDefault="000B7B28" w:rsidP="000B7B28">
            <w:pPr>
              <w:jc w:val="both"/>
              <w:rPr>
                <w:b/>
                <w:sz w:val="20"/>
                <w:szCs w:val="20"/>
                <w:lang w:eastAsia="en-US"/>
              </w:rPr>
            </w:pPr>
            <w:r w:rsidRPr="000B7B28">
              <w:rPr>
                <w:b/>
                <w:sz w:val="20"/>
                <w:szCs w:val="20"/>
                <w:lang w:eastAsia="en-US"/>
              </w:rPr>
              <w:t xml:space="preserve">§ 49p a 49q zákona č. 483/2001 Z. z. v znení zákona č. .../2025 Z. z. </w:t>
            </w:r>
          </w:p>
          <w:p w14:paraId="7851E8E2" w14:textId="261E44B3" w:rsidR="000B7B28" w:rsidRPr="000B7B28" w:rsidRDefault="000B7B28" w:rsidP="000B7B28">
            <w:pPr>
              <w:jc w:val="both"/>
              <w:rPr>
                <w:b/>
                <w:sz w:val="20"/>
                <w:szCs w:val="20"/>
                <w:lang w:eastAsia="en-US"/>
              </w:rPr>
            </w:pPr>
            <w:r w:rsidRPr="000B7B28">
              <w:rPr>
                <w:b/>
                <w:sz w:val="20"/>
                <w:szCs w:val="20"/>
                <w:lang w:eastAsia="en-US"/>
              </w:rPr>
              <w:t xml:space="preserve">§ 143p a </w:t>
            </w:r>
            <w:r w:rsidR="00A41D53" w:rsidRPr="000B7B28">
              <w:rPr>
                <w:b/>
                <w:sz w:val="20"/>
                <w:szCs w:val="20"/>
                <w:lang w:eastAsia="en-US"/>
              </w:rPr>
              <w:t>143</w:t>
            </w:r>
            <w:r w:rsidR="00A41D53">
              <w:rPr>
                <w:b/>
                <w:sz w:val="20"/>
                <w:szCs w:val="20"/>
                <w:lang w:eastAsia="en-US"/>
              </w:rPr>
              <w:t>q</w:t>
            </w:r>
            <w:r w:rsidRPr="000B7B28">
              <w:rPr>
                <w:b/>
                <w:sz w:val="20"/>
                <w:szCs w:val="20"/>
                <w:lang w:eastAsia="en-US"/>
              </w:rPr>
              <w:t>zákona č. 566/2001 Z. z. v znení zákona č. .../2025 Z. z.</w:t>
            </w:r>
          </w:p>
          <w:p w14:paraId="796014C4" w14:textId="77777777" w:rsidR="000B7B28" w:rsidRPr="000B7B28" w:rsidRDefault="000B7B28" w:rsidP="000B7B28">
            <w:pPr>
              <w:jc w:val="both"/>
              <w:rPr>
                <w:b/>
                <w:sz w:val="20"/>
                <w:szCs w:val="20"/>
                <w:lang w:eastAsia="en-US"/>
              </w:rPr>
            </w:pPr>
            <w:r w:rsidRPr="000B7B28">
              <w:rPr>
                <w:b/>
                <w:sz w:val="20"/>
                <w:szCs w:val="20"/>
                <w:lang w:eastAsia="en-US"/>
              </w:rPr>
              <w:t>§ 59b a 59c zákona č. 429/2002 Z. z. v znení zákona č. .../2025 Z. z.</w:t>
            </w:r>
          </w:p>
          <w:p w14:paraId="6C724BA5" w14:textId="77777777" w:rsidR="000B7B28" w:rsidRPr="000B7B28" w:rsidRDefault="000B7B28" w:rsidP="000B7B28">
            <w:pPr>
              <w:jc w:val="both"/>
              <w:rPr>
                <w:b/>
                <w:sz w:val="20"/>
                <w:szCs w:val="20"/>
                <w:lang w:eastAsia="en-US"/>
              </w:rPr>
            </w:pPr>
            <w:r w:rsidRPr="000B7B28">
              <w:rPr>
                <w:b/>
                <w:sz w:val="20"/>
                <w:szCs w:val="20"/>
                <w:lang w:eastAsia="en-US"/>
              </w:rPr>
              <w:t>§ 67d zákona č. 650/2004 Z. z. v znení zákona č. .../2025 Z. z.</w:t>
            </w:r>
          </w:p>
          <w:p w14:paraId="77CCE582" w14:textId="77777777" w:rsidR="000B7B28" w:rsidRPr="000B7B28" w:rsidRDefault="000B7B28" w:rsidP="000B7B28">
            <w:pPr>
              <w:jc w:val="both"/>
              <w:rPr>
                <w:b/>
                <w:sz w:val="20"/>
                <w:szCs w:val="20"/>
                <w:lang w:eastAsia="en-US"/>
              </w:rPr>
            </w:pPr>
            <w:r w:rsidRPr="000B7B28">
              <w:rPr>
                <w:b/>
                <w:sz w:val="20"/>
                <w:szCs w:val="20"/>
                <w:lang w:eastAsia="en-US"/>
              </w:rPr>
              <w:t>§ 38a zákona č. 186/2009 Z. z. v znení zákona č. .../2025 Z. z.</w:t>
            </w:r>
          </w:p>
          <w:p w14:paraId="0A8DB413" w14:textId="77777777" w:rsidR="000B7B28" w:rsidRPr="000B7B28" w:rsidRDefault="000B7B28" w:rsidP="000B7B28">
            <w:pPr>
              <w:jc w:val="both"/>
              <w:rPr>
                <w:b/>
                <w:sz w:val="20"/>
                <w:szCs w:val="20"/>
                <w:lang w:eastAsia="en-US"/>
              </w:rPr>
            </w:pPr>
            <w:r w:rsidRPr="000B7B28">
              <w:rPr>
                <w:b/>
                <w:sz w:val="20"/>
                <w:szCs w:val="20"/>
                <w:lang w:eastAsia="en-US"/>
              </w:rPr>
              <w:t>§ 201d zákona č. 203/2011 Z. z.  v znení zákona č. .../2025 Z. z.</w:t>
            </w:r>
          </w:p>
          <w:p w14:paraId="7941FC83" w14:textId="77777777" w:rsidR="000B7B28" w:rsidRPr="000B7B28" w:rsidRDefault="000B7B28" w:rsidP="000B7B28">
            <w:pPr>
              <w:jc w:val="both"/>
              <w:rPr>
                <w:b/>
                <w:sz w:val="20"/>
                <w:szCs w:val="20"/>
                <w:lang w:eastAsia="en-US"/>
              </w:rPr>
            </w:pPr>
            <w:r w:rsidRPr="000B7B28">
              <w:rPr>
                <w:b/>
                <w:sz w:val="20"/>
                <w:szCs w:val="20"/>
                <w:lang w:eastAsia="en-US"/>
              </w:rPr>
              <w:t>§ 98a zákona č. 371/2014 Z. z. v znení zákona č. .../2025 Z. z.</w:t>
            </w:r>
          </w:p>
          <w:p w14:paraId="738135F5" w14:textId="77777777" w:rsidR="000B7B28" w:rsidRPr="000B7B28" w:rsidRDefault="000B7B28" w:rsidP="000B7B28">
            <w:pPr>
              <w:jc w:val="both"/>
              <w:rPr>
                <w:b/>
                <w:sz w:val="20"/>
                <w:szCs w:val="20"/>
                <w:lang w:eastAsia="en-US"/>
              </w:rPr>
            </w:pPr>
            <w:r w:rsidRPr="000B7B28">
              <w:rPr>
                <w:b/>
                <w:sz w:val="20"/>
                <w:szCs w:val="20"/>
                <w:lang w:eastAsia="en-US"/>
              </w:rPr>
              <w:t xml:space="preserve">§ 80a a 80b zákona č. 39/2015 Z. z. v znení zákona č. .../2025 Z. z.  </w:t>
            </w:r>
          </w:p>
          <w:p w14:paraId="295CA452" w14:textId="27079D60" w:rsidR="00D45A20" w:rsidRDefault="00A41D53" w:rsidP="006040D3">
            <w:pPr>
              <w:jc w:val="both"/>
              <w:rPr>
                <w:b/>
                <w:sz w:val="20"/>
                <w:szCs w:val="20"/>
                <w:lang w:eastAsia="en-US"/>
              </w:rPr>
            </w:pPr>
            <w:r>
              <w:rPr>
                <w:b/>
                <w:sz w:val="20"/>
                <w:szCs w:val="20"/>
                <w:lang w:eastAsia="en-US"/>
              </w:rPr>
              <w:lastRenderedPageBreak/>
              <w:t>19c</w:t>
            </w:r>
            <w:r w:rsidR="006040D3" w:rsidRPr="006040D3">
              <w:rPr>
                <w:b/>
                <w:sz w:val="20"/>
                <w:szCs w:val="20"/>
                <w:lang w:eastAsia="en-US"/>
              </w:rPr>
              <w:t xml:space="preserve">) Nariadenie (EÚ) </w:t>
            </w:r>
            <w:r w:rsidR="0072732B">
              <w:rPr>
                <w:b/>
                <w:sz w:val="20"/>
                <w:szCs w:val="20"/>
                <w:lang w:eastAsia="en-US"/>
              </w:rPr>
              <w:t>2023/2859 v platnom znení</w:t>
            </w:r>
            <w:r w:rsidR="006040D3" w:rsidRPr="006040D3">
              <w:rPr>
                <w:b/>
                <w:sz w:val="20"/>
                <w:szCs w:val="20"/>
                <w:lang w:eastAsia="en-US"/>
              </w:rPr>
              <w:t>.</w:t>
            </w:r>
          </w:p>
          <w:p w14:paraId="68DC312B" w14:textId="689EF4E6" w:rsidR="00D45A20" w:rsidRDefault="00D45A20" w:rsidP="00132B80">
            <w:pPr>
              <w:jc w:val="both"/>
              <w:rPr>
                <w:b/>
                <w:sz w:val="20"/>
                <w:szCs w:val="20"/>
                <w:lang w:eastAsia="en-US"/>
              </w:rPr>
            </w:pPr>
          </w:p>
          <w:p w14:paraId="35260FB2" w14:textId="4EE21532" w:rsidR="00D45A20" w:rsidRDefault="00D45A20" w:rsidP="00132B80">
            <w:pPr>
              <w:jc w:val="both"/>
              <w:rPr>
                <w:b/>
                <w:sz w:val="20"/>
                <w:szCs w:val="20"/>
                <w:lang w:eastAsia="en-US"/>
              </w:rPr>
            </w:pPr>
          </w:p>
          <w:p w14:paraId="5253EBE4" w14:textId="77777777" w:rsidR="004464FB" w:rsidRDefault="004464FB" w:rsidP="00132B80">
            <w:pPr>
              <w:jc w:val="both"/>
              <w:rPr>
                <w:b/>
                <w:sz w:val="20"/>
                <w:szCs w:val="20"/>
                <w:lang w:eastAsia="en-US"/>
              </w:rPr>
            </w:pPr>
          </w:p>
          <w:p w14:paraId="1475BAA1" w14:textId="14472E48" w:rsidR="000B7B28" w:rsidRPr="000B7B28" w:rsidRDefault="00132B80" w:rsidP="000B7B28">
            <w:pPr>
              <w:jc w:val="both"/>
              <w:rPr>
                <w:b/>
                <w:sz w:val="20"/>
                <w:szCs w:val="20"/>
                <w:lang w:eastAsia="en-US"/>
              </w:rPr>
            </w:pPr>
            <w:r w:rsidRPr="00C535BF">
              <w:rPr>
                <w:b/>
                <w:sz w:val="20"/>
                <w:szCs w:val="20"/>
                <w:lang w:eastAsia="en-US"/>
              </w:rPr>
              <w:t>(</w:t>
            </w:r>
            <w:r w:rsidR="004667B0">
              <w:rPr>
                <w:b/>
                <w:sz w:val="20"/>
                <w:szCs w:val="20"/>
                <w:lang w:eastAsia="en-US"/>
              </w:rPr>
              <w:t>5</w:t>
            </w:r>
            <w:r w:rsidRPr="00C535BF">
              <w:rPr>
                <w:b/>
                <w:sz w:val="20"/>
                <w:szCs w:val="20"/>
                <w:lang w:eastAsia="en-US"/>
              </w:rPr>
              <w:t xml:space="preserve">) </w:t>
            </w:r>
            <w:r w:rsidR="000B7B28" w:rsidRPr="000B7B28">
              <w:rPr>
                <w:b/>
                <w:sz w:val="20"/>
                <w:szCs w:val="20"/>
                <w:lang w:eastAsia="en-US"/>
              </w:rPr>
              <w:t xml:space="preserve">Informácie podľa odseku </w:t>
            </w:r>
            <w:r w:rsidR="004667B0">
              <w:rPr>
                <w:b/>
                <w:sz w:val="20"/>
                <w:szCs w:val="20"/>
                <w:lang w:eastAsia="en-US"/>
              </w:rPr>
              <w:t>4</w:t>
            </w:r>
            <w:r w:rsidR="004667B0" w:rsidRPr="000B7B28">
              <w:rPr>
                <w:b/>
                <w:sz w:val="20"/>
                <w:szCs w:val="20"/>
                <w:lang w:eastAsia="en-US"/>
              </w:rPr>
              <w:t xml:space="preserve"> </w:t>
            </w:r>
            <w:r w:rsidR="000B7B28" w:rsidRPr="000B7B28">
              <w:rPr>
                <w:b/>
                <w:sz w:val="20"/>
                <w:szCs w:val="20"/>
                <w:lang w:eastAsia="en-US"/>
              </w:rPr>
              <w:t>musia spĺňať tieto požiadavky:</w:t>
            </w:r>
          </w:p>
          <w:p w14:paraId="03857CAC" w14:textId="0D96E379" w:rsidR="000B7B28" w:rsidRPr="000B7B28" w:rsidRDefault="000B7B28" w:rsidP="000B7B28">
            <w:pPr>
              <w:jc w:val="both"/>
              <w:rPr>
                <w:b/>
                <w:sz w:val="20"/>
                <w:szCs w:val="20"/>
                <w:lang w:eastAsia="en-US"/>
              </w:rPr>
            </w:pPr>
            <w:r w:rsidRPr="000B7B28">
              <w:rPr>
                <w:b/>
                <w:sz w:val="20"/>
                <w:szCs w:val="20"/>
                <w:lang w:eastAsia="en-US"/>
              </w:rPr>
              <w:t>a) predkladajú sa vo formáte umožňujúcom extrahovanie údajov podľa osobitného predpisu,</w:t>
            </w:r>
            <w:r w:rsidR="00B94146" w:rsidRPr="000B7B28">
              <w:rPr>
                <w:b/>
                <w:sz w:val="20"/>
                <w:szCs w:val="20"/>
                <w:lang w:eastAsia="en-US"/>
              </w:rPr>
              <w:t>89</w:t>
            </w:r>
            <w:r w:rsidR="00B94146">
              <w:rPr>
                <w:b/>
                <w:sz w:val="20"/>
                <w:szCs w:val="20"/>
                <w:lang w:eastAsia="en-US"/>
              </w:rPr>
              <w:t>f</w:t>
            </w:r>
            <w:r w:rsidRPr="000B7B28">
              <w:rPr>
                <w:b/>
                <w:sz w:val="20"/>
                <w:szCs w:val="20"/>
                <w:lang w:eastAsia="en-US"/>
              </w:rPr>
              <w:t>)</w:t>
            </w:r>
          </w:p>
          <w:p w14:paraId="330C7F38" w14:textId="77777777" w:rsidR="000B7B28" w:rsidRPr="000B7B28" w:rsidRDefault="000B7B28" w:rsidP="000B7B28">
            <w:pPr>
              <w:jc w:val="both"/>
              <w:rPr>
                <w:b/>
                <w:sz w:val="20"/>
                <w:szCs w:val="20"/>
                <w:lang w:eastAsia="en-US"/>
              </w:rPr>
            </w:pPr>
            <w:r w:rsidRPr="000B7B28">
              <w:rPr>
                <w:b/>
                <w:sz w:val="20"/>
                <w:szCs w:val="20"/>
                <w:lang w:eastAsia="en-US"/>
              </w:rPr>
              <w:t xml:space="preserve">b) sú k nim pripojené tieto </w:t>
            </w:r>
            <w:proofErr w:type="spellStart"/>
            <w:r w:rsidRPr="000B7B28">
              <w:rPr>
                <w:b/>
                <w:sz w:val="20"/>
                <w:szCs w:val="20"/>
                <w:lang w:eastAsia="en-US"/>
              </w:rPr>
              <w:t>metaúdaje</w:t>
            </w:r>
            <w:proofErr w:type="spellEnd"/>
            <w:r w:rsidRPr="000B7B28">
              <w:rPr>
                <w:b/>
                <w:sz w:val="20"/>
                <w:szCs w:val="20"/>
                <w:lang w:eastAsia="en-US"/>
              </w:rPr>
              <w:t>:</w:t>
            </w:r>
          </w:p>
          <w:p w14:paraId="01794BAF" w14:textId="3E2530B5" w:rsidR="000B7B28" w:rsidRPr="000B7B28" w:rsidRDefault="000B7B28" w:rsidP="000B7B28">
            <w:pPr>
              <w:jc w:val="both"/>
              <w:rPr>
                <w:b/>
                <w:sz w:val="20"/>
                <w:szCs w:val="20"/>
                <w:lang w:eastAsia="en-US"/>
              </w:rPr>
            </w:pPr>
            <w:r w:rsidRPr="000B7B28">
              <w:rPr>
                <w:b/>
                <w:sz w:val="20"/>
                <w:szCs w:val="20"/>
                <w:lang w:eastAsia="en-US"/>
              </w:rPr>
              <w:t xml:space="preserve">1. </w:t>
            </w:r>
            <w:r w:rsidR="004667B0">
              <w:rPr>
                <w:b/>
                <w:sz w:val="20"/>
                <w:szCs w:val="20"/>
                <w:lang w:eastAsia="en-US"/>
              </w:rPr>
              <w:t> názov štandardného fondu podľa § 4 ods. 5, s ktorým</w:t>
            </w:r>
            <w:r w:rsidRPr="000B7B28">
              <w:rPr>
                <w:b/>
                <w:sz w:val="20"/>
                <w:szCs w:val="20"/>
                <w:lang w:eastAsia="en-US"/>
              </w:rPr>
              <w:t xml:space="preserve"> informácie súvisia,</w:t>
            </w:r>
          </w:p>
          <w:p w14:paraId="25591EDD" w14:textId="70A14324" w:rsidR="000B7B28" w:rsidRPr="000B7B28" w:rsidRDefault="000B7B28" w:rsidP="000B7B28">
            <w:pPr>
              <w:jc w:val="both"/>
              <w:rPr>
                <w:b/>
                <w:sz w:val="20"/>
                <w:szCs w:val="20"/>
                <w:lang w:eastAsia="en-US"/>
              </w:rPr>
            </w:pPr>
            <w:r w:rsidRPr="000B7B28">
              <w:rPr>
                <w:b/>
                <w:sz w:val="20"/>
                <w:szCs w:val="20"/>
                <w:lang w:eastAsia="en-US"/>
              </w:rPr>
              <w:t>2. identifikátor právnickej osoby,</w:t>
            </w:r>
            <w:r w:rsidR="00B94146" w:rsidRPr="000B7B28">
              <w:rPr>
                <w:b/>
                <w:sz w:val="20"/>
                <w:szCs w:val="20"/>
                <w:lang w:eastAsia="en-US"/>
              </w:rPr>
              <w:t>89</w:t>
            </w:r>
            <w:r w:rsidR="00B94146">
              <w:rPr>
                <w:b/>
                <w:sz w:val="20"/>
                <w:szCs w:val="20"/>
                <w:lang w:eastAsia="en-US"/>
              </w:rPr>
              <w:t>g</w:t>
            </w:r>
            <w:r w:rsidRPr="000B7B28">
              <w:rPr>
                <w:b/>
                <w:sz w:val="20"/>
                <w:szCs w:val="20"/>
                <w:lang w:eastAsia="en-US"/>
              </w:rPr>
              <w:t>) ak je pridelený,</w:t>
            </w:r>
          </w:p>
          <w:p w14:paraId="6701D728" w14:textId="7599A008" w:rsidR="000B7B28" w:rsidRPr="000B7B28" w:rsidRDefault="000B7B28" w:rsidP="000B7B28">
            <w:pPr>
              <w:jc w:val="both"/>
              <w:rPr>
                <w:b/>
                <w:sz w:val="20"/>
                <w:szCs w:val="20"/>
                <w:lang w:eastAsia="en-US"/>
              </w:rPr>
            </w:pPr>
            <w:r w:rsidRPr="000B7B28">
              <w:rPr>
                <w:b/>
                <w:sz w:val="20"/>
                <w:szCs w:val="20"/>
                <w:lang w:eastAsia="en-US"/>
              </w:rPr>
              <w:t>3. druh informácií podľa klasifikácie,</w:t>
            </w:r>
            <w:r w:rsidR="00B94146" w:rsidRPr="000B7B28">
              <w:rPr>
                <w:b/>
                <w:sz w:val="20"/>
                <w:szCs w:val="20"/>
                <w:lang w:eastAsia="en-US"/>
              </w:rPr>
              <w:t>89</w:t>
            </w:r>
            <w:r w:rsidR="00B94146">
              <w:rPr>
                <w:b/>
                <w:sz w:val="20"/>
                <w:szCs w:val="20"/>
                <w:lang w:eastAsia="en-US"/>
              </w:rPr>
              <w:t>h</w:t>
            </w:r>
            <w:r w:rsidRPr="000B7B28">
              <w:rPr>
                <w:b/>
                <w:sz w:val="20"/>
                <w:szCs w:val="20"/>
                <w:lang w:eastAsia="en-US"/>
              </w:rPr>
              <w:t xml:space="preserve">) </w:t>
            </w:r>
          </w:p>
          <w:p w14:paraId="32D51BB5" w14:textId="549988DD" w:rsidR="00132B80" w:rsidRDefault="000B7B28" w:rsidP="000B7B28">
            <w:pPr>
              <w:jc w:val="both"/>
              <w:rPr>
                <w:b/>
                <w:sz w:val="20"/>
                <w:szCs w:val="20"/>
                <w:lang w:eastAsia="en-US"/>
              </w:rPr>
            </w:pPr>
            <w:r w:rsidRPr="000B7B28">
              <w:rPr>
                <w:b/>
                <w:sz w:val="20"/>
                <w:szCs w:val="20"/>
                <w:lang w:eastAsia="en-US"/>
              </w:rPr>
              <w:t>4. poznámka o tom, či informácie obsahujú osobné údaje.</w:t>
            </w:r>
          </w:p>
          <w:p w14:paraId="212479D4" w14:textId="77777777" w:rsidR="00130AA2" w:rsidRDefault="00130AA2" w:rsidP="000B7B28">
            <w:pPr>
              <w:jc w:val="both"/>
              <w:rPr>
                <w:b/>
                <w:sz w:val="20"/>
                <w:szCs w:val="20"/>
                <w:lang w:eastAsia="en-US"/>
              </w:rPr>
            </w:pPr>
          </w:p>
          <w:p w14:paraId="1750B9FB" w14:textId="55D99ADF" w:rsidR="00132B80" w:rsidRDefault="00132B80" w:rsidP="00132B80">
            <w:pPr>
              <w:jc w:val="both"/>
              <w:rPr>
                <w:b/>
                <w:sz w:val="20"/>
                <w:szCs w:val="20"/>
                <w:lang w:eastAsia="en-US"/>
              </w:rPr>
            </w:pPr>
            <w:r>
              <w:rPr>
                <w:b/>
                <w:sz w:val="20"/>
                <w:szCs w:val="20"/>
                <w:lang w:eastAsia="en-US"/>
              </w:rPr>
              <w:t>Poznámky pod čiarou k odkazom </w:t>
            </w:r>
            <w:r w:rsidR="00B94146">
              <w:rPr>
                <w:b/>
                <w:sz w:val="20"/>
                <w:szCs w:val="20"/>
                <w:lang w:eastAsia="en-US"/>
              </w:rPr>
              <w:t xml:space="preserve">89f </w:t>
            </w:r>
            <w:r>
              <w:rPr>
                <w:b/>
                <w:sz w:val="20"/>
                <w:szCs w:val="20"/>
                <w:lang w:eastAsia="en-US"/>
              </w:rPr>
              <w:t xml:space="preserve">až </w:t>
            </w:r>
            <w:r w:rsidR="00B94146">
              <w:rPr>
                <w:b/>
                <w:sz w:val="20"/>
                <w:szCs w:val="20"/>
                <w:lang w:eastAsia="en-US"/>
              </w:rPr>
              <w:t>89h</w:t>
            </w:r>
          </w:p>
          <w:p w14:paraId="64967B4B" w14:textId="5120F284" w:rsidR="00132B80" w:rsidRPr="00003272" w:rsidRDefault="00B94146" w:rsidP="00132B80">
            <w:pPr>
              <w:jc w:val="both"/>
              <w:rPr>
                <w:b/>
                <w:sz w:val="20"/>
                <w:szCs w:val="20"/>
                <w:lang w:eastAsia="en-US"/>
              </w:rPr>
            </w:pPr>
            <w:r w:rsidRPr="00003272">
              <w:rPr>
                <w:b/>
                <w:sz w:val="20"/>
                <w:szCs w:val="20"/>
                <w:vertAlign w:val="superscript"/>
                <w:lang w:eastAsia="en-US"/>
              </w:rPr>
              <w:t>89</w:t>
            </w:r>
            <w:r>
              <w:rPr>
                <w:b/>
                <w:sz w:val="20"/>
                <w:szCs w:val="20"/>
                <w:vertAlign w:val="superscript"/>
                <w:lang w:eastAsia="en-US"/>
              </w:rPr>
              <w:t>f</w:t>
            </w:r>
            <w:r w:rsidR="007A7EDE">
              <w:rPr>
                <w:b/>
                <w:sz w:val="20"/>
                <w:szCs w:val="20"/>
                <w:lang w:eastAsia="en-US"/>
              </w:rPr>
              <w:t>) Čl. 2 ods.</w:t>
            </w:r>
            <w:r w:rsidR="00132B80" w:rsidRPr="00003272">
              <w:rPr>
                <w:b/>
                <w:sz w:val="20"/>
                <w:szCs w:val="20"/>
                <w:lang w:eastAsia="en-US"/>
              </w:rPr>
              <w:t xml:space="preserve"> 3 nariadenia (EÚ) </w:t>
            </w:r>
            <w:r w:rsidR="0072732B">
              <w:rPr>
                <w:b/>
                <w:sz w:val="20"/>
                <w:szCs w:val="20"/>
                <w:lang w:eastAsia="en-US"/>
              </w:rPr>
              <w:t>2023/2859 v platnom znení</w:t>
            </w:r>
            <w:r w:rsidR="00132B80" w:rsidRPr="00003272">
              <w:rPr>
                <w:b/>
                <w:sz w:val="20"/>
                <w:szCs w:val="20"/>
                <w:lang w:eastAsia="en-US"/>
              </w:rPr>
              <w:t>.</w:t>
            </w:r>
          </w:p>
          <w:p w14:paraId="7C04E2EE" w14:textId="642B5D1F" w:rsidR="00132B80" w:rsidRPr="00003272" w:rsidRDefault="00B94146" w:rsidP="00132B80">
            <w:pPr>
              <w:jc w:val="both"/>
              <w:rPr>
                <w:b/>
                <w:sz w:val="20"/>
                <w:szCs w:val="20"/>
                <w:lang w:eastAsia="en-US"/>
              </w:rPr>
            </w:pPr>
            <w:r w:rsidRPr="00003272">
              <w:rPr>
                <w:b/>
                <w:sz w:val="20"/>
                <w:szCs w:val="20"/>
                <w:vertAlign w:val="superscript"/>
                <w:lang w:eastAsia="en-US"/>
              </w:rPr>
              <w:t>89</w:t>
            </w:r>
            <w:r>
              <w:rPr>
                <w:b/>
                <w:sz w:val="20"/>
                <w:szCs w:val="20"/>
                <w:vertAlign w:val="superscript"/>
                <w:lang w:eastAsia="en-US"/>
              </w:rPr>
              <w:t>g</w:t>
            </w:r>
            <w:r w:rsidR="00132B80" w:rsidRPr="00003272">
              <w:rPr>
                <w:b/>
                <w:sz w:val="20"/>
                <w:szCs w:val="20"/>
                <w:lang w:eastAsia="en-US"/>
              </w:rPr>
              <w:t xml:space="preserve">) Čl. 7 ods. 4 písm. b) nariadenia (EÚ) </w:t>
            </w:r>
            <w:r w:rsidR="0072732B">
              <w:rPr>
                <w:b/>
                <w:sz w:val="20"/>
                <w:szCs w:val="20"/>
                <w:lang w:eastAsia="en-US"/>
              </w:rPr>
              <w:t>2023/2859 v platnom znení</w:t>
            </w:r>
            <w:r w:rsidR="00132B80" w:rsidRPr="00003272">
              <w:rPr>
                <w:b/>
                <w:sz w:val="20"/>
                <w:szCs w:val="20"/>
                <w:lang w:eastAsia="en-US"/>
              </w:rPr>
              <w:t>.</w:t>
            </w:r>
          </w:p>
          <w:p w14:paraId="6282B9DF" w14:textId="15EF5FA3" w:rsidR="00132B80" w:rsidRDefault="00B94146" w:rsidP="00132B80">
            <w:pPr>
              <w:jc w:val="both"/>
              <w:rPr>
                <w:b/>
                <w:sz w:val="20"/>
                <w:szCs w:val="20"/>
                <w:lang w:eastAsia="en-US"/>
              </w:rPr>
            </w:pPr>
            <w:r w:rsidRPr="00003272">
              <w:rPr>
                <w:b/>
                <w:sz w:val="20"/>
                <w:szCs w:val="20"/>
                <w:vertAlign w:val="superscript"/>
                <w:lang w:eastAsia="en-US"/>
              </w:rPr>
              <w:t>89</w:t>
            </w:r>
            <w:r>
              <w:rPr>
                <w:b/>
                <w:sz w:val="20"/>
                <w:szCs w:val="20"/>
                <w:vertAlign w:val="superscript"/>
                <w:lang w:eastAsia="en-US"/>
              </w:rPr>
              <w:t>h</w:t>
            </w:r>
            <w:r w:rsidR="00132B80" w:rsidRPr="00003272">
              <w:rPr>
                <w:b/>
                <w:sz w:val="20"/>
                <w:szCs w:val="20"/>
                <w:lang w:eastAsia="en-US"/>
              </w:rPr>
              <w:t xml:space="preserve">) Čl. 7 ods. 4 písm. c) nariadenia (EÚ) </w:t>
            </w:r>
            <w:r w:rsidR="0072732B">
              <w:rPr>
                <w:b/>
                <w:sz w:val="20"/>
                <w:szCs w:val="20"/>
                <w:lang w:eastAsia="en-US"/>
              </w:rPr>
              <w:t>2023/2859 v platnom znení</w:t>
            </w:r>
          </w:p>
          <w:p w14:paraId="2D167449" w14:textId="66C87248" w:rsidR="00132B80" w:rsidRPr="00C535BF" w:rsidRDefault="00132B80" w:rsidP="00132B80">
            <w:pPr>
              <w:jc w:val="both"/>
              <w:rPr>
                <w:b/>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5177E285" w14:textId="324F3408" w:rsidR="00132B80" w:rsidRPr="006B2B5D" w:rsidRDefault="004464FB"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7F39E586"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6B274462" w14:textId="61B98256"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5C77436F" w14:textId="77777777" w:rsidR="00132B80" w:rsidRPr="006B2B5D" w:rsidRDefault="00132B80" w:rsidP="00132B80">
            <w:pPr>
              <w:pStyle w:val="Nadpis1"/>
              <w:rPr>
                <w:b w:val="0"/>
                <w:bCs w:val="0"/>
                <w:sz w:val="20"/>
                <w:szCs w:val="20"/>
              </w:rPr>
            </w:pPr>
          </w:p>
        </w:tc>
      </w:tr>
      <w:tr w:rsidR="00132B80" w:rsidRPr="006B2B5D" w14:paraId="2ABEDD6E" w14:textId="77777777" w:rsidTr="00C11F58">
        <w:tc>
          <w:tcPr>
            <w:tcW w:w="766" w:type="dxa"/>
            <w:tcBorders>
              <w:top w:val="single" w:sz="4" w:space="0" w:color="auto"/>
              <w:left w:val="single" w:sz="12" w:space="0" w:color="auto"/>
              <w:bottom w:val="single" w:sz="4" w:space="0" w:color="auto"/>
              <w:right w:val="single" w:sz="4" w:space="0" w:color="auto"/>
            </w:tcBorders>
          </w:tcPr>
          <w:p w14:paraId="7A232EB8" w14:textId="77777777" w:rsidR="00132B80" w:rsidRDefault="00132B80" w:rsidP="00132B80">
            <w:pPr>
              <w:jc w:val="center"/>
              <w:rPr>
                <w:sz w:val="20"/>
                <w:szCs w:val="20"/>
              </w:rPr>
            </w:pPr>
            <w:r>
              <w:rPr>
                <w:sz w:val="20"/>
                <w:szCs w:val="20"/>
              </w:rPr>
              <w:lastRenderedPageBreak/>
              <w:t>Č: 6,</w:t>
            </w:r>
          </w:p>
          <w:p w14:paraId="32C430EC" w14:textId="77777777" w:rsidR="00132B80" w:rsidRDefault="00132B80" w:rsidP="00132B80">
            <w:pPr>
              <w:jc w:val="center"/>
              <w:rPr>
                <w:sz w:val="20"/>
                <w:szCs w:val="20"/>
              </w:rPr>
            </w:pPr>
            <w:r>
              <w:rPr>
                <w:sz w:val="20"/>
                <w:szCs w:val="20"/>
              </w:rPr>
              <w:t>O: 6</w:t>
            </w:r>
          </w:p>
        </w:tc>
        <w:tc>
          <w:tcPr>
            <w:tcW w:w="5812" w:type="dxa"/>
            <w:tcBorders>
              <w:top w:val="single" w:sz="4" w:space="0" w:color="auto"/>
              <w:left w:val="single" w:sz="4" w:space="0" w:color="auto"/>
              <w:bottom w:val="single" w:sz="4" w:space="0" w:color="auto"/>
              <w:right w:val="single" w:sz="4" w:space="0" w:color="auto"/>
            </w:tcBorders>
          </w:tcPr>
          <w:p w14:paraId="2B958CC0" w14:textId="77777777" w:rsidR="00132B80" w:rsidRPr="00453893" w:rsidRDefault="00132B80" w:rsidP="00132B80">
            <w:pPr>
              <w:pStyle w:val="CM4"/>
              <w:jc w:val="both"/>
              <w:rPr>
                <w:rFonts w:ascii="Times New Roman" w:hAnsi="Times New Roman"/>
                <w:sz w:val="20"/>
                <w:szCs w:val="20"/>
              </w:rPr>
            </w:pPr>
            <w:r w:rsidRPr="00453893">
              <w:rPr>
                <w:rFonts w:ascii="Times New Roman" w:hAnsi="Times New Roman"/>
                <w:sz w:val="20"/>
                <w:szCs w:val="20"/>
              </w:rPr>
              <w:t>6. Na účel zabezpečenia efektívneho zberu a správy informácií predkladaných v súlade s odsekom 1 vypracuje orgán ESMA návrh vykonávacích technických predpisov s cieľom presne stanoviť:</w:t>
            </w:r>
          </w:p>
          <w:p w14:paraId="23457260" w14:textId="77777777" w:rsidR="00132B80" w:rsidRPr="00453893" w:rsidRDefault="00132B80" w:rsidP="00132B80">
            <w:pPr>
              <w:pStyle w:val="CM4"/>
              <w:jc w:val="both"/>
              <w:rPr>
                <w:rFonts w:ascii="Times New Roman" w:hAnsi="Times New Roman"/>
                <w:sz w:val="20"/>
                <w:szCs w:val="20"/>
              </w:rPr>
            </w:pPr>
          </w:p>
          <w:p w14:paraId="3A41916F" w14:textId="77777777" w:rsidR="00132B80" w:rsidRPr="00453893" w:rsidRDefault="00132B80" w:rsidP="00132B80">
            <w:pPr>
              <w:pStyle w:val="CM4"/>
              <w:jc w:val="both"/>
              <w:rPr>
                <w:rFonts w:ascii="Times New Roman" w:hAnsi="Times New Roman"/>
                <w:sz w:val="20"/>
                <w:szCs w:val="20"/>
              </w:rPr>
            </w:pPr>
            <w:r w:rsidRPr="00453893">
              <w:rPr>
                <w:rFonts w:ascii="Times New Roman" w:hAnsi="Times New Roman"/>
                <w:sz w:val="20"/>
                <w:szCs w:val="20"/>
              </w:rPr>
              <w:t>a)</w:t>
            </w:r>
            <w:r>
              <w:rPr>
                <w:rFonts w:ascii="Times New Roman" w:hAnsi="Times New Roman"/>
                <w:sz w:val="20"/>
                <w:szCs w:val="20"/>
              </w:rPr>
              <w:t xml:space="preserve"> </w:t>
            </w:r>
            <w:r w:rsidRPr="00453893">
              <w:rPr>
                <w:rFonts w:ascii="Times New Roman" w:hAnsi="Times New Roman"/>
                <w:sz w:val="20"/>
                <w:szCs w:val="20"/>
              </w:rPr>
              <w:t xml:space="preserve">všetky ďalšie </w:t>
            </w:r>
            <w:proofErr w:type="spellStart"/>
            <w:r w:rsidRPr="00453893">
              <w:rPr>
                <w:rFonts w:ascii="Times New Roman" w:hAnsi="Times New Roman"/>
                <w:sz w:val="20"/>
                <w:szCs w:val="20"/>
              </w:rPr>
              <w:t>metaúdaje</w:t>
            </w:r>
            <w:proofErr w:type="spellEnd"/>
            <w:r w:rsidRPr="00453893">
              <w:rPr>
                <w:rFonts w:ascii="Times New Roman" w:hAnsi="Times New Roman"/>
                <w:sz w:val="20"/>
                <w:szCs w:val="20"/>
              </w:rPr>
              <w:t>, ktoré majú byť pripojené k informáciám;</w:t>
            </w:r>
          </w:p>
          <w:p w14:paraId="007530E3" w14:textId="77777777" w:rsidR="00132B80" w:rsidRPr="00453893" w:rsidRDefault="00132B80" w:rsidP="00132B80">
            <w:pPr>
              <w:pStyle w:val="CM4"/>
              <w:jc w:val="both"/>
              <w:rPr>
                <w:rFonts w:ascii="Times New Roman" w:hAnsi="Times New Roman"/>
                <w:sz w:val="20"/>
                <w:szCs w:val="20"/>
              </w:rPr>
            </w:pPr>
          </w:p>
          <w:p w14:paraId="2AE1149C" w14:textId="77777777" w:rsidR="00132B80" w:rsidRPr="00453893" w:rsidRDefault="00132B80" w:rsidP="00132B80">
            <w:pPr>
              <w:pStyle w:val="CM4"/>
              <w:jc w:val="both"/>
              <w:rPr>
                <w:rFonts w:ascii="Times New Roman" w:hAnsi="Times New Roman"/>
                <w:sz w:val="20"/>
                <w:szCs w:val="20"/>
              </w:rPr>
            </w:pPr>
            <w:r w:rsidRPr="00453893">
              <w:rPr>
                <w:rFonts w:ascii="Times New Roman" w:hAnsi="Times New Roman"/>
                <w:sz w:val="20"/>
                <w:szCs w:val="20"/>
              </w:rPr>
              <w:t>b)</w:t>
            </w:r>
            <w:r>
              <w:rPr>
                <w:rFonts w:ascii="Times New Roman" w:hAnsi="Times New Roman"/>
                <w:sz w:val="20"/>
                <w:szCs w:val="20"/>
              </w:rPr>
              <w:t xml:space="preserve"> </w:t>
            </w:r>
            <w:r w:rsidRPr="00453893">
              <w:rPr>
                <w:rFonts w:ascii="Times New Roman" w:hAnsi="Times New Roman"/>
                <w:sz w:val="20"/>
                <w:szCs w:val="20"/>
              </w:rPr>
              <w:t>štruktúru údajov v informáciách;</w:t>
            </w:r>
          </w:p>
          <w:p w14:paraId="17E07B98" w14:textId="77777777" w:rsidR="00132B80" w:rsidRPr="00453893" w:rsidRDefault="00132B80" w:rsidP="00132B80">
            <w:pPr>
              <w:pStyle w:val="CM4"/>
              <w:jc w:val="both"/>
              <w:rPr>
                <w:rFonts w:ascii="Times New Roman" w:hAnsi="Times New Roman"/>
                <w:sz w:val="20"/>
                <w:szCs w:val="20"/>
              </w:rPr>
            </w:pPr>
          </w:p>
          <w:p w14:paraId="19F229CF" w14:textId="77777777" w:rsidR="00132B80" w:rsidRPr="00453893" w:rsidRDefault="00132B80" w:rsidP="00132B80">
            <w:pPr>
              <w:pStyle w:val="CM4"/>
              <w:jc w:val="both"/>
              <w:rPr>
                <w:rFonts w:ascii="Times New Roman" w:hAnsi="Times New Roman"/>
                <w:sz w:val="20"/>
                <w:szCs w:val="20"/>
              </w:rPr>
            </w:pPr>
            <w:r w:rsidRPr="00453893">
              <w:rPr>
                <w:rFonts w:ascii="Times New Roman" w:hAnsi="Times New Roman"/>
                <w:sz w:val="20"/>
                <w:szCs w:val="20"/>
              </w:rPr>
              <w:t>c)</w:t>
            </w:r>
            <w:r>
              <w:rPr>
                <w:rFonts w:ascii="Times New Roman" w:hAnsi="Times New Roman"/>
                <w:sz w:val="20"/>
                <w:szCs w:val="20"/>
              </w:rPr>
              <w:t xml:space="preserve"> </w:t>
            </w:r>
            <w:r w:rsidRPr="00453893">
              <w:rPr>
                <w:rFonts w:ascii="Times New Roman" w:hAnsi="Times New Roman"/>
                <w:sz w:val="20"/>
                <w:szCs w:val="20"/>
              </w:rPr>
              <w:t>pre ktoré informácie sa vyžaduje strojovo čitateľný formát a ktorý strojovo čitateľný formát sa má v takýchto prípadoch použiť.</w:t>
            </w:r>
          </w:p>
          <w:p w14:paraId="7A3AB324" w14:textId="77777777" w:rsidR="00132B80" w:rsidRPr="00453893" w:rsidRDefault="00132B80" w:rsidP="00132B80">
            <w:pPr>
              <w:pStyle w:val="CM4"/>
              <w:jc w:val="both"/>
              <w:rPr>
                <w:rFonts w:ascii="Times New Roman" w:hAnsi="Times New Roman"/>
                <w:sz w:val="20"/>
                <w:szCs w:val="20"/>
              </w:rPr>
            </w:pPr>
          </w:p>
          <w:p w14:paraId="38F75278" w14:textId="77777777" w:rsidR="00132B80" w:rsidRPr="00453893" w:rsidRDefault="00132B80" w:rsidP="00132B80">
            <w:pPr>
              <w:pStyle w:val="CM4"/>
              <w:jc w:val="both"/>
              <w:rPr>
                <w:rFonts w:ascii="Times New Roman" w:hAnsi="Times New Roman"/>
                <w:sz w:val="20"/>
                <w:szCs w:val="20"/>
              </w:rPr>
            </w:pPr>
            <w:r w:rsidRPr="00453893">
              <w:rPr>
                <w:rFonts w:ascii="Times New Roman" w:hAnsi="Times New Roman"/>
                <w:sz w:val="20"/>
                <w:szCs w:val="20"/>
              </w:rPr>
              <w:t>Na účely písmena c) orgán ESMA posúdi výhody a nevýhody rôznych strojovo čitateľných formátov a vykoná príslušné skúšky v teréne.</w:t>
            </w:r>
          </w:p>
          <w:p w14:paraId="0323947F" w14:textId="77777777" w:rsidR="00132B80" w:rsidRPr="00453893" w:rsidRDefault="00132B80" w:rsidP="00132B80">
            <w:pPr>
              <w:pStyle w:val="CM4"/>
              <w:jc w:val="both"/>
              <w:rPr>
                <w:rFonts w:ascii="Times New Roman" w:hAnsi="Times New Roman"/>
                <w:sz w:val="20"/>
                <w:szCs w:val="20"/>
              </w:rPr>
            </w:pPr>
          </w:p>
          <w:p w14:paraId="070489E2" w14:textId="77777777" w:rsidR="00132B80" w:rsidRPr="00453893" w:rsidRDefault="00132B80" w:rsidP="00132B80">
            <w:pPr>
              <w:pStyle w:val="CM4"/>
              <w:jc w:val="both"/>
              <w:rPr>
                <w:rFonts w:ascii="Times New Roman" w:hAnsi="Times New Roman"/>
                <w:sz w:val="20"/>
                <w:szCs w:val="20"/>
              </w:rPr>
            </w:pPr>
            <w:r w:rsidRPr="00453893">
              <w:rPr>
                <w:rFonts w:ascii="Times New Roman" w:hAnsi="Times New Roman"/>
                <w:sz w:val="20"/>
                <w:szCs w:val="20"/>
              </w:rPr>
              <w:t>Orgán ESMA predloží uvedený návrh vykonávacích technických predpisov Komisii.</w:t>
            </w:r>
          </w:p>
          <w:p w14:paraId="542A49FE" w14:textId="77777777" w:rsidR="00132B80" w:rsidRPr="00453893" w:rsidRDefault="00132B80" w:rsidP="00132B80">
            <w:pPr>
              <w:pStyle w:val="CM4"/>
              <w:jc w:val="both"/>
              <w:rPr>
                <w:rFonts w:ascii="Times New Roman" w:hAnsi="Times New Roman"/>
                <w:sz w:val="20"/>
                <w:szCs w:val="20"/>
              </w:rPr>
            </w:pPr>
          </w:p>
          <w:p w14:paraId="75656A28" w14:textId="77777777" w:rsidR="00132B80" w:rsidRPr="00453893" w:rsidRDefault="00132B80" w:rsidP="00132B80">
            <w:pPr>
              <w:pStyle w:val="CM4"/>
              <w:jc w:val="both"/>
              <w:rPr>
                <w:rFonts w:ascii="Times New Roman" w:hAnsi="Times New Roman"/>
                <w:sz w:val="20"/>
                <w:szCs w:val="20"/>
              </w:rPr>
            </w:pPr>
            <w:r w:rsidRPr="00453893">
              <w:rPr>
                <w:rFonts w:ascii="Times New Roman" w:hAnsi="Times New Roman"/>
                <w:sz w:val="20"/>
                <w:szCs w:val="20"/>
              </w:rPr>
              <w:t xml:space="preserve">Komisii sa udeľuje právomoc prijímať vykonávacie technické predpisy uvedené v prvom </w:t>
            </w:r>
            <w:proofErr w:type="spellStart"/>
            <w:r w:rsidRPr="00453893">
              <w:rPr>
                <w:rFonts w:ascii="Times New Roman" w:hAnsi="Times New Roman"/>
                <w:sz w:val="20"/>
                <w:szCs w:val="20"/>
              </w:rPr>
              <w:t>pododseku</w:t>
            </w:r>
            <w:proofErr w:type="spellEnd"/>
            <w:r w:rsidRPr="00453893">
              <w:rPr>
                <w:rFonts w:ascii="Times New Roman" w:hAnsi="Times New Roman"/>
                <w:sz w:val="20"/>
                <w:szCs w:val="20"/>
              </w:rPr>
              <w:t xml:space="preserve"> tohto odseku v súlade s článkom 15 nariadenia (EÚ) č. 1095/2010.</w:t>
            </w:r>
          </w:p>
          <w:p w14:paraId="4EA669BB" w14:textId="77777777" w:rsidR="00132B80" w:rsidRPr="00D26A2D"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613305AC" w14:textId="77777777" w:rsidR="00132B80" w:rsidRPr="006B2B5D" w:rsidRDefault="00132B80" w:rsidP="00132B80">
            <w:pPr>
              <w:jc w:val="center"/>
              <w:rPr>
                <w:sz w:val="20"/>
                <w:szCs w:val="20"/>
              </w:rPr>
            </w:pPr>
            <w:proofErr w:type="spellStart"/>
            <w:r>
              <w:rPr>
                <w:sz w:val="20"/>
                <w:szCs w:val="20"/>
              </w:rPr>
              <w:lastRenderedPageBreak/>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7D6D700C"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A707105"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76ACC5F9"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5D33D6A5" w14:textId="36BAA934" w:rsidR="00132B80" w:rsidRPr="00941224" w:rsidRDefault="00210BA8" w:rsidP="00132B80">
            <w:pPr>
              <w:jc w:val="center"/>
              <w:rPr>
                <w:sz w:val="20"/>
                <w:szCs w:val="20"/>
              </w:rPr>
            </w:pPr>
            <w:proofErr w:type="spellStart"/>
            <w:r w:rsidRPr="00941224">
              <w:rPr>
                <w:sz w:val="20"/>
                <w:szCs w:val="20"/>
              </w:rPr>
              <w:t>n.a</w:t>
            </w:r>
            <w:proofErr w:type="spellEnd"/>
            <w:r w:rsidRPr="00941224">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28BE5514"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28D2B1A4"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35F59E18" w14:textId="77777777" w:rsidR="00132B80" w:rsidRPr="006B2B5D" w:rsidRDefault="00132B80" w:rsidP="00132B80">
            <w:pPr>
              <w:pStyle w:val="Nadpis1"/>
              <w:rPr>
                <w:b w:val="0"/>
                <w:bCs w:val="0"/>
                <w:sz w:val="20"/>
                <w:szCs w:val="20"/>
              </w:rPr>
            </w:pPr>
          </w:p>
        </w:tc>
      </w:tr>
      <w:tr w:rsidR="00132B80" w:rsidRPr="006B2B5D" w14:paraId="68403FAA" w14:textId="77777777" w:rsidTr="00C11F58">
        <w:tc>
          <w:tcPr>
            <w:tcW w:w="766" w:type="dxa"/>
            <w:tcBorders>
              <w:top w:val="single" w:sz="4" w:space="0" w:color="auto"/>
              <w:left w:val="single" w:sz="12" w:space="0" w:color="auto"/>
              <w:bottom w:val="single" w:sz="4" w:space="0" w:color="auto"/>
              <w:right w:val="single" w:sz="4" w:space="0" w:color="auto"/>
            </w:tcBorders>
          </w:tcPr>
          <w:p w14:paraId="77418F36" w14:textId="77777777" w:rsidR="00132B80" w:rsidRDefault="00132B80" w:rsidP="00132B80">
            <w:pPr>
              <w:jc w:val="center"/>
              <w:rPr>
                <w:sz w:val="20"/>
                <w:szCs w:val="20"/>
              </w:rPr>
            </w:pPr>
            <w:r>
              <w:rPr>
                <w:sz w:val="20"/>
                <w:szCs w:val="20"/>
              </w:rPr>
              <w:t>Č: 6,</w:t>
            </w:r>
          </w:p>
          <w:p w14:paraId="29200B0C" w14:textId="77777777" w:rsidR="00132B80" w:rsidRDefault="00132B80" w:rsidP="00132B80">
            <w:pPr>
              <w:jc w:val="center"/>
              <w:rPr>
                <w:sz w:val="20"/>
                <w:szCs w:val="20"/>
              </w:rPr>
            </w:pPr>
            <w:r>
              <w:rPr>
                <w:sz w:val="20"/>
                <w:szCs w:val="20"/>
              </w:rPr>
              <w:t>O: 7</w:t>
            </w:r>
          </w:p>
        </w:tc>
        <w:tc>
          <w:tcPr>
            <w:tcW w:w="5812" w:type="dxa"/>
            <w:tcBorders>
              <w:top w:val="single" w:sz="4" w:space="0" w:color="auto"/>
              <w:left w:val="single" w:sz="4" w:space="0" w:color="auto"/>
              <w:bottom w:val="single" w:sz="4" w:space="0" w:color="auto"/>
              <w:right w:val="single" w:sz="4" w:space="0" w:color="auto"/>
            </w:tcBorders>
          </w:tcPr>
          <w:p w14:paraId="4D548BB9" w14:textId="77777777" w:rsidR="00132B80" w:rsidRPr="00453893" w:rsidRDefault="00132B80" w:rsidP="00132B80">
            <w:pPr>
              <w:pStyle w:val="CM4"/>
              <w:jc w:val="both"/>
              <w:rPr>
                <w:rFonts w:ascii="Times New Roman" w:hAnsi="Times New Roman"/>
                <w:sz w:val="20"/>
                <w:szCs w:val="20"/>
              </w:rPr>
            </w:pPr>
            <w:r w:rsidRPr="00453893">
              <w:rPr>
                <w:rFonts w:ascii="Times New Roman" w:hAnsi="Times New Roman"/>
                <w:sz w:val="20"/>
                <w:szCs w:val="20"/>
              </w:rPr>
              <w:t xml:space="preserve">7. Orgán ESMA v prípade potreby prijme usmernenia, aby sa zabezpečila správnosť </w:t>
            </w:r>
            <w:proofErr w:type="spellStart"/>
            <w:r w:rsidRPr="00453893">
              <w:rPr>
                <w:rFonts w:ascii="Times New Roman" w:hAnsi="Times New Roman"/>
                <w:sz w:val="20"/>
                <w:szCs w:val="20"/>
              </w:rPr>
              <w:t>metaúdajov</w:t>
            </w:r>
            <w:proofErr w:type="spellEnd"/>
            <w:r w:rsidRPr="00453893">
              <w:rPr>
                <w:rFonts w:ascii="Times New Roman" w:hAnsi="Times New Roman"/>
                <w:sz w:val="20"/>
                <w:szCs w:val="20"/>
              </w:rPr>
              <w:t xml:space="preserve"> predkladaných v súlade s odsekom 6 prvým </w:t>
            </w:r>
            <w:proofErr w:type="spellStart"/>
            <w:r w:rsidRPr="00453893">
              <w:rPr>
                <w:rFonts w:ascii="Times New Roman" w:hAnsi="Times New Roman"/>
                <w:sz w:val="20"/>
                <w:szCs w:val="20"/>
              </w:rPr>
              <w:t>pododsekom</w:t>
            </w:r>
            <w:proofErr w:type="spellEnd"/>
            <w:r w:rsidRPr="00453893">
              <w:rPr>
                <w:rFonts w:ascii="Times New Roman" w:hAnsi="Times New Roman"/>
                <w:sz w:val="20"/>
                <w:szCs w:val="20"/>
              </w:rPr>
              <w:t xml:space="preserve"> písm. a).</w:t>
            </w:r>
          </w:p>
          <w:p w14:paraId="3F81132C" w14:textId="77777777" w:rsidR="00132B80" w:rsidRPr="00D26A2D"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55C94617" w14:textId="77777777" w:rsidR="00132B80" w:rsidRPr="006B2B5D" w:rsidRDefault="00132B80" w:rsidP="00132B80">
            <w:pPr>
              <w:jc w:val="center"/>
              <w:rPr>
                <w:sz w:val="20"/>
                <w:szCs w:val="20"/>
              </w:rPr>
            </w:pPr>
            <w:proofErr w:type="spellStart"/>
            <w:r>
              <w:rPr>
                <w:sz w:val="20"/>
                <w:szCs w:val="20"/>
              </w:rPr>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2592C8A8"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B28A8E1"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31E37D08"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7F4065B5" w14:textId="40F10539" w:rsidR="00132B80" w:rsidRPr="00941224" w:rsidRDefault="00210BA8" w:rsidP="00132B80">
            <w:pPr>
              <w:jc w:val="center"/>
              <w:rPr>
                <w:sz w:val="20"/>
                <w:szCs w:val="20"/>
              </w:rPr>
            </w:pPr>
            <w:proofErr w:type="spellStart"/>
            <w:r w:rsidRPr="00941224">
              <w:rPr>
                <w:sz w:val="20"/>
                <w:szCs w:val="20"/>
              </w:rPr>
              <w:t>n.a</w:t>
            </w:r>
            <w:proofErr w:type="spellEnd"/>
            <w:r w:rsidRPr="00941224">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648ACDBB"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3C037E3D"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6D0EB4F0" w14:textId="77777777" w:rsidR="00132B80" w:rsidRPr="006B2B5D" w:rsidRDefault="00132B80" w:rsidP="00132B80">
            <w:pPr>
              <w:pStyle w:val="Nadpis1"/>
              <w:rPr>
                <w:b w:val="0"/>
                <w:bCs w:val="0"/>
                <w:sz w:val="20"/>
                <w:szCs w:val="20"/>
              </w:rPr>
            </w:pPr>
          </w:p>
        </w:tc>
      </w:tr>
      <w:tr w:rsidR="00132B80" w:rsidRPr="006B2B5D" w14:paraId="352FE116" w14:textId="77777777" w:rsidTr="00EF7BB1">
        <w:tc>
          <w:tcPr>
            <w:tcW w:w="76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3D74CEE" w14:textId="77777777" w:rsidR="00132B80" w:rsidRDefault="00132B80" w:rsidP="00132B80">
            <w:pPr>
              <w:jc w:val="center"/>
              <w:rPr>
                <w:sz w:val="20"/>
                <w:szCs w:val="20"/>
              </w:rPr>
            </w:pPr>
            <w:r>
              <w:rPr>
                <w:sz w:val="20"/>
                <w:szCs w:val="20"/>
              </w:rPr>
              <w:t>Čl. 7</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AEF6B6" w14:textId="77777777" w:rsidR="00132B80" w:rsidRPr="00D26A2D" w:rsidRDefault="00132B80" w:rsidP="00132B80">
            <w:pPr>
              <w:pStyle w:val="CM4"/>
              <w:jc w:val="both"/>
              <w:rPr>
                <w:rFonts w:ascii="Times New Roman" w:hAnsi="Times New Roman"/>
                <w:b/>
                <w:sz w:val="20"/>
                <w:szCs w:val="20"/>
              </w:rPr>
            </w:pPr>
            <w:r w:rsidRPr="00D26A2D">
              <w:rPr>
                <w:rFonts w:ascii="Times New Roman" w:hAnsi="Times New Roman"/>
                <w:b/>
                <w:sz w:val="20"/>
                <w:szCs w:val="20"/>
                <w:highlight w:val="lightGray"/>
              </w:rPr>
              <w:t>Zmena smernice 2009/138/ES</w:t>
            </w:r>
          </w:p>
          <w:p w14:paraId="543BA36B" w14:textId="77777777" w:rsidR="00132B80" w:rsidRPr="00D26A2D"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EF93117" w14:textId="77777777" w:rsidR="00132B80" w:rsidRPr="006B2B5D" w:rsidRDefault="00132B80" w:rsidP="00132B80">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14:paraId="08DD0471"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028A9"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24AB6A"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10169" w14:textId="77777777" w:rsidR="00132B80" w:rsidRPr="006B2B5D" w:rsidRDefault="00132B80" w:rsidP="00132B8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2FF562"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E57B14"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DAF9D3C" w14:textId="77777777" w:rsidR="00132B80" w:rsidRPr="006B2B5D" w:rsidRDefault="00132B80" w:rsidP="00132B80">
            <w:pPr>
              <w:pStyle w:val="Nadpis1"/>
              <w:rPr>
                <w:b w:val="0"/>
                <w:bCs w:val="0"/>
                <w:sz w:val="20"/>
                <w:szCs w:val="20"/>
              </w:rPr>
            </w:pPr>
          </w:p>
        </w:tc>
      </w:tr>
      <w:tr w:rsidR="00132B80" w:rsidRPr="006B2B5D" w14:paraId="4B685DF6" w14:textId="77777777" w:rsidTr="00C11F58">
        <w:tc>
          <w:tcPr>
            <w:tcW w:w="766" w:type="dxa"/>
            <w:tcBorders>
              <w:top w:val="single" w:sz="4" w:space="0" w:color="auto"/>
              <w:left w:val="single" w:sz="12" w:space="0" w:color="auto"/>
              <w:bottom w:val="single" w:sz="4" w:space="0" w:color="auto"/>
              <w:right w:val="single" w:sz="4" w:space="0" w:color="auto"/>
            </w:tcBorders>
          </w:tcPr>
          <w:p w14:paraId="08DADE1D" w14:textId="77777777" w:rsidR="00132B80" w:rsidRDefault="00132B80" w:rsidP="00132B80">
            <w:pPr>
              <w:jc w:val="center"/>
              <w:rPr>
                <w:sz w:val="20"/>
                <w:szCs w:val="20"/>
              </w:rPr>
            </w:pPr>
            <w:r>
              <w:rPr>
                <w:sz w:val="20"/>
                <w:szCs w:val="20"/>
              </w:rPr>
              <w:t>Č: 7,</w:t>
            </w:r>
          </w:p>
          <w:p w14:paraId="4F87BF33" w14:textId="77777777" w:rsidR="00132B80" w:rsidRPr="006B2B5D" w:rsidRDefault="00132B80" w:rsidP="00132B80">
            <w:pPr>
              <w:jc w:val="center"/>
              <w:rPr>
                <w:sz w:val="20"/>
                <w:szCs w:val="20"/>
              </w:rPr>
            </w:pPr>
            <w:r>
              <w:rPr>
                <w:sz w:val="20"/>
                <w:szCs w:val="20"/>
              </w:rPr>
              <w:t>O: 1</w:t>
            </w:r>
          </w:p>
        </w:tc>
        <w:tc>
          <w:tcPr>
            <w:tcW w:w="5812" w:type="dxa"/>
            <w:tcBorders>
              <w:top w:val="single" w:sz="4" w:space="0" w:color="auto"/>
              <w:left w:val="single" w:sz="4" w:space="0" w:color="auto"/>
              <w:bottom w:val="single" w:sz="4" w:space="0" w:color="auto"/>
              <w:right w:val="single" w:sz="4" w:space="0" w:color="auto"/>
            </w:tcBorders>
          </w:tcPr>
          <w:p w14:paraId="25BED801" w14:textId="77777777" w:rsidR="00132B80" w:rsidRPr="00D26A2D" w:rsidRDefault="00132B80" w:rsidP="00132B80">
            <w:pPr>
              <w:pStyle w:val="CM4"/>
              <w:jc w:val="both"/>
              <w:rPr>
                <w:rFonts w:ascii="Times New Roman" w:hAnsi="Times New Roman"/>
                <w:sz w:val="20"/>
                <w:szCs w:val="20"/>
              </w:rPr>
            </w:pPr>
          </w:p>
          <w:p w14:paraId="257154FD"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V smernici 2009/138/ES sa vkladá tento článok:</w:t>
            </w:r>
          </w:p>
          <w:p w14:paraId="07D63159" w14:textId="77777777" w:rsidR="00132B80" w:rsidRPr="00D26A2D" w:rsidRDefault="00132B80" w:rsidP="00132B80">
            <w:pPr>
              <w:pStyle w:val="CM4"/>
              <w:jc w:val="both"/>
              <w:rPr>
                <w:rFonts w:ascii="Times New Roman" w:hAnsi="Times New Roman"/>
                <w:sz w:val="20"/>
                <w:szCs w:val="20"/>
              </w:rPr>
            </w:pPr>
          </w:p>
          <w:p w14:paraId="3F2FE917" w14:textId="77777777" w:rsidR="00132B80" w:rsidRPr="00D26A2D" w:rsidRDefault="00132B80" w:rsidP="00132B80">
            <w:pPr>
              <w:pStyle w:val="CM4"/>
              <w:jc w:val="center"/>
              <w:rPr>
                <w:rFonts w:ascii="Times New Roman" w:hAnsi="Times New Roman"/>
                <w:b/>
                <w:sz w:val="20"/>
                <w:szCs w:val="20"/>
              </w:rPr>
            </w:pPr>
            <w:r w:rsidRPr="00D26A2D">
              <w:rPr>
                <w:rFonts w:ascii="Times New Roman" w:hAnsi="Times New Roman"/>
                <w:sz w:val="20"/>
                <w:szCs w:val="20"/>
              </w:rPr>
              <w:t>„</w:t>
            </w:r>
            <w:r w:rsidRPr="00D26A2D">
              <w:rPr>
                <w:rFonts w:ascii="Times New Roman" w:hAnsi="Times New Roman"/>
                <w:b/>
                <w:sz w:val="20"/>
                <w:szCs w:val="20"/>
              </w:rPr>
              <w:t>Článok 304b</w:t>
            </w:r>
          </w:p>
          <w:p w14:paraId="2C0DF551" w14:textId="77777777" w:rsidR="00132B80" w:rsidRPr="00D26A2D" w:rsidRDefault="00132B80" w:rsidP="00132B80">
            <w:pPr>
              <w:pStyle w:val="CM4"/>
              <w:jc w:val="center"/>
              <w:rPr>
                <w:rFonts w:ascii="Times New Roman" w:hAnsi="Times New Roman"/>
                <w:b/>
                <w:sz w:val="20"/>
                <w:szCs w:val="20"/>
              </w:rPr>
            </w:pPr>
          </w:p>
          <w:p w14:paraId="2E88F5B9" w14:textId="77777777" w:rsidR="00132B80" w:rsidRPr="00D26A2D" w:rsidRDefault="00132B80" w:rsidP="00132B80">
            <w:pPr>
              <w:pStyle w:val="CM4"/>
              <w:jc w:val="center"/>
              <w:rPr>
                <w:rFonts w:ascii="Times New Roman" w:hAnsi="Times New Roman"/>
                <w:b/>
                <w:sz w:val="20"/>
                <w:szCs w:val="20"/>
              </w:rPr>
            </w:pPr>
            <w:r w:rsidRPr="00D26A2D">
              <w:rPr>
                <w:rFonts w:ascii="Times New Roman" w:hAnsi="Times New Roman"/>
                <w:b/>
                <w:sz w:val="20"/>
                <w:szCs w:val="20"/>
              </w:rPr>
              <w:t>Prístupnosť informácií na jednotnom európskom mieste prístupu</w:t>
            </w:r>
          </w:p>
          <w:p w14:paraId="5747971E" w14:textId="77777777" w:rsidR="00132B80" w:rsidRPr="00D26A2D" w:rsidRDefault="00132B80" w:rsidP="00132B80">
            <w:pPr>
              <w:pStyle w:val="CM4"/>
              <w:jc w:val="both"/>
              <w:rPr>
                <w:rFonts w:ascii="Times New Roman" w:hAnsi="Times New Roman"/>
                <w:sz w:val="20"/>
                <w:szCs w:val="20"/>
              </w:rPr>
            </w:pPr>
          </w:p>
          <w:p w14:paraId="707D3CBA"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1. Od 10. januára 2030 členské štáty zabezpečia, aby pri zverejňovaní akýchkoľvek informácií uvedených v článku 51 ods. 1 a článku 256 ods. 1 tejto smernice poisťovne a zaisťovne súbežne predkladali uvedené informácie relevantnému orgánu zberu údajov uvedenému v odseku 3 tohto článku na účely ich sprístupnenia na jednotnom európskom mieste prístupu zriadenom podľa nariadenia Európskeho parlamentu a Rady (EÚ) 2023/2859 (*7).</w:t>
            </w:r>
          </w:p>
          <w:p w14:paraId="0F8F9BD1" w14:textId="77777777" w:rsidR="00132B80" w:rsidRDefault="00132B80" w:rsidP="00132B80">
            <w:pPr>
              <w:pStyle w:val="CM4"/>
              <w:jc w:val="both"/>
              <w:rPr>
                <w:rFonts w:ascii="Times New Roman" w:hAnsi="Times New Roman"/>
                <w:sz w:val="20"/>
                <w:szCs w:val="20"/>
              </w:rPr>
            </w:pPr>
          </w:p>
          <w:p w14:paraId="1359584D" w14:textId="77777777" w:rsidR="00132B80" w:rsidRDefault="00132B80" w:rsidP="00132B80">
            <w:pPr>
              <w:pStyle w:val="Default"/>
            </w:pPr>
          </w:p>
          <w:p w14:paraId="659D3E5D" w14:textId="77777777" w:rsidR="00132B80" w:rsidRDefault="00132B80" w:rsidP="00132B80">
            <w:pPr>
              <w:pStyle w:val="Default"/>
            </w:pPr>
          </w:p>
          <w:p w14:paraId="5C6E5F0F" w14:textId="77777777" w:rsidR="00132B80" w:rsidRDefault="00132B80" w:rsidP="00132B80">
            <w:pPr>
              <w:pStyle w:val="Default"/>
            </w:pPr>
          </w:p>
          <w:p w14:paraId="1141A429" w14:textId="77777777" w:rsidR="00132B80" w:rsidRDefault="00132B80" w:rsidP="00132B80">
            <w:pPr>
              <w:pStyle w:val="Default"/>
            </w:pPr>
          </w:p>
          <w:p w14:paraId="1E4366FA" w14:textId="054ABC0F" w:rsidR="00132B80" w:rsidRDefault="00132B80" w:rsidP="00132B80">
            <w:pPr>
              <w:pStyle w:val="Default"/>
            </w:pPr>
          </w:p>
          <w:p w14:paraId="1F1D34AA" w14:textId="425C17BA" w:rsidR="00132B80" w:rsidRDefault="00132B80" w:rsidP="00132B80">
            <w:pPr>
              <w:pStyle w:val="Default"/>
            </w:pPr>
          </w:p>
          <w:p w14:paraId="62070892" w14:textId="392AD048" w:rsidR="00132B80" w:rsidRDefault="00132B80" w:rsidP="00132B80">
            <w:pPr>
              <w:pStyle w:val="Default"/>
            </w:pPr>
          </w:p>
          <w:p w14:paraId="3A8525FC" w14:textId="3835028B" w:rsidR="00132B80" w:rsidRDefault="00132B80" w:rsidP="00132B80">
            <w:pPr>
              <w:pStyle w:val="Default"/>
            </w:pPr>
          </w:p>
          <w:p w14:paraId="64AF53A7" w14:textId="72426A6E" w:rsidR="00132B80" w:rsidRDefault="00132B80" w:rsidP="00132B80">
            <w:pPr>
              <w:pStyle w:val="Default"/>
            </w:pPr>
          </w:p>
          <w:p w14:paraId="78F9E5BC" w14:textId="50A21173" w:rsidR="00132B80" w:rsidRDefault="00132B80" w:rsidP="00132B80">
            <w:pPr>
              <w:pStyle w:val="Default"/>
            </w:pPr>
          </w:p>
          <w:p w14:paraId="74844011" w14:textId="5129D3F2" w:rsidR="00132B80" w:rsidRDefault="00132B80" w:rsidP="00132B80">
            <w:pPr>
              <w:pStyle w:val="Default"/>
            </w:pPr>
          </w:p>
          <w:p w14:paraId="4CB4B9AA" w14:textId="54306A57" w:rsidR="00132B80" w:rsidRDefault="00132B80" w:rsidP="00132B80">
            <w:pPr>
              <w:pStyle w:val="Default"/>
            </w:pPr>
          </w:p>
          <w:p w14:paraId="606C5E40" w14:textId="7EE5A7E9" w:rsidR="00132B80" w:rsidRDefault="00132B80" w:rsidP="00132B80">
            <w:pPr>
              <w:pStyle w:val="Default"/>
            </w:pPr>
          </w:p>
          <w:p w14:paraId="4B67806B" w14:textId="4348C5F2" w:rsidR="00132B80" w:rsidRDefault="00132B80" w:rsidP="00132B80">
            <w:pPr>
              <w:pStyle w:val="Default"/>
            </w:pPr>
          </w:p>
          <w:p w14:paraId="59DEA3F6" w14:textId="783FF2F6" w:rsidR="00132B80" w:rsidRDefault="00132B80" w:rsidP="00132B80">
            <w:pPr>
              <w:pStyle w:val="Default"/>
            </w:pPr>
          </w:p>
          <w:p w14:paraId="4858B1EA" w14:textId="58CE37D1" w:rsidR="009812D9" w:rsidRDefault="009812D9" w:rsidP="00132B80">
            <w:pPr>
              <w:pStyle w:val="Default"/>
            </w:pPr>
          </w:p>
          <w:p w14:paraId="7A402A48" w14:textId="77777777" w:rsidR="009812D9" w:rsidRDefault="009812D9" w:rsidP="00132B80">
            <w:pPr>
              <w:pStyle w:val="Default"/>
            </w:pPr>
          </w:p>
          <w:p w14:paraId="1AD2537F"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Členské štáty zabezpečia, aby informácie spĺňali tieto požiadavky:</w:t>
            </w:r>
          </w:p>
          <w:p w14:paraId="11D9FE57" w14:textId="77777777" w:rsidR="00132B80" w:rsidRPr="00D26A2D" w:rsidRDefault="00132B80" w:rsidP="00132B80">
            <w:pPr>
              <w:pStyle w:val="CM4"/>
              <w:jc w:val="both"/>
              <w:rPr>
                <w:rFonts w:ascii="Times New Roman" w:hAnsi="Times New Roman"/>
                <w:sz w:val="20"/>
                <w:szCs w:val="20"/>
              </w:rPr>
            </w:pPr>
          </w:p>
          <w:p w14:paraId="72FF02DB"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a)</w:t>
            </w:r>
            <w:r>
              <w:rPr>
                <w:rFonts w:ascii="Times New Roman" w:hAnsi="Times New Roman"/>
                <w:sz w:val="20"/>
                <w:szCs w:val="20"/>
              </w:rPr>
              <w:t xml:space="preserve"> </w:t>
            </w:r>
            <w:r w:rsidRPr="00D26A2D">
              <w:rPr>
                <w:rFonts w:ascii="Times New Roman" w:hAnsi="Times New Roman"/>
                <w:sz w:val="20"/>
                <w:szCs w:val="20"/>
              </w:rPr>
              <w:t>predkladajú sa vo formáte umožňujúcom extrahovanie údajov v zmysle vymedzenia v článku 2 bode 3 nariadenia (EÚ) 2023/2859 alebo, ak sa to vyžaduje podľa práva Únie, v strojovo čitateľnom formáte v zmysle vymedzenia v článku 2 bode 4 uvedeného nariadenia;</w:t>
            </w:r>
          </w:p>
          <w:p w14:paraId="3C1D6EB0" w14:textId="77777777" w:rsidR="00132B80" w:rsidRPr="00D26A2D" w:rsidRDefault="00132B80" w:rsidP="00132B80">
            <w:pPr>
              <w:pStyle w:val="CM4"/>
              <w:jc w:val="both"/>
              <w:rPr>
                <w:rFonts w:ascii="Times New Roman" w:hAnsi="Times New Roman"/>
                <w:sz w:val="20"/>
                <w:szCs w:val="20"/>
              </w:rPr>
            </w:pPr>
          </w:p>
          <w:p w14:paraId="502C3BC4"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b)</w:t>
            </w:r>
            <w:r>
              <w:rPr>
                <w:rFonts w:ascii="Times New Roman" w:hAnsi="Times New Roman"/>
                <w:sz w:val="20"/>
                <w:szCs w:val="20"/>
              </w:rPr>
              <w:t xml:space="preserve"> </w:t>
            </w:r>
            <w:r w:rsidRPr="00D26A2D">
              <w:rPr>
                <w:rFonts w:ascii="Times New Roman" w:hAnsi="Times New Roman"/>
                <w:sz w:val="20"/>
                <w:szCs w:val="20"/>
              </w:rPr>
              <w:t xml:space="preserve">sú k nim pripojené tieto </w:t>
            </w:r>
            <w:proofErr w:type="spellStart"/>
            <w:r w:rsidRPr="00D26A2D">
              <w:rPr>
                <w:rFonts w:ascii="Times New Roman" w:hAnsi="Times New Roman"/>
                <w:sz w:val="20"/>
                <w:szCs w:val="20"/>
              </w:rPr>
              <w:t>metaúdaje</w:t>
            </w:r>
            <w:proofErr w:type="spellEnd"/>
            <w:r w:rsidRPr="00D26A2D">
              <w:rPr>
                <w:rFonts w:ascii="Times New Roman" w:hAnsi="Times New Roman"/>
                <w:sz w:val="20"/>
                <w:szCs w:val="20"/>
              </w:rPr>
              <w:t>:</w:t>
            </w:r>
          </w:p>
          <w:p w14:paraId="4BFDA246" w14:textId="77777777" w:rsidR="00132B80" w:rsidRPr="00D26A2D" w:rsidRDefault="00132B80" w:rsidP="00132B80">
            <w:pPr>
              <w:pStyle w:val="CM4"/>
              <w:ind w:left="664"/>
              <w:jc w:val="both"/>
              <w:rPr>
                <w:rFonts w:ascii="Times New Roman" w:hAnsi="Times New Roman"/>
                <w:sz w:val="20"/>
                <w:szCs w:val="20"/>
              </w:rPr>
            </w:pPr>
          </w:p>
          <w:p w14:paraId="5C4729A0" w14:textId="77777777" w:rsidR="00132B80" w:rsidRPr="00D26A2D" w:rsidRDefault="00132B80" w:rsidP="00132B80">
            <w:pPr>
              <w:pStyle w:val="CM4"/>
              <w:ind w:left="664"/>
              <w:jc w:val="both"/>
              <w:rPr>
                <w:rFonts w:ascii="Times New Roman" w:hAnsi="Times New Roman"/>
                <w:sz w:val="20"/>
                <w:szCs w:val="20"/>
              </w:rPr>
            </w:pPr>
            <w:r w:rsidRPr="00D26A2D">
              <w:rPr>
                <w:rFonts w:ascii="Times New Roman" w:hAnsi="Times New Roman"/>
                <w:sz w:val="20"/>
                <w:szCs w:val="20"/>
              </w:rPr>
              <w:t>i)</w:t>
            </w:r>
            <w:r>
              <w:rPr>
                <w:rFonts w:ascii="Times New Roman" w:hAnsi="Times New Roman"/>
                <w:sz w:val="20"/>
                <w:szCs w:val="20"/>
              </w:rPr>
              <w:t xml:space="preserve"> </w:t>
            </w:r>
            <w:r w:rsidRPr="00D26A2D">
              <w:rPr>
                <w:rFonts w:ascii="Times New Roman" w:hAnsi="Times New Roman"/>
                <w:sz w:val="20"/>
                <w:szCs w:val="20"/>
              </w:rPr>
              <w:t>všetky názvy poisťovne alebo zaisťovne, s ktorými informácie súvisia;</w:t>
            </w:r>
          </w:p>
          <w:p w14:paraId="3114C2EE" w14:textId="77777777" w:rsidR="00132B80" w:rsidRPr="00D26A2D" w:rsidRDefault="00132B80" w:rsidP="00132B80">
            <w:pPr>
              <w:pStyle w:val="CM4"/>
              <w:ind w:left="664"/>
              <w:jc w:val="both"/>
              <w:rPr>
                <w:rFonts w:ascii="Times New Roman" w:hAnsi="Times New Roman"/>
                <w:sz w:val="20"/>
                <w:szCs w:val="20"/>
              </w:rPr>
            </w:pPr>
          </w:p>
          <w:p w14:paraId="0486FC35" w14:textId="77777777" w:rsidR="00132B80" w:rsidRPr="00D26A2D" w:rsidRDefault="00132B80" w:rsidP="00132B80">
            <w:pPr>
              <w:pStyle w:val="CM4"/>
              <w:ind w:left="664"/>
              <w:jc w:val="both"/>
              <w:rPr>
                <w:rFonts w:ascii="Times New Roman" w:hAnsi="Times New Roman"/>
                <w:sz w:val="20"/>
                <w:szCs w:val="20"/>
              </w:rPr>
            </w:pPr>
            <w:r w:rsidRPr="00D26A2D">
              <w:rPr>
                <w:rFonts w:ascii="Times New Roman" w:hAnsi="Times New Roman"/>
                <w:sz w:val="20"/>
                <w:szCs w:val="20"/>
              </w:rPr>
              <w:t>ii)</w:t>
            </w:r>
            <w:r>
              <w:rPr>
                <w:rFonts w:ascii="Times New Roman" w:hAnsi="Times New Roman"/>
                <w:sz w:val="20"/>
                <w:szCs w:val="20"/>
              </w:rPr>
              <w:t xml:space="preserve"> </w:t>
            </w:r>
            <w:r w:rsidRPr="00D26A2D">
              <w:rPr>
                <w:rFonts w:ascii="Times New Roman" w:hAnsi="Times New Roman"/>
                <w:sz w:val="20"/>
                <w:szCs w:val="20"/>
              </w:rPr>
              <w:t>identifikátor právnickej osoby pridelený poisťovni alebo zaisťovni, ako sa uvádza v článku 7 ods. 4 písm. b) nariadenia (EÚ) 2023/2859;</w:t>
            </w:r>
          </w:p>
          <w:p w14:paraId="49862544" w14:textId="77777777" w:rsidR="00132B80" w:rsidRPr="00D26A2D" w:rsidRDefault="00132B80" w:rsidP="00132B80">
            <w:pPr>
              <w:pStyle w:val="CM4"/>
              <w:ind w:left="664"/>
              <w:jc w:val="both"/>
              <w:rPr>
                <w:rFonts w:ascii="Times New Roman" w:hAnsi="Times New Roman"/>
                <w:sz w:val="20"/>
                <w:szCs w:val="20"/>
              </w:rPr>
            </w:pPr>
          </w:p>
          <w:p w14:paraId="3A507B65" w14:textId="77777777" w:rsidR="00132B80" w:rsidRPr="00D26A2D" w:rsidRDefault="00132B80" w:rsidP="00132B80">
            <w:pPr>
              <w:pStyle w:val="CM4"/>
              <w:ind w:left="664"/>
              <w:jc w:val="both"/>
              <w:rPr>
                <w:rFonts w:ascii="Times New Roman" w:hAnsi="Times New Roman"/>
                <w:sz w:val="20"/>
                <w:szCs w:val="20"/>
              </w:rPr>
            </w:pPr>
            <w:r w:rsidRPr="00D26A2D">
              <w:rPr>
                <w:rFonts w:ascii="Times New Roman" w:hAnsi="Times New Roman"/>
                <w:sz w:val="20"/>
                <w:szCs w:val="20"/>
              </w:rPr>
              <w:t>iii)</w:t>
            </w:r>
            <w:r>
              <w:rPr>
                <w:rFonts w:ascii="Times New Roman" w:hAnsi="Times New Roman"/>
                <w:sz w:val="20"/>
                <w:szCs w:val="20"/>
              </w:rPr>
              <w:t xml:space="preserve"> </w:t>
            </w:r>
            <w:r w:rsidRPr="00D26A2D">
              <w:rPr>
                <w:rFonts w:ascii="Times New Roman" w:hAnsi="Times New Roman"/>
                <w:sz w:val="20"/>
                <w:szCs w:val="20"/>
              </w:rPr>
              <w:t>veľkosť poisťovne alebo zaisťovne podľa kategórií, ako sa uvádzajú v článku 7 ods. 4 písm. d) uvedeného nariadenia;</w:t>
            </w:r>
          </w:p>
          <w:p w14:paraId="4C2A5C13" w14:textId="77777777" w:rsidR="003F03B6" w:rsidRPr="003F03B6" w:rsidRDefault="003F03B6" w:rsidP="003F03B6">
            <w:pPr>
              <w:pStyle w:val="Default"/>
            </w:pPr>
          </w:p>
          <w:p w14:paraId="1163583B" w14:textId="77777777" w:rsidR="00132B80" w:rsidRPr="00D26A2D" w:rsidRDefault="00132B80" w:rsidP="00132B80">
            <w:pPr>
              <w:pStyle w:val="CM4"/>
              <w:ind w:left="664"/>
              <w:jc w:val="both"/>
              <w:rPr>
                <w:rFonts w:ascii="Times New Roman" w:hAnsi="Times New Roman"/>
                <w:sz w:val="20"/>
                <w:szCs w:val="20"/>
              </w:rPr>
            </w:pPr>
            <w:r w:rsidRPr="00D26A2D">
              <w:rPr>
                <w:rFonts w:ascii="Times New Roman" w:hAnsi="Times New Roman"/>
                <w:sz w:val="20"/>
                <w:szCs w:val="20"/>
              </w:rPr>
              <w:t>iv)</w:t>
            </w:r>
            <w:r>
              <w:rPr>
                <w:rFonts w:ascii="Times New Roman" w:hAnsi="Times New Roman"/>
                <w:sz w:val="20"/>
                <w:szCs w:val="20"/>
              </w:rPr>
              <w:t xml:space="preserve"> </w:t>
            </w:r>
            <w:r w:rsidRPr="00D26A2D">
              <w:rPr>
                <w:rFonts w:ascii="Times New Roman" w:hAnsi="Times New Roman"/>
                <w:sz w:val="20"/>
                <w:szCs w:val="20"/>
              </w:rPr>
              <w:t>druh informácií podľa klasifikácie v článku 7 ods. 4 písm. c) uvedeného nariadenia;</w:t>
            </w:r>
          </w:p>
          <w:p w14:paraId="2B3C9CE9" w14:textId="77777777" w:rsidR="00132B80" w:rsidRPr="00D26A2D" w:rsidRDefault="00132B80" w:rsidP="00132B80">
            <w:pPr>
              <w:pStyle w:val="CM4"/>
              <w:ind w:left="664"/>
              <w:jc w:val="both"/>
              <w:rPr>
                <w:rFonts w:ascii="Times New Roman" w:hAnsi="Times New Roman"/>
                <w:sz w:val="20"/>
                <w:szCs w:val="20"/>
              </w:rPr>
            </w:pPr>
          </w:p>
          <w:p w14:paraId="4F5C6971" w14:textId="77777777" w:rsidR="00132B80" w:rsidRPr="00D26A2D" w:rsidRDefault="00132B80" w:rsidP="00132B80">
            <w:pPr>
              <w:pStyle w:val="CM4"/>
              <w:ind w:left="664"/>
              <w:jc w:val="both"/>
              <w:rPr>
                <w:rFonts w:ascii="Times New Roman" w:hAnsi="Times New Roman"/>
                <w:sz w:val="20"/>
                <w:szCs w:val="20"/>
              </w:rPr>
            </w:pPr>
            <w:r w:rsidRPr="00D26A2D">
              <w:rPr>
                <w:rFonts w:ascii="Times New Roman" w:hAnsi="Times New Roman"/>
                <w:sz w:val="20"/>
                <w:szCs w:val="20"/>
              </w:rPr>
              <w:t>v)</w:t>
            </w:r>
            <w:r>
              <w:rPr>
                <w:rFonts w:ascii="Times New Roman" w:hAnsi="Times New Roman"/>
                <w:sz w:val="20"/>
                <w:szCs w:val="20"/>
              </w:rPr>
              <w:t xml:space="preserve"> </w:t>
            </w:r>
            <w:r w:rsidRPr="00D26A2D">
              <w:rPr>
                <w:rFonts w:ascii="Times New Roman" w:hAnsi="Times New Roman"/>
                <w:sz w:val="20"/>
                <w:szCs w:val="20"/>
              </w:rPr>
              <w:t>poznámka o tom, či informácie obsahujú osobné údaje.</w:t>
            </w:r>
          </w:p>
          <w:p w14:paraId="2745E2E1" w14:textId="77777777" w:rsidR="00132B80" w:rsidRPr="006B2B5D" w:rsidRDefault="00132B80" w:rsidP="00132B80">
            <w:pPr>
              <w:pStyle w:val="CM4"/>
              <w:jc w:val="both"/>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12" w:space="0" w:color="auto"/>
            </w:tcBorders>
          </w:tcPr>
          <w:p w14:paraId="3F1D8883" w14:textId="77777777" w:rsidR="00132B80" w:rsidRDefault="00132B80" w:rsidP="00132B80">
            <w:pPr>
              <w:jc w:val="center"/>
              <w:rPr>
                <w:sz w:val="20"/>
                <w:szCs w:val="20"/>
              </w:rPr>
            </w:pPr>
          </w:p>
          <w:p w14:paraId="6B0ADAF6" w14:textId="77777777" w:rsidR="00132B80" w:rsidRDefault="00132B80" w:rsidP="00132B80">
            <w:pPr>
              <w:jc w:val="center"/>
              <w:rPr>
                <w:sz w:val="20"/>
                <w:szCs w:val="20"/>
              </w:rPr>
            </w:pPr>
          </w:p>
          <w:p w14:paraId="1A7EF340" w14:textId="77777777" w:rsidR="00132B80" w:rsidRDefault="00132B80" w:rsidP="00132B80">
            <w:pPr>
              <w:jc w:val="center"/>
              <w:rPr>
                <w:sz w:val="20"/>
                <w:szCs w:val="20"/>
              </w:rPr>
            </w:pPr>
          </w:p>
          <w:p w14:paraId="134696AD" w14:textId="77777777" w:rsidR="00132B80" w:rsidRDefault="00132B80" w:rsidP="00132B80">
            <w:pPr>
              <w:jc w:val="center"/>
              <w:rPr>
                <w:sz w:val="20"/>
                <w:szCs w:val="20"/>
              </w:rPr>
            </w:pPr>
          </w:p>
          <w:p w14:paraId="160F15B6" w14:textId="77777777" w:rsidR="00132B80" w:rsidRPr="006B2B5D" w:rsidRDefault="00132B80" w:rsidP="00132B80">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5BC096B2" w14:textId="50737D88" w:rsidR="00132B80" w:rsidRDefault="00132B80" w:rsidP="00132B80">
            <w:pPr>
              <w:jc w:val="center"/>
              <w:rPr>
                <w:b/>
                <w:sz w:val="20"/>
                <w:szCs w:val="20"/>
              </w:rPr>
            </w:pPr>
            <w:r>
              <w:rPr>
                <w:b/>
                <w:sz w:val="20"/>
                <w:szCs w:val="20"/>
              </w:rPr>
              <w:t>Návrh zákona čl. XI</w:t>
            </w:r>
          </w:p>
          <w:p w14:paraId="0662119F" w14:textId="77777777" w:rsidR="00132B80" w:rsidRDefault="00132B80" w:rsidP="00132B80">
            <w:pPr>
              <w:jc w:val="center"/>
              <w:rPr>
                <w:b/>
                <w:sz w:val="20"/>
                <w:szCs w:val="20"/>
              </w:rPr>
            </w:pPr>
          </w:p>
          <w:p w14:paraId="7B4AA3E6" w14:textId="77777777" w:rsidR="00132B80" w:rsidRDefault="00132B80" w:rsidP="00132B80">
            <w:pPr>
              <w:jc w:val="center"/>
              <w:rPr>
                <w:b/>
                <w:sz w:val="20"/>
                <w:szCs w:val="20"/>
              </w:rPr>
            </w:pPr>
          </w:p>
          <w:p w14:paraId="797EB606" w14:textId="77777777" w:rsidR="00132B80" w:rsidRDefault="00132B80" w:rsidP="00132B80">
            <w:pPr>
              <w:jc w:val="center"/>
              <w:rPr>
                <w:b/>
                <w:sz w:val="20"/>
                <w:szCs w:val="20"/>
              </w:rPr>
            </w:pPr>
          </w:p>
          <w:p w14:paraId="0D19ED9B" w14:textId="77777777" w:rsidR="00132B80" w:rsidRDefault="00132B80" w:rsidP="00132B80">
            <w:pPr>
              <w:jc w:val="center"/>
              <w:rPr>
                <w:b/>
                <w:sz w:val="20"/>
                <w:szCs w:val="20"/>
              </w:rPr>
            </w:pPr>
          </w:p>
          <w:p w14:paraId="36BD1CAA" w14:textId="77777777" w:rsidR="00132B80" w:rsidRDefault="00132B80" w:rsidP="00132B80">
            <w:pPr>
              <w:jc w:val="center"/>
              <w:rPr>
                <w:b/>
                <w:sz w:val="20"/>
                <w:szCs w:val="20"/>
              </w:rPr>
            </w:pPr>
          </w:p>
          <w:p w14:paraId="100178EE" w14:textId="77777777" w:rsidR="00132B80" w:rsidRDefault="00132B80" w:rsidP="00132B80">
            <w:pPr>
              <w:jc w:val="center"/>
              <w:rPr>
                <w:b/>
                <w:sz w:val="20"/>
                <w:szCs w:val="20"/>
              </w:rPr>
            </w:pPr>
          </w:p>
          <w:p w14:paraId="23890DC4" w14:textId="77777777" w:rsidR="00132B80" w:rsidRDefault="00132B80" w:rsidP="00132B80">
            <w:pPr>
              <w:jc w:val="center"/>
              <w:rPr>
                <w:b/>
                <w:sz w:val="20"/>
                <w:szCs w:val="20"/>
              </w:rPr>
            </w:pPr>
          </w:p>
          <w:p w14:paraId="5BE1E0BB" w14:textId="77777777" w:rsidR="00132B80" w:rsidRDefault="00132B80" w:rsidP="00132B80">
            <w:pPr>
              <w:jc w:val="center"/>
              <w:rPr>
                <w:b/>
                <w:sz w:val="20"/>
                <w:szCs w:val="20"/>
              </w:rPr>
            </w:pPr>
          </w:p>
          <w:p w14:paraId="03775F8C" w14:textId="77777777" w:rsidR="00132B80" w:rsidRDefault="00132B80" w:rsidP="00132B80">
            <w:pPr>
              <w:jc w:val="center"/>
              <w:rPr>
                <w:b/>
                <w:sz w:val="20"/>
                <w:szCs w:val="20"/>
              </w:rPr>
            </w:pPr>
          </w:p>
          <w:p w14:paraId="159929C5" w14:textId="77777777" w:rsidR="00132B80" w:rsidRDefault="00132B80" w:rsidP="00132B80">
            <w:pPr>
              <w:jc w:val="center"/>
              <w:rPr>
                <w:b/>
                <w:sz w:val="20"/>
                <w:szCs w:val="20"/>
              </w:rPr>
            </w:pPr>
          </w:p>
          <w:p w14:paraId="2FE42EFA" w14:textId="77777777" w:rsidR="00132B80" w:rsidRDefault="00132B80" w:rsidP="00132B80">
            <w:pPr>
              <w:jc w:val="center"/>
              <w:rPr>
                <w:b/>
                <w:sz w:val="20"/>
                <w:szCs w:val="20"/>
              </w:rPr>
            </w:pPr>
          </w:p>
          <w:p w14:paraId="5FEB0070" w14:textId="77777777" w:rsidR="00132B80" w:rsidRDefault="00132B80" w:rsidP="00132B80">
            <w:pPr>
              <w:jc w:val="center"/>
              <w:rPr>
                <w:b/>
                <w:sz w:val="20"/>
                <w:szCs w:val="20"/>
              </w:rPr>
            </w:pPr>
          </w:p>
          <w:p w14:paraId="557CBDCD" w14:textId="77777777" w:rsidR="00132B80" w:rsidRDefault="00132B80" w:rsidP="00132B80">
            <w:pPr>
              <w:jc w:val="center"/>
              <w:rPr>
                <w:b/>
                <w:sz w:val="20"/>
                <w:szCs w:val="20"/>
              </w:rPr>
            </w:pPr>
          </w:p>
          <w:p w14:paraId="2D8A37A4" w14:textId="77777777" w:rsidR="00132B80" w:rsidRDefault="00132B80" w:rsidP="00132B80">
            <w:pPr>
              <w:jc w:val="center"/>
              <w:rPr>
                <w:b/>
                <w:sz w:val="20"/>
                <w:szCs w:val="20"/>
              </w:rPr>
            </w:pPr>
          </w:p>
          <w:p w14:paraId="2A856413" w14:textId="77777777" w:rsidR="00132B80" w:rsidRDefault="00132B80" w:rsidP="00132B80">
            <w:pPr>
              <w:jc w:val="center"/>
              <w:rPr>
                <w:b/>
                <w:sz w:val="20"/>
                <w:szCs w:val="20"/>
              </w:rPr>
            </w:pPr>
          </w:p>
          <w:p w14:paraId="5A5CEA0B" w14:textId="77777777" w:rsidR="00132B80" w:rsidRDefault="00132B80" w:rsidP="00132B80">
            <w:pPr>
              <w:jc w:val="center"/>
              <w:rPr>
                <w:b/>
                <w:sz w:val="20"/>
                <w:szCs w:val="20"/>
              </w:rPr>
            </w:pPr>
          </w:p>
          <w:p w14:paraId="398B8A3A" w14:textId="77777777" w:rsidR="00132B80" w:rsidRDefault="00132B80" w:rsidP="00132B80">
            <w:pPr>
              <w:jc w:val="center"/>
              <w:rPr>
                <w:b/>
                <w:sz w:val="20"/>
                <w:szCs w:val="20"/>
              </w:rPr>
            </w:pPr>
          </w:p>
          <w:p w14:paraId="3942B1EE" w14:textId="112F8674" w:rsidR="00132B80" w:rsidRDefault="00132B80" w:rsidP="00132B80">
            <w:pPr>
              <w:jc w:val="center"/>
              <w:rPr>
                <w:b/>
                <w:sz w:val="20"/>
                <w:szCs w:val="20"/>
              </w:rPr>
            </w:pPr>
          </w:p>
          <w:p w14:paraId="6745C989" w14:textId="1F297B21" w:rsidR="00132B80" w:rsidRDefault="00132B80" w:rsidP="00132B80">
            <w:pPr>
              <w:jc w:val="center"/>
              <w:rPr>
                <w:b/>
                <w:sz w:val="20"/>
                <w:szCs w:val="20"/>
              </w:rPr>
            </w:pPr>
          </w:p>
          <w:p w14:paraId="15655BA9" w14:textId="00A8CEE4" w:rsidR="00132B80" w:rsidRDefault="00132B80" w:rsidP="00132B80">
            <w:pPr>
              <w:jc w:val="center"/>
              <w:rPr>
                <w:b/>
                <w:sz w:val="20"/>
                <w:szCs w:val="20"/>
              </w:rPr>
            </w:pPr>
          </w:p>
          <w:p w14:paraId="67159ECC" w14:textId="40AD5DAA" w:rsidR="00132B80" w:rsidRDefault="00132B80" w:rsidP="00132B80">
            <w:pPr>
              <w:jc w:val="center"/>
              <w:rPr>
                <w:b/>
                <w:sz w:val="20"/>
                <w:szCs w:val="20"/>
              </w:rPr>
            </w:pPr>
          </w:p>
          <w:p w14:paraId="55EF0B70" w14:textId="253E1C20" w:rsidR="00132B80" w:rsidRDefault="00132B80" w:rsidP="00132B80">
            <w:pPr>
              <w:jc w:val="center"/>
              <w:rPr>
                <w:b/>
                <w:sz w:val="20"/>
                <w:szCs w:val="20"/>
              </w:rPr>
            </w:pPr>
          </w:p>
          <w:p w14:paraId="5AC9B165" w14:textId="71531936" w:rsidR="00132B80" w:rsidRDefault="00132B80" w:rsidP="00132B80">
            <w:pPr>
              <w:jc w:val="center"/>
              <w:rPr>
                <w:b/>
                <w:sz w:val="20"/>
                <w:szCs w:val="20"/>
              </w:rPr>
            </w:pPr>
          </w:p>
          <w:p w14:paraId="1BFB3178" w14:textId="38F11A87" w:rsidR="00132B80" w:rsidRDefault="00132B80" w:rsidP="00132B80">
            <w:pPr>
              <w:jc w:val="center"/>
              <w:rPr>
                <w:b/>
                <w:sz w:val="20"/>
                <w:szCs w:val="20"/>
              </w:rPr>
            </w:pPr>
          </w:p>
          <w:p w14:paraId="14937008" w14:textId="600C5D2D" w:rsidR="00132B80" w:rsidRDefault="00132B80" w:rsidP="00132B80">
            <w:pPr>
              <w:jc w:val="center"/>
              <w:rPr>
                <w:b/>
                <w:sz w:val="20"/>
                <w:szCs w:val="20"/>
              </w:rPr>
            </w:pPr>
          </w:p>
          <w:p w14:paraId="555F79FD" w14:textId="73AE8F23" w:rsidR="00132B80" w:rsidRDefault="00132B80" w:rsidP="00132B80">
            <w:pPr>
              <w:jc w:val="center"/>
              <w:rPr>
                <w:b/>
                <w:sz w:val="20"/>
                <w:szCs w:val="20"/>
              </w:rPr>
            </w:pPr>
          </w:p>
          <w:p w14:paraId="0AB632AC" w14:textId="30076F7B" w:rsidR="00132B80" w:rsidRDefault="00132B80" w:rsidP="00132B80">
            <w:pPr>
              <w:jc w:val="center"/>
              <w:rPr>
                <w:b/>
                <w:sz w:val="20"/>
                <w:szCs w:val="20"/>
              </w:rPr>
            </w:pPr>
          </w:p>
          <w:p w14:paraId="284C7F0D" w14:textId="33D7BD5D" w:rsidR="00132B80" w:rsidRDefault="00132B80" w:rsidP="00132B80">
            <w:pPr>
              <w:jc w:val="center"/>
              <w:rPr>
                <w:b/>
                <w:sz w:val="20"/>
                <w:szCs w:val="20"/>
              </w:rPr>
            </w:pPr>
          </w:p>
          <w:p w14:paraId="768875B1" w14:textId="76887421" w:rsidR="00132B80" w:rsidRDefault="00132B80" w:rsidP="00132B80">
            <w:pPr>
              <w:jc w:val="center"/>
              <w:rPr>
                <w:b/>
                <w:sz w:val="20"/>
                <w:szCs w:val="20"/>
              </w:rPr>
            </w:pPr>
          </w:p>
          <w:p w14:paraId="6BDC154A" w14:textId="4309CD4C" w:rsidR="00132B80" w:rsidRDefault="00132B80" w:rsidP="00132B80">
            <w:pPr>
              <w:jc w:val="center"/>
              <w:rPr>
                <w:b/>
                <w:sz w:val="20"/>
                <w:szCs w:val="20"/>
              </w:rPr>
            </w:pPr>
          </w:p>
          <w:p w14:paraId="6A15B28D" w14:textId="22E36EE5" w:rsidR="00132B80" w:rsidRDefault="00132B80" w:rsidP="00132B80">
            <w:pPr>
              <w:jc w:val="center"/>
              <w:rPr>
                <w:b/>
                <w:sz w:val="20"/>
                <w:szCs w:val="20"/>
              </w:rPr>
            </w:pPr>
          </w:p>
          <w:p w14:paraId="4EB0CFA7" w14:textId="1B34B3E1" w:rsidR="00132B80" w:rsidRPr="006B2B5D" w:rsidRDefault="00132B80" w:rsidP="008E4B77">
            <w:pPr>
              <w:jc w:val="center"/>
              <w:rPr>
                <w:b/>
                <w:sz w:val="20"/>
                <w:szCs w:val="20"/>
              </w:rPr>
            </w:pPr>
            <w:r>
              <w:rPr>
                <w:b/>
                <w:sz w:val="20"/>
                <w:szCs w:val="20"/>
              </w:rPr>
              <w:lastRenderedPageBreak/>
              <w:t xml:space="preserve">Návrh zákona čl. </w:t>
            </w:r>
            <w:r w:rsidR="008E4B77">
              <w:rPr>
                <w:b/>
                <w:sz w:val="20"/>
                <w:szCs w:val="20"/>
              </w:rPr>
              <w:t>VII</w:t>
            </w:r>
          </w:p>
        </w:tc>
        <w:tc>
          <w:tcPr>
            <w:tcW w:w="567" w:type="dxa"/>
            <w:tcBorders>
              <w:top w:val="single" w:sz="4" w:space="0" w:color="auto"/>
              <w:left w:val="single" w:sz="4" w:space="0" w:color="auto"/>
              <w:bottom w:val="single" w:sz="4" w:space="0" w:color="auto"/>
              <w:right w:val="single" w:sz="4" w:space="0" w:color="auto"/>
            </w:tcBorders>
          </w:tcPr>
          <w:p w14:paraId="701B0B7D" w14:textId="77777777" w:rsidR="00132B80" w:rsidRPr="00C535BF" w:rsidRDefault="00132B80" w:rsidP="00132B80">
            <w:pPr>
              <w:pStyle w:val="Normlny0"/>
              <w:jc w:val="center"/>
              <w:rPr>
                <w:b/>
              </w:rPr>
            </w:pPr>
            <w:r w:rsidRPr="00C535BF">
              <w:rPr>
                <w:b/>
              </w:rPr>
              <w:lastRenderedPageBreak/>
              <w:t>§ 80a ods. 1 písm. a) a b)</w:t>
            </w:r>
          </w:p>
          <w:p w14:paraId="5894A1BC" w14:textId="77777777" w:rsidR="00132B80" w:rsidRPr="00C535BF" w:rsidRDefault="00132B80" w:rsidP="00132B80">
            <w:pPr>
              <w:pStyle w:val="Normlny0"/>
              <w:jc w:val="center"/>
              <w:rPr>
                <w:b/>
              </w:rPr>
            </w:pPr>
          </w:p>
          <w:p w14:paraId="590D95B8" w14:textId="77777777" w:rsidR="00132B80" w:rsidRPr="00C535BF" w:rsidRDefault="00132B80" w:rsidP="00132B80">
            <w:pPr>
              <w:pStyle w:val="Normlny0"/>
              <w:jc w:val="center"/>
              <w:rPr>
                <w:b/>
              </w:rPr>
            </w:pPr>
          </w:p>
          <w:p w14:paraId="79358750" w14:textId="77777777" w:rsidR="00132B80" w:rsidRPr="00C535BF" w:rsidRDefault="00132B80" w:rsidP="00132B80">
            <w:pPr>
              <w:pStyle w:val="Normlny0"/>
              <w:jc w:val="center"/>
              <w:rPr>
                <w:b/>
              </w:rPr>
            </w:pPr>
          </w:p>
          <w:p w14:paraId="1594EF3E" w14:textId="77777777" w:rsidR="00132B80" w:rsidRPr="00C535BF" w:rsidRDefault="00132B80" w:rsidP="00132B80">
            <w:pPr>
              <w:pStyle w:val="Normlny0"/>
              <w:jc w:val="center"/>
              <w:rPr>
                <w:b/>
              </w:rPr>
            </w:pPr>
          </w:p>
          <w:p w14:paraId="0DAAD5A6" w14:textId="77777777" w:rsidR="00132B80" w:rsidRPr="00C535BF" w:rsidRDefault="00132B80" w:rsidP="00132B80">
            <w:pPr>
              <w:pStyle w:val="Normlny0"/>
              <w:jc w:val="center"/>
              <w:rPr>
                <w:b/>
              </w:rPr>
            </w:pPr>
          </w:p>
          <w:p w14:paraId="6DD2F6A7" w14:textId="77777777" w:rsidR="00132B80" w:rsidRPr="00C535BF" w:rsidRDefault="00132B80" w:rsidP="00132B80">
            <w:pPr>
              <w:pStyle w:val="Normlny0"/>
              <w:jc w:val="center"/>
              <w:rPr>
                <w:b/>
              </w:rPr>
            </w:pPr>
          </w:p>
          <w:p w14:paraId="5B9BA062" w14:textId="77777777" w:rsidR="000072C5" w:rsidRPr="00C535BF" w:rsidRDefault="000072C5" w:rsidP="00132B80">
            <w:pPr>
              <w:pStyle w:val="Normlny0"/>
              <w:jc w:val="center"/>
              <w:rPr>
                <w:b/>
              </w:rPr>
            </w:pPr>
          </w:p>
          <w:p w14:paraId="1D46BD40" w14:textId="77777777" w:rsidR="00132B80" w:rsidRPr="00C535BF" w:rsidRDefault="00132B80" w:rsidP="00132B80">
            <w:pPr>
              <w:pStyle w:val="Normlny0"/>
              <w:jc w:val="center"/>
              <w:rPr>
                <w:b/>
              </w:rPr>
            </w:pPr>
            <w:r w:rsidRPr="00C535BF">
              <w:rPr>
                <w:b/>
              </w:rPr>
              <w:t>§ 80a ods. 2</w:t>
            </w:r>
          </w:p>
          <w:p w14:paraId="3DD6F872" w14:textId="77777777" w:rsidR="00132B80" w:rsidRPr="00C535BF" w:rsidRDefault="00132B80" w:rsidP="00132B80">
            <w:pPr>
              <w:pStyle w:val="Normlny0"/>
              <w:jc w:val="center"/>
              <w:rPr>
                <w:b/>
              </w:rPr>
            </w:pPr>
          </w:p>
          <w:p w14:paraId="32A44B07" w14:textId="77777777" w:rsidR="00132B80" w:rsidRPr="00C535BF" w:rsidRDefault="00132B80" w:rsidP="00132B80">
            <w:pPr>
              <w:pStyle w:val="Normlny0"/>
              <w:jc w:val="center"/>
              <w:rPr>
                <w:b/>
              </w:rPr>
            </w:pPr>
            <w:r w:rsidRPr="00C535BF">
              <w:rPr>
                <w:b/>
              </w:rPr>
              <w:t>§ 205c</w:t>
            </w:r>
          </w:p>
          <w:p w14:paraId="63DF0B01" w14:textId="77777777" w:rsidR="00132B80" w:rsidRPr="00C535BF" w:rsidRDefault="00132B80" w:rsidP="00132B80">
            <w:pPr>
              <w:pStyle w:val="Normlny0"/>
              <w:jc w:val="center"/>
              <w:rPr>
                <w:b/>
              </w:rPr>
            </w:pPr>
          </w:p>
          <w:p w14:paraId="7EB61FCB" w14:textId="77777777" w:rsidR="00132B80" w:rsidRPr="00C535BF" w:rsidRDefault="00132B80" w:rsidP="00132B80">
            <w:pPr>
              <w:pStyle w:val="Normlny0"/>
              <w:jc w:val="center"/>
              <w:rPr>
                <w:b/>
              </w:rPr>
            </w:pPr>
          </w:p>
          <w:p w14:paraId="2BEEA74F" w14:textId="7D080E97" w:rsidR="00132B80" w:rsidRDefault="00132B80" w:rsidP="00132B80">
            <w:pPr>
              <w:pStyle w:val="Normlny0"/>
              <w:jc w:val="center"/>
              <w:rPr>
                <w:b/>
              </w:rPr>
            </w:pPr>
          </w:p>
          <w:p w14:paraId="3924C200" w14:textId="0825E779" w:rsidR="00132B80" w:rsidRDefault="00132B80" w:rsidP="00132B80">
            <w:pPr>
              <w:pStyle w:val="Normlny0"/>
              <w:jc w:val="center"/>
              <w:rPr>
                <w:b/>
              </w:rPr>
            </w:pPr>
          </w:p>
          <w:p w14:paraId="312DB27F" w14:textId="5855A1C6" w:rsidR="00132B80" w:rsidRDefault="00132B80" w:rsidP="00132B80">
            <w:pPr>
              <w:pStyle w:val="Normlny0"/>
              <w:jc w:val="center"/>
              <w:rPr>
                <w:b/>
              </w:rPr>
            </w:pPr>
          </w:p>
          <w:p w14:paraId="682C1965" w14:textId="3834A593" w:rsidR="00132B80" w:rsidRDefault="00132B80" w:rsidP="00132B80">
            <w:pPr>
              <w:pStyle w:val="Normlny0"/>
              <w:jc w:val="center"/>
              <w:rPr>
                <w:b/>
              </w:rPr>
            </w:pPr>
          </w:p>
          <w:p w14:paraId="56C0CFFE" w14:textId="7AD1C698" w:rsidR="00132B80" w:rsidRDefault="00132B80" w:rsidP="00132B80">
            <w:pPr>
              <w:pStyle w:val="Normlny0"/>
              <w:jc w:val="center"/>
              <w:rPr>
                <w:b/>
              </w:rPr>
            </w:pPr>
          </w:p>
          <w:p w14:paraId="5CBCBBA4" w14:textId="4E82016A" w:rsidR="00132B80" w:rsidRDefault="00132B80" w:rsidP="00132B80">
            <w:pPr>
              <w:pStyle w:val="Normlny0"/>
              <w:jc w:val="center"/>
              <w:rPr>
                <w:b/>
              </w:rPr>
            </w:pPr>
          </w:p>
          <w:p w14:paraId="6C7D1539" w14:textId="136AC096" w:rsidR="00132B80" w:rsidRDefault="00132B80" w:rsidP="00132B80">
            <w:pPr>
              <w:pStyle w:val="Normlny0"/>
              <w:jc w:val="center"/>
              <w:rPr>
                <w:b/>
              </w:rPr>
            </w:pPr>
          </w:p>
          <w:p w14:paraId="016AE7FA" w14:textId="5C15B8C4" w:rsidR="00132B80" w:rsidRDefault="00132B80" w:rsidP="00132B80">
            <w:pPr>
              <w:pStyle w:val="Normlny0"/>
              <w:jc w:val="center"/>
              <w:rPr>
                <w:b/>
              </w:rPr>
            </w:pPr>
          </w:p>
          <w:p w14:paraId="485E262C" w14:textId="2DD926D3" w:rsidR="00132B80" w:rsidRDefault="00132B80" w:rsidP="00132B80">
            <w:pPr>
              <w:pStyle w:val="Normlny0"/>
              <w:jc w:val="center"/>
              <w:rPr>
                <w:b/>
              </w:rPr>
            </w:pPr>
          </w:p>
          <w:p w14:paraId="7EB33EEC" w14:textId="70D99AA8" w:rsidR="00132B80" w:rsidRDefault="00132B80" w:rsidP="00132B80">
            <w:pPr>
              <w:pStyle w:val="Normlny0"/>
              <w:jc w:val="center"/>
              <w:rPr>
                <w:b/>
              </w:rPr>
            </w:pPr>
          </w:p>
          <w:p w14:paraId="670F21A1" w14:textId="24FCE847" w:rsidR="00132B80" w:rsidRDefault="00132B80" w:rsidP="00132B80">
            <w:pPr>
              <w:pStyle w:val="Normlny0"/>
              <w:jc w:val="center"/>
              <w:rPr>
                <w:b/>
              </w:rPr>
            </w:pPr>
          </w:p>
          <w:p w14:paraId="1567A7E3" w14:textId="5828681B" w:rsidR="00132B80" w:rsidRDefault="00132B80" w:rsidP="00132B80">
            <w:pPr>
              <w:pStyle w:val="Normlny0"/>
              <w:jc w:val="center"/>
              <w:rPr>
                <w:b/>
              </w:rPr>
            </w:pPr>
          </w:p>
          <w:p w14:paraId="7D953F36" w14:textId="307B183B" w:rsidR="00132B80" w:rsidRPr="00C535BF" w:rsidRDefault="00132B80" w:rsidP="00A41D53">
            <w:pPr>
              <w:pStyle w:val="Normlny0"/>
              <w:jc w:val="center"/>
              <w:rPr>
                <w:b/>
              </w:rPr>
            </w:pPr>
            <w:r w:rsidRPr="00C535BF">
              <w:rPr>
                <w:b/>
              </w:rPr>
              <w:lastRenderedPageBreak/>
              <w:t xml:space="preserve">§ </w:t>
            </w:r>
            <w:r w:rsidR="00A41D53">
              <w:rPr>
                <w:b/>
              </w:rPr>
              <w:t>5a</w:t>
            </w:r>
            <w:r w:rsidR="00A41D53" w:rsidRPr="00C535BF">
              <w:rPr>
                <w:b/>
              </w:rPr>
              <w:t xml:space="preserve"> </w:t>
            </w:r>
            <w:r w:rsidRPr="00C535BF">
              <w:rPr>
                <w:b/>
              </w:rPr>
              <w:t>ods. 2 a 3</w:t>
            </w:r>
          </w:p>
        </w:tc>
        <w:tc>
          <w:tcPr>
            <w:tcW w:w="5529" w:type="dxa"/>
            <w:tcBorders>
              <w:top w:val="single" w:sz="4" w:space="0" w:color="auto"/>
              <w:left w:val="single" w:sz="4" w:space="0" w:color="auto"/>
              <w:bottom w:val="single" w:sz="4" w:space="0" w:color="auto"/>
              <w:right w:val="single" w:sz="4" w:space="0" w:color="auto"/>
            </w:tcBorders>
          </w:tcPr>
          <w:p w14:paraId="61A6FFB0" w14:textId="6175BC2C" w:rsidR="00132B80" w:rsidRPr="00C535BF" w:rsidRDefault="00132B80" w:rsidP="00132B80">
            <w:pPr>
              <w:jc w:val="both"/>
              <w:rPr>
                <w:b/>
                <w:sz w:val="20"/>
                <w:szCs w:val="20"/>
                <w:lang w:eastAsia="en-US"/>
              </w:rPr>
            </w:pPr>
            <w:r w:rsidRPr="00C535BF">
              <w:rPr>
                <w:b/>
                <w:sz w:val="20"/>
                <w:szCs w:val="20"/>
                <w:lang w:eastAsia="en-US"/>
              </w:rPr>
              <w:lastRenderedPageBreak/>
              <w:t>(1)</w:t>
            </w:r>
            <w:r w:rsidRPr="00C535BF">
              <w:rPr>
                <w:b/>
                <w:sz w:val="20"/>
                <w:szCs w:val="20"/>
                <w:lang w:eastAsia="en-US"/>
              </w:rPr>
              <w:tab/>
              <w:t>Na účely sprístupnenia informácií na jednotnom európskom mieste prístupu vytvorenom a prevádzkovanom Európskym orgánom dohľadu (Európsky orgán pre cenné papiere a trhy) podľa osobitného predpisu60a</w:t>
            </w:r>
            <w:r w:rsidR="000B7B28">
              <w:rPr>
                <w:b/>
                <w:sz w:val="20"/>
                <w:szCs w:val="20"/>
                <w:lang w:eastAsia="en-US"/>
              </w:rPr>
              <w:t>) predkladá orgánu zberu údajov</w:t>
            </w:r>
            <w:r w:rsidRPr="00C535BF">
              <w:rPr>
                <w:b/>
                <w:sz w:val="20"/>
                <w:szCs w:val="20"/>
                <w:lang w:eastAsia="en-US"/>
              </w:rPr>
              <w:t>60b)</w:t>
            </w:r>
          </w:p>
          <w:p w14:paraId="5EABF38E" w14:textId="77777777" w:rsidR="00132B80" w:rsidRPr="00C535BF" w:rsidRDefault="00132B80" w:rsidP="00132B80">
            <w:pPr>
              <w:jc w:val="both"/>
              <w:rPr>
                <w:b/>
                <w:sz w:val="20"/>
                <w:szCs w:val="20"/>
                <w:lang w:eastAsia="en-US"/>
              </w:rPr>
            </w:pPr>
            <w:r w:rsidRPr="00C535BF">
              <w:rPr>
                <w:b/>
                <w:sz w:val="20"/>
                <w:szCs w:val="20"/>
                <w:lang w:eastAsia="en-US"/>
              </w:rPr>
              <w:t>a)</w:t>
            </w:r>
            <w:r w:rsidRPr="00C535BF">
              <w:rPr>
                <w:b/>
                <w:sz w:val="20"/>
                <w:szCs w:val="20"/>
                <w:lang w:eastAsia="en-US"/>
              </w:rPr>
              <w:tab/>
              <w:t xml:space="preserve">poisťovňa, zaisťovňa, pobočka zahraničnej poisťovne a pobočka zahraničnej zaisťovne správu o solventnosti a finančnom stave podľa § 33 ods. 1, </w:t>
            </w:r>
          </w:p>
          <w:p w14:paraId="05AB68A7" w14:textId="77777777" w:rsidR="00132B80" w:rsidRPr="00C535BF" w:rsidRDefault="00132B80" w:rsidP="00132B80">
            <w:pPr>
              <w:jc w:val="both"/>
              <w:rPr>
                <w:b/>
                <w:sz w:val="20"/>
                <w:szCs w:val="20"/>
                <w:lang w:eastAsia="en-US"/>
              </w:rPr>
            </w:pPr>
            <w:r w:rsidRPr="00C535BF">
              <w:rPr>
                <w:b/>
                <w:sz w:val="20"/>
                <w:szCs w:val="20"/>
                <w:lang w:eastAsia="en-US"/>
              </w:rPr>
              <w:t>b)</w:t>
            </w:r>
            <w:r w:rsidRPr="00C535BF">
              <w:rPr>
                <w:b/>
                <w:sz w:val="20"/>
                <w:szCs w:val="20"/>
                <w:lang w:eastAsia="en-US"/>
              </w:rPr>
              <w:tab/>
              <w:t>konečná materská spoločnosť na úrovni Európskej únie správu o solventnosti a finančnom stave skupiny podľa § 116 ods. 1,</w:t>
            </w:r>
          </w:p>
          <w:p w14:paraId="1BDA8EE2" w14:textId="77777777" w:rsidR="00132B80" w:rsidRPr="00C535BF" w:rsidRDefault="00132B80" w:rsidP="00132B80">
            <w:pPr>
              <w:jc w:val="both"/>
              <w:rPr>
                <w:b/>
                <w:sz w:val="20"/>
                <w:szCs w:val="20"/>
                <w:lang w:eastAsia="en-US"/>
              </w:rPr>
            </w:pPr>
          </w:p>
          <w:p w14:paraId="2AA84121" w14:textId="77777777" w:rsidR="00132B80" w:rsidRPr="00C535BF" w:rsidRDefault="00132B80" w:rsidP="00132B80">
            <w:pPr>
              <w:jc w:val="both"/>
              <w:rPr>
                <w:b/>
                <w:sz w:val="20"/>
                <w:szCs w:val="20"/>
                <w:lang w:eastAsia="en-US"/>
              </w:rPr>
            </w:pPr>
          </w:p>
          <w:p w14:paraId="13D75E57" w14:textId="2CE4E74F" w:rsidR="00132B80" w:rsidRPr="00C535BF" w:rsidRDefault="00132B80" w:rsidP="00132B80">
            <w:pPr>
              <w:jc w:val="both"/>
              <w:rPr>
                <w:b/>
                <w:sz w:val="20"/>
                <w:szCs w:val="20"/>
                <w:lang w:eastAsia="en-US"/>
              </w:rPr>
            </w:pPr>
            <w:r w:rsidRPr="00C535BF">
              <w:rPr>
                <w:b/>
                <w:sz w:val="20"/>
                <w:szCs w:val="20"/>
                <w:lang w:eastAsia="en-US"/>
              </w:rPr>
              <w:t>(2) Informácie podľa odseku 1 sa predkladajú súbežne pri zverejňovaní týchto informácií</w:t>
            </w:r>
            <w:r w:rsidR="003A3955">
              <w:rPr>
                <w:b/>
                <w:sz w:val="20"/>
                <w:szCs w:val="20"/>
                <w:lang w:eastAsia="en-US"/>
              </w:rPr>
              <w:t>, a to</w:t>
            </w:r>
            <w:r w:rsidRPr="00C535BF">
              <w:rPr>
                <w:b/>
                <w:sz w:val="20"/>
                <w:szCs w:val="20"/>
                <w:lang w:eastAsia="en-US"/>
              </w:rPr>
              <w:t xml:space="preserve"> spôsobom a vo forme podľa osobitného predpisu.60c)</w:t>
            </w:r>
          </w:p>
          <w:p w14:paraId="484AF0CB" w14:textId="77777777" w:rsidR="00132B80" w:rsidRPr="00C535BF" w:rsidRDefault="00132B80" w:rsidP="00132B80">
            <w:pPr>
              <w:jc w:val="both"/>
              <w:rPr>
                <w:b/>
                <w:sz w:val="20"/>
                <w:szCs w:val="20"/>
                <w:lang w:eastAsia="en-US"/>
              </w:rPr>
            </w:pPr>
          </w:p>
          <w:p w14:paraId="7E0476A1" w14:textId="180C73C4" w:rsidR="00132B80" w:rsidRPr="00C535BF" w:rsidRDefault="00132B80" w:rsidP="00132B80">
            <w:pPr>
              <w:jc w:val="both"/>
              <w:rPr>
                <w:b/>
                <w:sz w:val="20"/>
                <w:szCs w:val="20"/>
                <w:lang w:eastAsia="en-US"/>
              </w:rPr>
            </w:pPr>
            <w:r w:rsidRPr="00C535BF">
              <w:rPr>
                <w:b/>
                <w:sz w:val="20"/>
                <w:szCs w:val="20"/>
                <w:lang w:eastAsia="en-US"/>
              </w:rPr>
              <w:t>Ustanovenia § 80a a 80b sa prvýkrát použijú pri sprístupňovaní informácií po 9. januári 2030.“</w:t>
            </w:r>
          </w:p>
          <w:p w14:paraId="0C480B5B" w14:textId="77777777" w:rsidR="00132B80" w:rsidRPr="00C535BF" w:rsidRDefault="00132B80" w:rsidP="00132B80">
            <w:pPr>
              <w:jc w:val="both"/>
              <w:rPr>
                <w:b/>
                <w:sz w:val="20"/>
                <w:szCs w:val="20"/>
                <w:lang w:eastAsia="en-US"/>
              </w:rPr>
            </w:pPr>
          </w:p>
          <w:p w14:paraId="42E8681E" w14:textId="604934A6" w:rsidR="00132B80" w:rsidRDefault="00132B80" w:rsidP="00132B80">
            <w:pPr>
              <w:jc w:val="both"/>
              <w:rPr>
                <w:b/>
                <w:sz w:val="20"/>
                <w:szCs w:val="20"/>
                <w:lang w:eastAsia="en-US"/>
              </w:rPr>
            </w:pPr>
          </w:p>
          <w:p w14:paraId="7375B54B" w14:textId="39ACB224" w:rsidR="00132B80" w:rsidRPr="00C535BF" w:rsidRDefault="00132B80" w:rsidP="00132B80">
            <w:pPr>
              <w:jc w:val="both"/>
              <w:rPr>
                <w:b/>
                <w:sz w:val="20"/>
                <w:szCs w:val="20"/>
                <w:lang w:eastAsia="en-US"/>
              </w:rPr>
            </w:pPr>
            <w:r>
              <w:rPr>
                <w:b/>
                <w:sz w:val="20"/>
                <w:szCs w:val="20"/>
                <w:lang w:eastAsia="en-US"/>
              </w:rPr>
              <w:t>Poznámky pod čiarou 60a 60c</w:t>
            </w:r>
          </w:p>
          <w:p w14:paraId="0787E611" w14:textId="6CC1AA75" w:rsidR="00132B80" w:rsidRPr="00003272" w:rsidRDefault="00132B80" w:rsidP="00132B80">
            <w:pPr>
              <w:jc w:val="both"/>
              <w:rPr>
                <w:b/>
                <w:sz w:val="20"/>
                <w:szCs w:val="20"/>
                <w:lang w:eastAsia="en-US"/>
              </w:rPr>
            </w:pPr>
            <w:r w:rsidRPr="00003272">
              <w:rPr>
                <w:b/>
                <w:sz w:val="20"/>
                <w:szCs w:val="20"/>
                <w:vertAlign w:val="superscript"/>
                <w:lang w:eastAsia="en-US"/>
              </w:rPr>
              <w:t>60a</w:t>
            </w:r>
            <w:r w:rsidRPr="00003272">
              <w:rPr>
                <w:b/>
                <w:sz w:val="20"/>
                <w:szCs w:val="20"/>
                <w:lang w:eastAsia="en-US"/>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Pr="00003272">
              <w:rPr>
                <w:b/>
                <w:sz w:val="20"/>
                <w:szCs w:val="20"/>
                <w:lang w:eastAsia="en-US"/>
              </w:rPr>
              <w:t>.</w:t>
            </w:r>
          </w:p>
          <w:p w14:paraId="1578562B" w14:textId="7EE3EFBB" w:rsidR="000072C5" w:rsidRPr="000072C5" w:rsidRDefault="00132B80" w:rsidP="000072C5">
            <w:pPr>
              <w:jc w:val="both"/>
              <w:rPr>
                <w:b/>
                <w:sz w:val="20"/>
                <w:szCs w:val="20"/>
                <w:lang w:eastAsia="en-US"/>
              </w:rPr>
            </w:pPr>
            <w:r w:rsidRPr="00003272">
              <w:rPr>
                <w:b/>
                <w:sz w:val="20"/>
                <w:szCs w:val="20"/>
                <w:vertAlign w:val="superscript"/>
                <w:lang w:eastAsia="en-US"/>
              </w:rPr>
              <w:t>60b</w:t>
            </w:r>
            <w:r w:rsidRPr="00003272">
              <w:rPr>
                <w:b/>
                <w:sz w:val="20"/>
                <w:szCs w:val="20"/>
                <w:lang w:eastAsia="en-US"/>
              </w:rPr>
              <w:t xml:space="preserve">) </w:t>
            </w:r>
            <w:r w:rsidR="000072C5" w:rsidRPr="000072C5">
              <w:rPr>
                <w:b/>
                <w:sz w:val="20"/>
                <w:szCs w:val="20"/>
                <w:lang w:eastAsia="en-US"/>
              </w:rPr>
              <w:t xml:space="preserve">§ </w:t>
            </w:r>
            <w:r w:rsidR="00A41D53">
              <w:rPr>
                <w:b/>
                <w:sz w:val="20"/>
                <w:szCs w:val="20"/>
                <w:lang w:eastAsia="en-US"/>
              </w:rPr>
              <w:t>5a</w:t>
            </w:r>
            <w:r w:rsidR="00A41D53" w:rsidRPr="000072C5">
              <w:rPr>
                <w:b/>
                <w:sz w:val="20"/>
                <w:szCs w:val="20"/>
                <w:lang w:eastAsia="en-US"/>
              </w:rPr>
              <w:t xml:space="preserve"> </w:t>
            </w:r>
            <w:r w:rsidR="000072C5" w:rsidRPr="000072C5">
              <w:rPr>
                <w:b/>
                <w:sz w:val="20"/>
                <w:szCs w:val="20"/>
                <w:lang w:eastAsia="en-US"/>
              </w:rPr>
              <w:t xml:space="preserve">ods. 1 zákona č. </w:t>
            </w:r>
            <w:r w:rsidR="00A41D53">
              <w:rPr>
                <w:b/>
                <w:sz w:val="20"/>
                <w:szCs w:val="20"/>
                <w:lang w:eastAsia="en-US"/>
              </w:rPr>
              <w:t>747/2004 Z. z.</w:t>
            </w:r>
            <w:r w:rsidR="000072C5" w:rsidRPr="000072C5">
              <w:rPr>
                <w:b/>
                <w:sz w:val="20"/>
                <w:szCs w:val="20"/>
                <w:lang w:eastAsia="en-US"/>
              </w:rPr>
              <w:t xml:space="preserve"> v znení zákona č. ...../2025 Z. z.</w:t>
            </w:r>
          </w:p>
          <w:p w14:paraId="126896F2" w14:textId="60EF9B71" w:rsidR="00132B80" w:rsidRDefault="000072C5" w:rsidP="000072C5">
            <w:pPr>
              <w:jc w:val="both"/>
              <w:rPr>
                <w:b/>
                <w:sz w:val="20"/>
                <w:szCs w:val="20"/>
                <w:lang w:eastAsia="en-US"/>
              </w:rPr>
            </w:pPr>
            <w:r w:rsidRPr="000072C5">
              <w:rPr>
                <w:b/>
                <w:sz w:val="20"/>
                <w:szCs w:val="20"/>
                <w:lang w:eastAsia="en-US"/>
              </w:rPr>
              <w:t xml:space="preserve">60c) § </w:t>
            </w:r>
            <w:r w:rsidR="00A41D53">
              <w:rPr>
                <w:b/>
                <w:sz w:val="20"/>
                <w:szCs w:val="20"/>
                <w:lang w:eastAsia="en-US"/>
              </w:rPr>
              <w:t>5a</w:t>
            </w:r>
            <w:r w:rsidR="00A41D53" w:rsidRPr="000072C5">
              <w:rPr>
                <w:b/>
                <w:sz w:val="20"/>
                <w:szCs w:val="20"/>
                <w:lang w:eastAsia="en-US"/>
              </w:rPr>
              <w:t xml:space="preserve"> </w:t>
            </w:r>
            <w:r w:rsidRPr="000072C5">
              <w:rPr>
                <w:b/>
                <w:sz w:val="20"/>
                <w:szCs w:val="20"/>
                <w:lang w:eastAsia="en-US"/>
              </w:rPr>
              <w:t xml:space="preserve">ods. 2 a 3 zákona č. </w:t>
            </w:r>
            <w:r w:rsidR="00A41D53">
              <w:rPr>
                <w:b/>
                <w:sz w:val="20"/>
                <w:szCs w:val="20"/>
                <w:lang w:eastAsia="en-US"/>
              </w:rPr>
              <w:t>747/2004 Z. z.</w:t>
            </w:r>
            <w:r w:rsidRPr="000072C5">
              <w:rPr>
                <w:b/>
                <w:sz w:val="20"/>
                <w:szCs w:val="20"/>
                <w:lang w:eastAsia="en-US"/>
              </w:rPr>
              <w:t xml:space="preserve"> v znení zákona č. ...../2025 Z. z.</w:t>
            </w:r>
          </w:p>
          <w:p w14:paraId="2AFDC3B9" w14:textId="2422A8E1" w:rsidR="000072C5" w:rsidRDefault="000072C5" w:rsidP="000072C5">
            <w:pPr>
              <w:jc w:val="both"/>
              <w:rPr>
                <w:b/>
                <w:sz w:val="20"/>
                <w:szCs w:val="20"/>
                <w:lang w:eastAsia="en-US"/>
              </w:rPr>
            </w:pPr>
          </w:p>
          <w:p w14:paraId="60B58EB6" w14:textId="77777777" w:rsidR="009812D9" w:rsidRDefault="009812D9" w:rsidP="000072C5">
            <w:pPr>
              <w:jc w:val="both"/>
              <w:rPr>
                <w:b/>
                <w:sz w:val="20"/>
                <w:szCs w:val="20"/>
                <w:lang w:eastAsia="en-US"/>
              </w:rPr>
            </w:pPr>
          </w:p>
          <w:p w14:paraId="3B42264D" w14:textId="632B1E7B" w:rsidR="000072C5" w:rsidRPr="000072C5" w:rsidRDefault="00C84029" w:rsidP="000072C5">
            <w:pPr>
              <w:jc w:val="both"/>
              <w:rPr>
                <w:b/>
                <w:sz w:val="20"/>
                <w:szCs w:val="20"/>
                <w:lang w:eastAsia="en-US"/>
              </w:rPr>
            </w:pPr>
            <w:r w:rsidRPr="00C84029">
              <w:rPr>
                <w:b/>
                <w:sz w:val="20"/>
                <w:szCs w:val="20"/>
                <w:lang w:eastAsia="en-US"/>
              </w:rPr>
              <w:lastRenderedPageBreak/>
              <w:t xml:space="preserve">(2) </w:t>
            </w:r>
            <w:r w:rsidR="000072C5" w:rsidRPr="000072C5">
              <w:rPr>
                <w:b/>
                <w:sz w:val="20"/>
                <w:szCs w:val="20"/>
                <w:lang w:eastAsia="en-US"/>
              </w:rPr>
              <w:t xml:space="preserve">Informácie predkladané podľa osobitných </w:t>
            </w:r>
            <w:r w:rsidR="00A41D53" w:rsidRPr="000072C5">
              <w:rPr>
                <w:b/>
                <w:sz w:val="20"/>
                <w:szCs w:val="20"/>
                <w:lang w:eastAsia="en-US"/>
              </w:rPr>
              <w:t>predpisov</w:t>
            </w:r>
            <w:r w:rsidR="00A41D53">
              <w:rPr>
                <w:b/>
                <w:sz w:val="20"/>
                <w:szCs w:val="20"/>
                <w:lang w:eastAsia="en-US"/>
              </w:rPr>
              <w:t>19d</w:t>
            </w:r>
            <w:r w:rsidR="000072C5" w:rsidRPr="000072C5">
              <w:rPr>
                <w:b/>
                <w:sz w:val="20"/>
                <w:szCs w:val="20"/>
                <w:lang w:eastAsia="en-US"/>
              </w:rPr>
              <w:t>) Národnej banke Slovenska musia spĺňať tieto požiadavky:</w:t>
            </w:r>
          </w:p>
          <w:p w14:paraId="73C42645" w14:textId="73D664E5" w:rsidR="000072C5" w:rsidRPr="000072C5" w:rsidRDefault="000072C5" w:rsidP="000072C5">
            <w:pPr>
              <w:jc w:val="both"/>
              <w:rPr>
                <w:b/>
                <w:sz w:val="20"/>
                <w:szCs w:val="20"/>
                <w:lang w:eastAsia="en-US"/>
              </w:rPr>
            </w:pPr>
            <w:r w:rsidRPr="000072C5">
              <w:rPr>
                <w:b/>
                <w:sz w:val="20"/>
                <w:szCs w:val="20"/>
                <w:lang w:eastAsia="en-US"/>
              </w:rPr>
              <w:t>a)</w:t>
            </w:r>
            <w:r w:rsidRPr="000072C5">
              <w:rPr>
                <w:b/>
                <w:sz w:val="20"/>
                <w:szCs w:val="20"/>
                <w:lang w:eastAsia="en-US"/>
              </w:rPr>
              <w:tab/>
              <w:t xml:space="preserve">predkladajú sa vo formáte umožňujúcom extrahovanie údajov podľa osobitného </w:t>
            </w:r>
            <w:r w:rsidR="00A41D53" w:rsidRPr="000072C5">
              <w:rPr>
                <w:b/>
                <w:sz w:val="20"/>
                <w:szCs w:val="20"/>
                <w:lang w:eastAsia="en-US"/>
              </w:rPr>
              <w:t>predpisu</w:t>
            </w:r>
            <w:r w:rsidR="00A41D53">
              <w:rPr>
                <w:b/>
                <w:sz w:val="20"/>
                <w:szCs w:val="20"/>
                <w:lang w:eastAsia="en-US"/>
              </w:rPr>
              <w:t>19e</w:t>
            </w:r>
            <w:r w:rsidRPr="000072C5">
              <w:rPr>
                <w:b/>
                <w:sz w:val="20"/>
                <w:szCs w:val="20"/>
                <w:lang w:eastAsia="en-US"/>
              </w:rPr>
              <w:t xml:space="preserve">) alebo ak to vyžaduje osobitný </w:t>
            </w:r>
            <w:r w:rsidR="00A41D53" w:rsidRPr="000072C5">
              <w:rPr>
                <w:b/>
                <w:sz w:val="20"/>
                <w:szCs w:val="20"/>
                <w:lang w:eastAsia="en-US"/>
              </w:rPr>
              <w:t>predpis</w:t>
            </w:r>
            <w:r w:rsidR="00A41D53">
              <w:rPr>
                <w:b/>
                <w:sz w:val="20"/>
                <w:szCs w:val="20"/>
                <w:lang w:eastAsia="en-US"/>
              </w:rPr>
              <w:t>19f</w:t>
            </w:r>
            <w:r w:rsidRPr="000072C5">
              <w:rPr>
                <w:b/>
                <w:sz w:val="20"/>
                <w:szCs w:val="20"/>
                <w:lang w:eastAsia="en-US"/>
              </w:rPr>
              <w:t>), v strojovo čitateľnom formáte podľa osobitného predpisu,</w:t>
            </w:r>
            <w:r w:rsidR="00A41D53">
              <w:rPr>
                <w:b/>
                <w:sz w:val="20"/>
                <w:szCs w:val="20"/>
                <w:lang w:eastAsia="en-US"/>
              </w:rPr>
              <w:t>19g</w:t>
            </w:r>
            <w:r w:rsidRPr="000072C5">
              <w:rPr>
                <w:b/>
                <w:sz w:val="20"/>
                <w:szCs w:val="20"/>
                <w:lang w:eastAsia="en-US"/>
              </w:rPr>
              <w:t>)</w:t>
            </w:r>
          </w:p>
          <w:p w14:paraId="46FD1E27" w14:textId="77777777" w:rsidR="000072C5" w:rsidRPr="000072C5" w:rsidRDefault="000072C5" w:rsidP="000072C5">
            <w:pPr>
              <w:jc w:val="both"/>
              <w:rPr>
                <w:b/>
                <w:sz w:val="20"/>
                <w:szCs w:val="20"/>
                <w:lang w:eastAsia="en-US"/>
              </w:rPr>
            </w:pPr>
            <w:r w:rsidRPr="000072C5">
              <w:rPr>
                <w:b/>
                <w:sz w:val="20"/>
                <w:szCs w:val="20"/>
                <w:lang w:eastAsia="en-US"/>
              </w:rPr>
              <w:t>b)</w:t>
            </w:r>
            <w:r w:rsidRPr="000072C5">
              <w:rPr>
                <w:b/>
                <w:sz w:val="20"/>
                <w:szCs w:val="20"/>
                <w:lang w:eastAsia="en-US"/>
              </w:rPr>
              <w:tab/>
              <w:t xml:space="preserve">sú k nim pripojené tieto </w:t>
            </w:r>
            <w:proofErr w:type="spellStart"/>
            <w:r w:rsidRPr="000072C5">
              <w:rPr>
                <w:b/>
                <w:sz w:val="20"/>
                <w:szCs w:val="20"/>
                <w:lang w:eastAsia="en-US"/>
              </w:rPr>
              <w:t>metaúdaje</w:t>
            </w:r>
            <w:proofErr w:type="spellEnd"/>
            <w:r w:rsidRPr="000072C5">
              <w:rPr>
                <w:b/>
                <w:sz w:val="20"/>
                <w:szCs w:val="20"/>
                <w:lang w:eastAsia="en-US"/>
              </w:rPr>
              <w:t>:</w:t>
            </w:r>
          </w:p>
          <w:p w14:paraId="777A8605" w14:textId="33CA6D7E" w:rsidR="000072C5" w:rsidRPr="000072C5" w:rsidRDefault="000072C5" w:rsidP="000072C5">
            <w:pPr>
              <w:jc w:val="both"/>
              <w:rPr>
                <w:b/>
                <w:sz w:val="20"/>
                <w:szCs w:val="20"/>
                <w:lang w:eastAsia="en-US"/>
              </w:rPr>
            </w:pPr>
            <w:r w:rsidRPr="000072C5">
              <w:rPr>
                <w:b/>
                <w:sz w:val="20"/>
                <w:szCs w:val="20"/>
                <w:lang w:eastAsia="en-US"/>
              </w:rPr>
              <w:t>1.</w:t>
            </w:r>
            <w:r w:rsidRPr="000072C5">
              <w:rPr>
                <w:b/>
                <w:sz w:val="20"/>
                <w:szCs w:val="20"/>
                <w:lang w:eastAsia="en-US"/>
              </w:rPr>
              <w:tab/>
              <w:t>všetky mená alebo názvy subjektov podľa osobitných predpisov,</w:t>
            </w:r>
            <w:r w:rsidR="00767A7E">
              <w:rPr>
                <w:b/>
                <w:sz w:val="20"/>
                <w:szCs w:val="20"/>
                <w:lang w:eastAsia="en-US"/>
              </w:rPr>
              <w:t>19h</w:t>
            </w:r>
            <w:r w:rsidRPr="000072C5">
              <w:rPr>
                <w:b/>
                <w:sz w:val="20"/>
                <w:szCs w:val="20"/>
                <w:lang w:eastAsia="en-US"/>
              </w:rPr>
              <w:t>) s ktorými informácie súvisia,</w:t>
            </w:r>
          </w:p>
          <w:p w14:paraId="32747570" w14:textId="166C2F89" w:rsidR="000072C5" w:rsidRPr="000072C5" w:rsidRDefault="000072C5" w:rsidP="000072C5">
            <w:pPr>
              <w:jc w:val="both"/>
              <w:rPr>
                <w:b/>
                <w:sz w:val="20"/>
                <w:szCs w:val="20"/>
                <w:lang w:eastAsia="en-US"/>
              </w:rPr>
            </w:pPr>
            <w:r w:rsidRPr="000072C5">
              <w:rPr>
                <w:b/>
                <w:sz w:val="20"/>
                <w:szCs w:val="20"/>
                <w:lang w:eastAsia="en-US"/>
              </w:rPr>
              <w:t>2.</w:t>
            </w:r>
            <w:r w:rsidRPr="000072C5">
              <w:rPr>
                <w:b/>
                <w:sz w:val="20"/>
                <w:szCs w:val="20"/>
                <w:lang w:eastAsia="en-US"/>
              </w:rPr>
              <w:tab/>
              <w:t>identifikátor právnickej osoby,</w:t>
            </w:r>
            <w:r w:rsidR="00767A7E">
              <w:rPr>
                <w:b/>
                <w:sz w:val="20"/>
                <w:szCs w:val="20"/>
                <w:lang w:eastAsia="en-US"/>
              </w:rPr>
              <w:t>19i</w:t>
            </w:r>
            <w:r w:rsidRPr="000072C5">
              <w:rPr>
                <w:b/>
                <w:sz w:val="20"/>
                <w:szCs w:val="20"/>
                <w:lang w:eastAsia="en-US"/>
              </w:rPr>
              <w:t xml:space="preserve">) </w:t>
            </w:r>
          </w:p>
          <w:p w14:paraId="38CA1AD6" w14:textId="75A757BF" w:rsidR="000072C5" w:rsidRPr="000072C5" w:rsidRDefault="000072C5" w:rsidP="000072C5">
            <w:pPr>
              <w:jc w:val="both"/>
              <w:rPr>
                <w:b/>
                <w:sz w:val="20"/>
                <w:szCs w:val="20"/>
                <w:lang w:eastAsia="en-US"/>
              </w:rPr>
            </w:pPr>
            <w:r w:rsidRPr="000072C5">
              <w:rPr>
                <w:b/>
                <w:sz w:val="20"/>
                <w:szCs w:val="20"/>
                <w:lang w:eastAsia="en-US"/>
              </w:rPr>
              <w:t>3.</w:t>
            </w:r>
            <w:r w:rsidRPr="000072C5">
              <w:rPr>
                <w:b/>
                <w:sz w:val="20"/>
                <w:szCs w:val="20"/>
                <w:lang w:eastAsia="en-US"/>
              </w:rPr>
              <w:tab/>
              <w:t xml:space="preserve">veľkosť subjektov uvedených v osobitných </w:t>
            </w:r>
            <w:r w:rsidR="00767A7E" w:rsidRPr="000072C5">
              <w:rPr>
                <w:b/>
                <w:sz w:val="20"/>
                <w:szCs w:val="20"/>
                <w:lang w:eastAsia="en-US"/>
              </w:rPr>
              <w:t>predpisoch</w:t>
            </w:r>
            <w:r w:rsidR="00767A7E">
              <w:rPr>
                <w:b/>
                <w:sz w:val="20"/>
                <w:szCs w:val="20"/>
                <w:lang w:eastAsia="en-US"/>
              </w:rPr>
              <w:t>19h</w:t>
            </w:r>
            <w:r w:rsidRPr="000072C5">
              <w:rPr>
                <w:b/>
                <w:sz w:val="20"/>
                <w:szCs w:val="20"/>
                <w:lang w:eastAsia="en-US"/>
              </w:rPr>
              <w:t>) podľa kategórií,</w:t>
            </w:r>
            <w:r w:rsidR="00767A7E">
              <w:rPr>
                <w:b/>
                <w:sz w:val="20"/>
                <w:szCs w:val="20"/>
                <w:lang w:eastAsia="en-US"/>
              </w:rPr>
              <w:t>19j</w:t>
            </w:r>
            <w:r w:rsidRPr="000072C5">
              <w:rPr>
                <w:b/>
                <w:sz w:val="20"/>
                <w:szCs w:val="20"/>
                <w:lang w:eastAsia="en-US"/>
              </w:rPr>
              <w:t>)</w:t>
            </w:r>
          </w:p>
          <w:p w14:paraId="3C7452B8" w14:textId="2FDE3066" w:rsidR="000072C5" w:rsidRPr="000072C5" w:rsidRDefault="000072C5" w:rsidP="000072C5">
            <w:pPr>
              <w:jc w:val="both"/>
              <w:rPr>
                <w:b/>
                <w:sz w:val="20"/>
                <w:szCs w:val="20"/>
                <w:lang w:eastAsia="en-US"/>
              </w:rPr>
            </w:pPr>
            <w:r w:rsidRPr="000072C5">
              <w:rPr>
                <w:b/>
                <w:sz w:val="20"/>
                <w:szCs w:val="20"/>
                <w:lang w:eastAsia="en-US"/>
              </w:rPr>
              <w:t>4.</w:t>
            </w:r>
            <w:r w:rsidRPr="000072C5">
              <w:rPr>
                <w:b/>
                <w:sz w:val="20"/>
                <w:szCs w:val="20"/>
                <w:lang w:eastAsia="en-US"/>
              </w:rPr>
              <w:tab/>
              <w:t>priemyselné odvetvie hospodárskych činností,</w:t>
            </w:r>
            <w:r w:rsidR="00767A7E">
              <w:rPr>
                <w:b/>
                <w:sz w:val="20"/>
                <w:szCs w:val="20"/>
                <w:lang w:eastAsia="en-US"/>
              </w:rPr>
              <w:t>19k</w:t>
            </w:r>
            <w:r w:rsidRPr="000072C5">
              <w:rPr>
                <w:b/>
                <w:sz w:val="20"/>
                <w:szCs w:val="20"/>
                <w:lang w:eastAsia="en-US"/>
              </w:rPr>
              <w:t>)</w:t>
            </w:r>
          </w:p>
          <w:p w14:paraId="5596218D" w14:textId="79F39630" w:rsidR="000072C5" w:rsidRPr="000072C5" w:rsidRDefault="000072C5" w:rsidP="000072C5">
            <w:pPr>
              <w:jc w:val="both"/>
              <w:rPr>
                <w:b/>
                <w:sz w:val="20"/>
                <w:szCs w:val="20"/>
                <w:lang w:eastAsia="en-US"/>
              </w:rPr>
            </w:pPr>
            <w:r w:rsidRPr="000072C5">
              <w:rPr>
                <w:b/>
                <w:sz w:val="20"/>
                <w:szCs w:val="20"/>
                <w:lang w:eastAsia="en-US"/>
              </w:rPr>
              <w:t>5.</w:t>
            </w:r>
            <w:r w:rsidRPr="000072C5">
              <w:rPr>
                <w:b/>
                <w:sz w:val="20"/>
                <w:szCs w:val="20"/>
                <w:lang w:eastAsia="en-US"/>
              </w:rPr>
              <w:tab/>
              <w:t>druh informácií podľa klasifikácie,</w:t>
            </w:r>
            <w:r w:rsidR="00767A7E">
              <w:rPr>
                <w:b/>
                <w:sz w:val="20"/>
                <w:szCs w:val="20"/>
                <w:lang w:eastAsia="en-US"/>
              </w:rPr>
              <w:t>19l</w:t>
            </w:r>
            <w:r w:rsidRPr="000072C5">
              <w:rPr>
                <w:b/>
                <w:sz w:val="20"/>
                <w:szCs w:val="20"/>
                <w:lang w:eastAsia="en-US"/>
              </w:rPr>
              <w:t>)</w:t>
            </w:r>
          </w:p>
          <w:p w14:paraId="60D7A33E" w14:textId="6695CCF0" w:rsidR="00C84029" w:rsidRDefault="000072C5" w:rsidP="000072C5">
            <w:pPr>
              <w:jc w:val="both"/>
              <w:rPr>
                <w:b/>
                <w:sz w:val="20"/>
                <w:szCs w:val="20"/>
                <w:lang w:eastAsia="en-US"/>
              </w:rPr>
            </w:pPr>
            <w:r w:rsidRPr="000072C5">
              <w:rPr>
                <w:b/>
                <w:sz w:val="20"/>
                <w:szCs w:val="20"/>
                <w:lang w:eastAsia="en-US"/>
              </w:rPr>
              <w:t>6.</w:t>
            </w:r>
            <w:r w:rsidRPr="000072C5">
              <w:rPr>
                <w:b/>
                <w:sz w:val="20"/>
                <w:szCs w:val="20"/>
                <w:lang w:eastAsia="en-US"/>
              </w:rPr>
              <w:tab/>
              <w:t>poznámka o tom, či informácie obsahujú osobné údaje.</w:t>
            </w:r>
          </w:p>
          <w:p w14:paraId="4B9E5D03" w14:textId="77777777" w:rsidR="00C84029" w:rsidRPr="00C84029" w:rsidRDefault="00C84029" w:rsidP="00C84029">
            <w:pPr>
              <w:jc w:val="both"/>
              <w:rPr>
                <w:b/>
                <w:sz w:val="20"/>
                <w:szCs w:val="20"/>
                <w:lang w:eastAsia="en-US"/>
              </w:rPr>
            </w:pPr>
          </w:p>
          <w:p w14:paraId="15630D9D" w14:textId="10D5A72D" w:rsidR="00C84029" w:rsidRPr="00C84029" w:rsidRDefault="00C84029" w:rsidP="00C84029">
            <w:pPr>
              <w:jc w:val="both"/>
              <w:rPr>
                <w:b/>
                <w:sz w:val="20"/>
                <w:szCs w:val="20"/>
                <w:lang w:eastAsia="en-US"/>
              </w:rPr>
            </w:pPr>
            <w:r w:rsidRPr="00C84029">
              <w:rPr>
                <w:b/>
                <w:sz w:val="20"/>
                <w:szCs w:val="20"/>
                <w:lang w:eastAsia="en-US"/>
              </w:rPr>
              <w:t>(3)</w:t>
            </w:r>
            <w:r w:rsidRPr="00C84029">
              <w:rPr>
                <w:b/>
                <w:sz w:val="20"/>
                <w:szCs w:val="20"/>
                <w:lang w:eastAsia="en-US"/>
              </w:rPr>
              <w:tab/>
            </w:r>
            <w:r w:rsidR="000072C5" w:rsidRPr="000072C5">
              <w:rPr>
                <w:b/>
                <w:sz w:val="20"/>
                <w:szCs w:val="20"/>
                <w:lang w:eastAsia="en-US"/>
              </w:rPr>
              <w:t>Požiadavka podľa odseku 2 písm. b) štvrtého bodu sa nevzťahuje na  informácie predkladané podľa osobitných predpiso</w:t>
            </w:r>
            <w:r w:rsidR="00130AA2">
              <w:rPr>
                <w:b/>
                <w:sz w:val="20"/>
                <w:szCs w:val="20"/>
                <w:lang w:eastAsia="en-US"/>
              </w:rPr>
              <w:t>v</w:t>
            </w:r>
            <w:r w:rsidR="000072C5" w:rsidRPr="000072C5">
              <w:rPr>
                <w:b/>
                <w:sz w:val="20"/>
                <w:szCs w:val="20"/>
                <w:lang w:eastAsia="en-US"/>
              </w:rPr>
              <w:t>.</w:t>
            </w:r>
            <w:r w:rsidR="00767A7E">
              <w:rPr>
                <w:b/>
                <w:sz w:val="20"/>
                <w:szCs w:val="20"/>
                <w:lang w:eastAsia="en-US"/>
              </w:rPr>
              <w:t>19m</w:t>
            </w:r>
            <w:r w:rsidR="000072C5" w:rsidRPr="000072C5">
              <w:rPr>
                <w:b/>
                <w:sz w:val="20"/>
                <w:szCs w:val="20"/>
                <w:lang w:eastAsia="en-US"/>
              </w:rPr>
              <w:t>)</w:t>
            </w:r>
          </w:p>
          <w:p w14:paraId="140E0B7E" w14:textId="77777777" w:rsidR="00C84029" w:rsidRPr="00C84029" w:rsidRDefault="00C84029" w:rsidP="00C84029">
            <w:pPr>
              <w:jc w:val="both"/>
              <w:rPr>
                <w:b/>
                <w:sz w:val="20"/>
                <w:szCs w:val="20"/>
                <w:lang w:eastAsia="en-US"/>
              </w:rPr>
            </w:pPr>
          </w:p>
          <w:p w14:paraId="79DB90E0" w14:textId="62948ABC" w:rsidR="00C84029" w:rsidRPr="00C84029" w:rsidRDefault="00C84029" w:rsidP="00C84029">
            <w:pPr>
              <w:jc w:val="both"/>
              <w:rPr>
                <w:b/>
                <w:sz w:val="20"/>
                <w:szCs w:val="20"/>
                <w:lang w:eastAsia="en-US"/>
              </w:rPr>
            </w:pPr>
            <w:r w:rsidRPr="00C84029">
              <w:rPr>
                <w:b/>
                <w:sz w:val="20"/>
                <w:szCs w:val="20"/>
                <w:lang w:eastAsia="en-US"/>
              </w:rPr>
              <w:t xml:space="preserve">Poznámky pod čiarou k odkazom </w:t>
            </w:r>
            <w:r w:rsidR="00A41D53">
              <w:rPr>
                <w:b/>
                <w:sz w:val="20"/>
                <w:szCs w:val="20"/>
                <w:lang w:eastAsia="en-US"/>
              </w:rPr>
              <w:t>19d</w:t>
            </w:r>
            <w:r w:rsidR="00A41D53" w:rsidRPr="00C84029">
              <w:rPr>
                <w:b/>
                <w:sz w:val="20"/>
                <w:szCs w:val="20"/>
                <w:lang w:eastAsia="en-US"/>
              </w:rPr>
              <w:t xml:space="preserve"> </w:t>
            </w:r>
            <w:r w:rsidRPr="00C84029">
              <w:rPr>
                <w:b/>
                <w:sz w:val="20"/>
                <w:szCs w:val="20"/>
                <w:lang w:eastAsia="en-US"/>
              </w:rPr>
              <w:t xml:space="preserve">až </w:t>
            </w:r>
            <w:r w:rsidR="00767A7E">
              <w:rPr>
                <w:b/>
                <w:sz w:val="20"/>
                <w:szCs w:val="20"/>
                <w:lang w:eastAsia="en-US"/>
              </w:rPr>
              <w:t>19m</w:t>
            </w:r>
            <w:r w:rsidR="00767A7E" w:rsidRPr="00C84029">
              <w:rPr>
                <w:b/>
                <w:sz w:val="20"/>
                <w:szCs w:val="20"/>
                <w:lang w:eastAsia="en-US"/>
              </w:rPr>
              <w:t xml:space="preserve"> </w:t>
            </w:r>
          </w:p>
          <w:p w14:paraId="34206557" w14:textId="2D30A406" w:rsidR="000072C5" w:rsidRPr="000072C5" w:rsidRDefault="00A41D53" w:rsidP="000072C5">
            <w:pPr>
              <w:jc w:val="both"/>
              <w:rPr>
                <w:b/>
                <w:sz w:val="20"/>
                <w:szCs w:val="20"/>
                <w:lang w:eastAsia="en-US"/>
              </w:rPr>
            </w:pPr>
            <w:r>
              <w:rPr>
                <w:b/>
                <w:sz w:val="20"/>
                <w:szCs w:val="20"/>
                <w:lang w:eastAsia="en-US"/>
              </w:rPr>
              <w:t xml:space="preserve">19d) </w:t>
            </w:r>
            <w:r w:rsidR="000072C5" w:rsidRPr="000072C5">
              <w:rPr>
                <w:b/>
                <w:sz w:val="20"/>
                <w:szCs w:val="20"/>
                <w:lang w:eastAsia="en-US"/>
              </w:rPr>
              <w:t>§ 220ge Obchodného zákonníka.</w:t>
            </w:r>
          </w:p>
          <w:p w14:paraId="59DC88E7" w14:textId="77777777" w:rsidR="000072C5" w:rsidRPr="000072C5" w:rsidRDefault="000072C5" w:rsidP="000072C5">
            <w:pPr>
              <w:jc w:val="both"/>
              <w:rPr>
                <w:b/>
                <w:sz w:val="20"/>
                <w:szCs w:val="20"/>
                <w:lang w:eastAsia="en-US"/>
              </w:rPr>
            </w:pPr>
            <w:r w:rsidRPr="000072C5">
              <w:rPr>
                <w:b/>
                <w:sz w:val="20"/>
                <w:szCs w:val="20"/>
                <w:lang w:eastAsia="en-US"/>
              </w:rPr>
              <w:t xml:space="preserve">§ 49p ods. 1 zákona č. 483/2001 Z. z. v znení zákona č. .../2025 Z. z. </w:t>
            </w:r>
          </w:p>
          <w:p w14:paraId="7C7CFF00" w14:textId="77777777" w:rsidR="000072C5" w:rsidRPr="000072C5" w:rsidRDefault="000072C5" w:rsidP="000072C5">
            <w:pPr>
              <w:jc w:val="both"/>
              <w:rPr>
                <w:b/>
                <w:sz w:val="20"/>
                <w:szCs w:val="20"/>
                <w:lang w:eastAsia="en-US"/>
              </w:rPr>
            </w:pPr>
            <w:r w:rsidRPr="000072C5">
              <w:rPr>
                <w:b/>
                <w:sz w:val="20"/>
                <w:szCs w:val="20"/>
                <w:lang w:eastAsia="en-US"/>
              </w:rPr>
              <w:t>§ 143p ods. 1 zákona č. 566/2001 Z. z. v znení zákona č. .../2025 Z. z.</w:t>
            </w:r>
          </w:p>
          <w:p w14:paraId="624F9138" w14:textId="77777777" w:rsidR="000072C5" w:rsidRPr="000072C5" w:rsidRDefault="000072C5" w:rsidP="000072C5">
            <w:pPr>
              <w:jc w:val="both"/>
              <w:rPr>
                <w:b/>
                <w:sz w:val="20"/>
                <w:szCs w:val="20"/>
                <w:lang w:eastAsia="en-US"/>
              </w:rPr>
            </w:pPr>
            <w:r w:rsidRPr="000072C5">
              <w:rPr>
                <w:b/>
                <w:sz w:val="20"/>
                <w:szCs w:val="20"/>
                <w:lang w:eastAsia="en-US"/>
              </w:rPr>
              <w:t>§ 59b ods. 1 zákona č. 429/2002 Z. z. v znení zákona č. .../2025 Z. z.</w:t>
            </w:r>
          </w:p>
          <w:p w14:paraId="37A4AED0" w14:textId="77777777" w:rsidR="000072C5" w:rsidRPr="000072C5" w:rsidRDefault="000072C5" w:rsidP="000072C5">
            <w:pPr>
              <w:jc w:val="both"/>
              <w:rPr>
                <w:b/>
                <w:sz w:val="20"/>
                <w:szCs w:val="20"/>
                <w:lang w:eastAsia="en-US"/>
              </w:rPr>
            </w:pPr>
            <w:r w:rsidRPr="000072C5">
              <w:rPr>
                <w:b/>
                <w:sz w:val="20"/>
                <w:szCs w:val="20"/>
                <w:lang w:eastAsia="en-US"/>
              </w:rPr>
              <w:t>§ 67d ods. 1 zákona č. 650/2004 Z. z. v znení zákona č. .../2025 Z. z.</w:t>
            </w:r>
          </w:p>
          <w:p w14:paraId="43D344D8" w14:textId="77777777" w:rsidR="000072C5" w:rsidRPr="000072C5" w:rsidRDefault="000072C5" w:rsidP="000072C5">
            <w:pPr>
              <w:jc w:val="both"/>
              <w:rPr>
                <w:b/>
                <w:sz w:val="20"/>
                <w:szCs w:val="20"/>
                <w:lang w:eastAsia="en-US"/>
              </w:rPr>
            </w:pPr>
            <w:r w:rsidRPr="000072C5">
              <w:rPr>
                <w:b/>
                <w:sz w:val="20"/>
                <w:szCs w:val="20"/>
                <w:lang w:eastAsia="en-US"/>
              </w:rPr>
              <w:t>§ 201d ods. 1 zákona č. 203/2011 Z. z.  v znení zákona č. .../2025 Z. z.</w:t>
            </w:r>
          </w:p>
          <w:p w14:paraId="1B04DFCC" w14:textId="77777777" w:rsidR="000072C5" w:rsidRPr="000072C5" w:rsidRDefault="000072C5" w:rsidP="000072C5">
            <w:pPr>
              <w:jc w:val="both"/>
              <w:rPr>
                <w:b/>
                <w:sz w:val="20"/>
                <w:szCs w:val="20"/>
                <w:lang w:eastAsia="en-US"/>
              </w:rPr>
            </w:pPr>
            <w:r w:rsidRPr="000072C5">
              <w:rPr>
                <w:b/>
                <w:sz w:val="20"/>
                <w:szCs w:val="20"/>
                <w:lang w:eastAsia="en-US"/>
              </w:rPr>
              <w:t>§ 98a ods. 1 zákona č. 371/2014 Z. z. v znení zákona č. .../2025 Z. z.</w:t>
            </w:r>
          </w:p>
          <w:p w14:paraId="250A59F8" w14:textId="77777777" w:rsidR="000072C5" w:rsidRPr="000072C5" w:rsidRDefault="000072C5" w:rsidP="000072C5">
            <w:pPr>
              <w:jc w:val="both"/>
              <w:rPr>
                <w:b/>
                <w:sz w:val="20"/>
                <w:szCs w:val="20"/>
                <w:lang w:eastAsia="en-US"/>
              </w:rPr>
            </w:pPr>
            <w:r w:rsidRPr="000072C5">
              <w:rPr>
                <w:b/>
                <w:sz w:val="20"/>
                <w:szCs w:val="20"/>
                <w:lang w:eastAsia="en-US"/>
              </w:rPr>
              <w:t xml:space="preserve">§ 80a ods. 1 zákona č. 39/2015 Z. z. v znení zákona č. .../2025 Z. z.  </w:t>
            </w:r>
          </w:p>
          <w:p w14:paraId="192A562A" w14:textId="54689609" w:rsidR="000072C5" w:rsidRPr="000072C5" w:rsidRDefault="00A41D53" w:rsidP="000072C5">
            <w:pPr>
              <w:jc w:val="both"/>
              <w:rPr>
                <w:b/>
                <w:sz w:val="20"/>
                <w:szCs w:val="20"/>
                <w:lang w:eastAsia="en-US"/>
              </w:rPr>
            </w:pPr>
            <w:r>
              <w:rPr>
                <w:b/>
                <w:sz w:val="20"/>
                <w:szCs w:val="20"/>
                <w:lang w:eastAsia="en-US"/>
              </w:rPr>
              <w:t>19e</w:t>
            </w:r>
            <w:r w:rsidR="000072C5" w:rsidRPr="000072C5">
              <w:rPr>
                <w:b/>
                <w:sz w:val="20"/>
                <w:szCs w:val="20"/>
                <w:lang w:eastAsia="en-US"/>
              </w:rPr>
              <w:t xml:space="preserve">) Čl. 2 </w:t>
            </w:r>
            <w:r w:rsidR="00130AA2">
              <w:rPr>
                <w:b/>
                <w:sz w:val="20"/>
                <w:szCs w:val="20"/>
                <w:lang w:eastAsia="en-US"/>
              </w:rPr>
              <w:t>ods.</w:t>
            </w:r>
            <w:r w:rsidR="000072C5" w:rsidRPr="000072C5">
              <w:rPr>
                <w:b/>
                <w:sz w:val="20"/>
                <w:szCs w:val="20"/>
                <w:lang w:eastAsia="en-US"/>
              </w:rPr>
              <w:t xml:space="preserve"> 3 nariadenia (EÚ) 2023/2859 v platnom znení.</w:t>
            </w:r>
          </w:p>
          <w:p w14:paraId="08383F49" w14:textId="4B50C51D" w:rsidR="000072C5" w:rsidRPr="000072C5" w:rsidRDefault="00A41D53" w:rsidP="000072C5">
            <w:pPr>
              <w:jc w:val="both"/>
              <w:rPr>
                <w:b/>
                <w:sz w:val="20"/>
                <w:szCs w:val="20"/>
                <w:lang w:eastAsia="en-US"/>
              </w:rPr>
            </w:pPr>
            <w:r>
              <w:rPr>
                <w:b/>
                <w:sz w:val="20"/>
                <w:szCs w:val="20"/>
                <w:lang w:eastAsia="en-US"/>
              </w:rPr>
              <w:t>19f</w:t>
            </w:r>
            <w:r w:rsidR="000072C5" w:rsidRPr="000072C5">
              <w:rPr>
                <w:b/>
                <w:sz w:val="20"/>
                <w:szCs w:val="20"/>
                <w:lang w:eastAsia="en-US"/>
              </w:rPr>
              <w:t xml:space="preserve">) Delegované nariadenie Komisie (EÚ) 2018/815 zo 17. decembra 2018, ktorým sa dopĺňa smernica Európskeho parlamentu a Rady (EÚ) 2004/109/ES, pokiaľ ide o regulačné technické predpisy o špecifikácii jednotného elektronického </w:t>
            </w:r>
            <w:r w:rsidR="000072C5" w:rsidRPr="000072C5">
              <w:rPr>
                <w:b/>
                <w:sz w:val="20"/>
                <w:szCs w:val="20"/>
                <w:lang w:eastAsia="en-US"/>
              </w:rPr>
              <w:lastRenderedPageBreak/>
              <w:t>formátu vykazovania (Ú. v. EÚ L 143, 29.5.2019) v platnom znení.</w:t>
            </w:r>
          </w:p>
          <w:p w14:paraId="70E08592" w14:textId="1C870664" w:rsidR="000072C5" w:rsidRDefault="00A41D53" w:rsidP="000072C5">
            <w:pPr>
              <w:jc w:val="both"/>
              <w:rPr>
                <w:b/>
                <w:sz w:val="20"/>
                <w:szCs w:val="20"/>
                <w:lang w:eastAsia="en-US"/>
              </w:rPr>
            </w:pPr>
            <w:r>
              <w:rPr>
                <w:b/>
                <w:sz w:val="20"/>
                <w:szCs w:val="20"/>
                <w:lang w:eastAsia="en-US"/>
              </w:rPr>
              <w:t>19g</w:t>
            </w:r>
            <w:r w:rsidR="000072C5" w:rsidRPr="000072C5">
              <w:rPr>
                <w:b/>
                <w:sz w:val="20"/>
                <w:szCs w:val="20"/>
                <w:lang w:eastAsia="en-US"/>
              </w:rPr>
              <w:t xml:space="preserve">) Čl. 2 </w:t>
            </w:r>
            <w:r w:rsidR="007A7EDE">
              <w:rPr>
                <w:b/>
                <w:sz w:val="20"/>
                <w:szCs w:val="20"/>
                <w:lang w:eastAsia="en-US"/>
              </w:rPr>
              <w:t>ods.</w:t>
            </w:r>
            <w:r w:rsidR="000072C5" w:rsidRPr="000072C5">
              <w:rPr>
                <w:b/>
                <w:sz w:val="20"/>
                <w:szCs w:val="20"/>
                <w:lang w:eastAsia="en-US"/>
              </w:rPr>
              <w:t xml:space="preserve"> 4 nariadenia (EÚ) 2023/2859 v platnom znení.</w:t>
            </w:r>
          </w:p>
          <w:p w14:paraId="470F8B42" w14:textId="77777777" w:rsidR="00767A7E" w:rsidRPr="00767A7E" w:rsidRDefault="00767A7E" w:rsidP="00767A7E">
            <w:pPr>
              <w:jc w:val="both"/>
              <w:rPr>
                <w:b/>
                <w:sz w:val="20"/>
                <w:szCs w:val="20"/>
                <w:lang w:eastAsia="en-US"/>
              </w:rPr>
            </w:pPr>
            <w:r w:rsidRPr="00767A7E">
              <w:rPr>
                <w:b/>
                <w:sz w:val="20"/>
                <w:szCs w:val="20"/>
                <w:lang w:eastAsia="en-US"/>
              </w:rPr>
              <w:t>19h) § 220ge Obchodného zákonníka.</w:t>
            </w:r>
          </w:p>
          <w:p w14:paraId="3A5E45BC" w14:textId="77777777" w:rsidR="00767A7E" w:rsidRPr="00767A7E" w:rsidRDefault="00767A7E" w:rsidP="00767A7E">
            <w:pPr>
              <w:jc w:val="both"/>
              <w:rPr>
                <w:b/>
                <w:sz w:val="20"/>
                <w:szCs w:val="20"/>
                <w:lang w:eastAsia="en-US"/>
              </w:rPr>
            </w:pPr>
            <w:r w:rsidRPr="00767A7E">
              <w:rPr>
                <w:b/>
                <w:sz w:val="20"/>
                <w:szCs w:val="20"/>
                <w:lang w:eastAsia="en-US"/>
              </w:rPr>
              <w:t xml:space="preserve">§ 49p ods. 1 zákona č. 483/2001 Z. z. v znení zákona č. .../2025 Z. z. </w:t>
            </w:r>
          </w:p>
          <w:p w14:paraId="4DA60035" w14:textId="77777777" w:rsidR="00767A7E" w:rsidRPr="00767A7E" w:rsidRDefault="00767A7E" w:rsidP="00767A7E">
            <w:pPr>
              <w:jc w:val="both"/>
              <w:rPr>
                <w:b/>
                <w:sz w:val="20"/>
                <w:szCs w:val="20"/>
                <w:lang w:eastAsia="en-US"/>
              </w:rPr>
            </w:pPr>
            <w:r w:rsidRPr="00767A7E">
              <w:rPr>
                <w:b/>
                <w:sz w:val="20"/>
                <w:szCs w:val="20"/>
                <w:lang w:eastAsia="en-US"/>
              </w:rPr>
              <w:t>§ 143p ods. 1 zákona č. 566/2001 Z. z. v znení zákona č. .../2025 Z. z.</w:t>
            </w:r>
          </w:p>
          <w:p w14:paraId="7462D2F5" w14:textId="77777777" w:rsidR="00767A7E" w:rsidRPr="00767A7E" w:rsidRDefault="00767A7E" w:rsidP="00767A7E">
            <w:pPr>
              <w:jc w:val="both"/>
              <w:rPr>
                <w:b/>
                <w:sz w:val="20"/>
                <w:szCs w:val="20"/>
                <w:lang w:eastAsia="en-US"/>
              </w:rPr>
            </w:pPr>
            <w:r w:rsidRPr="00767A7E">
              <w:rPr>
                <w:b/>
                <w:sz w:val="20"/>
                <w:szCs w:val="20"/>
                <w:lang w:eastAsia="en-US"/>
              </w:rPr>
              <w:t>§ 59b ods. 1 zákona č. 429/2002 Z. z. v znení zákona č. .../2025 Z. z.</w:t>
            </w:r>
          </w:p>
          <w:p w14:paraId="0E43FBD1" w14:textId="77777777" w:rsidR="00767A7E" w:rsidRPr="00767A7E" w:rsidRDefault="00767A7E" w:rsidP="00767A7E">
            <w:pPr>
              <w:jc w:val="both"/>
              <w:rPr>
                <w:b/>
                <w:sz w:val="20"/>
                <w:szCs w:val="20"/>
                <w:lang w:eastAsia="en-US"/>
              </w:rPr>
            </w:pPr>
            <w:r w:rsidRPr="00767A7E">
              <w:rPr>
                <w:b/>
                <w:sz w:val="20"/>
                <w:szCs w:val="20"/>
                <w:lang w:eastAsia="en-US"/>
              </w:rPr>
              <w:t>§ 67d ods. 1 zákona č. 650/2004 Z. z. v znení zákona č. .../2025 Z. z.</w:t>
            </w:r>
          </w:p>
          <w:p w14:paraId="6120294F" w14:textId="77777777" w:rsidR="00767A7E" w:rsidRPr="00767A7E" w:rsidRDefault="00767A7E" w:rsidP="00767A7E">
            <w:pPr>
              <w:jc w:val="both"/>
              <w:rPr>
                <w:b/>
                <w:sz w:val="20"/>
                <w:szCs w:val="20"/>
                <w:lang w:eastAsia="en-US"/>
              </w:rPr>
            </w:pPr>
            <w:r w:rsidRPr="00767A7E">
              <w:rPr>
                <w:b/>
                <w:sz w:val="20"/>
                <w:szCs w:val="20"/>
                <w:lang w:eastAsia="en-US"/>
              </w:rPr>
              <w:t>§ 4 ods. 5 zákona č. 203/2011 Z. z.  v znení zákona č. .../2025 Z. z.</w:t>
            </w:r>
          </w:p>
          <w:p w14:paraId="29DDB83B" w14:textId="77777777" w:rsidR="00767A7E" w:rsidRPr="00767A7E" w:rsidRDefault="00767A7E" w:rsidP="00767A7E">
            <w:pPr>
              <w:jc w:val="both"/>
              <w:rPr>
                <w:b/>
                <w:sz w:val="20"/>
                <w:szCs w:val="20"/>
                <w:lang w:eastAsia="en-US"/>
              </w:rPr>
            </w:pPr>
            <w:r w:rsidRPr="00767A7E">
              <w:rPr>
                <w:b/>
                <w:sz w:val="20"/>
                <w:szCs w:val="20"/>
                <w:lang w:eastAsia="en-US"/>
              </w:rPr>
              <w:t>§ 98a ods. 1 zákona č. 371/2014 Z. z. v znení zákona č. .../2025 Z. z.</w:t>
            </w:r>
          </w:p>
          <w:p w14:paraId="030CF3FD" w14:textId="39F184ED" w:rsidR="00767A7E" w:rsidRPr="000072C5" w:rsidRDefault="00767A7E" w:rsidP="00767A7E">
            <w:pPr>
              <w:jc w:val="both"/>
              <w:rPr>
                <w:b/>
                <w:sz w:val="20"/>
                <w:szCs w:val="20"/>
                <w:lang w:eastAsia="en-US"/>
              </w:rPr>
            </w:pPr>
            <w:r w:rsidRPr="00767A7E">
              <w:rPr>
                <w:b/>
                <w:sz w:val="20"/>
                <w:szCs w:val="20"/>
                <w:lang w:eastAsia="en-US"/>
              </w:rPr>
              <w:t>§ 80a ods. 1 zákona č. 39/2015 Z. z. v znení zákona č. .../2025 Z. z.</w:t>
            </w:r>
          </w:p>
          <w:p w14:paraId="707118C3" w14:textId="779B36D2" w:rsidR="000072C5" w:rsidRPr="000072C5" w:rsidRDefault="00767A7E" w:rsidP="000072C5">
            <w:pPr>
              <w:jc w:val="both"/>
              <w:rPr>
                <w:b/>
                <w:sz w:val="20"/>
                <w:szCs w:val="20"/>
                <w:lang w:eastAsia="en-US"/>
              </w:rPr>
            </w:pPr>
            <w:r>
              <w:rPr>
                <w:b/>
                <w:sz w:val="20"/>
                <w:szCs w:val="20"/>
                <w:lang w:eastAsia="en-US"/>
              </w:rPr>
              <w:t>19i</w:t>
            </w:r>
            <w:r w:rsidR="000072C5" w:rsidRPr="000072C5">
              <w:rPr>
                <w:b/>
                <w:sz w:val="20"/>
                <w:szCs w:val="20"/>
                <w:lang w:eastAsia="en-US"/>
              </w:rPr>
              <w:t>) Čl. 7 ods. 4 písm. b) nariadenia (EÚ) 2023/2859 v platnom znení.</w:t>
            </w:r>
          </w:p>
          <w:p w14:paraId="3DCFF23E" w14:textId="1892FF0B" w:rsidR="000072C5" w:rsidRPr="000072C5" w:rsidRDefault="00767A7E" w:rsidP="000072C5">
            <w:pPr>
              <w:jc w:val="both"/>
              <w:rPr>
                <w:b/>
                <w:sz w:val="20"/>
                <w:szCs w:val="20"/>
                <w:lang w:eastAsia="en-US"/>
              </w:rPr>
            </w:pPr>
            <w:r>
              <w:rPr>
                <w:b/>
                <w:sz w:val="20"/>
                <w:szCs w:val="20"/>
                <w:lang w:eastAsia="en-US"/>
              </w:rPr>
              <w:t>19j</w:t>
            </w:r>
            <w:r w:rsidR="000072C5" w:rsidRPr="000072C5">
              <w:rPr>
                <w:b/>
                <w:sz w:val="20"/>
                <w:szCs w:val="20"/>
                <w:lang w:eastAsia="en-US"/>
              </w:rPr>
              <w:t>) Čl. 7 ods. 4 písm. d) nariadenia (EÚ) 2023/2859 v platnom znení.</w:t>
            </w:r>
          </w:p>
          <w:p w14:paraId="6D8D02AC" w14:textId="5A4EFA13" w:rsidR="000072C5" w:rsidRPr="000072C5" w:rsidRDefault="00767A7E" w:rsidP="000072C5">
            <w:pPr>
              <w:jc w:val="both"/>
              <w:rPr>
                <w:b/>
                <w:sz w:val="20"/>
                <w:szCs w:val="20"/>
                <w:lang w:eastAsia="en-US"/>
              </w:rPr>
            </w:pPr>
            <w:r>
              <w:rPr>
                <w:b/>
                <w:sz w:val="20"/>
                <w:szCs w:val="20"/>
                <w:lang w:eastAsia="en-US"/>
              </w:rPr>
              <w:t>19k</w:t>
            </w:r>
            <w:r w:rsidR="000072C5" w:rsidRPr="000072C5">
              <w:rPr>
                <w:b/>
                <w:sz w:val="20"/>
                <w:szCs w:val="20"/>
                <w:lang w:eastAsia="en-US"/>
              </w:rPr>
              <w:t>) Čl. 7 ods. 4 písm. e) nariadenia (EÚ) 2023/2859 v platnom znení.</w:t>
            </w:r>
          </w:p>
          <w:p w14:paraId="55AC6BA1" w14:textId="22DC83C5" w:rsidR="000072C5" w:rsidRPr="000072C5" w:rsidRDefault="00767A7E" w:rsidP="000072C5">
            <w:pPr>
              <w:jc w:val="both"/>
              <w:rPr>
                <w:b/>
                <w:sz w:val="20"/>
                <w:szCs w:val="20"/>
                <w:lang w:eastAsia="en-US"/>
              </w:rPr>
            </w:pPr>
            <w:r>
              <w:rPr>
                <w:b/>
                <w:sz w:val="20"/>
                <w:szCs w:val="20"/>
                <w:lang w:eastAsia="en-US"/>
              </w:rPr>
              <w:t>19l</w:t>
            </w:r>
            <w:r w:rsidR="000072C5" w:rsidRPr="000072C5">
              <w:rPr>
                <w:b/>
                <w:sz w:val="20"/>
                <w:szCs w:val="20"/>
                <w:lang w:eastAsia="en-US"/>
              </w:rPr>
              <w:t>) Čl. 7 ods. 4 písm. c) nariadenia (EÚ) 2023/2859 v platnom znení.</w:t>
            </w:r>
          </w:p>
          <w:p w14:paraId="5C98F210" w14:textId="00B7E061" w:rsidR="00767A7E" w:rsidRDefault="00767A7E" w:rsidP="000072C5">
            <w:pPr>
              <w:jc w:val="both"/>
              <w:rPr>
                <w:b/>
                <w:sz w:val="20"/>
                <w:szCs w:val="20"/>
                <w:lang w:eastAsia="en-US"/>
              </w:rPr>
            </w:pPr>
            <w:r>
              <w:rPr>
                <w:b/>
                <w:sz w:val="20"/>
                <w:szCs w:val="20"/>
                <w:lang w:eastAsia="en-US"/>
              </w:rPr>
              <w:t>19m</w:t>
            </w:r>
            <w:r w:rsidR="000072C5" w:rsidRPr="000072C5">
              <w:rPr>
                <w:b/>
                <w:sz w:val="20"/>
                <w:szCs w:val="20"/>
                <w:lang w:eastAsia="en-US"/>
              </w:rPr>
              <w:t xml:space="preserve">) </w:t>
            </w:r>
            <w:r w:rsidRPr="00767A7E">
              <w:rPr>
                <w:b/>
                <w:sz w:val="20"/>
                <w:szCs w:val="20"/>
                <w:lang w:eastAsia="en-US"/>
              </w:rPr>
              <w:t>§ 49p ods. 1 zákona č. 483/2001 Z. z. v znení zákona č. .../2025 Z. z.</w:t>
            </w:r>
          </w:p>
          <w:p w14:paraId="52A9F619" w14:textId="4A91F60B" w:rsidR="000072C5" w:rsidRPr="000072C5" w:rsidRDefault="000072C5" w:rsidP="000072C5">
            <w:pPr>
              <w:jc w:val="both"/>
              <w:rPr>
                <w:b/>
                <w:sz w:val="20"/>
                <w:szCs w:val="20"/>
                <w:lang w:eastAsia="en-US"/>
              </w:rPr>
            </w:pPr>
            <w:r w:rsidRPr="000072C5">
              <w:rPr>
                <w:b/>
                <w:sz w:val="20"/>
                <w:szCs w:val="20"/>
                <w:lang w:eastAsia="en-US"/>
              </w:rPr>
              <w:t>§ 143p ods. 1 písm. a), h) a i) zákona č. 566/2001 Z. z. v znení zákona č. .../2025 Z. z.</w:t>
            </w:r>
          </w:p>
          <w:p w14:paraId="5D530B86" w14:textId="77777777" w:rsidR="000072C5" w:rsidRPr="000072C5" w:rsidRDefault="000072C5" w:rsidP="000072C5">
            <w:pPr>
              <w:jc w:val="both"/>
              <w:rPr>
                <w:b/>
                <w:sz w:val="20"/>
                <w:szCs w:val="20"/>
                <w:lang w:eastAsia="en-US"/>
              </w:rPr>
            </w:pPr>
            <w:r w:rsidRPr="000072C5">
              <w:rPr>
                <w:b/>
                <w:sz w:val="20"/>
                <w:szCs w:val="20"/>
                <w:lang w:eastAsia="en-US"/>
              </w:rPr>
              <w:t>§ 59b ods. 1 písm. b) zákona č. 429/2002 Z. z. v znení zákona č. .../2025 Z. z.</w:t>
            </w:r>
          </w:p>
          <w:p w14:paraId="55EE09D7" w14:textId="2927AB7A" w:rsidR="000072C5" w:rsidRDefault="000072C5" w:rsidP="000072C5">
            <w:pPr>
              <w:jc w:val="both"/>
              <w:rPr>
                <w:b/>
                <w:sz w:val="20"/>
                <w:szCs w:val="20"/>
                <w:lang w:eastAsia="en-US"/>
              </w:rPr>
            </w:pPr>
            <w:r w:rsidRPr="000072C5">
              <w:rPr>
                <w:b/>
                <w:sz w:val="20"/>
                <w:szCs w:val="20"/>
                <w:lang w:eastAsia="en-US"/>
              </w:rPr>
              <w:t xml:space="preserve">§ 65 ods. 1 písm. j), </w:t>
            </w:r>
            <w:r w:rsidR="00A41D53">
              <w:rPr>
                <w:b/>
                <w:sz w:val="20"/>
                <w:szCs w:val="20"/>
                <w:lang w:eastAsia="en-US"/>
              </w:rPr>
              <w:t>n</w:t>
            </w:r>
            <w:r w:rsidRPr="000072C5">
              <w:rPr>
                <w:b/>
                <w:sz w:val="20"/>
                <w:szCs w:val="20"/>
                <w:lang w:eastAsia="en-US"/>
              </w:rPr>
              <w:t xml:space="preserve">) a </w:t>
            </w:r>
            <w:r w:rsidR="00A41D53">
              <w:rPr>
                <w:b/>
                <w:sz w:val="20"/>
                <w:szCs w:val="20"/>
                <w:lang w:eastAsia="en-US"/>
              </w:rPr>
              <w:t>o</w:t>
            </w:r>
            <w:r w:rsidRPr="000072C5">
              <w:rPr>
                <w:b/>
                <w:sz w:val="20"/>
                <w:szCs w:val="20"/>
                <w:lang w:eastAsia="en-US"/>
              </w:rPr>
              <w:t xml:space="preserve">) zákona č. 650/2004 Z. z. v znení </w:t>
            </w:r>
            <w:r w:rsidR="009115D1" w:rsidRPr="009115D1">
              <w:rPr>
                <w:b/>
                <w:sz w:val="20"/>
                <w:szCs w:val="20"/>
                <w:lang w:eastAsia="en-US"/>
              </w:rPr>
              <w:t>zákona č. .../2025 Z. z</w:t>
            </w:r>
            <w:r w:rsidRPr="000072C5">
              <w:rPr>
                <w:b/>
                <w:sz w:val="20"/>
                <w:szCs w:val="20"/>
                <w:lang w:eastAsia="en-US"/>
              </w:rPr>
              <w:t xml:space="preserve">, </w:t>
            </w:r>
          </w:p>
          <w:p w14:paraId="55B4D965" w14:textId="77777777" w:rsidR="009115D1" w:rsidRPr="009115D1" w:rsidRDefault="009115D1" w:rsidP="009115D1">
            <w:pPr>
              <w:jc w:val="both"/>
              <w:rPr>
                <w:b/>
                <w:sz w:val="20"/>
                <w:szCs w:val="20"/>
                <w:lang w:eastAsia="en-US"/>
              </w:rPr>
            </w:pPr>
            <w:r w:rsidRPr="009115D1">
              <w:rPr>
                <w:b/>
                <w:sz w:val="20"/>
                <w:szCs w:val="20"/>
                <w:lang w:eastAsia="en-US"/>
              </w:rPr>
              <w:t>§ 201d ods. 1 zákona č. 203/2011 Z. z. v znení zákona č. .../2025 Z. z.</w:t>
            </w:r>
          </w:p>
          <w:p w14:paraId="6AE84C51" w14:textId="1604EC0F" w:rsidR="009115D1" w:rsidRPr="000072C5" w:rsidRDefault="009115D1" w:rsidP="009115D1">
            <w:pPr>
              <w:jc w:val="both"/>
              <w:rPr>
                <w:b/>
                <w:sz w:val="20"/>
                <w:szCs w:val="20"/>
                <w:lang w:eastAsia="en-US"/>
              </w:rPr>
            </w:pPr>
            <w:r w:rsidRPr="009115D1">
              <w:rPr>
                <w:b/>
                <w:sz w:val="20"/>
                <w:szCs w:val="20"/>
                <w:lang w:eastAsia="en-US"/>
              </w:rPr>
              <w:t>§ 98a ods. 1 zákona č. 371/2014 Z. z. v znení zákona č. .../2025 Z. z.</w:t>
            </w:r>
          </w:p>
          <w:p w14:paraId="786DE951" w14:textId="27FC681B" w:rsidR="00132B80" w:rsidRPr="00C535BF" w:rsidRDefault="000072C5" w:rsidP="000072C5">
            <w:pPr>
              <w:jc w:val="both"/>
              <w:rPr>
                <w:b/>
                <w:sz w:val="20"/>
                <w:szCs w:val="20"/>
                <w:lang w:eastAsia="en-US"/>
              </w:rPr>
            </w:pPr>
            <w:r w:rsidRPr="000072C5">
              <w:rPr>
                <w:b/>
                <w:sz w:val="20"/>
                <w:szCs w:val="20"/>
                <w:lang w:eastAsia="en-US"/>
              </w:rPr>
              <w:t>§ 80a ods. 1 písm. a), b) a d) zákona č. 39/2015 Z. z. v znení zákona č. .../2025 Z. z.</w:t>
            </w:r>
          </w:p>
        </w:tc>
        <w:tc>
          <w:tcPr>
            <w:tcW w:w="283" w:type="dxa"/>
            <w:tcBorders>
              <w:top w:val="single" w:sz="4" w:space="0" w:color="auto"/>
              <w:left w:val="single" w:sz="4" w:space="0" w:color="auto"/>
              <w:bottom w:val="single" w:sz="4" w:space="0" w:color="auto"/>
              <w:right w:val="single" w:sz="4" w:space="0" w:color="auto"/>
            </w:tcBorders>
          </w:tcPr>
          <w:p w14:paraId="2B9CC722" w14:textId="63655BE0" w:rsidR="00132B80" w:rsidRPr="006B2B5D" w:rsidRDefault="004464FB"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38901CD3"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0BAE8A58" w14:textId="76CB8CC7"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41FE1495" w14:textId="77777777" w:rsidR="00132B80" w:rsidRPr="006B2B5D" w:rsidRDefault="00132B80" w:rsidP="00132B80">
            <w:pPr>
              <w:pStyle w:val="Nadpis1"/>
              <w:rPr>
                <w:b w:val="0"/>
                <w:bCs w:val="0"/>
                <w:sz w:val="20"/>
                <w:szCs w:val="20"/>
              </w:rPr>
            </w:pPr>
          </w:p>
        </w:tc>
      </w:tr>
      <w:tr w:rsidR="00132B80" w:rsidRPr="006B2B5D" w14:paraId="0A2AF462" w14:textId="77777777" w:rsidTr="00C11F58">
        <w:tc>
          <w:tcPr>
            <w:tcW w:w="766" w:type="dxa"/>
            <w:tcBorders>
              <w:top w:val="single" w:sz="4" w:space="0" w:color="auto"/>
              <w:left w:val="single" w:sz="12" w:space="0" w:color="auto"/>
              <w:bottom w:val="single" w:sz="4" w:space="0" w:color="auto"/>
              <w:right w:val="single" w:sz="4" w:space="0" w:color="auto"/>
            </w:tcBorders>
          </w:tcPr>
          <w:p w14:paraId="7DE98B4B" w14:textId="77777777" w:rsidR="00132B80" w:rsidRDefault="00132B80" w:rsidP="00132B80">
            <w:pPr>
              <w:jc w:val="center"/>
              <w:rPr>
                <w:sz w:val="20"/>
                <w:szCs w:val="20"/>
              </w:rPr>
            </w:pPr>
            <w:r>
              <w:rPr>
                <w:sz w:val="20"/>
                <w:szCs w:val="20"/>
              </w:rPr>
              <w:lastRenderedPageBreak/>
              <w:t>Č: 7,</w:t>
            </w:r>
          </w:p>
          <w:p w14:paraId="0391AFCA" w14:textId="77777777" w:rsidR="00132B80" w:rsidRDefault="00132B80" w:rsidP="00132B80">
            <w:pPr>
              <w:jc w:val="center"/>
              <w:rPr>
                <w:sz w:val="20"/>
                <w:szCs w:val="20"/>
              </w:rPr>
            </w:pPr>
            <w:r>
              <w:rPr>
                <w:sz w:val="20"/>
                <w:szCs w:val="20"/>
              </w:rPr>
              <w:t>O: 2</w:t>
            </w:r>
          </w:p>
        </w:tc>
        <w:tc>
          <w:tcPr>
            <w:tcW w:w="5812" w:type="dxa"/>
            <w:tcBorders>
              <w:top w:val="single" w:sz="4" w:space="0" w:color="auto"/>
              <w:left w:val="single" w:sz="4" w:space="0" w:color="auto"/>
              <w:bottom w:val="single" w:sz="4" w:space="0" w:color="auto"/>
              <w:right w:val="single" w:sz="4" w:space="0" w:color="auto"/>
            </w:tcBorders>
          </w:tcPr>
          <w:p w14:paraId="07118F75" w14:textId="77777777" w:rsidR="00132B80" w:rsidRPr="00D26A2D" w:rsidRDefault="00132B80" w:rsidP="00132B80">
            <w:pPr>
              <w:pStyle w:val="CM4"/>
              <w:jc w:val="both"/>
              <w:rPr>
                <w:rFonts w:ascii="Times New Roman" w:hAnsi="Times New Roman"/>
                <w:sz w:val="20"/>
                <w:szCs w:val="20"/>
              </w:rPr>
            </w:pPr>
          </w:p>
          <w:p w14:paraId="47B94263"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2. Na účely odseku 1 písm. b) bodu ii) členské štáty zabezpečia, aby poisťovne alebo zaisťovne získali identifikátor právnickej osoby.</w:t>
            </w:r>
          </w:p>
          <w:p w14:paraId="2934A35D" w14:textId="77777777" w:rsidR="00132B80" w:rsidRPr="00D26A2D"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636BE0A1" w14:textId="77777777" w:rsidR="00132B80" w:rsidRPr="006B2B5D" w:rsidRDefault="00132B80" w:rsidP="00132B80">
            <w:pPr>
              <w:jc w:val="center"/>
              <w:rPr>
                <w:sz w:val="20"/>
                <w:szCs w:val="20"/>
              </w:rPr>
            </w:pPr>
            <w:r>
              <w:rPr>
                <w:sz w:val="20"/>
                <w:szCs w:val="20"/>
              </w:rPr>
              <w:lastRenderedPageBreak/>
              <w:t>N</w:t>
            </w:r>
          </w:p>
        </w:tc>
        <w:tc>
          <w:tcPr>
            <w:tcW w:w="850" w:type="dxa"/>
            <w:tcBorders>
              <w:top w:val="single" w:sz="4" w:space="0" w:color="auto"/>
              <w:left w:val="nil"/>
              <w:bottom w:val="single" w:sz="4" w:space="0" w:color="auto"/>
              <w:right w:val="single" w:sz="4" w:space="0" w:color="auto"/>
            </w:tcBorders>
          </w:tcPr>
          <w:p w14:paraId="3C956305" w14:textId="711FB248" w:rsidR="00132B80" w:rsidRPr="006B2B5D" w:rsidRDefault="00132B80" w:rsidP="00EB3874">
            <w:pPr>
              <w:jc w:val="center"/>
              <w:rPr>
                <w:b/>
                <w:sz w:val="20"/>
                <w:szCs w:val="20"/>
              </w:rPr>
            </w:pPr>
            <w:r>
              <w:rPr>
                <w:b/>
                <w:sz w:val="20"/>
                <w:szCs w:val="20"/>
              </w:rPr>
              <w:t xml:space="preserve">Návrh zákona čl. </w:t>
            </w:r>
            <w:r w:rsidR="00EB3874">
              <w:rPr>
                <w:b/>
                <w:sz w:val="20"/>
                <w:szCs w:val="20"/>
              </w:rPr>
              <w:t>VII</w:t>
            </w:r>
          </w:p>
        </w:tc>
        <w:tc>
          <w:tcPr>
            <w:tcW w:w="567" w:type="dxa"/>
            <w:tcBorders>
              <w:top w:val="single" w:sz="4" w:space="0" w:color="auto"/>
              <w:left w:val="single" w:sz="4" w:space="0" w:color="auto"/>
              <w:bottom w:val="single" w:sz="4" w:space="0" w:color="auto"/>
              <w:right w:val="single" w:sz="4" w:space="0" w:color="auto"/>
            </w:tcBorders>
          </w:tcPr>
          <w:p w14:paraId="4A048B2F" w14:textId="7CC6501B" w:rsidR="00132B80" w:rsidRPr="00C535BF" w:rsidRDefault="00132B80" w:rsidP="00EB3874">
            <w:pPr>
              <w:pStyle w:val="Normlny0"/>
              <w:jc w:val="center"/>
              <w:rPr>
                <w:b/>
              </w:rPr>
            </w:pPr>
            <w:r w:rsidRPr="00C535BF">
              <w:rPr>
                <w:b/>
              </w:rPr>
              <w:t xml:space="preserve">§ </w:t>
            </w:r>
            <w:r w:rsidR="00EB3874">
              <w:rPr>
                <w:b/>
              </w:rPr>
              <w:t>5a</w:t>
            </w:r>
            <w:r w:rsidR="00EB3874" w:rsidRPr="00C535BF">
              <w:rPr>
                <w:b/>
              </w:rPr>
              <w:t xml:space="preserve"> </w:t>
            </w:r>
            <w:r w:rsidRPr="00C535BF">
              <w:rPr>
                <w:b/>
              </w:rPr>
              <w:t xml:space="preserve">ods. 4 </w:t>
            </w:r>
          </w:p>
        </w:tc>
        <w:tc>
          <w:tcPr>
            <w:tcW w:w="5529" w:type="dxa"/>
            <w:tcBorders>
              <w:top w:val="single" w:sz="4" w:space="0" w:color="auto"/>
              <w:left w:val="single" w:sz="4" w:space="0" w:color="auto"/>
              <w:bottom w:val="single" w:sz="4" w:space="0" w:color="auto"/>
              <w:right w:val="single" w:sz="4" w:space="0" w:color="auto"/>
            </w:tcBorders>
          </w:tcPr>
          <w:p w14:paraId="13CC9288" w14:textId="60AA374E" w:rsidR="00C84029" w:rsidRPr="00C84029" w:rsidRDefault="00C84029" w:rsidP="00C84029">
            <w:pPr>
              <w:jc w:val="both"/>
              <w:rPr>
                <w:b/>
                <w:sz w:val="20"/>
                <w:szCs w:val="20"/>
                <w:lang w:eastAsia="en-US"/>
              </w:rPr>
            </w:pPr>
            <w:r w:rsidRPr="00C84029">
              <w:rPr>
                <w:b/>
                <w:sz w:val="20"/>
                <w:szCs w:val="20"/>
                <w:lang w:eastAsia="en-US"/>
              </w:rPr>
              <w:t>(4) Subjekty uvedené v osobitn</w:t>
            </w:r>
            <w:r w:rsidR="000072C5">
              <w:rPr>
                <w:b/>
                <w:sz w:val="20"/>
                <w:szCs w:val="20"/>
                <w:lang w:eastAsia="en-US"/>
              </w:rPr>
              <w:t>ých</w:t>
            </w:r>
            <w:r w:rsidRPr="00C84029">
              <w:rPr>
                <w:b/>
                <w:sz w:val="20"/>
                <w:szCs w:val="20"/>
                <w:lang w:eastAsia="en-US"/>
              </w:rPr>
              <w:t xml:space="preserve"> </w:t>
            </w:r>
            <w:r w:rsidR="009115D1" w:rsidRPr="00C84029">
              <w:rPr>
                <w:b/>
                <w:sz w:val="20"/>
                <w:szCs w:val="20"/>
                <w:lang w:eastAsia="en-US"/>
              </w:rPr>
              <w:t>predpis</w:t>
            </w:r>
            <w:r w:rsidR="009115D1">
              <w:rPr>
                <w:b/>
                <w:sz w:val="20"/>
                <w:szCs w:val="20"/>
                <w:lang w:eastAsia="en-US"/>
              </w:rPr>
              <w:t>ov19h</w:t>
            </w:r>
            <w:r w:rsidRPr="00C84029">
              <w:rPr>
                <w:b/>
                <w:sz w:val="20"/>
                <w:szCs w:val="20"/>
                <w:lang w:eastAsia="en-US"/>
              </w:rPr>
              <w:t>) sú povinné získať identifikátor právnickej osoby.</w:t>
            </w:r>
            <w:r w:rsidR="009115D1">
              <w:rPr>
                <w:b/>
                <w:sz w:val="20"/>
                <w:szCs w:val="20"/>
                <w:lang w:eastAsia="en-US"/>
              </w:rPr>
              <w:t>19i</w:t>
            </w:r>
            <w:r w:rsidRPr="00C84029">
              <w:rPr>
                <w:b/>
                <w:sz w:val="20"/>
                <w:szCs w:val="20"/>
                <w:lang w:eastAsia="en-US"/>
              </w:rPr>
              <w:t>)</w:t>
            </w:r>
          </w:p>
          <w:p w14:paraId="2A1E1465" w14:textId="77777777" w:rsidR="00C84029" w:rsidRPr="00C84029" w:rsidRDefault="00C84029" w:rsidP="00C84029">
            <w:pPr>
              <w:jc w:val="both"/>
              <w:rPr>
                <w:b/>
                <w:sz w:val="20"/>
                <w:szCs w:val="20"/>
                <w:lang w:eastAsia="en-US"/>
              </w:rPr>
            </w:pPr>
          </w:p>
          <w:p w14:paraId="5F0127E1" w14:textId="11282FDD" w:rsidR="00C84029" w:rsidRPr="00C84029" w:rsidRDefault="00C84029" w:rsidP="00C84029">
            <w:pPr>
              <w:jc w:val="both"/>
              <w:rPr>
                <w:b/>
                <w:sz w:val="20"/>
                <w:szCs w:val="20"/>
                <w:lang w:eastAsia="en-US"/>
              </w:rPr>
            </w:pPr>
            <w:r w:rsidRPr="00C84029">
              <w:rPr>
                <w:b/>
                <w:sz w:val="20"/>
                <w:szCs w:val="20"/>
                <w:lang w:eastAsia="en-US"/>
              </w:rPr>
              <w:lastRenderedPageBreak/>
              <w:t xml:space="preserve">Poznámky pod čiarou k odkazom </w:t>
            </w:r>
            <w:r w:rsidR="009115D1">
              <w:rPr>
                <w:b/>
                <w:sz w:val="20"/>
                <w:szCs w:val="20"/>
                <w:lang w:eastAsia="en-US"/>
              </w:rPr>
              <w:t>19h</w:t>
            </w:r>
            <w:r w:rsidR="009115D1" w:rsidRPr="00C84029">
              <w:rPr>
                <w:b/>
                <w:sz w:val="20"/>
                <w:szCs w:val="20"/>
                <w:lang w:eastAsia="en-US"/>
              </w:rPr>
              <w:t xml:space="preserve"> </w:t>
            </w:r>
            <w:r w:rsidRPr="00C84029">
              <w:rPr>
                <w:b/>
                <w:sz w:val="20"/>
                <w:szCs w:val="20"/>
                <w:lang w:eastAsia="en-US"/>
              </w:rPr>
              <w:t>a</w:t>
            </w:r>
            <w:r w:rsidR="000072C5">
              <w:rPr>
                <w:b/>
                <w:sz w:val="20"/>
                <w:szCs w:val="20"/>
                <w:lang w:eastAsia="en-US"/>
              </w:rPr>
              <w:t> </w:t>
            </w:r>
            <w:r w:rsidR="009115D1">
              <w:rPr>
                <w:b/>
                <w:sz w:val="20"/>
                <w:szCs w:val="20"/>
                <w:lang w:eastAsia="en-US"/>
              </w:rPr>
              <w:t>19i</w:t>
            </w:r>
          </w:p>
          <w:p w14:paraId="66983C37" w14:textId="4DC0FCF6" w:rsidR="000072C5" w:rsidRPr="000072C5" w:rsidRDefault="009115D1" w:rsidP="000072C5">
            <w:pPr>
              <w:jc w:val="both"/>
              <w:rPr>
                <w:b/>
                <w:sz w:val="20"/>
                <w:szCs w:val="20"/>
                <w:lang w:eastAsia="en-US"/>
              </w:rPr>
            </w:pPr>
            <w:r>
              <w:rPr>
                <w:b/>
                <w:sz w:val="20"/>
                <w:szCs w:val="20"/>
                <w:lang w:eastAsia="en-US"/>
              </w:rPr>
              <w:t>19h</w:t>
            </w:r>
            <w:r w:rsidR="00C84029" w:rsidRPr="00C84029">
              <w:rPr>
                <w:b/>
                <w:sz w:val="20"/>
                <w:szCs w:val="20"/>
                <w:lang w:eastAsia="en-US"/>
              </w:rPr>
              <w:t xml:space="preserve">) </w:t>
            </w:r>
            <w:r w:rsidR="000072C5" w:rsidRPr="000072C5">
              <w:rPr>
                <w:b/>
                <w:sz w:val="20"/>
                <w:szCs w:val="20"/>
                <w:lang w:eastAsia="en-US"/>
              </w:rPr>
              <w:t>§ 220ge Obchodného zákonníka.</w:t>
            </w:r>
          </w:p>
          <w:p w14:paraId="794AF68C" w14:textId="77777777" w:rsidR="000072C5" w:rsidRPr="000072C5" w:rsidRDefault="000072C5" w:rsidP="000072C5">
            <w:pPr>
              <w:jc w:val="both"/>
              <w:rPr>
                <w:b/>
                <w:sz w:val="20"/>
                <w:szCs w:val="20"/>
                <w:lang w:eastAsia="en-US"/>
              </w:rPr>
            </w:pPr>
            <w:r w:rsidRPr="000072C5">
              <w:rPr>
                <w:b/>
                <w:sz w:val="20"/>
                <w:szCs w:val="20"/>
                <w:lang w:eastAsia="en-US"/>
              </w:rPr>
              <w:t xml:space="preserve">§ 49p ods. 1 zákona č. 483/2001 Z. z. v znení zákona č. .../2025 Z. z. </w:t>
            </w:r>
          </w:p>
          <w:p w14:paraId="4BE160A1" w14:textId="77777777" w:rsidR="000072C5" w:rsidRPr="000072C5" w:rsidRDefault="000072C5" w:rsidP="000072C5">
            <w:pPr>
              <w:jc w:val="both"/>
              <w:rPr>
                <w:b/>
                <w:sz w:val="20"/>
                <w:szCs w:val="20"/>
                <w:lang w:eastAsia="en-US"/>
              </w:rPr>
            </w:pPr>
            <w:r w:rsidRPr="000072C5">
              <w:rPr>
                <w:b/>
                <w:sz w:val="20"/>
                <w:szCs w:val="20"/>
                <w:lang w:eastAsia="en-US"/>
              </w:rPr>
              <w:t>§ 143p ods. 1 zákona č. 566/2001 Z. z. v znení zákona č. .../2025 Z. z.</w:t>
            </w:r>
          </w:p>
          <w:p w14:paraId="2044DF6D" w14:textId="77777777" w:rsidR="000072C5" w:rsidRPr="000072C5" w:rsidRDefault="000072C5" w:rsidP="000072C5">
            <w:pPr>
              <w:jc w:val="both"/>
              <w:rPr>
                <w:b/>
                <w:sz w:val="20"/>
                <w:szCs w:val="20"/>
                <w:lang w:eastAsia="en-US"/>
              </w:rPr>
            </w:pPr>
            <w:r w:rsidRPr="000072C5">
              <w:rPr>
                <w:b/>
                <w:sz w:val="20"/>
                <w:szCs w:val="20"/>
                <w:lang w:eastAsia="en-US"/>
              </w:rPr>
              <w:t>§ 59b ods. 1 zákona č. 429/2002 Z. z. v znení zákona č. .../2025 Z. z.</w:t>
            </w:r>
          </w:p>
          <w:p w14:paraId="54741D64" w14:textId="77777777" w:rsidR="000072C5" w:rsidRPr="000072C5" w:rsidRDefault="000072C5" w:rsidP="000072C5">
            <w:pPr>
              <w:jc w:val="both"/>
              <w:rPr>
                <w:b/>
                <w:sz w:val="20"/>
                <w:szCs w:val="20"/>
                <w:lang w:eastAsia="en-US"/>
              </w:rPr>
            </w:pPr>
            <w:r w:rsidRPr="000072C5">
              <w:rPr>
                <w:b/>
                <w:sz w:val="20"/>
                <w:szCs w:val="20"/>
                <w:lang w:eastAsia="en-US"/>
              </w:rPr>
              <w:t>§ 67d ods. 1 zákona č. 650/2004 Z. z. v znení zákona č. .../2025 Z. z.</w:t>
            </w:r>
          </w:p>
          <w:p w14:paraId="05986D08" w14:textId="7FB554BC" w:rsidR="000072C5" w:rsidRPr="000072C5" w:rsidRDefault="000072C5" w:rsidP="000072C5">
            <w:pPr>
              <w:jc w:val="both"/>
              <w:rPr>
                <w:b/>
                <w:sz w:val="20"/>
                <w:szCs w:val="20"/>
                <w:lang w:eastAsia="en-US"/>
              </w:rPr>
            </w:pPr>
            <w:r w:rsidRPr="000072C5">
              <w:rPr>
                <w:b/>
                <w:sz w:val="20"/>
                <w:szCs w:val="20"/>
                <w:lang w:eastAsia="en-US"/>
              </w:rPr>
              <w:t xml:space="preserve">§ </w:t>
            </w:r>
            <w:r w:rsidR="009115D1">
              <w:rPr>
                <w:b/>
                <w:sz w:val="20"/>
                <w:szCs w:val="20"/>
                <w:lang w:eastAsia="en-US"/>
              </w:rPr>
              <w:t>4 ods. 5</w:t>
            </w:r>
            <w:r w:rsidRPr="000072C5">
              <w:rPr>
                <w:b/>
                <w:sz w:val="20"/>
                <w:szCs w:val="20"/>
                <w:lang w:eastAsia="en-US"/>
              </w:rPr>
              <w:t xml:space="preserve"> zákona č. 203/2011 Z. z.  v znení zákona č. .../2025 Z. z.</w:t>
            </w:r>
          </w:p>
          <w:p w14:paraId="439B8E5E" w14:textId="77777777" w:rsidR="000072C5" w:rsidRPr="000072C5" w:rsidRDefault="000072C5" w:rsidP="000072C5">
            <w:pPr>
              <w:jc w:val="both"/>
              <w:rPr>
                <w:b/>
                <w:sz w:val="20"/>
                <w:szCs w:val="20"/>
                <w:lang w:eastAsia="en-US"/>
              </w:rPr>
            </w:pPr>
            <w:r w:rsidRPr="000072C5">
              <w:rPr>
                <w:b/>
                <w:sz w:val="20"/>
                <w:szCs w:val="20"/>
                <w:lang w:eastAsia="en-US"/>
              </w:rPr>
              <w:t>§ 98a ods. 1 zákona č. 371/2014 Z. z. v znení zákona č. .../2025 Z. z.</w:t>
            </w:r>
          </w:p>
          <w:p w14:paraId="4A63BDA0" w14:textId="1B0C62E0" w:rsidR="00C84029" w:rsidRPr="00C84029" w:rsidRDefault="000072C5" w:rsidP="000072C5">
            <w:pPr>
              <w:jc w:val="both"/>
              <w:rPr>
                <w:b/>
                <w:sz w:val="20"/>
                <w:szCs w:val="20"/>
                <w:lang w:eastAsia="en-US"/>
              </w:rPr>
            </w:pPr>
            <w:r w:rsidRPr="000072C5">
              <w:rPr>
                <w:b/>
                <w:sz w:val="20"/>
                <w:szCs w:val="20"/>
                <w:lang w:eastAsia="en-US"/>
              </w:rPr>
              <w:t>§ 80a ods. 1 zákona č. 39/2015 Z. z. v zn</w:t>
            </w:r>
            <w:r>
              <w:rPr>
                <w:b/>
                <w:sz w:val="20"/>
                <w:szCs w:val="20"/>
                <w:lang w:eastAsia="en-US"/>
              </w:rPr>
              <w:t>ení zákona č. .../2025 Z. z.</w:t>
            </w:r>
          </w:p>
          <w:p w14:paraId="2B5C7825" w14:textId="6A80BBA9" w:rsidR="00132B80" w:rsidRPr="00C535BF" w:rsidRDefault="009115D1" w:rsidP="009115D1">
            <w:pPr>
              <w:jc w:val="both"/>
              <w:rPr>
                <w:b/>
                <w:sz w:val="20"/>
                <w:szCs w:val="20"/>
                <w:lang w:eastAsia="en-US"/>
              </w:rPr>
            </w:pPr>
            <w:r>
              <w:rPr>
                <w:b/>
                <w:sz w:val="20"/>
                <w:szCs w:val="20"/>
                <w:lang w:eastAsia="en-US"/>
              </w:rPr>
              <w:t>19i</w:t>
            </w:r>
            <w:r w:rsidR="00C84029" w:rsidRPr="00C84029">
              <w:rPr>
                <w:b/>
                <w:sz w:val="20"/>
                <w:szCs w:val="20"/>
                <w:lang w:eastAsia="en-US"/>
              </w:rPr>
              <w:t xml:space="preserve">) Čl. 7 ods. 4 písm. b) nariadenia (EÚ) </w:t>
            </w:r>
            <w:r w:rsidR="0072732B">
              <w:rPr>
                <w:b/>
                <w:sz w:val="20"/>
                <w:szCs w:val="20"/>
                <w:lang w:eastAsia="en-US"/>
              </w:rPr>
              <w:t>2023/2859 v platnom znení</w:t>
            </w:r>
            <w:r w:rsidR="00C84029" w:rsidRPr="00C84029">
              <w:rPr>
                <w:b/>
                <w:sz w:val="20"/>
                <w:szCs w:val="20"/>
                <w:lang w:eastAsia="en-US"/>
              </w:rPr>
              <w:t>.</w:t>
            </w:r>
          </w:p>
        </w:tc>
        <w:tc>
          <w:tcPr>
            <w:tcW w:w="283" w:type="dxa"/>
            <w:tcBorders>
              <w:top w:val="single" w:sz="4" w:space="0" w:color="auto"/>
              <w:left w:val="single" w:sz="4" w:space="0" w:color="auto"/>
              <w:bottom w:val="single" w:sz="4" w:space="0" w:color="auto"/>
              <w:right w:val="single" w:sz="4" w:space="0" w:color="auto"/>
            </w:tcBorders>
          </w:tcPr>
          <w:p w14:paraId="1579F6C4" w14:textId="2DFBBD3F" w:rsidR="00132B80" w:rsidRPr="006B2B5D" w:rsidRDefault="004464FB"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02FC7015"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296495EB" w14:textId="185044A5"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12D82C5F" w14:textId="77777777" w:rsidR="00132B80" w:rsidRPr="006B2B5D" w:rsidRDefault="00132B80" w:rsidP="00132B80">
            <w:pPr>
              <w:pStyle w:val="Nadpis1"/>
              <w:rPr>
                <w:b w:val="0"/>
                <w:bCs w:val="0"/>
                <w:sz w:val="20"/>
                <w:szCs w:val="20"/>
              </w:rPr>
            </w:pPr>
          </w:p>
        </w:tc>
      </w:tr>
      <w:tr w:rsidR="00132B80" w:rsidRPr="006B2B5D" w14:paraId="0C64808F" w14:textId="77777777" w:rsidTr="00C11F58">
        <w:tc>
          <w:tcPr>
            <w:tcW w:w="766" w:type="dxa"/>
            <w:tcBorders>
              <w:top w:val="single" w:sz="4" w:space="0" w:color="auto"/>
              <w:left w:val="single" w:sz="12" w:space="0" w:color="auto"/>
              <w:bottom w:val="single" w:sz="4" w:space="0" w:color="auto"/>
              <w:right w:val="single" w:sz="4" w:space="0" w:color="auto"/>
            </w:tcBorders>
          </w:tcPr>
          <w:p w14:paraId="2CEE0C19" w14:textId="77777777" w:rsidR="00132B80" w:rsidRDefault="00132B80" w:rsidP="00132B80">
            <w:pPr>
              <w:jc w:val="center"/>
              <w:rPr>
                <w:sz w:val="20"/>
                <w:szCs w:val="20"/>
              </w:rPr>
            </w:pPr>
            <w:r>
              <w:rPr>
                <w:sz w:val="20"/>
                <w:szCs w:val="20"/>
              </w:rPr>
              <w:t>Č: 7,</w:t>
            </w:r>
          </w:p>
          <w:p w14:paraId="4352F346" w14:textId="77777777" w:rsidR="00132B80" w:rsidRDefault="00132B80" w:rsidP="00132B80">
            <w:pPr>
              <w:jc w:val="center"/>
              <w:rPr>
                <w:sz w:val="20"/>
                <w:szCs w:val="20"/>
              </w:rPr>
            </w:pPr>
            <w:r>
              <w:rPr>
                <w:sz w:val="20"/>
                <w:szCs w:val="20"/>
              </w:rPr>
              <w:t>O: 3</w:t>
            </w:r>
          </w:p>
        </w:tc>
        <w:tc>
          <w:tcPr>
            <w:tcW w:w="5812" w:type="dxa"/>
            <w:tcBorders>
              <w:top w:val="single" w:sz="4" w:space="0" w:color="auto"/>
              <w:left w:val="single" w:sz="4" w:space="0" w:color="auto"/>
              <w:bottom w:val="single" w:sz="4" w:space="0" w:color="auto"/>
              <w:right w:val="single" w:sz="4" w:space="0" w:color="auto"/>
            </w:tcBorders>
          </w:tcPr>
          <w:p w14:paraId="604B9640" w14:textId="77777777" w:rsidR="00132B80" w:rsidRDefault="00132B80" w:rsidP="00132B80">
            <w:pPr>
              <w:pStyle w:val="CM4"/>
              <w:jc w:val="both"/>
              <w:rPr>
                <w:rFonts w:ascii="Times New Roman" w:hAnsi="Times New Roman"/>
                <w:sz w:val="20"/>
                <w:szCs w:val="20"/>
              </w:rPr>
            </w:pPr>
            <w:r w:rsidRPr="00D26A2D">
              <w:rPr>
                <w:rFonts w:ascii="Times New Roman" w:hAnsi="Times New Roman"/>
                <w:sz w:val="20"/>
                <w:szCs w:val="20"/>
              </w:rPr>
              <w:t>3</w:t>
            </w:r>
            <w:r w:rsidRPr="00B72DD0">
              <w:rPr>
                <w:rFonts w:ascii="Times New Roman" w:hAnsi="Times New Roman"/>
                <w:sz w:val="20"/>
                <w:szCs w:val="20"/>
              </w:rPr>
              <w:t>. Do 9. januára 2030 členské</w:t>
            </w:r>
            <w:r w:rsidRPr="00D26A2D">
              <w:rPr>
                <w:rFonts w:ascii="Times New Roman" w:hAnsi="Times New Roman"/>
                <w:sz w:val="20"/>
                <w:szCs w:val="20"/>
              </w:rPr>
              <w:t xml:space="preserve"> štáty na účel sprístupňovania informácií uvedených v odseku 1 tohto článku na jednotnom európskom mieste prístupu určia aspoň jeden orgán zberu údajov v zmysle vymedzenia v článku 2 bode 2 nariadenia (EÚ) 2023/2859 a oznámia to orgánu ESMA</w:t>
            </w:r>
            <w:r>
              <w:rPr>
                <w:rFonts w:ascii="Times New Roman" w:hAnsi="Times New Roman"/>
                <w:sz w:val="20"/>
                <w:szCs w:val="20"/>
              </w:rPr>
              <w:t>.</w:t>
            </w:r>
          </w:p>
          <w:p w14:paraId="4ECFFC93" w14:textId="77777777" w:rsidR="00132B80" w:rsidRPr="00E33430" w:rsidRDefault="00132B80" w:rsidP="00132B80">
            <w:pPr>
              <w:pStyle w:val="Default"/>
              <w:rPr>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1C197FC0" w14:textId="77777777" w:rsidR="00132B80" w:rsidRPr="006B2B5D" w:rsidRDefault="00132B80" w:rsidP="00132B80">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1C9C6A1C" w14:textId="11CA7A61" w:rsidR="00132B80" w:rsidRDefault="00D45A20" w:rsidP="00EB3874">
            <w:pPr>
              <w:jc w:val="center"/>
              <w:rPr>
                <w:b/>
                <w:sz w:val="20"/>
                <w:szCs w:val="20"/>
              </w:rPr>
            </w:pPr>
            <w:r>
              <w:rPr>
                <w:b/>
                <w:sz w:val="20"/>
                <w:szCs w:val="20"/>
              </w:rPr>
              <w:t xml:space="preserve">Návrh zákona čl. </w:t>
            </w:r>
            <w:r w:rsidR="00EB3874">
              <w:rPr>
                <w:b/>
                <w:sz w:val="20"/>
                <w:szCs w:val="20"/>
              </w:rPr>
              <w:t>VII</w:t>
            </w:r>
          </w:p>
          <w:p w14:paraId="0D05EE85" w14:textId="77777777" w:rsidR="00916147" w:rsidRDefault="00916147" w:rsidP="00EB3874">
            <w:pPr>
              <w:jc w:val="center"/>
              <w:rPr>
                <w:b/>
                <w:sz w:val="20"/>
                <w:szCs w:val="20"/>
              </w:rPr>
            </w:pPr>
          </w:p>
          <w:p w14:paraId="0564926B" w14:textId="77777777" w:rsidR="00916147" w:rsidRDefault="00916147" w:rsidP="00EB3874">
            <w:pPr>
              <w:jc w:val="center"/>
              <w:rPr>
                <w:b/>
                <w:sz w:val="20"/>
                <w:szCs w:val="20"/>
              </w:rPr>
            </w:pPr>
          </w:p>
          <w:p w14:paraId="11A77FE7" w14:textId="77777777" w:rsidR="00916147" w:rsidRDefault="00916147" w:rsidP="00EB3874">
            <w:pPr>
              <w:jc w:val="center"/>
              <w:rPr>
                <w:b/>
                <w:sz w:val="20"/>
                <w:szCs w:val="20"/>
              </w:rPr>
            </w:pPr>
          </w:p>
          <w:p w14:paraId="41B1C250" w14:textId="77777777" w:rsidR="00916147" w:rsidRDefault="00916147" w:rsidP="00EB3874">
            <w:pPr>
              <w:jc w:val="center"/>
              <w:rPr>
                <w:b/>
                <w:sz w:val="20"/>
                <w:szCs w:val="20"/>
              </w:rPr>
            </w:pPr>
          </w:p>
          <w:p w14:paraId="398F0F8A" w14:textId="77777777" w:rsidR="00916147" w:rsidRDefault="00916147" w:rsidP="00EB3874">
            <w:pPr>
              <w:jc w:val="center"/>
              <w:rPr>
                <w:b/>
                <w:sz w:val="20"/>
                <w:szCs w:val="20"/>
              </w:rPr>
            </w:pPr>
          </w:p>
          <w:p w14:paraId="7EFB5FEF" w14:textId="77777777" w:rsidR="00916147" w:rsidRDefault="00916147" w:rsidP="00EB3874">
            <w:pPr>
              <w:jc w:val="center"/>
              <w:rPr>
                <w:b/>
                <w:sz w:val="20"/>
                <w:szCs w:val="20"/>
              </w:rPr>
            </w:pPr>
          </w:p>
          <w:p w14:paraId="0004297C" w14:textId="77777777" w:rsidR="00916147" w:rsidRDefault="00916147" w:rsidP="00EB3874">
            <w:pPr>
              <w:jc w:val="center"/>
              <w:rPr>
                <w:b/>
                <w:sz w:val="20"/>
                <w:szCs w:val="20"/>
              </w:rPr>
            </w:pPr>
          </w:p>
          <w:p w14:paraId="10C2287A" w14:textId="77777777" w:rsidR="00916147" w:rsidRDefault="00916147" w:rsidP="00EB3874">
            <w:pPr>
              <w:jc w:val="center"/>
              <w:rPr>
                <w:b/>
                <w:sz w:val="20"/>
                <w:szCs w:val="20"/>
              </w:rPr>
            </w:pPr>
          </w:p>
          <w:p w14:paraId="3AF5F1BD" w14:textId="77777777" w:rsidR="00916147" w:rsidRDefault="00916147" w:rsidP="00EB3874">
            <w:pPr>
              <w:jc w:val="center"/>
              <w:rPr>
                <w:b/>
                <w:sz w:val="20"/>
                <w:szCs w:val="20"/>
              </w:rPr>
            </w:pPr>
          </w:p>
          <w:p w14:paraId="09DE0748" w14:textId="77777777" w:rsidR="00916147" w:rsidRDefault="00916147" w:rsidP="00EB3874">
            <w:pPr>
              <w:jc w:val="center"/>
              <w:rPr>
                <w:b/>
                <w:sz w:val="20"/>
                <w:szCs w:val="20"/>
              </w:rPr>
            </w:pPr>
          </w:p>
          <w:p w14:paraId="41E5A8E2" w14:textId="77777777" w:rsidR="00916147" w:rsidRDefault="00916147" w:rsidP="00EB3874">
            <w:pPr>
              <w:jc w:val="center"/>
              <w:rPr>
                <w:b/>
                <w:sz w:val="20"/>
                <w:szCs w:val="20"/>
              </w:rPr>
            </w:pPr>
          </w:p>
          <w:p w14:paraId="557CAF22" w14:textId="77777777" w:rsidR="00916147" w:rsidRDefault="00916147" w:rsidP="00EB3874">
            <w:pPr>
              <w:jc w:val="center"/>
              <w:rPr>
                <w:b/>
                <w:sz w:val="20"/>
                <w:szCs w:val="20"/>
              </w:rPr>
            </w:pPr>
          </w:p>
          <w:p w14:paraId="4E96BF59" w14:textId="77777777" w:rsidR="00916147" w:rsidRDefault="00916147" w:rsidP="00EB3874">
            <w:pPr>
              <w:jc w:val="center"/>
              <w:rPr>
                <w:b/>
                <w:sz w:val="20"/>
                <w:szCs w:val="20"/>
              </w:rPr>
            </w:pPr>
          </w:p>
          <w:p w14:paraId="47FAE015" w14:textId="77777777" w:rsidR="00916147" w:rsidRDefault="00916147" w:rsidP="00EB3874">
            <w:pPr>
              <w:jc w:val="center"/>
              <w:rPr>
                <w:b/>
                <w:sz w:val="20"/>
                <w:szCs w:val="20"/>
              </w:rPr>
            </w:pPr>
          </w:p>
          <w:p w14:paraId="226A18F3" w14:textId="77777777" w:rsidR="00916147" w:rsidRDefault="00916147" w:rsidP="00EB3874">
            <w:pPr>
              <w:jc w:val="center"/>
              <w:rPr>
                <w:b/>
                <w:sz w:val="20"/>
                <w:szCs w:val="20"/>
              </w:rPr>
            </w:pPr>
          </w:p>
          <w:p w14:paraId="77A32E54" w14:textId="77777777" w:rsidR="00916147" w:rsidRDefault="00916147" w:rsidP="00EB3874">
            <w:pPr>
              <w:jc w:val="center"/>
              <w:rPr>
                <w:b/>
                <w:sz w:val="20"/>
                <w:szCs w:val="20"/>
              </w:rPr>
            </w:pPr>
          </w:p>
          <w:p w14:paraId="590EF3B0" w14:textId="77777777" w:rsidR="00916147" w:rsidRDefault="00916147" w:rsidP="00EB3874">
            <w:pPr>
              <w:jc w:val="center"/>
              <w:rPr>
                <w:b/>
                <w:sz w:val="20"/>
                <w:szCs w:val="20"/>
              </w:rPr>
            </w:pPr>
          </w:p>
          <w:p w14:paraId="3235C990" w14:textId="77777777" w:rsidR="00916147" w:rsidRDefault="00916147" w:rsidP="00EB3874">
            <w:pPr>
              <w:jc w:val="center"/>
              <w:rPr>
                <w:b/>
                <w:sz w:val="20"/>
                <w:szCs w:val="20"/>
              </w:rPr>
            </w:pPr>
          </w:p>
          <w:p w14:paraId="61F926EE" w14:textId="77777777" w:rsidR="00916147" w:rsidRDefault="00916147" w:rsidP="00EB3874">
            <w:pPr>
              <w:jc w:val="center"/>
              <w:rPr>
                <w:b/>
                <w:sz w:val="20"/>
                <w:szCs w:val="20"/>
              </w:rPr>
            </w:pPr>
          </w:p>
          <w:p w14:paraId="0969E1F2" w14:textId="77777777" w:rsidR="00916147" w:rsidRDefault="00916147" w:rsidP="00EB3874">
            <w:pPr>
              <w:jc w:val="center"/>
              <w:rPr>
                <w:b/>
                <w:sz w:val="20"/>
                <w:szCs w:val="20"/>
              </w:rPr>
            </w:pPr>
          </w:p>
          <w:p w14:paraId="2E7243B6" w14:textId="77777777" w:rsidR="00916147" w:rsidRDefault="00916147" w:rsidP="00EB3874">
            <w:pPr>
              <w:jc w:val="center"/>
              <w:rPr>
                <w:b/>
                <w:sz w:val="20"/>
                <w:szCs w:val="20"/>
              </w:rPr>
            </w:pPr>
          </w:p>
          <w:p w14:paraId="25487E39" w14:textId="77777777" w:rsidR="00916147" w:rsidRDefault="00916147" w:rsidP="00EB3874">
            <w:pPr>
              <w:jc w:val="center"/>
              <w:rPr>
                <w:b/>
                <w:sz w:val="20"/>
                <w:szCs w:val="20"/>
              </w:rPr>
            </w:pPr>
          </w:p>
          <w:p w14:paraId="03177915" w14:textId="77777777" w:rsidR="00916147" w:rsidRDefault="00916147" w:rsidP="00EB3874">
            <w:pPr>
              <w:jc w:val="center"/>
              <w:rPr>
                <w:b/>
                <w:sz w:val="20"/>
                <w:szCs w:val="20"/>
              </w:rPr>
            </w:pPr>
          </w:p>
          <w:p w14:paraId="18A13901" w14:textId="77777777" w:rsidR="00916147" w:rsidRDefault="00916147" w:rsidP="00EB3874">
            <w:pPr>
              <w:jc w:val="center"/>
              <w:rPr>
                <w:b/>
                <w:sz w:val="20"/>
                <w:szCs w:val="20"/>
              </w:rPr>
            </w:pPr>
          </w:p>
          <w:p w14:paraId="4CE9B6DD" w14:textId="77777777" w:rsidR="00916147" w:rsidRDefault="00916147" w:rsidP="00EB3874">
            <w:pPr>
              <w:jc w:val="center"/>
              <w:rPr>
                <w:b/>
                <w:sz w:val="20"/>
                <w:szCs w:val="20"/>
              </w:rPr>
            </w:pPr>
          </w:p>
          <w:p w14:paraId="2CC587CF" w14:textId="77777777" w:rsidR="00916147" w:rsidRDefault="00916147" w:rsidP="00EB3874">
            <w:pPr>
              <w:jc w:val="center"/>
              <w:rPr>
                <w:b/>
                <w:sz w:val="20"/>
                <w:szCs w:val="20"/>
              </w:rPr>
            </w:pPr>
          </w:p>
          <w:p w14:paraId="7FD6A36B" w14:textId="77777777" w:rsidR="00916147" w:rsidRDefault="00916147" w:rsidP="00EB3874">
            <w:pPr>
              <w:jc w:val="center"/>
              <w:rPr>
                <w:b/>
                <w:sz w:val="20"/>
                <w:szCs w:val="20"/>
              </w:rPr>
            </w:pPr>
          </w:p>
          <w:p w14:paraId="54B8FD10" w14:textId="77777777" w:rsidR="00916147" w:rsidRDefault="00916147" w:rsidP="00EB3874">
            <w:pPr>
              <w:jc w:val="center"/>
              <w:rPr>
                <w:b/>
                <w:sz w:val="20"/>
                <w:szCs w:val="20"/>
              </w:rPr>
            </w:pPr>
          </w:p>
          <w:p w14:paraId="439383FE" w14:textId="77777777" w:rsidR="00916147" w:rsidRDefault="00916147" w:rsidP="00EB3874">
            <w:pPr>
              <w:jc w:val="center"/>
              <w:rPr>
                <w:b/>
                <w:sz w:val="20"/>
                <w:szCs w:val="20"/>
              </w:rPr>
            </w:pPr>
          </w:p>
          <w:p w14:paraId="4956B605" w14:textId="77777777" w:rsidR="00916147" w:rsidRDefault="00916147" w:rsidP="00EB3874">
            <w:pPr>
              <w:jc w:val="center"/>
              <w:rPr>
                <w:b/>
                <w:sz w:val="20"/>
                <w:szCs w:val="20"/>
              </w:rPr>
            </w:pPr>
          </w:p>
          <w:p w14:paraId="78B4FA69" w14:textId="77777777" w:rsidR="00916147" w:rsidRDefault="00916147" w:rsidP="00EB3874">
            <w:pPr>
              <w:jc w:val="center"/>
              <w:rPr>
                <w:b/>
                <w:sz w:val="20"/>
                <w:szCs w:val="20"/>
              </w:rPr>
            </w:pPr>
          </w:p>
          <w:p w14:paraId="004FB146" w14:textId="77777777" w:rsidR="00916147" w:rsidRDefault="00916147" w:rsidP="00EB3874">
            <w:pPr>
              <w:jc w:val="center"/>
              <w:rPr>
                <w:b/>
                <w:sz w:val="20"/>
                <w:szCs w:val="20"/>
              </w:rPr>
            </w:pPr>
          </w:p>
          <w:p w14:paraId="76853502" w14:textId="77777777" w:rsidR="00916147" w:rsidRDefault="00916147" w:rsidP="00EB3874">
            <w:pPr>
              <w:jc w:val="center"/>
              <w:rPr>
                <w:b/>
                <w:sz w:val="20"/>
                <w:szCs w:val="20"/>
              </w:rPr>
            </w:pPr>
          </w:p>
          <w:p w14:paraId="5DB295DB" w14:textId="77777777" w:rsidR="00916147" w:rsidRDefault="00916147" w:rsidP="00EB3874">
            <w:pPr>
              <w:jc w:val="center"/>
              <w:rPr>
                <w:b/>
                <w:sz w:val="20"/>
                <w:szCs w:val="20"/>
              </w:rPr>
            </w:pPr>
          </w:p>
          <w:p w14:paraId="1946B541" w14:textId="64034891" w:rsidR="00916147" w:rsidRPr="009812D9" w:rsidRDefault="00916147" w:rsidP="00EB3874">
            <w:pPr>
              <w:jc w:val="center"/>
              <w:rPr>
                <w:sz w:val="20"/>
                <w:szCs w:val="20"/>
              </w:rPr>
            </w:pPr>
            <w:r w:rsidRPr="009812D9">
              <w:rPr>
                <w:sz w:val="20"/>
                <w:szCs w:val="20"/>
              </w:rPr>
              <w:t>575/2001</w:t>
            </w:r>
          </w:p>
        </w:tc>
        <w:tc>
          <w:tcPr>
            <w:tcW w:w="567" w:type="dxa"/>
            <w:tcBorders>
              <w:top w:val="single" w:sz="4" w:space="0" w:color="auto"/>
              <w:left w:val="single" w:sz="4" w:space="0" w:color="auto"/>
              <w:bottom w:val="single" w:sz="4" w:space="0" w:color="auto"/>
              <w:right w:val="single" w:sz="4" w:space="0" w:color="auto"/>
            </w:tcBorders>
          </w:tcPr>
          <w:p w14:paraId="0974A715" w14:textId="7AD27F33" w:rsidR="00132B80" w:rsidRDefault="00D45A20" w:rsidP="00EB3874">
            <w:pPr>
              <w:pStyle w:val="Normlny0"/>
              <w:jc w:val="center"/>
              <w:rPr>
                <w:b/>
              </w:rPr>
            </w:pPr>
            <w:r w:rsidRPr="00D45A20">
              <w:rPr>
                <w:b/>
              </w:rPr>
              <w:lastRenderedPageBreak/>
              <w:t xml:space="preserve">§ </w:t>
            </w:r>
            <w:r w:rsidR="00EB3874">
              <w:rPr>
                <w:b/>
              </w:rPr>
              <w:t>5a</w:t>
            </w:r>
            <w:r w:rsidR="00EB3874" w:rsidRPr="00D45A20">
              <w:rPr>
                <w:b/>
              </w:rPr>
              <w:t xml:space="preserve"> </w:t>
            </w:r>
            <w:r w:rsidRPr="00D45A20">
              <w:rPr>
                <w:b/>
              </w:rPr>
              <w:t>ods. 1</w:t>
            </w:r>
          </w:p>
          <w:p w14:paraId="64C3CCA7" w14:textId="77777777" w:rsidR="00916147" w:rsidRDefault="00916147" w:rsidP="00EB3874">
            <w:pPr>
              <w:pStyle w:val="Normlny0"/>
              <w:jc w:val="center"/>
              <w:rPr>
                <w:b/>
              </w:rPr>
            </w:pPr>
          </w:p>
          <w:p w14:paraId="767A936C" w14:textId="77777777" w:rsidR="00916147" w:rsidRDefault="00916147" w:rsidP="00EB3874">
            <w:pPr>
              <w:pStyle w:val="Normlny0"/>
              <w:jc w:val="center"/>
              <w:rPr>
                <w:b/>
              </w:rPr>
            </w:pPr>
          </w:p>
          <w:p w14:paraId="4B240A73" w14:textId="77777777" w:rsidR="00916147" w:rsidRDefault="00916147" w:rsidP="00EB3874">
            <w:pPr>
              <w:pStyle w:val="Normlny0"/>
              <w:jc w:val="center"/>
              <w:rPr>
                <w:b/>
              </w:rPr>
            </w:pPr>
          </w:p>
          <w:p w14:paraId="33853874" w14:textId="77777777" w:rsidR="00916147" w:rsidRDefault="00916147" w:rsidP="00EB3874">
            <w:pPr>
              <w:pStyle w:val="Normlny0"/>
              <w:jc w:val="center"/>
              <w:rPr>
                <w:b/>
              </w:rPr>
            </w:pPr>
          </w:p>
          <w:p w14:paraId="43A52EF0" w14:textId="77777777" w:rsidR="00916147" w:rsidRDefault="00916147" w:rsidP="00EB3874">
            <w:pPr>
              <w:pStyle w:val="Normlny0"/>
              <w:jc w:val="center"/>
              <w:rPr>
                <w:b/>
              </w:rPr>
            </w:pPr>
          </w:p>
          <w:p w14:paraId="6A1D4A73" w14:textId="77777777" w:rsidR="00916147" w:rsidRDefault="00916147" w:rsidP="00EB3874">
            <w:pPr>
              <w:pStyle w:val="Normlny0"/>
              <w:jc w:val="center"/>
              <w:rPr>
                <w:b/>
              </w:rPr>
            </w:pPr>
          </w:p>
          <w:p w14:paraId="34D04FBF" w14:textId="77777777" w:rsidR="00916147" w:rsidRDefault="00916147" w:rsidP="00EB3874">
            <w:pPr>
              <w:pStyle w:val="Normlny0"/>
              <w:jc w:val="center"/>
              <w:rPr>
                <w:b/>
              </w:rPr>
            </w:pPr>
          </w:p>
          <w:p w14:paraId="0BE56D7C" w14:textId="77777777" w:rsidR="00916147" w:rsidRDefault="00916147" w:rsidP="00EB3874">
            <w:pPr>
              <w:pStyle w:val="Normlny0"/>
              <w:jc w:val="center"/>
              <w:rPr>
                <w:b/>
              </w:rPr>
            </w:pPr>
          </w:p>
          <w:p w14:paraId="1BF920BC" w14:textId="77777777" w:rsidR="00916147" w:rsidRDefault="00916147" w:rsidP="00EB3874">
            <w:pPr>
              <w:pStyle w:val="Normlny0"/>
              <w:jc w:val="center"/>
              <w:rPr>
                <w:b/>
              </w:rPr>
            </w:pPr>
          </w:p>
          <w:p w14:paraId="39F5193F" w14:textId="77777777" w:rsidR="00916147" w:rsidRDefault="00916147" w:rsidP="00EB3874">
            <w:pPr>
              <w:pStyle w:val="Normlny0"/>
              <w:jc w:val="center"/>
              <w:rPr>
                <w:b/>
              </w:rPr>
            </w:pPr>
          </w:p>
          <w:p w14:paraId="07C37858" w14:textId="77777777" w:rsidR="00916147" w:rsidRDefault="00916147" w:rsidP="00EB3874">
            <w:pPr>
              <w:pStyle w:val="Normlny0"/>
              <w:jc w:val="center"/>
              <w:rPr>
                <w:b/>
              </w:rPr>
            </w:pPr>
          </w:p>
          <w:p w14:paraId="5F471D0E" w14:textId="77777777" w:rsidR="00916147" w:rsidRDefault="00916147" w:rsidP="00EB3874">
            <w:pPr>
              <w:pStyle w:val="Normlny0"/>
              <w:jc w:val="center"/>
              <w:rPr>
                <w:b/>
              </w:rPr>
            </w:pPr>
          </w:p>
          <w:p w14:paraId="1E41390A" w14:textId="77777777" w:rsidR="00916147" w:rsidRDefault="00916147" w:rsidP="00EB3874">
            <w:pPr>
              <w:pStyle w:val="Normlny0"/>
              <w:jc w:val="center"/>
              <w:rPr>
                <w:b/>
              </w:rPr>
            </w:pPr>
          </w:p>
          <w:p w14:paraId="643D0C88" w14:textId="77777777" w:rsidR="00916147" w:rsidRDefault="00916147" w:rsidP="00EB3874">
            <w:pPr>
              <w:pStyle w:val="Normlny0"/>
              <w:jc w:val="center"/>
              <w:rPr>
                <w:b/>
              </w:rPr>
            </w:pPr>
          </w:p>
          <w:p w14:paraId="744071CA" w14:textId="77777777" w:rsidR="00916147" w:rsidRDefault="00916147" w:rsidP="00EB3874">
            <w:pPr>
              <w:pStyle w:val="Normlny0"/>
              <w:jc w:val="center"/>
              <w:rPr>
                <w:b/>
              </w:rPr>
            </w:pPr>
          </w:p>
          <w:p w14:paraId="20AEDA28" w14:textId="77777777" w:rsidR="00916147" w:rsidRDefault="00916147" w:rsidP="00EB3874">
            <w:pPr>
              <w:pStyle w:val="Normlny0"/>
              <w:jc w:val="center"/>
              <w:rPr>
                <w:b/>
              </w:rPr>
            </w:pPr>
          </w:p>
          <w:p w14:paraId="0CB7444B" w14:textId="77777777" w:rsidR="00916147" w:rsidRDefault="00916147" w:rsidP="00EB3874">
            <w:pPr>
              <w:pStyle w:val="Normlny0"/>
              <w:jc w:val="center"/>
              <w:rPr>
                <w:b/>
              </w:rPr>
            </w:pPr>
          </w:p>
          <w:p w14:paraId="183D5864" w14:textId="77777777" w:rsidR="00916147" w:rsidRDefault="00916147" w:rsidP="00EB3874">
            <w:pPr>
              <w:pStyle w:val="Normlny0"/>
              <w:jc w:val="center"/>
              <w:rPr>
                <w:b/>
              </w:rPr>
            </w:pPr>
          </w:p>
          <w:p w14:paraId="4A99F2F2" w14:textId="77777777" w:rsidR="00916147" w:rsidRDefault="00916147" w:rsidP="00EB3874">
            <w:pPr>
              <w:pStyle w:val="Normlny0"/>
              <w:jc w:val="center"/>
              <w:rPr>
                <w:b/>
              </w:rPr>
            </w:pPr>
          </w:p>
          <w:p w14:paraId="12BC9777" w14:textId="77777777" w:rsidR="00916147" w:rsidRDefault="00916147" w:rsidP="00EB3874">
            <w:pPr>
              <w:pStyle w:val="Normlny0"/>
              <w:jc w:val="center"/>
              <w:rPr>
                <w:b/>
              </w:rPr>
            </w:pPr>
          </w:p>
          <w:p w14:paraId="15C4A96D" w14:textId="77777777" w:rsidR="00916147" w:rsidRDefault="00916147" w:rsidP="00EB3874">
            <w:pPr>
              <w:pStyle w:val="Normlny0"/>
              <w:jc w:val="center"/>
              <w:rPr>
                <w:b/>
              </w:rPr>
            </w:pPr>
          </w:p>
          <w:p w14:paraId="5FC0EE29" w14:textId="77777777" w:rsidR="00916147" w:rsidRDefault="00916147" w:rsidP="00EB3874">
            <w:pPr>
              <w:pStyle w:val="Normlny0"/>
              <w:jc w:val="center"/>
              <w:rPr>
                <w:b/>
              </w:rPr>
            </w:pPr>
          </w:p>
          <w:p w14:paraId="6621B39F" w14:textId="77777777" w:rsidR="00916147" w:rsidRDefault="00916147" w:rsidP="00EB3874">
            <w:pPr>
              <w:pStyle w:val="Normlny0"/>
              <w:jc w:val="center"/>
              <w:rPr>
                <w:b/>
              </w:rPr>
            </w:pPr>
          </w:p>
          <w:p w14:paraId="40ACE14E" w14:textId="77777777" w:rsidR="00916147" w:rsidRDefault="00916147" w:rsidP="00EB3874">
            <w:pPr>
              <w:pStyle w:val="Normlny0"/>
              <w:jc w:val="center"/>
              <w:rPr>
                <w:b/>
              </w:rPr>
            </w:pPr>
          </w:p>
          <w:p w14:paraId="1EF5A51D" w14:textId="77777777" w:rsidR="00916147" w:rsidRDefault="00916147" w:rsidP="00EB3874">
            <w:pPr>
              <w:pStyle w:val="Normlny0"/>
              <w:jc w:val="center"/>
              <w:rPr>
                <w:b/>
              </w:rPr>
            </w:pPr>
          </w:p>
          <w:p w14:paraId="13654E6B" w14:textId="77777777" w:rsidR="00916147" w:rsidRDefault="00916147" w:rsidP="00EB3874">
            <w:pPr>
              <w:pStyle w:val="Normlny0"/>
              <w:jc w:val="center"/>
              <w:rPr>
                <w:b/>
              </w:rPr>
            </w:pPr>
          </w:p>
          <w:p w14:paraId="562BAC52" w14:textId="77777777" w:rsidR="00916147" w:rsidRDefault="00916147" w:rsidP="00EB3874">
            <w:pPr>
              <w:pStyle w:val="Normlny0"/>
              <w:jc w:val="center"/>
              <w:rPr>
                <w:b/>
              </w:rPr>
            </w:pPr>
          </w:p>
          <w:p w14:paraId="61F4BA92" w14:textId="77777777" w:rsidR="00916147" w:rsidRDefault="00916147" w:rsidP="00EB3874">
            <w:pPr>
              <w:pStyle w:val="Normlny0"/>
              <w:jc w:val="center"/>
              <w:rPr>
                <w:b/>
              </w:rPr>
            </w:pPr>
          </w:p>
          <w:p w14:paraId="10A34550" w14:textId="77777777" w:rsidR="00916147" w:rsidRDefault="00916147" w:rsidP="00EB3874">
            <w:pPr>
              <w:pStyle w:val="Normlny0"/>
              <w:jc w:val="center"/>
              <w:rPr>
                <w:b/>
              </w:rPr>
            </w:pPr>
          </w:p>
          <w:p w14:paraId="2DF71A89" w14:textId="77777777" w:rsidR="00916147" w:rsidRDefault="00916147" w:rsidP="00EB3874">
            <w:pPr>
              <w:pStyle w:val="Normlny0"/>
              <w:jc w:val="center"/>
              <w:rPr>
                <w:b/>
              </w:rPr>
            </w:pPr>
          </w:p>
          <w:p w14:paraId="75CE596A" w14:textId="77777777" w:rsidR="00916147" w:rsidRDefault="00916147" w:rsidP="00EB3874">
            <w:pPr>
              <w:pStyle w:val="Normlny0"/>
              <w:jc w:val="center"/>
              <w:rPr>
                <w:b/>
              </w:rPr>
            </w:pPr>
          </w:p>
          <w:p w14:paraId="6DC6E63C" w14:textId="77777777" w:rsidR="00916147" w:rsidRDefault="00916147" w:rsidP="00EB3874">
            <w:pPr>
              <w:pStyle w:val="Normlny0"/>
              <w:jc w:val="center"/>
              <w:rPr>
                <w:b/>
              </w:rPr>
            </w:pPr>
          </w:p>
          <w:p w14:paraId="302E2BC9" w14:textId="77777777" w:rsidR="00916147" w:rsidRDefault="00916147" w:rsidP="00EB3874">
            <w:pPr>
              <w:pStyle w:val="Normlny0"/>
              <w:jc w:val="center"/>
              <w:rPr>
                <w:b/>
              </w:rPr>
            </w:pPr>
          </w:p>
          <w:p w14:paraId="32D0195D" w14:textId="77777777" w:rsidR="00916147" w:rsidRDefault="00916147" w:rsidP="00EB3874">
            <w:pPr>
              <w:pStyle w:val="Normlny0"/>
              <w:jc w:val="center"/>
              <w:rPr>
                <w:b/>
              </w:rPr>
            </w:pPr>
          </w:p>
          <w:p w14:paraId="4E34FFEE" w14:textId="4CB74775" w:rsidR="00916147" w:rsidRPr="009812D9" w:rsidRDefault="00916147" w:rsidP="00EB3874">
            <w:pPr>
              <w:pStyle w:val="Normlny0"/>
              <w:jc w:val="center"/>
            </w:pPr>
            <w:r w:rsidRPr="009812D9">
              <w:t>§ 35 ods. 7</w:t>
            </w:r>
          </w:p>
          <w:p w14:paraId="48A4438C" w14:textId="49E76C5D" w:rsidR="00916147" w:rsidRPr="00D45A20" w:rsidRDefault="00916147" w:rsidP="00EB3874">
            <w:pPr>
              <w:pStyle w:val="Normlny0"/>
              <w:jc w:val="center"/>
              <w:rPr>
                <w:b/>
              </w:rPr>
            </w:pPr>
          </w:p>
        </w:tc>
        <w:tc>
          <w:tcPr>
            <w:tcW w:w="5529" w:type="dxa"/>
            <w:tcBorders>
              <w:top w:val="single" w:sz="4" w:space="0" w:color="auto"/>
              <w:left w:val="single" w:sz="4" w:space="0" w:color="auto"/>
              <w:bottom w:val="single" w:sz="4" w:space="0" w:color="auto"/>
              <w:right w:val="single" w:sz="4" w:space="0" w:color="auto"/>
            </w:tcBorders>
          </w:tcPr>
          <w:p w14:paraId="41C42AF1" w14:textId="17D9FB3C" w:rsidR="006040D3" w:rsidRPr="006040D3" w:rsidRDefault="006040D3" w:rsidP="006040D3">
            <w:pPr>
              <w:jc w:val="both"/>
              <w:rPr>
                <w:b/>
                <w:sz w:val="20"/>
                <w:szCs w:val="20"/>
                <w:lang w:eastAsia="en-US"/>
              </w:rPr>
            </w:pPr>
            <w:r w:rsidRPr="006040D3">
              <w:rPr>
                <w:b/>
                <w:sz w:val="20"/>
                <w:szCs w:val="20"/>
                <w:lang w:eastAsia="en-US"/>
              </w:rPr>
              <w:lastRenderedPageBreak/>
              <w:t xml:space="preserve">(1) Národná banka Slovenska je orgánom zberu údajov podľa osobitného </w:t>
            </w:r>
            <w:r w:rsidR="00EB3874" w:rsidRPr="006040D3">
              <w:rPr>
                <w:b/>
                <w:sz w:val="20"/>
                <w:szCs w:val="20"/>
                <w:lang w:eastAsia="en-US"/>
              </w:rPr>
              <w:t>predpisu</w:t>
            </w:r>
            <w:r w:rsidR="00EB3874">
              <w:rPr>
                <w:b/>
                <w:sz w:val="20"/>
                <w:szCs w:val="20"/>
                <w:lang w:eastAsia="en-US"/>
              </w:rPr>
              <w:t>19a</w:t>
            </w:r>
            <w:r w:rsidRPr="006040D3">
              <w:rPr>
                <w:b/>
                <w:sz w:val="20"/>
                <w:szCs w:val="20"/>
                <w:lang w:eastAsia="en-US"/>
              </w:rPr>
              <w:t xml:space="preserve">) </w:t>
            </w:r>
            <w:r w:rsidR="000072C5">
              <w:rPr>
                <w:b/>
                <w:sz w:val="20"/>
                <w:szCs w:val="20"/>
                <w:lang w:eastAsia="en-US"/>
              </w:rPr>
              <w:t>na</w:t>
            </w:r>
            <w:r w:rsidRPr="006040D3">
              <w:rPr>
                <w:b/>
                <w:sz w:val="20"/>
                <w:szCs w:val="20"/>
                <w:lang w:eastAsia="en-US"/>
              </w:rPr>
              <w:t xml:space="preserve"> účel</w:t>
            </w:r>
            <w:r w:rsidR="000072C5">
              <w:rPr>
                <w:b/>
                <w:sz w:val="20"/>
                <w:szCs w:val="20"/>
                <w:lang w:eastAsia="en-US"/>
              </w:rPr>
              <w:t>y</w:t>
            </w:r>
            <w:r w:rsidRPr="006040D3">
              <w:rPr>
                <w:b/>
                <w:sz w:val="20"/>
                <w:szCs w:val="20"/>
                <w:lang w:eastAsia="en-US"/>
              </w:rPr>
              <w:t xml:space="preserve"> sprístupnenia informácií podľa osobitn</w:t>
            </w:r>
            <w:r w:rsidR="000072C5">
              <w:rPr>
                <w:b/>
                <w:sz w:val="20"/>
                <w:szCs w:val="20"/>
                <w:lang w:eastAsia="en-US"/>
              </w:rPr>
              <w:t>ých</w:t>
            </w:r>
            <w:r w:rsidRPr="006040D3">
              <w:rPr>
                <w:b/>
                <w:sz w:val="20"/>
                <w:szCs w:val="20"/>
                <w:lang w:eastAsia="en-US"/>
              </w:rPr>
              <w:t xml:space="preserve"> </w:t>
            </w:r>
            <w:r w:rsidR="00EB3874" w:rsidRPr="006040D3">
              <w:rPr>
                <w:b/>
                <w:sz w:val="20"/>
                <w:szCs w:val="20"/>
                <w:lang w:eastAsia="en-US"/>
              </w:rPr>
              <w:t>predpis</w:t>
            </w:r>
            <w:r w:rsidR="00EB3874">
              <w:rPr>
                <w:b/>
                <w:sz w:val="20"/>
                <w:szCs w:val="20"/>
                <w:lang w:eastAsia="en-US"/>
              </w:rPr>
              <w:t>ov19b</w:t>
            </w:r>
            <w:r w:rsidRPr="006040D3">
              <w:rPr>
                <w:b/>
                <w:sz w:val="20"/>
                <w:szCs w:val="20"/>
                <w:lang w:eastAsia="en-US"/>
              </w:rPr>
              <w:t>) na jednotnom európskom mieste prístupu vytvorenom a prevádzkovanom Európskym orgánom dohľadu (Európsky orgán pre cenné papiere a trhy) podľa osobitného predpisu.</w:t>
            </w:r>
            <w:r w:rsidR="00EB3874">
              <w:rPr>
                <w:b/>
                <w:sz w:val="20"/>
                <w:szCs w:val="20"/>
                <w:lang w:eastAsia="en-US"/>
              </w:rPr>
              <w:t>19c</w:t>
            </w:r>
            <w:r w:rsidRPr="006040D3">
              <w:rPr>
                <w:b/>
                <w:sz w:val="20"/>
                <w:szCs w:val="20"/>
                <w:lang w:eastAsia="en-US"/>
              </w:rPr>
              <w:t>)</w:t>
            </w:r>
          </w:p>
          <w:p w14:paraId="1DB02709" w14:textId="77777777" w:rsidR="006040D3" w:rsidRPr="006040D3" w:rsidRDefault="006040D3" w:rsidP="006040D3">
            <w:pPr>
              <w:jc w:val="both"/>
              <w:rPr>
                <w:b/>
                <w:sz w:val="20"/>
                <w:szCs w:val="20"/>
                <w:lang w:eastAsia="en-US"/>
              </w:rPr>
            </w:pPr>
          </w:p>
          <w:p w14:paraId="09D642B0" w14:textId="1A23730A" w:rsidR="006040D3" w:rsidRPr="006040D3" w:rsidRDefault="006040D3" w:rsidP="006040D3">
            <w:pPr>
              <w:jc w:val="both"/>
              <w:rPr>
                <w:b/>
                <w:sz w:val="20"/>
                <w:szCs w:val="20"/>
                <w:lang w:eastAsia="en-US"/>
              </w:rPr>
            </w:pPr>
            <w:r w:rsidRPr="006040D3">
              <w:rPr>
                <w:b/>
                <w:sz w:val="20"/>
                <w:szCs w:val="20"/>
                <w:lang w:eastAsia="en-US"/>
              </w:rPr>
              <w:t xml:space="preserve">Poznámky pod čiarou k odkazom </w:t>
            </w:r>
            <w:r w:rsidR="00EB3874">
              <w:rPr>
                <w:b/>
                <w:sz w:val="20"/>
                <w:szCs w:val="20"/>
                <w:lang w:eastAsia="en-US"/>
              </w:rPr>
              <w:t>19a</w:t>
            </w:r>
            <w:r w:rsidR="00EB3874" w:rsidRPr="006040D3">
              <w:rPr>
                <w:b/>
                <w:sz w:val="20"/>
                <w:szCs w:val="20"/>
                <w:lang w:eastAsia="en-US"/>
              </w:rPr>
              <w:t xml:space="preserve"> </w:t>
            </w:r>
            <w:r w:rsidRPr="006040D3">
              <w:rPr>
                <w:b/>
                <w:sz w:val="20"/>
                <w:szCs w:val="20"/>
                <w:lang w:eastAsia="en-US"/>
              </w:rPr>
              <w:t xml:space="preserve">až </w:t>
            </w:r>
            <w:r w:rsidR="00EB3874">
              <w:rPr>
                <w:b/>
                <w:sz w:val="20"/>
                <w:szCs w:val="20"/>
                <w:lang w:eastAsia="en-US"/>
              </w:rPr>
              <w:t>19c</w:t>
            </w:r>
          </w:p>
          <w:p w14:paraId="7BC9192C" w14:textId="5D01141B" w:rsidR="006040D3" w:rsidRPr="006040D3" w:rsidRDefault="00EB3874" w:rsidP="006040D3">
            <w:pPr>
              <w:jc w:val="both"/>
              <w:rPr>
                <w:b/>
                <w:sz w:val="20"/>
                <w:szCs w:val="20"/>
                <w:lang w:eastAsia="en-US"/>
              </w:rPr>
            </w:pPr>
            <w:r>
              <w:rPr>
                <w:b/>
                <w:sz w:val="20"/>
                <w:szCs w:val="20"/>
                <w:lang w:eastAsia="en-US"/>
              </w:rPr>
              <w:t>19a</w:t>
            </w:r>
            <w:r w:rsidR="006040D3" w:rsidRPr="006040D3">
              <w:rPr>
                <w:b/>
                <w:sz w:val="20"/>
                <w:szCs w:val="20"/>
                <w:lang w:eastAsia="en-US"/>
              </w:rPr>
              <w:t xml:space="preserve">) Čl. 2 </w:t>
            </w:r>
            <w:r w:rsidR="00130AA2">
              <w:rPr>
                <w:b/>
                <w:sz w:val="20"/>
                <w:szCs w:val="20"/>
                <w:lang w:eastAsia="en-US"/>
              </w:rPr>
              <w:t>ods.</w:t>
            </w:r>
            <w:r w:rsidR="006040D3" w:rsidRPr="006040D3">
              <w:rPr>
                <w:b/>
                <w:sz w:val="20"/>
                <w:szCs w:val="20"/>
                <w:lang w:eastAsia="en-US"/>
              </w:rPr>
              <w:t xml:space="preserve">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006040D3" w:rsidRPr="006040D3">
              <w:rPr>
                <w:b/>
                <w:sz w:val="20"/>
                <w:szCs w:val="20"/>
                <w:lang w:eastAsia="en-US"/>
              </w:rPr>
              <w:t>.</w:t>
            </w:r>
          </w:p>
          <w:p w14:paraId="5BAD0C88" w14:textId="67AC3CE6" w:rsidR="000072C5" w:rsidRPr="000072C5" w:rsidRDefault="00EB3874" w:rsidP="009115D1">
            <w:pPr>
              <w:jc w:val="both"/>
              <w:rPr>
                <w:b/>
                <w:sz w:val="20"/>
                <w:szCs w:val="20"/>
                <w:lang w:eastAsia="en-US"/>
              </w:rPr>
            </w:pPr>
            <w:r>
              <w:rPr>
                <w:b/>
                <w:sz w:val="20"/>
                <w:szCs w:val="20"/>
                <w:lang w:eastAsia="en-US"/>
              </w:rPr>
              <w:t>19b</w:t>
            </w:r>
            <w:r w:rsidR="006040D3" w:rsidRPr="006040D3">
              <w:rPr>
                <w:b/>
                <w:sz w:val="20"/>
                <w:szCs w:val="20"/>
                <w:lang w:eastAsia="en-US"/>
              </w:rPr>
              <w:t xml:space="preserve">) </w:t>
            </w:r>
            <w:r w:rsidR="009115D1" w:rsidRPr="009115D1">
              <w:rPr>
                <w:b/>
                <w:sz w:val="20"/>
                <w:szCs w:val="20"/>
                <w:lang w:eastAsia="en-US"/>
              </w:rPr>
              <w:t xml:space="preserve">Čl. 7 ods. 1, 9 ods. 1, 15 ods. 1, 17, 18 ods. 1 a 19 ods. 1 prvý </w:t>
            </w:r>
            <w:proofErr w:type="spellStart"/>
            <w:r w:rsidR="009115D1" w:rsidRPr="009115D1">
              <w:rPr>
                <w:b/>
                <w:sz w:val="20"/>
                <w:szCs w:val="20"/>
                <w:lang w:eastAsia="en-US"/>
              </w:rPr>
              <w:t>pododsek</w:t>
            </w:r>
            <w:proofErr w:type="spellEnd"/>
            <w:r w:rsidR="009115D1">
              <w:rPr>
                <w:b/>
                <w:sz w:val="20"/>
                <w:szCs w:val="20"/>
                <w:lang w:eastAsia="en-US"/>
              </w:rPr>
              <w:t xml:space="preserve"> </w:t>
            </w:r>
            <w:r w:rsidR="009115D1" w:rsidRPr="009115D1">
              <w:rPr>
                <w:b/>
                <w:sz w:val="20"/>
                <w:szCs w:val="20"/>
                <w:lang w:eastAsia="en-US"/>
              </w:rPr>
              <w:t xml:space="preserve">písm. b) </w:t>
            </w:r>
            <w:r w:rsidR="000072C5" w:rsidRPr="000072C5">
              <w:rPr>
                <w:b/>
                <w:sz w:val="20"/>
                <w:szCs w:val="20"/>
                <w:lang w:eastAsia="en-US"/>
              </w:rPr>
              <w:t>nariadenia Európskeho parlamentu a Rady (EÚ) 2023/2869 z 13. decembra 2023, ktorým sa menia určité nariadenia, pokiaľ ide o zriadenie a fungovanie jednotného európskeho miesta prístupu (Ú. v. EÚ L, 2023/2869, 20.12.2023).</w:t>
            </w:r>
          </w:p>
          <w:p w14:paraId="18C696E0" w14:textId="77777777" w:rsidR="000072C5" w:rsidRPr="000072C5" w:rsidRDefault="000072C5" w:rsidP="000072C5">
            <w:pPr>
              <w:jc w:val="both"/>
              <w:rPr>
                <w:b/>
                <w:sz w:val="20"/>
                <w:szCs w:val="20"/>
                <w:lang w:eastAsia="en-US"/>
              </w:rPr>
            </w:pPr>
            <w:r w:rsidRPr="000072C5">
              <w:rPr>
                <w:b/>
                <w:sz w:val="20"/>
                <w:szCs w:val="20"/>
                <w:lang w:eastAsia="en-US"/>
              </w:rPr>
              <w:t>§ 220ge Obchodného zákonníka.</w:t>
            </w:r>
          </w:p>
          <w:p w14:paraId="1596BE35" w14:textId="77777777" w:rsidR="000072C5" w:rsidRPr="000072C5" w:rsidRDefault="000072C5" w:rsidP="000072C5">
            <w:pPr>
              <w:jc w:val="both"/>
              <w:rPr>
                <w:b/>
                <w:sz w:val="20"/>
                <w:szCs w:val="20"/>
                <w:lang w:eastAsia="en-US"/>
              </w:rPr>
            </w:pPr>
            <w:r w:rsidRPr="000072C5">
              <w:rPr>
                <w:b/>
                <w:sz w:val="20"/>
                <w:szCs w:val="20"/>
                <w:lang w:eastAsia="en-US"/>
              </w:rPr>
              <w:t xml:space="preserve">§ 49p a 49q zákona č. 483/2001 Z. z. v znení zákona č. .../2025 Z. z. </w:t>
            </w:r>
          </w:p>
          <w:p w14:paraId="530BBEE2" w14:textId="581CB481" w:rsidR="000072C5" w:rsidRPr="000072C5" w:rsidRDefault="000072C5" w:rsidP="000072C5">
            <w:pPr>
              <w:jc w:val="both"/>
              <w:rPr>
                <w:b/>
                <w:sz w:val="20"/>
                <w:szCs w:val="20"/>
                <w:lang w:eastAsia="en-US"/>
              </w:rPr>
            </w:pPr>
            <w:r w:rsidRPr="000072C5">
              <w:rPr>
                <w:b/>
                <w:sz w:val="20"/>
                <w:szCs w:val="20"/>
                <w:lang w:eastAsia="en-US"/>
              </w:rPr>
              <w:t xml:space="preserve">§ 143p a </w:t>
            </w:r>
            <w:r w:rsidR="00EB3874" w:rsidRPr="000072C5">
              <w:rPr>
                <w:b/>
                <w:sz w:val="20"/>
                <w:szCs w:val="20"/>
                <w:lang w:eastAsia="en-US"/>
              </w:rPr>
              <w:t>143</w:t>
            </w:r>
            <w:r w:rsidR="00EB3874">
              <w:rPr>
                <w:b/>
                <w:sz w:val="20"/>
                <w:szCs w:val="20"/>
                <w:lang w:eastAsia="en-US"/>
              </w:rPr>
              <w:t>q</w:t>
            </w:r>
            <w:r w:rsidR="00EB3874" w:rsidRPr="000072C5">
              <w:rPr>
                <w:b/>
                <w:sz w:val="20"/>
                <w:szCs w:val="20"/>
                <w:lang w:eastAsia="en-US"/>
              </w:rPr>
              <w:t xml:space="preserve"> </w:t>
            </w:r>
            <w:r w:rsidRPr="000072C5">
              <w:rPr>
                <w:b/>
                <w:sz w:val="20"/>
                <w:szCs w:val="20"/>
                <w:lang w:eastAsia="en-US"/>
              </w:rPr>
              <w:t>zákona č. 566/2001 Z. z. v znení zákona č. .../2025 Z. z.</w:t>
            </w:r>
          </w:p>
          <w:p w14:paraId="04A6D6D2" w14:textId="77777777" w:rsidR="000072C5" w:rsidRPr="000072C5" w:rsidRDefault="000072C5" w:rsidP="000072C5">
            <w:pPr>
              <w:jc w:val="both"/>
              <w:rPr>
                <w:b/>
                <w:sz w:val="20"/>
                <w:szCs w:val="20"/>
                <w:lang w:eastAsia="en-US"/>
              </w:rPr>
            </w:pPr>
            <w:r w:rsidRPr="000072C5">
              <w:rPr>
                <w:b/>
                <w:sz w:val="20"/>
                <w:szCs w:val="20"/>
                <w:lang w:eastAsia="en-US"/>
              </w:rPr>
              <w:lastRenderedPageBreak/>
              <w:t>§ 59b a 59c zákona č. 429/2002 Z. z. v znení zákona č. .../2025 Z. z.</w:t>
            </w:r>
          </w:p>
          <w:p w14:paraId="061AEFCD" w14:textId="77777777" w:rsidR="000072C5" w:rsidRPr="000072C5" w:rsidRDefault="000072C5" w:rsidP="000072C5">
            <w:pPr>
              <w:jc w:val="both"/>
              <w:rPr>
                <w:b/>
                <w:sz w:val="20"/>
                <w:szCs w:val="20"/>
                <w:lang w:eastAsia="en-US"/>
              </w:rPr>
            </w:pPr>
            <w:r w:rsidRPr="000072C5">
              <w:rPr>
                <w:b/>
                <w:sz w:val="20"/>
                <w:szCs w:val="20"/>
                <w:lang w:eastAsia="en-US"/>
              </w:rPr>
              <w:t>§ 67d zákona č. 650/2004 Z. z. v znení zákona č. .../2025 Z. z.</w:t>
            </w:r>
          </w:p>
          <w:p w14:paraId="526E3CA0" w14:textId="77777777" w:rsidR="000072C5" w:rsidRPr="000072C5" w:rsidRDefault="000072C5" w:rsidP="000072C5">
            <w:pPr>
              <w:jc w:val="both"/>
              <w:rPr>
                <w:b/>
                <w:sz w:val="20"/>
                <w:szCs w:val="20"/>
                <w:lang w:eastAsia="en-US"/>
              </w:rPr>
            </w:pPr>
            <w:r w:rsidRPr="000072C5">
              <w:rPr>
                <w:b/>
                <w:sz w:val="20"/>
                <w:szCs w:val="20"/>
                <w:lang w:eastAsia="en-US"/>
              </w:rPr>
              <w:t>§ 38a zákona č. 186/2009 Z. z. v znení zákona č. .../2025 Z. z.</w:t>
            </w:r>
          </w:p>
          <w:p w14:paraId="6A18A5F5" w14:textId="77777777" w:rsidR="000072C5" w:rsidRPr="000072C5" w:rsidRDefault="000072C5" w:rsidP="000072C5">
            <w:pPr>
              <w:jc w:val="both"/>
              <w:rPr>
                <w:b/>
                <w:sz w:val="20"/>
                <w:szCs w:val="20"/>
                <w:lang w:eastAsia="en-US"/>
              </w:rPr>
            </w:pPr>
            <w:r w:rsidRPr="000072C5">
              <w:rPr>
                <w:b/>
                <w:sz w:val="20"/>
                <w:szCs w:val="20"/>
                <w:lang w:eastAsia="en-US"/>
              </w:rPr>
              <w:t>§ 201d zákona č. 203/2011 Z. z.  v znení zákona č. .../2025 Z. z.</w:t>
            </w:r>
          </w:p>
          <w:p w14:paraId="4EA38E0E" w14:textId="77777777" w:rsidR="000072C5" w:rsidRPr="000072C5" w:rsidRDefault="000072C5" w:rsidP="000072C5">
            <w:pPr>
              <w:jc w:val="both"/>
              <w:rPr>
                <w:b/>
                <w:sz w:val="20"/>
                <w:szCs w:val="20"/>
                <w:lang w:eastAsia="en-US"/>
              </w:rPr>
            </w:pPr>
            <w:r w:rsidRPr="000072C5">
              <w:rPr>
                <w:b/>
                <w:sz w:val="20"/>
                <w:szCs w:val="20"/>
                <w:lang w:eastAsia="en-US"/>
              </w:rPr>
              <w:t>§ 98a zákona č. 371/2014 Z. z. v znení zákona č. .../2025 Z. z.</w:t>
            </w:r>
          </w:p>
          <w:p w14:paraId="738D980F" w14:textId="77777777" w:rsidR="000072C5" w:rsidRPr="000072C5" w:rsidRDefault="000072C5" w:rsidP="000072C5">
            <w:pPr>
              <w:jc w:val="both"/>
              <w:rPr>
                <w:b/>
                <w:sz w:val="20"/>
                <w:szCs w:val="20"/>
                <w:lang w:eastAsia="en-US"/>
              </w:rPr>
            </w:pPr>
            <w:r w:rsidRPr="000072C5">
              <w:rPr>
                <w:b/>
                <w:sz w:val="20"/>
                <w:szCs w:val="20"/>
                <w:lang w:eastAsia="en-US"/>
              </w:rPr>
              <w:t xml:space="preserve">§ 80a a 80b zákona č. 39/2015 Z. z. v znení zákona č. .../2025 Z. z.  </w:t>
            </w:r>
          </w:p>
          <w:p w14:paraId="49BFCC04" w14:textId="6C94C176" w:rsidR="00132B80" w:rsidRDefault="00EB3874" w:rsidP="006040D3">
            <w:pPr>
              <w:jc w:val="both"/>
              <w:rPr>
                <w:b/>
                <w:sz w:val="20"/>
                <w:szCs w:val="20"/>
                <w:lang w:eastAsia="en-US"/>
              </w:rPr>
            </w:pPr>
            <w:r>
              <w:rPr>
                <w:b/>
                <w:sz w:val="20"/>
                <w:szCs w:val="20"/>
                <w:lang w:eastAsia="en-US"/>
              </w:rPr>
              <w:t>19c</w:t>
            </w:r>
            <w:r w:rsidR="006040D3" w:rsidRPr="006040D3">
              <w:rPr>
                <w:b/>
                <w:sz w:val="20"/>
                <w:szCs w:val="20"/>
                <w:lang w:eastAsia="en-US"/>
              </w:rPr>
              <w:t xml:space="preserve">) Nariadenie (EÚ) </w:t>
            </w:r>
            <w:r w:rsidR="0072732B">
              <w:rPr>
                <w:b/>
                <w:sz w:val="20"/>
                <w:szCs w:val="20"/>
                <w:lang w:eastAsia="en-US"/>
              </w:rPr>
              <w:t>2023/2859 v platnom znení</w:t>
            </w:r>
            <w:r w:rsidR="006040D3" w:rsidRPr="006040D3">
              <w:rPr>
                <w:b/>
                <w:sz w:val="20"/>
                <w:szCs w:val="20"/>
                <w:lang w:eastAsia="en-US"/>
              </w:rPr>
              <w:t>.</w:t>
            </w:r>
          </w:p>
          <w:p w14:paraId="21B60E1A" w14:textId="77777777" w:rsidR="00916147" w:rsidRDefault="00916147" w:rsidP="006040D3">
            <w:pPr>
              <w:jc w:val="both"/>
              <w:rPr>
                <w:b/>
                <w:sz w:val="20"/>
                <w:szCs w:val="20"/>
                <w:lang w:eastAsia="en-US"/>
              </w:rPr>
            </w:pPr>
          </w:p>
          <w:p w14:paraId="4C7384E4" w14:textId="77777777" w:rsidR="00916147" w:rsidRDefault="00916147" w:rsidP="006040D3">
            <w:pPr>
              <w:jc w:val="both"/>
              <w:rPr>
                <w:b/>
                <w:sz w:val="20"/>
                <w:szCs w:val="20"/>
                <w:lang w:eastAsia="en-US"/>
              </w:rPr>
            </w:pPr>
          </w:p>
          <w:p w14:paraId="5791C944" w14:textId="77777777" w:rsidR="00916147" w:rsidRDefault="00916147" w:rsidP="006040D3">
            <w:pPr>
              <w:jc w:val="both"/>
              <w:rPr>
                <w:b/>
                <w:sz w:val="20"/>
                <w:szCs w:val="20"/>
                <w:lang w:eastAsia="en-US"/>
              </w:rPr>
            </w:pPr>
          </w:p>
          <w:p w14:paraId="60C02FE5" w14:textId="2A64B554" w:rsidR="00916147" w:rsidRPr="006B2B5D" w:rsidRDefault="00916147" w:rsidP="006040D3">
            <w:pPr>
              <w:jc w:val="both"/>
              <w:rPr>
                <w:sz w:val="20"/>
                <w:szCs w:val="20"/>
                <w:lang w:eastAsia="en-US"/>
              </w:rPr>
            </w:pPr>
            <w:r>
              <w:rPr>
                <w:sz w:val="20"/>
                <w:szCs w:val="20"/>
                <w:lang w:eastAsia="en-US"/>
              </w:rPr>
              <w:t xml:space="preserve">(7) </w:t>
            </w:r>
            <w:r w:rsidRPr="00916147">
              <w:rPr>
                <w:sz w:val="20"/>
                <w:szCs w:val="20"/>
                <w:lang w:eastAsia="en-US"/>
              </w:rPr>
              <w:t>Ministerstvá a ostatné ústredné orgány štátnej správy v rozsahu vymedzenej pôsobnosti plnia voči orgánom Európskej únie informačnú a oznamovaciu povinnosť, ktorá im vyplýva z právne záväzných aktov týchto orgánov.</w:t>
            </w:r>
          </w:p>
        </w:tc>
        <w:tc>
          <w:tcPr>
            <w:tcW w:w="283" w:type="dxa"/>
            <w:tcBorders>
              <w:top w:val="single" w:sz="4" w:space="0" w:color="auto"/>
              <w:left w:val="single" w:sz="4" w:space="0" w:color="auto"/>
              <w:bottom w:val="single" w:sz="4" w:space="0" w:color="auto"/>
              <w:right w:val="single" w:sz="4" w:space="0" w:color="auto"/>
            </w:tcBorders>
          </w:tcPr>
          <w:p w14:paraId="47FA3C75" w14:textId="2C9394B1" w:rsidR="00132B80" w:rsidRPr="006B2B5D" w:rsidRDefault="004464FB"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65EE2D4B"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7D4C7973" w14:textId="3B633A2F"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79DC1D7F" w14:textId="77777777" w:rsidR="00132B80" w:rsidRPr="006B2B5D" w:rsidRDefault="00132B80" w:rsidP="00132B80">
            <w:pPr>
              <w:pStyle w:val="Nadpis1"/>
              <w:rPr>
                <w:b w:val="0"/>
                <w:bCs w:val="0"/>
                <w:sz w:val="20"/>
                <w:szCs w:val="20"/>
              </w:rPr>
            </w:pPr>
          </w:p>
        </w:tc>
      </w:tr>
      <w:tr w:rsidR="00132B80" w:rsidRPr="006B2B5D" w14:paraId="2C034E49" w14:textId="77777777" w:rsidTr="00C11F58">
        <w:tc>
          <w:tcPr>
            <w:tcW w:w="766" w:type="dxa"/>
            <w:tcBorders>
              <w:top w:val="single" w:sz="4" w:space="0" w:color="auto"/>
              <w:left w:val="single" w:sz="12" w:space="0" w:color="auto"/>
              <w:bottom w:val="single" w:sz="4" w:space="0" w:color="auto"/>
              <w:right w:val="single" w:sz="4" w:space="0" w:color="auto"/>
            </w:tcBorders>
          </w:tcPr>
          <w:p w14:paraId="06A4A553" w14:textId="77777777" w:rsidR="00132B80" w:rsidRDefault="00132B80" w:rsidP="00132B80">
            <w:pPr>
              <w:jc w:val="center"/>
              <w:rPr>
                <w:sz w:val="20"/>
                <w:szCs w:val="20"/>
              </w:rPr>
            </w:pPr>
            <w:r>
              <w:rPr>
                <w:sz w:val="20"/>
                <w:szCs w:val="20"/>
              </w:rPr>
              <w:t>Č: 7,</w:t>
            </w:r>
          </w:p>
          <w:p w14:paraId="75671D8B" w14:textId="77777777" w:rsidR="00132B80" w:rsidRDefault="00132B80" w:rsidP="00132B80">
            <w:pPr>
              <w:jc w:val="center"/>
              <w:rPr>
                <w:sz w:val="20"/>
                <w:szCs w:val="20"/>
              </w:rPr>
            </w:pPr>
            <w:r>
              <w:rPr>
                <w:sz w:val="20"/>
                <w:szCs w:val="20"/>
              </w:rPr>
              <w:t>O: 4</w:t>
            </w:r>
          </w:p>
        </w:tc>
        <w:tc>
          <w:tcPr>
            <w:tcW w:w="5812" w:type="dxa"/>
            <w:tcBorders>
              <w:top w:val="single" w:sz="4" w:space="0" w:color="auto"/>
              <w:left w:val="single" w:sz="4" w:space="0" w:color="auto"/>
              <w:bottom w:val="single" w:sz="4" w:space="0" w:color="auto"/>
              <w:right w:val="single" w:sz="4" w:space="0" w:color="auto"/>
            </w:tcBorders>
          </w:tcPr>
          <w:p w14:paraId="0FE546C6"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4</w:t>
            </w:r>
            <w:r w:rsidRPr="00B72DD0">
              <w:rPr>
                <w:rFonts w:ascii="Times New Roman" w:hAnsi="Times New Roman"/>
                <w:sz w:val="20"/>
                <w:szCs w:val="20"/>
              </w:rPr>
              <w:t>. Od 10. januára 2030 sa informácie uvedené v článku 25a tejto smernice sprístupňujú na jednotnom európskom mieste prístupu. Na tento účel je orgánom zberu údajov v zmysle vymedzenia v článku 2 bode 2 nariadenia (EÚ) 2023/2859 orgán EIOPA. Na</w:t>
            </w:r>
            <w:r w:rsidRPr="00D26A2D">
              <w:rPr>
                <w:rFonts w:ascii="Times New Roman" w:hAnsi="Times New Roman"/>
                <w:sz w:val="20"/>
                <w:szCs w:val="20"/>
              </w:rPr>
              <w:t xml:space="preserve"> účely vypracovania zoznamu uvedeného v článku 25a tejto smernice vychádza orgán EIOPA z informácií oznámených príslušnými orgánmi v súlade s článkom 25a tejto smernice.</w:t>
            </w:r>
          </w:p>
          <w:p w14:paraId="69D8D558" w14:textId="77777777" w:rsidR="00132B80" w:rsidRPr="00D26A2D" w:rsidRDefault="00132B80" w:rsidP="00132B80">
            <w:pPr>
              <w:pStyle w:val="CM4"/>
              <w:jc w:val="both"/>
              <w:rPr>
                <w:rFonts w:ascii="Times New Roman" w:hAnsi="Times New Roman"/>
                <w:sz w:val="20"/>
                <w:szCs w:val="20"/>
              </w:rPr>
            </w:pPr>
          </w:p>
          <w:p w14:paraId="3E7D92BF"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Uvedené informácie spĺňajú tieto požiadavky:</w:t>
            </w:r>
          </w:p>
          <w:p w14:paraId="727373F0" w14:textId="77777777" w:rsidR="00132B80" w:rsidRPr="00D26A2D" w:rsidRDefault="00132B80" w:rsidP="00132B80">
            <w:pPr>
              <w:pStyle w:val="CM4"/>
              <w:jc w:val="both"/>
              <w:rPr>
                <w:rFonts w:ascii="Times New Roman" w:hAnsi="Times New Roman"/>
                <w:sz w:val="20"/>
                <w:szCs w:val="20"/>
              </w:rPr>
            </w:pPr>
          </w:p>
          <w:p w14:paraId="5233B420"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a)</w:t>
            </w:r>
            <w:r>
              <w:rPr>
                <w:rFonts w:ascii="Times New Roman" w:hAnsi="Times New Roman"/>
                <w:sz w:val="20"/>
                <w:szCs w:val="20"/>
              </w:rPr>
              <w:t xml:space="preserve"> </w:t>
            </w:r>
            <w:r w:rsidRPr="00D26A2D">
              <w:rPr>
                <w:rFonts w:ascii="Times New Roman" w:hAnsi="Times New Roman"/>
                <w:sz w:val="20"/>
                <w:szCs w:val="20"/>
              </w:rPr>
              <w:t>predkladajú sa vo formáte umožňujúcom extrahovanie údajov v zmysle vymedzenia v článku 2 bode 3 nariadenia (EÚ) 2023/2859;</w:t>
            </w:r>
          </w:p>
          <w:p w14:paraId="249205DF" w14:textId="77777777" w:rsidR="00132B80" w:rsidRPr="00D26A2D" w:rsidRDefault="00132B80" w:rsidP="00132B80">
            <w:pPr>
              <w:pStyle w:val="CM4"/>
              <w:jc w:val="both"/>
              <w:rPr>
                <w:rFonts w:ascii="Times New Roman" w:hAnsi="Times New Roman"/>
                <w:sz w:val="20"/>
                <w:szCs w:val="20"/>
              </w:rPr>
            </w:pPr>
          </w:p>
          <w:p w14:paraId="10F7F21D"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b)</w:t>
            </w:r>
            <w:r>
              <w:rPr>
                <w:rFonts w:ascii="Times New Roman" w:hAnsi="Times New Roman"/>
                <w:sz w:val="20"/>
                <w:szCs w:val="20"/>
              </w:rPr>
              <w:t xml:space="preserve"> </w:t>
            </w:r>
            <w:r w:rsidRPr="00D26A2D">
              <w:rPr>
                <w:rFonts w:ascii="Times New Roman" w:hAnsi="Times New Roman"/>
                <w:sz w:val="20"/>
                <w:szCs w:val="20"/>
              </w:rPr>
              <w:t xml:space="preserve">sú k nim pripojené tieto </w:t>
            </w:r>
            <w:proofErr w:type="spellStart"/>
            <w:r w:rsidRPr="00D26A2D">
              <w:rPr>
                <w:rFonts w:ascii="Times New Roman" w:hAnsi="Times New Roman"/>
                <w:sz w:val="20"/>
                <w:szCs w:val="20"/>
              </w:rPr>
              <w:t>metaúdaje</w:t>
            </w:r>
            <w:proofErr w:type="spellEnd"/>
            <w:r w:rsidRPr="00D26A2D">
              <w:rPr>
                <w:rFonts w:ascii="Times New Roman" w:hAnsi="Times New Roman"/>
                <w:sz w:val="20"/>
                <w:szCs w:val="20"/>
              </w:rPr>
              <w:t>:</w:t>
            </w:r>
          </w:p>
          <w:p w14:paraId="130FFB8F" w14:textId="77777777" w:rsidR="00132B80" w:rsidRPr="00D26A2D" w:rsidRDefault="00132B80" w:rsidP="00132B80">
            <w:pPr>
              <w:pStyle w:val="CM4"/>
              <w:ind w:left="664"/>
              <w:jc w:val="both"/>
              <w:rPr>
                <w:rFonts w:ascii="Times New Roman" w:hAnsi="Times New Roman"/>
                <w:sz w:val="20"/>
                <w:szCs w:val="20"/>
              </w:rPr>
            </w:pPr>
          </w:p>
          <w:p w14:paraId="67325931" w14:textId="77777777" w:rsidR="00132B80" w:rsidRPr="00D26A2D" w:rsidRDefault="00132B80" w:rsidP="00132B80">
            <w:pPr>
              <w:pStyle w:val="CM4"/>
              <w:ind w:left="664"/>
              <w:jc w:val="both"/>
              <w:rPr>
                <w:rFonts w:ascii="Times New Roman" w:hAnsi="Times New Roman"/>
                <w:sz w:val="20"/>
                <w:szCs w:val="20"/>
              </w:rPr>
            </w:pPr>
            <w:r w:rsidRPr="00D26A2D">
              <w:rPr>
                <w:rFonts w:ascii="Times New Roman" w:hAnsi="Times New Roman"/>
                <w:sz w:val="20"/>
                <w:szCs w:val="20"/>
              </w:rPr>
              <w:t>i)</w:t>
            </w:r>
            <w:r>
              <w:rPr>
                <w:rFonts w:ascii="Times New Roman" w:hAnsi="Times New Roman"/>
                <w:sz w:val="20"/>
                <w:szCs w:val="20"/>
              </w:rPr>
              <w:t xml:space="preserve"> </w:t>
            </w:r>
            <w:r w:rsidRPr="00D26A2D">
              <w:rPr>
                <w:rFonts w:ascii="Times New Roman" w:hAnsi="Times New Roman"/>
                <w:sz w:val="20"/>
                <w:szCs w:val="20"/>
              </w:rPr>
              <w:t>všetky názvy poisťovne alebo zaisťovne, s ktorými informácie súvisia;</w:t>
            </w:r>
          </w:p>
          <w:p w14:paraId="11948824" w14:textId="77777777" w:rsidR="00132B80" w:rsidRPr="00D26A2D" w:rsidRDefault="00132B80" w:rsidP="00132B80">
            <w:pPr>
              <w:pStyle w:val="CM4"/>
              <w:ind w:left="664"/>
              <w:jc w:val="both"/>
              <w:rPr>
                <w:rFonts w:ascii="Times New Roman" w:hAnsi="Times New Roman"/>
                <w:sz w:val="20"/>
                <w:szCs w:val="20"/>
              </w:rPr>
            </w:pPr>
          </w:p>
          <w:p w14:paraId="0A3790AB" w14:textId="77777777" w:rsidR="00132B80" w:rsidRPr="00D26A2D" w:rsidRDefault="00132B80" w:rsidP="00132B80">
            <w:pPr>
              <w:pStyle w:val="CM4"/>
              <w:ind w:left="664"/>
              <w:jc w:val="both"/>
              <w:rPr>
                <w:rFonts w:ascii="Times New Roman" w:hAnsi="Times New Roman"/>
                <w:sz w:val="20"/>
                <w:szCs w:val="20"/>
              </w:rPr>
            </w:pPr>
            <w:r w:rsidRPr="00D26A2D">
              <w:rPr>
                <w:rFonts w:ascii="Times New Roman" w:hAnsi="Times New Roman"/>
                <w:sz w:val="20"/>
                <w:szCs w:val="20"/>
              </w:rPr>
              <w:t>ii)</w:t>
            </w:r>
            <w:r>
              <w:rPr>
                <w:rFonts w:ascii="Times New Roman" w:hAnsi="Times New Roman"/>
                <w:sz w:val="20"/>
                <w:szCs w:val="20"/>
              </w:rPr>
              <w:t xml:space="preserve"> </w:t>
            </w:r>
            <w:r w:rsidRPr="00D26A2D">
              <w:rPr>
                <w:rFonts w:ascii="Times New Roman" w:hAnsi="Times New Roman"/>
                <w:sz w:val="20"/>
                <w:szCs w:val="20"/>
              </w:rPr>
              <w:t>ak je k dispozícii, identifikátor právnickej osoby pridelený poisťovni alebo zaisťovni, ako sa uvádza v článku 7 ods. 4 písm. b) nariadenia (EÚ) 2023/2859;</w:t>
            </w:r>
          </w:p>
          <w:p w14:paraId="10B59D75" w14:textId="77777777" w:rsidR="00132B80" w:rsidRPr="00D26A2D" w:rsidRDefault="00132B80" w:rsidP="00132B80">
            <w:pPr>
              <w:pStyle w:val="CM4"/>
              <w:ind w:left="664"/>
              <w:jc w:val="both"/>
              <w:rPr>
                <w:rFonts w:ascii="Times New Roman" w:hAnsi="Times New Roman"/>
                <w:sz w:val="20"/>
                <w:szCs w:val="20"/>
              </w:rPr>
            </w:pPr>
          </w:p>
          <w:p w14:paraId="226640DC" w14:textId="77777777" w:rsidR="00132B80" w:rsidRPr="00D26A2D" w:rsidRDefault="00132B80" w:rsidP="00132B80">
            <w:pPr>
              <w:pStyle w:val="CM4"/>
              <w:ind w:left="664"/>
              <w:jc w:val="both"/>
              <w:rPr>
                <w:rFonts w:ascii="Times New Roman" w:hAnsi="Times New Roman"/>
                <w:sz w:val="20"/>
                <w:szCs w:val="20"/>
              </w:rPr>
            </w:pPr>
            <w:r w:rsidRPr="00D26A2D">
              <w:rPr>
                <w:rFonts w:ascii="Times New Roman" w:hAnsi="Times New Roman"/>
                <w:sz w:val="20"/>
                <w:szCs w:val="20"/>
              </w:rPr>
              <w:t>iii)</w:t>
            </w:r>
            <w:r>
              <w:rPr>
                <w:rFonts w:ascii="Times New Roman" w:hAnsi="Times New Roman"/>
                <w:sz w:val="20"/>
                <w:szCs w:val="20"/>
              </w:rPr>
              <w:t xml:space="preserve"> </w:t>
            </w:r>
            <w:r w:rsidRPr="00D26A2D">
              <w:rPr>
                <w:rFonts w:ascii="Times New Roman" w:hAnsi="Times New Roman"/>
                <w:sz w:val="20"/>
                <w:szCs w:val="20"/>
              </w:rPr>
              <w:t>druh informácií podľa klasifikácie v článku 7 ods. 4 písm. c) uvedeného nariadenia;</w:t>
            </w:r>
          </w:p>
          <w:p w14:paraId="47D309F8" w14:textId="77777777" w:rsidR="00132B80" w:rsidRPr="00D26A2D" w:rsidRDefault="00132B80" w:rsidP="00132B80">
            <w:pPr>
              <w:pStyle w:val="CM4"/>
              <w:ind w:left="664"/>
              <w:jc w:val="both"/>
              <w:rPr>
                <w:rFonts w:ascii="Times New Roman" w:hAnsi="Times New Roman"/>
                <w:sz w:val="20"/>
                <w:szCs w:val="20"/>
              </w:rPr>
            </w:pPr>
          </w:p>
          <w:p w14:paraId="063244F7" w14:textId="77777777" w:rsidR="00132B80" w:rsidRPr="00D26A2D" w:rsidRDefault="00132B80" w:rsidP="00132B80">
            <w:pPr>
              <w:pStyle w:val="CM4"/>
              <w:ind w:left="664"/>
              <w:jc w:val="both"/>
              <w:rPr>
                <w:rFonts w:ascii="Times New Roman" w:hAnsi="Times New Roman"/>
                <w:sz w:val="20"/>
                <w:szCs w:val="20"/>
              </w:rPr>
            </w:pPr>
            <w:r w:rsidRPr="00D26A2D">
              <w:rPr>
                <w:rFonts w:ascii="Times New Roman" w:hAnsi="Times New Roman"/>
                <w:sz w:val="20"/>
                <w:szCs w:val="20"/>
              </w:rPr>
              <w:t>iv)</w:t>
            </w:r>
            <w:r>
              <w:rPr>
                <w:rFonts w:ascii="Times New Roman" w:hAnsi="Times New Roman"/>
                <w:sz w:val="20"/>
                <w:szCs w:val="20"/>
              </w:rPr>
              <w:t xml:space="preserve"> </w:t>
            </w:r>
            <w:r w:rsidRPr="00D26A2D">
              <w:rPr>
                <w:rFonts w:ascii="Times New Roman" w:hAnsi="Times New Roman"/>
                <w:sz w:val="20"/>
                <w:szCs w:val="20"/>
              </w:rPr>
              <w:t>poznámka o tom, či informácie obsahujú osobné údaje.</w:t>
            </w:r>
          </w:p>
          <w:p w14:paraId="518C7159" w14:textId="77777777" w:rsidR="00132B80" w:rsidRPr="00D26A2D"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13E55753" w14:textId="55A94315" w:rsidR="00132B80" w:rsidRPr="006B2B5D" w:rsidRDefault="00FD7057" w:rsidP="00132B80">
            <w:pPr>
              <w:jc w:val="center"/>
              <w:rPr>
                <w:sz w:val="20"/>
                <w:szCs w:val="20"/>
              </w:rPr>
            </w:pPr>
            <w:proofErr w:type="spellStart"/>
            <w:r>
              <w:rPr>
                <w:sz w:val="20"/>
                <w:szCs w:val="20"/>
              </w:rPr>
              <w:lastRenderedPageBreak/>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6053C585" w14:textId="597F5C50"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5357C49" w14:textId="77601BC2" w:rsidR="00132B80" w:rsidRPr="00C535BF" w:rsidRDefault="00132B80" w:rsidP="00132B80">
            <w:pPr>
              <w:pStyle w:val="Normlny0"/>
              <w:jc w:val="center"/>
              <w:rPr>
                <w:b/>
              </w:rPr>
            </w:pPr>
          </w:p>
        </w:tc>
        <w:tc>
          <w:tcPr>
            <w:tcW w:w="5529" w:type="dxa"/>
            <w:tcBorders>
              <w:top w:val="single" w:sz="4" w:space="0" w:color="auto"/>
              <w:left w:val="single" w:sz="4" w:space="0" w:color="auto"/>
              <w:bottom w:val="single" w:sz="4" w:space="0" w:color="auto"/>
              <w:right w:val="single" w:sz="4" w:space="0" w:color="auto"/>
            </w:tcBorders>
          </w:tcPr>
          <w:p w14:paraId="51F4FE1B" w14:textId="77777777" w:rsidR="00132B80" w:rsidRPr="00C535BF" w:rsidRDefault="00132B80" w:rsidP="00FD7057">
            <w:pPr>
              <w:jc w:val="both"/>
              <w:rPr>
                <w:b/>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3EC53A7C" w14:textId="70F94A02" w:rsidR="00132B80" w:rsidRPr="006B2B5D" w:rsidRDefault="00132B80" w:rsidP="00132B8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F61775F" w14:textId="7450A80A" w:rsidR="00132B80" w:rsidRPr="006B2B5D" w:rsidRDefault="00FD7057" w:rsidP="00FD7057">
            <w:pPr>
              <w:pStyle w:val="Nadpis1"/>
              <w:rPr>
                <w:b w:val="0"/>
                <w:bCs w:val="0"/>
                <w:sz w:val="20"/>
                <w:szCs w:val="20"/>
              </w:rPr>
            </w:pPr>
            <w:r>
              <w:rPr>
                <w:b w:val="0"/>
                <w:bCs w:val="0"/>
                <w:sz w:val="20"/>
                <w:szCs w:val="20"/>
              </w:rPr>
              <w:t>Povinnosť sa ukladá orgánu EIOPA.</w:t>
            </w:r>
          </w:p>
        </w:tc>
        <w:tc>
          <w:tcPr>
            <w:tcW w:w="709" w:type="dxa"/>
            <w:tcBorders>
              <w:top w:val="single" w:sz="4" w:space="0" w:color="auto"/>
              <w:left w:val="single" w:sz="4" w:space="0" w:color="auto"/>
              <w:bottom w:val="single" w:sz="4" w:space="0" w:color="auto"/>
              <w:right w:val="single" w:sz="4" w:space="0" w:color="auto"/>
            </w:tcBorders>
          </w:tcPr>
          <w:p w14:paraId="492D4690" w14:textId="269927BD"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68F8CDFD" w14:textId="77777777" w:rsidR="00132B80" w:rsidRPr="006B2B5D" w:rsidRDefault="00132B80" w:rsidP="00132B80">
            <w:pPr>
              <w:pStyle w:val="Nadpis1"/>
              <w:rPr>
                <w:b w:val="0"/>
                <w:bCs w:val="0"/>
                <w:sz w:val="20"/>
                <w:szCs w:val="20"/>
              </w:rPr>
            </w:pPr>
          </w:p>
        </w:tc>
      </w:tr>
      <w:tr w:rsidR="00132B80" w:rsidRPr="006B2B5D" w14:paraId="75870F29" w14:textId="77777777" w:rsidTr="00C11F58">
        <w:tc>
          <w:tcPr>
            <w:tcW w:w="766" w:type="dxa"/>
            <w:tcBorders>
              <w:top w:val="single" w:sz="4" w:space="0" w:color="auto"/>
              <w:left w:val="single" w:sz="12" w:space="0" w:color="auto"/>
              <w:bottom w:val="single" w:sz="4" w:space="0" w:color="auto"/>
              <w:right w:val="single" w:sz="4" w:space="0" w:color="auto"/>
            </w:tcBorders>
          </w:tcPr>
          <w:p w14:paraId="15DF052A" w14:textId="77777777" w:rsidR="00132B80" w:rsidRDefault="00132B80" w:rsidP="00132B80">
            <w:pPr>
              <w:jc w:val="center"/>
              <w:rPr>
                <w:sz w:val="20"/>
                <w:szCs w:val="20"/>
              </w:rPr>
            </w:pPr>
            <w:r>
              <w:rPr>
                <w:sz w:val="20"/>
                <w:szCs w:val="20"/>
              </w:rPr>
              <w:t>Č: 7,</w:t>
            </w:r>
          </w:p>
          <w:p w14:paraId="27D5CA0A" w14:textId="77777777" w:rsidR="00132B80" w:rsidRDefault="00132B80" w:rsidP="00132B80">
            <w:pPr>
              <w:jc w:val="center"/>
              <w:rPr>
                <w:sz w:val="20"/>
                <w:szCs w:val="20"/>
              </w:rPr>
            </w:pPr>
            <w:r>
              <w:rPr>
                <w:sz w:val="20"/>
                <w:szCs w:val="20"/>
              </w:rPr>
              <w:t>O: 5</w:t>
            </w:r>
          </w:p>
        </w:tc>
        <w:tc>
          <w:tcPr>
            <w:tcW w:w="5812" w:type="dxa"/>
            <w:tcBorders>
              <w:top w:val="single" w:sz="4" w:space="0" w:color="auto"/>
              <w:left w:val="single" w:sz="4" w:space="0" w:color="auto"/>
              <w:bottom w:val="single" w:sz="4" w:space="0" w:color="auto"/>
              <w:right w:val="single" w:sz="4" w:space="0" w:color="auto"/>
            </w:tcBorders>
          </w:tcPr>
          <w:p w14:paraId="4FB4BACC"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 xml:space="preserve">5. Od 10. januára 2030 členské štáty zabezpečia, aby sa informácie uvedené v článku 271 ods. 1 a v článku 280 ods. 1 tejto smernice sprístupňovali na </w:t>
            </w:r>
            <w:r w:rsidRPr="00EE1735">
              <w:rPr>
                <w:rFonts w:ascii="Times New Roman" w:hAnsi="Times New Roman"/>
                <w:sz w:val="20"/>
                <w:szCs w:val="20"/>
              </w:rPr>
              <w:t>jednotnom európskom mieste prístupu. Na tento účel je orgánom zberu údajov v zmysle vymedzenia v článku 2 bode 2 nariadenia (EÚ) 2023/2859 príslušný orgán.</w:t>
            </w:r>
          </w:p>
          <w:p w14:paraId="636F03CA" w14:textId="77777777" w:rsidR="00132B80" w:rsidRDefault="00132B80" w:rsidP="00132B80">
            <w:pPr>
              <w:pStyle w:val="CM4"/>
              <w:jc w:val="both"/>
              <w:rPr>
                <w:rFonts w:ascii="Times New Roman" w:hAnsi="Times New Roman"/>
                <w:sz w:val="20"/>
                <w:szCs w:val="20"/>
              </w:rPr>
            </w:pPr>
          </w:p>
          <w:p w14:paraId="34F15ADD" w14:textId="77777777" w:rsidR="00132B80" w:rsidRDefault="00132B80" w:rsidP="00132B80">
            <w:pPr>
              <w:pStyle w:val="Default"/>
            </w:pPr>
          </w:p>
          <w:p w14:paraId="2A379B24" w14:textId="77777777" w:rsidR="00132B80" w:rsidRDefault="00132B80" w:rsidP="00132B80">
            <w:pPr>
              <w:pStyle w:val="Default"/>
            </w:pPr>
          </w:p>
          <w:p w14:paraId="3247792A" w14:textId="77777777" w:rsidR="00132B80" w:rsidRDefault="00132B80" w:rsidP="00132B80">
            <w:pPr>
              <w:pStyle w:val="Default"/>
            </w:pPr>
          </w:p>
          <w:p w14:paraId="7B0005DD" w14:textId="77777777" w:rsidR="00132B80" w:rsidRDefault="00132B80" w:rsidP="00132B80">
            <w:pPr>
              <w:pStyle w:val="Default"/>
            </w:pPr>
          </w:p>
          <w:p w14:paraId="4AEDE5AC" w14:textId="77777777" w:rsidR="00132B80" w:rsidRDefault="00132B80" w:rsidP="00132B80">
            <w:pPr>
              <w:pStyle w:val="Default"/>
            </w:pPr>
          </w:p>
          <w:p w14:paraId="2390D107" w14:textId="77777777" w:rsidR="00132B80" w:rsidRDefault="00132B80" w:rsidP="00132B80">
            <w:pPr>
              <w:pStyle w:val="Default"/>
            </w:pPr>
          </w:p>
          <w:p w14:paraId="05AFAF58" w14:textId="77777777" w:rsidR="00132B80" w:rsidRDefault="00132B80" w:rsidP="00132B80">
            <w:pPr>
              <w:pStyle w:val="Default"/>
            </w:pPr>
          </w:p>
          <w:p w14:paraId="3FE6867B" w14:textId="77777777" w:rsidR="00132B80" w:rsidRDefault="00132B80" w:rsidP="00132B80">
            <w:pPr>
              <w:pStyle w:val="Default"/>
            </w:pPr>
          </w:p>
          <w:p w14:paraId="09C1E96A" w14:textId="77777777" w:rsidR="00132B80" w:rsidRDefault="00132B80" w:rsidP="00132B80">
            <w:pPr>
              <w:pStyle w:val="Default"/>
            </w:pPr>
          </w:p>
          <w:p w14:paraId="6F243AFB" w14:textId="77777777" w:rsidR="00132B80" w:rsidRDefault="00132B80" w:rsidP="00132B80">
            <w:pPr>
              <w:pStyle w:val="Default"/>
            </w:pPr>
          </w:p>
          <w:p w14:paraId="5BF7A738" w14:textId="77777777" w:rsidR="00132B80" w:rsidRDefault="00132B80" w:rsidP="00132B80">
            <w:pPr>
              <w:pStyle w:val="Default"/>
            </w:pPr>
          </w:p>
          <w:p w14:paraId="46D6E8E2" w14:textId="77777777" w:rsidR="00132B80" w:rsidRDefault="00132B80" w:rsidP="00132B80">
            <w:pPr>
              <w:pStyle w:val="Default"/>
            </w:pPr>
          </w:p>
          <w:p w14:paraId="3DB10244" w14:textId="77777777" w:rsidR="00132B80" w:rsidRDefault="00132B80" w:rsidP="00132B80">
            <w:pPr>
              <w:pStyle w:val="Default"/>
            </w:pPr>
          </w:p>
          <w:p w14:paraId="4AB0AE37" w14:textId="77777777" w:rsidR="00132B80" w:rsidRDefault="00132B80" w:rsidP="00132B80">
            <w:pPr>
              <w:pStyle w:val="Default"/>
            </w:pPr>
          </w:p>
          <w:p w14:paraId="771840B4" w14:textId="77777777" w:rsidR="00132B80" w:rsidRDefault="00132B80" w:rsidP="00132B80">
            <w:pPr>
              <w:pStyle w:val="Default"/>
            </w:pPr>
          </w:p>
          <w:p w14:paraId="78773997" w14:textId="77777777" w:rsidR="00132B80" w:rsidRDefault="00132B80" w:rsidP="00132B80">
            <w:pPr>
              <w:pStyle w:val="Default"/>
            </w:pPr>
          </w:p>
          <w:p w14:paraId="10E94DF8" w14:textId="212AE9AF" w:rsidR="00132B80" w:rsidRDefault="00132B80" w:rsidP="00132B80">
            <w:pPr>
              <w:pStyle w:val="Default"/>
            </w:pPr>
          </w:p>
          <w:p w14:paraId="065396ED" w14:textId="269F7829" w:rsidR="00132B80" w:rsidRDefault="00132B80" w:rsidP="00132B80">
            <w:pPr>
              <w:pStyle w:val="Default"/>
            </w:pPr>
          </w:p>
          <w:p w14:paraId="4ED193E3" w14:textId="6B676963" w:rsidR="00132B80" w:rsidRDefault="00132B80" w:rsidP="00132B80">
            <w:pPr>
              <w:pStyle w:val="Default"/>
            </w:pPr>
          </w:p>
          <w:p w14:paraId="7942F1A6" w14:textId="6DA5B306" w:rsidR="00D45A20" w:rsidRDefault="00D45A20" w:rsidP="00132B80">
            <w:pPr>
              <w:pStyle w:val="Default"/>
            </w:pPr>
          </w:p>
          <w:p w14:paraId="08D1E1D9" w14:textId="3D881345" w:rsidR="00D45A20" w:rsidRDefault="00D45A20" w:rsidP="00132B80">
            <w:pPr>
              <w:pStyle w:val="Default"/>
            </w:pPr>
          </w:p>
          <w:p w14:paraId="28581AC1" w14:textId="119416AD" w:rsidR="00D45A20" w:rsidRDefault="00D45A20" w:rsidP="00132B80">
            <w:pPr>
              <w:pStyle w:val="Default"/>
            </w:pPr>
          </w:p>
          <w:p w14:paraId="793696FA" w14:textId="16BD94DC" w:rsidR="00D45A20" w:rsidRDefault="00D45A20" w:rsidP="00132B80">
            <w:pPr>
              <w:pStyle w:val="Default"/>
            </w:pPr>
          </w:p>
          <w:p w14:paraId="020477F2" w14:textId="6A235B42" w:rsidR="00D45A20" w:rsidRDefault="00D45A20" w:rsidP="00132B80">
            <w:pPr>
              <w:pStyle w:val="Default"/>
            </w:pPr>
          </w:p>
          <w:p w14:paraId="6970DCA0" w14:textId="401CA309" w:rsidR="00D45A20" w:rsidRDefault="00D45A20" w:rsidP="00132B80">
            <w:pPr>
              <w:pStyle w:val="Default"/>
            </w:pPr>
          </w:p>
          <w:p w14:paraId="25A75F78" w14:textId="0E695FDF" w:rsidR="00D45A20" w:rsidRDefault="00D45A20" w:rsidP="00132B80">
            <w:pPr>
              <w:pStyle w:val="Default"/>
            </w:pPr>
          </w:p>
          <w:p w14:paraId="7B8F9FFC" w14:textId="006E1C04" w:rsidR="00D45A20" w:rsidRDefault="00D45A20" w:rsidP="00132B80">
            <w:pPr>
              <w:pStyle w:val="Default"/>
            </w:pPr>
          </w:p>
          <w:p w14:paraId="1B35757C" w14:textId="3E42EA0F" w:rsidR="00D45A20" w:rsidRDefault="00D45A20" w:rsidP="00132B80">
            <w:pPr>
              <w:pStyle w:val="Default"/>
            </w:pPr>
          </w:p>
          <w:p w14:paraId="281A29C0" w14:textId="5F48D94E" w:rsidR="00D45A20" w:rsidRDefault="00D45A20" w:rsidP="00132B80">
            <w:pPr>
              <w:pStyle w:val="Default"/>
            </w:pPr>
          </w:p>
          <w:p w14:paraId="08C576DB" w14:textId="62730CC5" w:rsidR="00D45A20" w:rsidRDefault="00D45A20" w:rsidP="00132B80">
            <w:pPr>
              <w:pStyle w:val="Default"/>
            </w:pPr>
          </w:p>
          <w:p w14:paraId="72BDC0F3" w14:textId="707D3AEB" w:rsidR="00D45A20" w:rsidRDefault="00D45A20" w:rsidP="00132B80">
            <w:pPr>
              <w:pStyle w:val="Default"/>
            </w:pPr>
          </w:p>
          <w:p w14:paraId="0F4A2B88" w14:textId="1C3A2C43" w:rsidR="00D45A20" w:rsidRDefault="00D45A20" w:rsidP="00132B80">
            <w:pPr>
              <w:pStyle w:val="Default"/>
            </w:pPr>
          </w:p>
          <w:p w14:paraId="7EC0D7EF" w14:textId="13EC7C87" w:rsidR="00D45A20" w:rsidRDefault="00D45A20" w:rsidP="00132B80">
            <w:pPr>
              <w:pStyle w:val="Default"/>
            </w:pPr>
          </w:p>
          <w:p w14:paraId="7271F652" w14:textId="6CE49412" w:rsidR="00D45A20" w:rsidRDefault="00D45A20" w:rsidP="00132B80">
            <w:pPr>
              <w:pStyle w:val="Default"/>
            </w:pPr>
          </w:p>
          <w:p w14:paraId="18115BFF" w14:textId="5C49D9B0" w:rsidR="00D45A20" w:rsidRDefault="00D45A20" w:rsidP="00132B80">
            <w:pPr>
              <w:pStyle w:val="Default"/>
            </w:pPr>
          </w:p>
          <w:p w14:paraId="1831258F" w14:textId="5F8D2559" w:rsidR="00D45A20" w:rsidRDefault="00D45A20" w:rsidP="00132B80">
            <w:pPr>
              <w:pStyle w:val="Default"/>
            </w:pPr>
          </w:p>
          <w:p w14:paraId="44DEC18A" w14:textId="21D0005C" w:rsidR="00D45A20" w:rsidRDefault="00D45A20" w:rsidP="00132B80">
            <w:pPr>
              <w:pStyle w:val="Default"/>
            </w:pPr>
          </w:p>
          <w:p w14:paraId="43AA813E" w14:textId="0F997E0E" w:rsidR="00D45A20" w:rsidRDefault="00D45A20" w:rsidP="00132B80">
            <w:pPr>
              <w:pStyle w:val="Default"/>
            </w:pPr>
          </w:p>
          <w:p w14:paraId="0E858CA5" w14:textId="47837BD9" w:rsidR="00D45A20" w:rsidRDefault="00D45A20" w:rsidP="00132B80">
            <w:pPr>
              <w:pStyle w:val="Default"/>
            </w:pPr>
          </w:p>
          <w:p w14:paraId="1A331C96" w14:textId="10A87567" w:rsidR="00D45A20" w:rsidRDefault="00D45A20" w:rsidP="00132B80">
            <w:pPr>
              <w:pStyle w:val="Default"/>
            </w:pPr>
          </w:p>
          <w:p w14:paraId="29AC9ECD" w14:textId="74F64CF9" w:rsidR="004464FB" w:rsidRDefault="004464FB" w:rsidP="00132B80">
            <w:pPr>
              <w:pStyle w:val="Default"/>
            </w:pPr>
          </w:p>
          <w:p w14:paraId="27F3E5FE" w14:textId="1D5872EC" w:rsidR="000072C5" w:rsidRDefault="000072C5" w:rsidP="00132B80">
            <w:pPr>
              <w:pStyle w:val="Default"/>
            </w:pPr>
          </w:p>
          <w:p w14:paraId="653D889F" w14:textId="1237251E" w:rsidR="000072C5" w:rsidRDefault="000072C5" w:rsidP="00132B80">
            <w:pPr>
              <w:pStyle w:val="Default"/>
            </w:pPr>
          </w:p>
          <w:p w14:paraId="6897A219" w14:textId="60C44368" w:rsidR="000072C5" w:rsidRDefault="000072C5" w:rsidP="00132B80">
            <w:pPr>
              <w:pStyle w:val="Default"/>
            </w:pPr>
          </w:p>
          <w:p w14:paraId="645ADC33" w14:textId="0167B52D" w:rsidR="000072C5" w:rsidRDefault="000072C5" w:rsidP="00132B80">
            <w:pPr>
              <w:pStyle w:val="Default"/>
            </w:pPr>
          </w:p>
          <w:p w14:paraId="029E311B" w14:textId="09D86C2D" w:rsidR="000072C5" w:rsidRDefault="000072C5" w:rsidP="00132B80">
            <w:pPr>
              <w:pStyle w:val="Default"/>
            </w:pPr>
          </w:p>
          <w:p w14:paraId="4EBAAAC0" w14:textId="2B52D951" w:rsidR="000072C5" w:rsidRDefault="000072C5" w:rsidP="00132B80">
            <w:pPr>
              <w:pStyle w:val="Default"/>
            </w:pPr>
          </w:p>
          <w:p w14:paraId="2467B14C" w14:textId="03A6353C" w:rsidR="000072C5" w:rsidRDefault="000072C5" w:rsidP="00132B80">
            <w:pPr>
              <w:pStyle w:val="Default"/>
            </w:pPr>
          </w:p>
          <w:p w14:paraId="1A54F246" w14:textId="52C3824E" w:rsidR="00FB452D" w:rsidRDefault="00FB452D" w:rsidP="00132B80">
            <w:pPr>
              <w:pStyle w:val="Default"/>
            </w:pPr>
          </w:p>
          <w:p w14:paraId="316AC706" w14:textId="5F9BAB13" w:rsidR="00FB452D" w:rsidRDefault="00FB452D" w:rsidP="00132B80">
            <w:pPr>
              <w:pStyle w:val="Default"/>
            </w:pPr>
          </w:p>
          <w:p w14:paraId="71FEF21C" w14:textId="304C176F" w:rsidR="00FB452D" w:rsidRDefault="00FB452D" w:rsidP="00132B80">
            <w:pPr>
              <w:pStyle w:val="Default"/>
            </w:pPr>
          </w:p>
          <w:p w14:paraId="722BC70D" w14:textId="7A83B93E" w:rsidR="00FB452D" w:rsidRDefault="00FB452D" w:rsidP="00132B80">
            <w:pPr>
              <w:pStyle w:val="Default"/>
            </w:pPr>
          </w:p>
          <w:p w14:paraId="2A66790F" w14:textId="61B791AB" w:rsidR="00FB452D" w:rsidRDefault="00FB452D" w:rsidP="00132B80">
            <w:pPr>
              <w:pStyle w:val="Default"/>
            </w:pPr>
          </w:p>
          <w:p w14:paraId="5A5C3BA4" w14:textId="4C8D4477" w:rsidR="00FB452D" w:rsidRDefault="00FB452D" w:rsidP="00132B80">
            <w:pPr>
              <w:pStyle w:val="Default"/>
            </w:pPr>
          </w:p>
          <w:p w14:paraId="62885834" w14:textId="77777777" w:rsidR="00FB452D" w:rsidRDefault="00FB452D" w:rsidP="00132B80">
            <w:pPr>
              <w:pStyle w:val="Default"/>
            </w:pPr>
          </w:p>
          <w:p w14:paraId="6160DD29"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Členské štáty zabezpečia, aby informácie spĺňali tieto požiadavky:</w:t>
            </w:r>
          </w:p>
          <w:p w14:paraId="5C116554" w14:textId="77777777" w:rsidR="00132B80" w:rsidRPr="00D26A2D" w:rsidRDefault="00132B80" w:rsidP="00132B80">
            <w:pPr>
              <w:pStyle w:val="CM4"/>
              <w:jc w:val="both"/>
              <w:rPr>
                <w:rFonts w:ascii="Times New Roman" w:hAnsi="Times New Roman"/>
                <w:sz w:val="20"/>
                <w:szCs w:val="20"/>
              </w:rPr>
            </w:pPr>
          </w:p>
          <w:p w14:paraId="226935E3"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a)</w:t>
            </w:r>
            <w:r>
              <w:rPr>
                <w:rFonts w:ascii="Times New Roman" w:hAnsi="Times New Roman"/>
                <w:sz w:val="20"/>
                <w:szCs w:val="20"/>
              </w:rPr>
              <w:t xml:space="preserve"> </w:t>
            </w:r>
            <w:r w:rsidRPr="00D26A2D">
              <w:rPr>
                <w:rFonts w:ascii="Times New Roman" w:hAnsi="Times New Roman"/>
                <w:sz w:val="20"/>
                <w:szCs w:val="20"/>
              </w:rPr>
              <w:t>predkladajú sa vo formáte umožňujúcom extrahovanie údajov v zmysle vymedzenia v článku 2 bode 3 nariadenia (EÚ) 2023/2859;</w:t>
            </w:r>
          </w:p>
          <w:p w14:paraId="39450E4C" w14:textId="77777777" w:rsidR="00132B80" w:rsidRPr="00D26A2D" w:rsidRDefault="00132B80" w:rsidP="00132B80">
            <w:pPr>
              <w:pStyle w:val="CM4"/>
              <w:jc w:val="both"/>
              <w:rPr>
                <w:rFonts w:ascii="Times New Roman" w:hAnsi="Times New Roman"/>
                <w:sz w:val="20"/>
                <w:szCs w:val="20"/>
              </w:rPr>
            </w:pPr>
          </w:p>
          <w:p w14:paraId="2942425E"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b)</w:t>
            </w:r>
            <w:r>
              <w:rPr>
                <w:rFonts w:ascii="Times New Roman" w:hAnsi="Times New Roman"/>
                <w:sz w:val="20"/>
                <w:szCs w:val="20"/>
              </w:rPr>
              <w:t xml:space="preserve"> </w:t>
            </w:r>
            <w:r w:rsidRPr="00D26A2D">
              <w:rPr>
                <w:rFonts w:ascii="Times New Roman" w:hAnsi="Times New Roman"/>
                <w:sz w:val="20"/>
                <w:szCs w:val="20"/>
              </w:rPr>
              <w:t xml:space="preserve">sú k nim pripojené tieto </w:t>
            </w:r>
            <w:proofErr w:type="spellStart"/>
            <w:r w:rsidRPr="00D26A2D">
              <w:rPr>
                <w:rFonts w:ascii="Times New Roman" w:hAnsi="Times New Roman"/>
                <w:sz w:val="20"/>
                <w:szCs w:val="20"/>
              </w:rPr>
              <w:t>metaúdaje</w:t>
            </w:r>
            <w:proofErr w:type="spellEnd"/>
            <w:r w:rsidRPr="00D26A2D">
              <w:rPr>
                <w:rFonts w:ascii="Times New Roman" w:hAnsi="Times New Roman"/>
                <w:sz w:val="20"/>
                <w:szCs w:val="20"/>
              </w:rPr>
              <w:t>:</w:t>
            </w:r>
          </w:p>
          <w:p w14:paraId="6DF8D1EF" w14:textId="77777777" w:rsidR="00132B80" w:rsidRPr="00D26A2D" w:rsidRDefault="00132B80" w:rsidP="00132B80">
            <w:pPr>
              <w:pStyle w:val="CM4"/>
              <w:ind w:left="664"/>
              <w:jc w:val="both"/>
              <w:rPr>
                <w:rFonts w:ascii="Times New Roman" w:hAnsi="Times New Roman"/>
                <w:sz w:val="20"/>
                <w:szCs w:val="20"/>
              </w:rPr>
            </w:pPr>
          </w:p>
          <w:p w14:paraId="7D9AAA18" w14:textId="77777777" w:rsidR="00132B80" w:rsidRPr="00D26A2D" w:rsidRDefault="00132B80" w:rsidP="00132B80">
            <w:pPr>
              <w:pStyle w:val="CM4"/>
              <w:ind w:left="664"/>
              <w:jc w:val="both"/>
              <w:rPr>
                <w:rFonts w:ascii="Times New Roman" w:hAnsi="Times New Roman"/>
                <w:sz w:val="20"/>
                <w:szCs w:val="20"/>
              </w:rPr>
            </w:pPr>
            <w:r w:rsidRPr="00D26A2D">
              <w:rPr>
                <w:rFonts w:ascii="Times New Roman" w:hAnsi="Times New Roman"/>
                <w:sz w:val="20"/>
                <w:szCs w:val="20"/>
              </w:rPr>
              <w:t>i)</w:t>
            </w:r>
            <w:r>
              <w:rPr>
                <w:rFonts w:ascii="Times New Roman" w:hAnsi="Times New Roman"/>
                <w:sz w:val="20"/>
                <w:szCs w:val="20"/>
              </w:rPr>
              <w:t xml:space="preserve"> </w:t>
            </w:r>
            <w:r w:rsidRPr="00D26A2D">
              <w:rPr>
                <w:rFonts w:ascii="Times New Roman" w:hAnsi="Times New Roman"/>
                <w:sz w:val="20"/>
                <w:szCs w:val="20"/>
              </w:rPr>
              <w:t>všetky názvy poisťovne alebo zaisťovne, s ktorými informácie súvisia;</w:t>
            </w:r>
          </w:p>
          <w:p w14:paraId="317C46B1" w14:textId="77777777" w:rsidR="00132B80" w:rsidRPr="00D26A2D" w:rsidRDefault="00132B80" w:rsidP="00132B80">
            <w:pPr>
              <w:pStyle w:val="CM4"/>
              <w:ind w:left="664"/>
              <w:jc w:val="both"/>
              <w:rPr>
                <w:rFonts w:ascii="Times New Roman" w:hAnsi="Times New Roman"/>
                <w:sz w:val="20"/>
                <w:szCs w:val="20"/>
              </w:rPr>
            </w:pPr>
          </w:p>
          <w:p w14:paraId="07B0C467" w14:textId="77777777" w:rsidR="00132B80" w:rsidRPr="00D26A2D" w:rsidRDefault="00132B80" w:rsidP="00132B80">
            <w:pPr>
              <w:pStyle w:val="CM4"/>
              <w:ind w:left="664"/>
              <w:jc w:val="both"/>
              <w:rPr>
                <w:rFonts w:ascii="Times New Roman" w:hAnsi="Times New Roman"/>
                <w:sz w:val="20"/>
                <w:szCs w:val="20"/>
              </w:rPr>
            </w:pPr>
            <w:r w:rsidRPr="00D26A2D">
              <w:rPr>
                <w:rFonts w:ascii="Times New Roman" w:hAnsi="Times New Roman"/>
                <w:sz w:val="20"/>
                <w:szCs w:val="20"/>
              </w:rPr>
              <w:lastRenderedPageBreak/>
              <w:t>ii)</w:t>
            </w:r>
            <w:r>
              <w:rPr>
                <w:rFonts w:ascii="Times New Roman" w:hAnsi="Times New Roman"/>
                <w:sz w:val="20"/>
                <w:szCs w:val="20"/>
              </w:rPr>
              <w:t xml:space="preserve"> </w:t>
            </w:r>
            <w:r w:rsidRPr="00D26A2D">
              <w:rPr>
                <w:rFonts w:ascii="Times New Roman" w:hAnsi="Times New Roman"/>
                <w:sz w:val="20"/>
                <w:szCs w:val="20"/>
              </w:rPr>
              <w:t>ak je k dispozícii, identifikátor právnickej osoby pridelený poisťovni alebo zaisťovni, ako sa uvádza v článku 7 ods. 4 písm. b) nariadenia (EÚ) 2023/2859;</w:t>
            </w:r>
          </w:p>
          <w:p w14:paraId="236B5D90" w14:textId="77777777" w:rsidR="00132B80" w:rsidRPr="00D26A2D" w:rsidRDefault="00132B80" w:rsidP="00132B80">
            <w:pPr>
              <w:pStyle w:val="CM4"/>
              <w:ind w:left="664"/>
              <w:jc w:val="both"/>
              <w:rPr>
                <w:rFonts w:ascii="Times New Roman" w:hAnsi="Times New Roman"/>
                <w:sz w:val="20"/>
                <w:szCs w:val="20"/>
              </w:rPr>
            </w:pPr>
          </w:p>
          <w:p w14:paraId="68F1355A" w14:textId="77777777" w:rsidR="00132B80" w:rsidRPr="00D26A2D" w:rsidRDefault="00132B80" w:rsidP="00132B80">
            <w:pPr>
              <w:pStyle w:val="CM4"/>
              <w:ind w:left="664"/>
              <w:jc w:val="both"/>
              <w:rPr>
                <w:rFonts w:ascii="Times New Roman" w:hAnsi="Times New Roman"/>
                <w:sz w:val="20"/>
                <w:szCs w:val="20"/>
              </w:rPr>
            </w:pPr>
            <w:r w:rsidRPr="00D26A2D">
              <w:rPr>
                <w:rFonts w:ascii="Times New Roman" w:hAnsi="Times New Roman"/>
                <w:sz w:val="20"/>
                <w:szCs w:val="20"/>
              </w:rPr>
              <w:t>iii)</w:t>
            </w:r>
            <w:r>
              <w:rPr>
                <w:rFonts w:ascii="Times New Roman" w:hAnsi="Times New Roman"/>
                <w:sz w:val="20"/>
                <w:szCs w:val="20"/>
              </w:rPr>
              <w:t xml:space="preserve"> </w:t>
            </w:r>
            <w:r w:rsidRPr="00D26A2D">
              <w:rPr>
                <w:rFonts w:ascii="Times New Roman" w:hAnsi="Times New Roman"/>
                <w:sz w:val="20"/>
                <w:szCs w:val="20"/>
              </w:rPr>
              <w:t>druh informácií podľa klasifikácie v článku 7 ods. 4 písm. c) uvedeného nariadenia;</w:t>
            </w:r>
          </w:p>
          <w:p w14:paraId="0898A7F3" w14:textId="77777777" w:rsidR="00132B80" w:rsidRPr="00D26A2D" w:rsidRDefault="00132B80" w:rsidP="00132B80">
            <w:pPr>
              <w:pStyle w:val="CM4"/>
              <w:ind w:left="664"/>
              <w:jc w:val="both"/>
              <w:rPr>
                <w:rFonts w:ascii="Times New Roman" w:hAnsi="Times New Roman"/>
                <w:sz w:val="20"/>
                <w:szCs w:val="20"/>
              </w:rPr>
            </w:pPr>
          </w:p>
          <w:p w14:paraId="636FB81E" w14:textId="77777777" w:rsidR="00132B80" w:rsidRPr="00D26A2D" w:rsidRDefault="00132B80" w:rsidP="00132B80">
            <w:pPr>
              <w:pStyle w:val="CM4"/>
              <w:ind w:left="664"/>
              <w:jc w:val="both"/>
              <w:rPr>
                <w:rFonts w:ascii="Times New Roman" w:hAnsi="Times New Roman"/>
                <w:sz w:val="20"/>
                <w:szCs w:val="20"/>
              </w:rPr>
            </w:pPr>
            <w:r w:rsidRPr="00D26A2D">
              <w:rPr>
                <w:rFonts w:ascii="Times New Roman" w:hAnsi="Times New Roman"/>
                <w:sz w:val="20"/>
                <w:szCs w:val="20"/>
              </w:rPr>
              <w:t>iv)</w:t>
            </w:r>
            <w:r>
              <w:rPr>
                <w:rFonts w:ascii="Times New Roman" w:hAnsi="Times New Roman"/>
                <w:sz w:val="20"/>
                <w:szCs w:val="20"/>
              </w:rPr>
              <w:t xml:space="preserve"> </w:t>
            </w:r>
            <w:r w:rsidRPr="00D26A2D">
              <w:rPr>
                <w:rFonts w:ascii="Times New Roman" w:hAnsi="Times New Roman"/>
                <w:sz w:val="20"/>
                <w:szCs w:val="20"/>
              </w:rPr>
              <w:t>poznámka o tom, či informácie obsahujú osobné údaje.</w:t>
            </w:r>
          </w:p>
          <w:p w14:paraId="4FF7427F" w14:textId="77777777" w:rsidR="00132B80" w:rsidRPr="00D26A2D"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5BBED5AE" w14:textId="77777777" w:rsidR="00132B80" w:rsidRPr="006B2B5D" w:rsidRDefault="00132B80" w:rsidP="00132B80">
            <w:pPr>
              <w:jc w:val="center"/>
              <w:rPr>
                <w:sz w:val="20"/>
                <w:szCs w:val="20"/>
              </w:rPr>
            </w:pPr>
            <w:r>
              <w:rPr>
                <w:sz w:val="20"/>
                <w:szCs w:val="20"/>
              </w:rPr>
              <w:lastRenderedPageBreak/>
              <w:t>N</w:t>
            </w:r>
          </w:p>
        </w:tc>
        <w:tc>
          <w:tcPr>
            <w:tcW w:w="850" w:type="dxa"/>
            <w:tcBorders>
              <w:top w:val="single" w:sz="4" w:space="0" w:color="auto"/>
              <w:left w:val="nil"/>
              <w:bottom w:val="single" w:sz="4" w:space="0" w:color="auto"/>
              <w:right w:val="single" w:sz="4" w:space="0" w:color="auto"/>
            </w:tcBorders>
          </w:tcPr>
          <w:p w14:paraId="51908842" w14:textId="71AE9158" w:rsidR="00132B80" w:rsidRDefault="00132B80" w:rsidP="00132B80">
            <w:pPr>
              <w:jc w:val="center"/>
              <w:rPr>
                <w:b/>
                <w:sz w:val="20"/>
                <w:szCs w:val="20"/>
              </w:rPr>
            </w:pPr>
            <w:r>
              <w:rPr>
                <w:b/>
                <w:sz w:val="20"/>
                <w:szCs w:val="20"/>
              </w:rPr>
              <w:t>Návrh zákona čl. XI</w:t>
            </w:r>
          </w:p>
          <w:p w14:paraId="11F53E28" w14:textId="77777777" w:rsidR="00132B80" w:rsidRDefault="00132B80" w:rsidP="00132B80">
            <w:pPr>
              <w:jc w:val="center"/>
              <w:rPr>
                <w:b/>
                <w:sz w:val="20"/>
                <w:szCs w:val="20"/>
              </w:rPr>
            </w:pPr>
          </w:p>
          <w:p w14:paraId="09648B41" w14:textId="77777777" w:rsidR="00132B80" w:rsidRDefault="00132B80" w:rsidP="00132B80">
            <w:pPr>
              <w:jc w:val="center"/>
              <w:rPr>
                <w:b/>
                <w:sz w:val="20"/>
                <w:szCs w:val="20"/>
              </w:rPr>
            </w:pPr>
          </w:p>
          <w:p w14:paraId="07630E5B" w14:textId="77777777" w:rsidR="00132B80" w:rsidRDefault="00132B80" w:rsidP="00132B80">
            <w:pPr>
              <w:jc w:val="center"/>
              <w:rPr>
                <w:b/>
                <w:sz w:val="20"/>
                <w:szCs w:val="20"/>
              </w:rPr>
            </w:pPr>
          </w:p>
          <w:p w14:paraId="4BFD9241" w14:textId="77777777" w:rsidR="00132B80" w:rsidRDefault="00132B80" w:rsidP="00132B80">
            <w:pPr>
              <w:jc w:val="center"/>
              <w:rPr>
                <w:b/>
                <w:sz w:val="20"/>
                <w:szCs w:val="20"/>
              </w:rPr>
            </w:pPr>
          </w:p>
          <w:p w14:paraId="6446D423" w14:textId="07B4DC81" w:rsidR="00132B80" w:rsidRDefault="00132B80" w:rsidP="00132B80">
            <w:pPr>
              <w:jc w:val="center"/>
              <w:rPr>
                <w:b/>
                <w:sz w:val="20"/>
                <w:szCs w:val="20"/>
              </w:rPr>
            </w:pPr>
          </w:p>
          <w:p w14:paraId="407BE56E" w14:textId="21657652" w:rsidR="00132B80" w:rsidRDefault="00132B80" w:rsidP="00132B80">
            <w:pPr>
              <w:jc w:val="center"/>
              <w:rPr>
                <w:b/>
                <w:sz w:val="20"/>
                <w:szCs w:val="20"/>
              </w:rPr>
            </w:pPr>
          </w:p>
          <w:p w14:paraId="4C78F0EB" w14:textId="431FCF5A" w:rsidR="00FB452D" w:rsidRDefault="00FB452D" w:rsidP="00132B80">
            <w:pPr>
              <w:jc w:val="center"/>
              <w:rPr>
                <w:b/>
                <w:sz w:val="20"/>
                <w:szCs w:val="20"/>
              </w:rPr>
            </w:pPr>
          </w:p>
          <w:p w14:paraId="36628B09" w14:textId="7825DA69" w:rsidR="00FB452D" w:rsidRDefault="00FB452D" w:rsidP="00132B80">
            <w:pPr>
              <w:jc w:val="center"/>
              <w:rPr>
                <w:b/>
                <w:sz w:val="20"/>
                <w:szCs w:val="20"/>
              </w:rPr>
            </w:pPr>
          </w:p>
          <w:p w14:paraId="5F38E1E8" w14:textId="3083025D" w:rsidR="00FB452D" w:rsidRDefault="00FB452D" w:rsidP="00132B80">
            <w:pPr>
              <w:jc w:val="center"/>
              <w:rPr>
                <w:b/>
                <w:sz w:val="20"/>
                <w:szCs w:val="20"/>
              </w:rPr>
            </w:pPr>
          </w:p>
          <w:p w14:paraId="2CFE6DF9" w14:textId="35C92AF8" w:rsidR="00FB452D" w:rsidRDefault="00FB452D" w:rsidP="00132B80">
            <w:pPr>
              <w:jc w:val="center"/>
              <w:rPr>
                <w:b/>
                <w:sz w:val="20"/>
                <w:szCs w:val="20"/>
              </w:rPr>
            </w:pPr>
          </w:p>
          <w:p w14:paraId="01823FF1" w14:textId="745DAE68" w:rsidR="00FB452D" w:rsidRDefault="00FB452D" w:rsidP="00132B80">
            <w:pPr>
              <w:jc w:val="center"/>
              <w:rPr>
                <w:b/>
                <w:sz w:val="20"/>
                <w:szCs w:val="20"/>
              </w:rPr>
            </w:pPr>
          </w:p>
          <w:p w14:paraId="48F8B701" w14:textId="61461F4D" w:rsidR="00FB452D" w:rsidRDefault="00FB452D" w:rsidP="00132B80">
            <w:pPr>
              <w:jc w:val="center"/>
              <w:rPr>
                <w:b/>
                <w:sz w:val="20"/>
                <w:szCs w:val="20"/>
              </w:rPr>
            </w:pPr>
          </w:p>
          <w:p w14:paraId="5A2BB6FF" w14:textId="23CA4D04" w:rsidR="00FB452D" w:rsidRDefault="00FB452D" w:rsidP="00132B80">
            <w:pPr>
              <w:jc w:val="center"/>
              <w:rPr>
                <w:b/>
                <w:sz w:val="20"/>
                <w:szCs w:val="20"/>
              </w:rPr>
            </w:pPr>
          </w:p>
          <w:p w14:paraId="22F94F72" w14:textId="77777777" w:rsidR="00FB452D" w:rsidRDefault="00FB452D" w:rsidP="00132B80">
            <w:pPr>
              <w:jc w:val="center"/>
              <w:rPr>
                <w:b/>
                <w:sz w:val="20"/>
                <w:szCs w:val="20"/>
              </w:rPr>
            </w:pPr>
          </w:p>
          <w:p w14:paraId="0013F227" w14:textId="77777777" w:rsidR="00132B80" w:rsidRDefault="00132B80" w:rsidP="00132B80">
            <w:pPr>
              <w:jc w:val="center"/>
              <w:rPr>
                <w:sz w:val="20"/>
                <w:szCs w:val="20"/>
              </w:rPr>
            </w:pPr>
            <w:r w:rsidRPr="00C535BF">
              <w:rPr>
                <w:sz w:val="20"/>
                <w:szCs w:val="20"/>
              </w:rPr>
              <w:t>39/2015</w:t>
            </w:r>
          </w:p>
          <w:p w14:paraId="5C72FCF6" w14:textId="77777777" w:rsidR="00132B80" w:rsidRDefault="00132B80" w:rsidP="00132B80">
            <w:pPr>
              <w:jc w:val="center"/>
              <w:rPr>
                <w:sz w:val="20"/>
                <w:szCs w:val="20"/>
              </w:rPr>
            </w:pPr>
          </w:p>
          <w:p w14:paraId="21669279" w14:textId="77777777" w:rsidR="00132B80" w:rsidRDefault="00132B80" w:rsidP="00132B80">
            <w:pPr>
              <w:jc w:val="center"/>
              <w:rPr>
                <w:sz w:val="20"/>
                <w:szCs w:val="20"/>
              </w:rPr>
            </w:pPr>
          </w:p>
          <w:p w14:paraId="791B46B5" w14:textId="77777777" w:rsidR="00132B80" w:rsidRDefault="00132B80" w:rsidP="00132B80">
            <w:pPr>
              <w:jc w:val="center"/>
              <w:rPr>
                <w:sz w:val="20"/>
                <w:szCs w:val="20"/>
              </w:rPr>
            </w:pPr>
          </w:p>
          <w:p w14:paraId="77054ABE" w14:textId="77777777" w:rsidR="00132B80" w:rsidRDefault="00132B80" w:rsidP="00132B80">
            <w:pPr>
              <w:jc w:val="center"/>
              <w:rPr>
                <w:sz w:val="20"/>
                <w:szCs w:val="20"/>
              </w:rPr>
            </w:pPr>
          </w:p>
          <w:p w14:paraId="0649D0F8" w14:textId="77777777" w:rsidR="00132B80" w:rsidRDefault="00132B80" w:rsidP="00132B80">
            <w:pPr>
              <w:jc w:val="center"/>
              <w:rPr>
                <w:sz w:val="20"/>
                <w:szCs w:val="20"/>
              </w:rPr>
            </w:pPr>
          </w:p>
          <w:p w14:paraId="79E89662" w14:textId="77777777" w:rsidR="00132B80" w:rsidRDefault="00132B80" w:rsidP="00132B80">
            <w:pPr>
              <w:jc w:val="center"/>
              <w:rPr>
                <w:sz w:val="20"/>
                <w:szCs w:val="20"/>
              </w:rPr>
            </w:pPr>
          </w:p>
          <w:p w14:paraId="0539D3D7" w14:textId="77777777" w:rsidR="00132B80" w:rsidRDefault="00132B80" w:rsidP="00132B80">
            <w:pPr>
              <w:jc w:val="center"/>
              <w:rPr>
                <w:sz w:val="20"/>
                <w:szCs w:val="20"/>
              </w:rPr>
            </w:pPr>
          </w:p>
          <w:p w14:paraId="2E025AD1" w14:textId="77777777" w:rsidR="00132B80" w:rsidRDefault="00132B80" w:rsidP="00132B80">
            <w:pPr>
              <w:jc w:val="center"/>
              <w:rPr>
                <w:sz w:val="20"/>
                <w:szCs w:val="20"/>
              </w:rPr>
            </w:pPr>
          </w:p>
          <w:p w14:paraId="66FB53A7" w14:textId="77777777" w:rsidR="00132B80" w:rsidRDefault="00132B80" w:rsidP="00132B80">
            <w:pPr>
              <w:jc w:val="center"/>
              <w:rPr>
                <w:sz w:val="20"/>
                <w:szCs w:val="20"/>
              </w:rPr>
            </w:pPr>
          </w:p>
          <w:p w14:paraId="6BB58A6F" w14:textId="77777777" w:rsidR="00132B80" w:rsidRDefault="00132B80" w:rsidP="00132B80">
            <w:pPr>
              <w:jc w:val="center"/>
              <w:rPr>
                <w:sz w:val="20"/>
                <w:szCs w:val="20"/>
              </w:rPr>
            </w:pPr>
          </w:p>
          <w:p w14:paraId="48D75D26" w14:textId="77777777" w:rsidR="00132B80" w:rsidRDefault="00132B80" w:rsidP="00132B80">
            <w:pPr>
              <w:jc w:val="center"/>
              <w:rPr>
                <w:sz w:val="20"/>
                <w:szCs w:val="20"/>
              </w:rPr>
            </w:pPr>
          </w:p>
          <w:p w14:paraId="581D739D" w14:textId="77777777" w:rsidR="00132B80" w:rsidRDefault="00132B80" w:rsidP="00132B80">
            <w:pPr>
              <w:jc w:val="center"/>
              <w:rPr>
                <w:sz w:val="20"/>
                <w:szCs w:val="20"/>
              </w:rPr>
            </w:pPr>
          </w:p>
          <w:p w14:paraId="364CF809" w14:textId="358CBE1F" w:rsidR="00132B80" w:rsidRDefault="00132B80" w:rsidP="00132B80">
            <w:pPr>
              <w:jc w:val="center"/>
              <w:rPr>
                <w:sz w:val="20"/>
                <w:szCs w:val="20"/>
              </w:rPr>
            </w:pPr>
          </w:p>
          <w:p w14:paraId="73667F1B" w14:textId="0D966503" w:rsidR="004464FB" w:rsidRDefault="004464FB" w:rsidP="00132B80">
            <w:pPr>
              <w:jc w:val="center"/>
              <w:rPr>
                <w:sz w:val="20"/>
                <w:szCs w:val="20"/>
              </w:rPr>
            </w:pPr>
          </w:p>
          <w:p w14:paraId="5DADD64A" w14:textId="23C1B887" w:rsidR="00222438" w:rsidRDefault="00222438" w:rsidP="00132B80">
            <w:pPr>
              <w:jc w:val="center"/>
              <w:rPr>
                <w:sz w:val="20"/>
                <w:szCs w:val="20"/>
              </w:rPr>
            </w:pPr>
          </w:p>
          <w:p w14:paraId="59D0D235" w14:textId="77777777" w:rsidR="00222438" w:rsidRDefault="00222438" w:rsidP="00132B80">
            <w:pPr>
              <w:jc w:val="center"/>
              <w:rPr>
                <w:sz w:val="20"/>
                <w:szCs w:val="20"/>
              </w:rPr>
            </w:pPr>
          </w:p>
          <w:p w14:paraId="0D5D1787" w14:textId="77777777" w:rsidR="004464FB" w:rsidRDefault="004464FB" w:rsidP="00132B80">
            <w:pPr>
              <w:jc w:val="center"/>
              <w:rPr>
                <w:sz w:val="20"/>
                <w:szCs w:val="20"/>
              </w:rPr>
            </w:pPr>
          </w:p>
          <w:p w14:paraId="05ECD9FB" w14:textId="4126C2D9" w:rsidR="00132B80" w:rsidRPr="00D45A20" w:rsidRDefault="00D45A20" w:rsidP="00132B80">
            <w:pPr>
              <w:jc w:val="center"/>
              <w:rPr>
                <w:b/>
                <w:sz w:val="20"/>
                <w:szCs w:val="20"/>
              </w:rPr>
            </w:pPr>
            <w:r w:rsidRPr="00D45A20">
              <w:rPr>
                <w:b/>
                <w:sz w:val="20"/>
                <w:szCs w:val="20"/>
              </w:rPr>
              <w:t xml:space="preserve">Návrh zákona čl. </w:t>
            </w:r>
            <w:r w:rsidR="008C75D5">
              <w:rPr>
                <w:b/>
                <w:sz w:val="20"/>
                <w:szCs w:val="20"/>
              </w:rPr>
              <w:t>VII</w:t>
            </w:r>
          </w:p>
          <w:p w14:paraId="3A63A329" w14:textId="77777777" w:rsidR="00132B80" w:rsidRDefault="00132B80" w:rsidP="00132B80">
            <w:pPr>
              <w:jc w:val="center"/>
              <w:rPr>
                <w:sz w:val="20"/>
                <w:szCs w:val="20"/>
              </w:rPr>
            </w:pPr>
          </w:p>
          <w:p w14:paraId="3046DB62" w14:textId="77777777" w:rsidR="00132B80" w:rsidRDefault="00132B80" w:rsidP="00132B80">
            <w:pPr>
              <w:jc w:val="center"/>
              <w:rPr>
                <w:sz w:val="20"/>
                <w:szCs w:val="20"/>
              </w:rPr>
            </w:pPr>
          </w:p>
          <w:p w14:paraId="43E4958A" w14:textId="07ABCA8C" w:rsidR="00132B80" w:rsidRDefault="00132B80" w:rsidP="00132B80">
            <w:pPr>
              <w:jc w:val="center"/>
              <w:rPr>
                <w:sz w:val="20"/>
                <w:szCs w:val="20"/>
              </w:rPr>
            </w:pPr>
          </w:p>
          <w:p w14:paraId="64861EA5" w14:textId="2D0B875E" w:rsidR="00D45A20" w:rsidRDefault="00D45A20" w:rsidP="00132B80">
            <w:pPr>
              <w:jc w:val="center"/>
              <w:rPr>
                <w:sz w:val="20"/>
                <w:szCs w:val="20"/>
              </w:rPr>
            </w:pPr>
          </w:p>
          <w:p w14:paraId="2E54EB7B" w14:textId="74A0678A" w:rsidR="00D45A20" w:rsidRDefault="00D45A20" w:rsidP="00132B80">
            <w:pPr>
              <w:jc w:val="center"/>
              <w:rPr>
                <w:sz w:val="20"/>
                <w:szCs w:val="20"/>
              </w:rPr>
            </w:pPr>
          </w:p>
          <w:p w14:paraId="48B1197C" w14:textId="7B4501F6" w:rsidR="00D45A20" w:rsidRDefault="00D45A20" w:rsidP="00132B80">
            <w:pPr>
              <w:jc w:val="center"/>
              <w:rPr>
                <w:sz w:val="20"/>
                <w:szCs w:val="20"/>
              </w:rPr>
            </w:pPr>
          </w:p>
          <w:p w14:paraId="21693687" w14:textId="3FE88666" w:rsidR="00D45A20" w:rsidRDefault="00D45A20" w:rsidP="00132B80">
            <w:pPr>
              <w:jc w:val="center"/>
              <w:rPr>
                <w:sz w:val="20"/>
                <w:szCs w:val="20"/>
              </w:rPr>
            </w:pPr>
          </w:p>
          <w:p w14:paraId="5678C2CE" w14:textId="5FA74903" w:rsidR="00D45A20" w:rsidRDefault="00D45A20" w:rsidP="00132B80">
            <w:pPr>
              <w:jc w:val="center"/>
              <w:rPr>
                <w:sz w:val="20"/>
                <w:szCs w:val="20"/>
              </w:rPr>
            </w:pPr>
          </w:p>
          <w:p w14:paraId="2FA8D0E2" w14:textId="18D4125F" w:rsidR="00D45A20" w:rsidRDefault="00D45A20" w:rsidP="00132B80">
            <w:pPr>
              <w:jc w:val="center"/>
              <w:rPr>
                <w:sz w:val="20"/>
                <w:szCs w:val="20"/>
              </w:rPr>
            </w:pPr>
          </w:p>
          <w:p w14:paraId="1AD179D7" w14:textId="7EF530CC" w:rsidR="00D45A20" w:rsidRDefault="00D45A20" w:rsidP="00132B80">
            <w:pPr>
              <w:jc w:val="center"/>
              <w:rPr>
                <w:sz w:val="20"/>
                <w:szCs w:val="20"/>
              </w:rPr>
            </w:pPr>
          </w:p>
          <w:p w14:paraId="1F5E0EE7" w14:textId="25E615D7" w:rsidR="00D45A20" w:rsidRDefault="00D45A20" w:rsidP="00132B80">
            <w:pPr>
              <w:jc w:val="center"/>
              <w:rPr>
                <w:sz w:val="20"/>
                <w:szCs w:val="20"/>
              </w:rPr>
            </w:pPr>
          </w:p>
          <w:p w14:paraId="06E0A948" w14:textId="50B06F90" w:rsidR="00D45A20" w:rsidRDefault="00D45A20" w:rsidP="00132B80">
            <w:pPr>
              <w:jc w:val="center"/>
              <w:rPr>
                <w:sz w:val="20"/>
                <w:szCs w:val="20"/>
              </w:rPr>
            </w:pPr>
          </w:p>
          <w:p w14:paraId="1BB4B803" w14:textId="36F4711B" w:rsidR="00D45A20" w:rsidRDefault="00D45A20" w:rsidP="00132B80">
            <w:pPr>
              <w:jc w:val="center"/>
              <w:rPr>
                <w:sz w:val="20"/>
                <w:szCs w:val="20"/>
              </w:rPr>
            </w:pPr>
          </w:p>
          <w:p w14:paraId="5AA3EE60" w14:textId="14C8D580" w:rsidR="00D45A20" w:rsidRDefault="00D45A20" w:rsidP="00132B80">
            <w:pPr>
              <w:jc w:val="center"/>
              <w:rPr>
                <w:sz w:val="20"/>
                <w:szCs w:val="20"/>
              </w:rPr>
            </w:pPr>
          </w:p>
          <w:p w14:paraId="77B35195" w14:textId="3B7A17E0" w:rsidR="00D45A20" w:rsidRDefault="00D45A20" w:rsidP="00132B80">
            <w:pPr>
              <w:jc w:val="center"/>
              <w:rPr>
                <w:sz w:val="20"/>
                <w:szCs w:val="20"/>
              </w:rPr>
            </w:pPr>
          </w:p>
          <w:p w14:paraId="55F2B25B" w14:textId="1FF77F50" w:rsidR="00D45A20" w:rsidRDefault="00D45A20" w:rsidP="00132B80">
            <w:pPr>
              <w:jc w:val="center"/>
              <w:rPr>
                <w:sz w:val="20"/>
                <w:szCs w:val="20"/>
              </w:rPr>
            </w:pPr>
          </w:p>
          <w:p w14:paraId="74DBD961" w14:textId="6FE8B92F" w:rsidR="00D45A20" w:rsidRDefault="00D45A20" w:rsidP="00132B80">
            <w:pPr>
              <w:jc w:val="center"/>
              <w:rPr>
                <w:sz w:val="20"/>
                <w:szCs w:val="20"/>
              </w:rPr>
            </w:pPr>
          </w:p>
          <w:p w14:paraId="4E1541D9" w14:textId="62FCACB1" w:rsidR="00D45A20" w:rsidRDefault="00D45A20" w:rsidP="00132B80">
            <w:pPr>
              <w:jc w:val="center"/>
              <w:rPr>
                <w:sz w:val="20"/>
                <w:szCs w:val="20"/>
              </w:rPr>
            </w:pPr>
          </w:p>
          <w:p w14:paraId="1279F817" w14:textId="2BDD8C59" w:rsidR="00D45A20" w:rsidRDefault="00D45A20" w:rsidP="00132B80">
            <w:pPr>
              <w:jc w:val="center"/>
              <w:rPr>
                <w:sz w:val="20"/>
                <w:szCs w:val="20"/>
              </w:rPr>
            </w:pPr>
          </w:p>
          <w:p w14:paraId="6D5DF4B7" w14:textId="6A3302B8" w:rsidR="00D45A20" w:rsidRDefault="00D45A20" w:rsidP="00132B80">
            <w:pPr>
              <w:jc w:val="center"/>
              <w:rPr>
                <w:sz w:val="20"/>
                <w:szCs w:val="20"/>
              </w:rPr>
            </w:pPr>
          </w:p>
          <w:p w14:paraId="41FC3EE3" w14:textId="459850FB" w:rsidR="00D45A20" w:rsidRDefault="00D45A20" w:rsidP="00132B80">
            <w:pPr>
              <w:jc w:val="center"/>
              <w:rPr>
                <w:sz w:val="20"/>
                <w:szCs w:val="20"/>
              </w:rPr>
            </w:pPr>
          </w:p>
          <w:p w14:paraId="7F67988D" w14:textId="74C3076D" w:rsidR="00D45A20" w:rsidRDefault="00D45A20" w:rsidP="00132B80">
            <w:pPr>
              <w:jc w:val="center"/>
              <w:rPr>
                <w:sz w:val="20"/>
                <w:szCs w:val="20"/>
              </w:rPr>
            </w:pPr>
          </w:p>
          <w:p w14:paraId="7900DAF4" w14:textId="7B104443" w:rsidR="00D45A20" w:rsidRDefault="00D45A20" w:rsidP="00132B80">
            <w:pPr>
              <w:jc w:val="center"/>
              <w:rPr>
                <w:sz w:val="20"/>
                <w:szCs w:val="20"/>
              </w:rPr>
            </w:pPr>
          </w:p>
          <w:p w14:paraId="3A17A8F7" w14:textId="11BEB109" w:rsidR="00D45A20" w:rsidRDefault="00D45A20" w:rsidP="00132B80">
            <w:pPr>
              <w:jc w:val="center"/>
              <w:rPr>
                <w:sz w:val="20"/>
                <w:szCs w:val="20"/>
              </w:rPr>
            </w:pPr>
          </w:p>
          <w:p w14:paraId="4BD80F27" w14:textId="2FBCEC22" w:rsidR="00D45A20" w:rsidRDefault="00D45A20" w:rsidP="00132B80">
            <w:pPr>
              <w:jc w:val="center"/>
              <w:rPr>
                <w:sz w:val="20"/>
                <w:szCs w:val="20"/>
              </w:rPr>
            </w:pPr>
          </w:p>
          <w:p w14:paraId="7DBB8E0B" w14:textId="17FDDC62" w:rsidR="000072C5" w:rsidRDefault="000072C5" w:rsidP="00132B80">
            <w:pPr>
              <w:jc w:val="center"/>
              <w:rPr>
                <w:sz w:val="20"/>
                <w:szCs w:val="20"/>
              </w:rPr>
            </w:pPr>
          </w:p>
          <w:p w14:paraId="00FC60EA" w14:textId="56B69F7F" w:rsidR="000072C5" w:rsidRDefault="000072C5" w:rsidP="00132B80">
            <w:pPr>
              <w:jc w:val="center"/>
              <w:rPr>
                <w:sz w:val="20"/>
                <w:szCs w:val="20"/>
              </w:rPr>
            </w:pPr>
          </w:p>
          <w:p w14:paraId="3711C220" w14:textId="1CF6FDA4" w:rsidR="000072C5" w:rsidRDefault="000072C5" w:rsidP="00132B80">
            <w:pPr>
              <w:jc w:val="center"/>
              <w:rPr>
                <w:sz w:val="20"/>
                <w:szCs w:val="20"/>
              </w:rPr>
            </w:pPr>
          </w:p>
          <w:p w14:paraId="4A6D4FF9" w14:textId="4A28F0AC" w:rsidR="000072C5" w:rsidRDefault="000072C5" w:rsidP="00132B80">
            <w:pPr>
              <w:jc w:val="center"/>
              <w:rPr>
                <w:sz w:val="20"/>
                <w:szCs w:val="20"/>
              </w:rPr>
            </w:pPr>
          </w:p>
          <w:p w14:paraId="1FA5D87E" w14:textId="1CBCAE66" w:rsidR="000072C5" w:rsidRDefault="000072C5" w:rsidP="00132B80">
            <w:pPr>
              <w:jc w:val="center"/>
              <w:rPr>
                <w:sz w:val="20"/>
                <w:szCs w:val="20"/>
              </w:rPr>
            </w:pPr>
          </w:p>
          <w:p w14:paraId="0D7B3BD3" w14:textId="30745C0F" w:rsidR="000072C5" w:rsidRDefault="000072C5" w:rsidP="00132B80">
            <w:pPr>
              <w:jc w:val="center"/>
              <w:rPr>
                <w:sz w:val="20"/>
                <w:szCs w:val="20"/>
              </w:rPr>
            </w:pPr>
          </w:p>
          <w:p w14:paraId="7AFC6AFC" w14:textId="5CD9B9BA" w:rsidR="000072C5" w:rsidRDefault="000072C5" w:rsidP="00132B80">
            <w:pPr>
              <w:jc w:val="center"/>
              <w:rPr>
                <w:sz w:val="20"/>
                <w:szCs w:val="20"/>
              </w:rPr>
            </w:pPr>
          </w:p>
          <w:p w14:paraId="27B6F647" w14:textId="7D1A6C94" w:rsidR="000072C5" w:rsidRDefault="000072C5" w:rsidP="00132B80">
            <w:pPr>
              <w:jc w:val="center"/>
              <w:rPr>
                <w:sz w:val="20"/>
                <w:szCs w:val="20"/>
              </w:rPr>
            </w:pPr>
          </w:p>
          <w:p w14:paraId="79C475BA" w14:textId="77777777" w:rsidR="000072C5" w:rsidRDefault="000072C5" w:rsidP="00132B80">
            <w:pPr>
              <w:jc w:val="center"/>
              <w:rPr>
                <w:sz w:val="20"/>
                <w:szCs w:val="20"/>
              </w:rPr>
            </w:pPr>
          </w:p>
          <w:p w14:paraId="65F7A26F" w14:textId="273E0449" w:rsidR="00132B80" w:rsidRDefault="00132B80" w:rsidP="00132B80">
            <w:pPr>
              <w:jc w:val="center"/>
              <w:rPr>
                <w:b/>
                <w:sz w:val="20"/>
                <w:szCs w:val="20"/>
              </w:rPr>
            </w:pPr>
            <w:r>
              <w:rPr>
                <w:b/>
                <w:sz w:val="20"/>
                <w:szCs w:val="20"/>
              </w:rPr>
              <w:t>Návrh zákona čl. XI</w:t>
            </w:r>
          </w:p>
          <w:p w14:paraId="4318625B" w14:textId="268B2A5A" w:rsidR="00132B80" w:rsidRPr="00C535BF" w:rsidRDefault="00132B80" w:rsidP="00132B8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982175A" w14:textId="77777777" w:rsidR="00132B80" w:rsidRPr="00C535BF" w:rsidRDefault="00132B80" w:rsidP="00132B80">
            <w:pPr>
              <w:pStyle w:val="Normlny0"/>
              <w:jc w:val="center"/>
              <w:rPr>
                <w:b/>
              </w:rPr>
            </w:pPr>
            <w:r w:rsidRPr="00C535BF">
              <w:rPr>
                <w:b/>
              </w:rPr>
              <w:lastRenderedPageBreak/>
              <w:t>§ 80b ods. 1</w:t>
            </w:r>
          </w:p>
          <w:p w14:paraId="2EC68674" w14:textId="77777777" w:rsidR="00132B80" w:rsidRPr="00C535BF" w:rsidRDefault="00132B80" w:rsidP="00132B80">
            <w:pPr>
              <w:pStyle w:val="Normlny0"/>
              <w:jc w:val="center"/>
              <w:rPr>
                <w:b/>
              </w:rPr>
            </w:pPr>
          </w:p>
          <w:p w14:paraId="1120D0CF" w14:textId="77777777" w:rsidR="00132B80" w:rsidRPr="00C535BF" w:rsidRDefault="00132B80" w:rsidP="00132B80">
            <w:pPr>
              <w:pStyle w:val="Normlny0"/>
              <w:jc w:val="center"/>
              <w:rPr>
                <w:b/>
              </w:rPr>
            </w:pPr>
          </w:p>
          <w:p w14:paraId="524496AF" w14:textId="77777777" w:rsidR="00132B80" w:rsidRPr="00C535BF" w:rsidRDefault="00132B80" w:rsidP="00132B80">
            <w:pPr>
              <w:pStyle w:val="Normlny0"/>
              <w:jc w:val="center"/>
              <w:rPr>
                <w:b/>
              </w:rPr>
            </w:pPr>
            <w:r w:rsidRPr="00C535BF">
              <w:rPr>
                <w:b/>
              </w:rPr>
              <w:t>§ 205c</w:t>
            </w:r>
          </w:p>
          <w:p w14:paraId="2C55A160" w14:textId="77777777" w:rsidR="00132B80" w:rsidRPr="00C535BF" w:rsidRDefault="00132B80" w:rsidP="00132B80">
            <w:pPr>
              <w:pStyle w:val="Normlny0"/>
              <w:jc w:val="center"/>
              <w:rPr>
                <w:b/>
              </w:rPr>
            </w:pPr>
          </w:p>
          <w:p w14:paraId="6C1CA5A2" w14:textId="46DF1D59" w:rsidR="00132B80" w:rsidRDefault="00132B80" w:rsidP="00132B80">
            <w:pPr>
              <w:pStyle w:val="Normlny0"/>
              <w:jc w:val="center"/>
              <w:rPr>
                <w:b/>
              </w:rPr>
            </w:pPr>
          </w:p>
          <w:p w14:paraId="7875A7EF" w14:textId="161C39D2" w:rsidR="00FB452D" w:rsidRDefault="00FB452D" w:rsidP="00132B80">
            <w:pPr>
              <w:pStyle w:val="Normlny0"/>
              <w:jc w:val="center"/>
              <w:rPr>
                <w:b/>
              </w:rPr>
            </w:pPr>
          </w:p>
          <w:p w14:paraId="53E2DE37" w14:textId="17F34C85" w:rsidR="00FB452D" w:rsidRDefault="00FB452D" w:rsidP="00132B80">
            <w:pPr>
              <w:pStyle w:val="Normlny0"/>
              <w:jc w:val="center"/>
              <w:rPr>
                <w:b/>
              </w:rPr>
            </w:pPr>
          </w:p>
          <w:p w14:paraId="6BCB4BCE" w14:textId="2DF4C5FD" w:rsidR="00FB452D" w:rsidRDefault="00FB452D" w:rsidP="00132B80">
            <w:pPr>
              <w:pStyle w:val="Normlny0"/>
              <w:jc w:val="center"/>
              <w:rPr>
                <w:b/>
              </w:rPr>
            </w:pPr>
          </w:p>
          <w:p w14:paraId="225C4C22" w14:textId="360CB8A2" w:rsidR="00FB452D" w:rsidRDefault="00FB452D" w:rsidP="00132B80">
            <w:pPr>
              <w:pStyle w:val="Normlny0"/>
              <w:jc w:val="center"/>
              <w:rPr>
                <w:b/>
              </w:rPr>
            </w:pPr>
          </w:p>
          <w:p w14:paraId="2113E30A" w14:textId="5F9B9B34" w:rsidR="00FB452D" w:rsidRDefault="00FB452D" w:rsidP="00132B80">
            <w:pPr>
              <w:pStyle w:val="Normlny0"/>
              <w:jc w:val="center"/>
              <w:rPr>
                <w:b/>
              </w:rPr>
            </w:pPr>
          </w:p>
          <w:p w14:paraId="6F9E03E9" w14:textId="41C23485" w:rsidR="00FB452D" w:rsidRDefault="00FB452D" w:rsidP="00132B80">
            <w:pPr>
              <w:pStyle w:val="Normlny0"/>
              <w:jc w:val="center"/>
              <w:rPr>
                <w:b/>
              </w:rPr>
            </w:pPr>
          </w:p>
          <w:p w14:paraId="5265B080" w14:textId="112A0EE1" w:rsidR="00FB452D" w:rsidRDefault="00FB452D" w:rsidP="00132B80">
            <w:pPr>
              <w:pStyle w:val="Normlny0"/>
              <w:jc w:val="center"/>
              <w:rPr>
                <w:b/>
              </w:rPr>
            </w:pPr>
          </w:p>
          <w:p w14:paraId="15898377" w14:textId="77777777" w:rsidR="00FB452D" w:rsidRPr="00C535BF" w:rsidRDefault="00FB452D" w:rsidP="00132B80">
            <w:pPr>
              <w:pStyle w:val="Normlny0"/>
              <w:jc w:val="center"/>
              <w:rPr>
                <w:b/>
              </w:rPr>
            </w:pPr>
          </w:p>
          <w:p w14:paraId="220B15D0" w14:textId="77777777" w:rsidR="00132B80" w:rsidRPr="00C535BF" w:rsidRDefault="00132B80" w:rsidP="00132B80">
            <w:pPr>
              <w:pStyle w:val="Normlny0"/>
              <w:jc w:val="center"/>
            </w:pPr>
            <w:r w:rsidRPr="00C535BF">
              <w:t>§ 79 ods. 1 a 2</w:t>
            </w:r>
          </w:p>
          <w:p w14:paraId="1E509E03" w14:textId="77777777" w:rsidR="00132B80" w:rsidRPr="00C535BF" w:rsidRDefault="00132B80" w:rsidP="00132B80">
            <w:pPr>
              <w:pStyle w:val="Normlny0"/>
              <w:jc w:val="center"/>
              <w:rPr>
                <w:b/>
              </w:rPr>
            </w:pPr>
          </w:p>
          <w:p w14:paraId="15CA9D94" w14:textId="77777777" w:rsidR="00132B80" w:rsidRPr="00C535BF" w:rsidRDefault="00132B80" w:rsidP="00132B80">
            <w:pPr>
              <w:pStyle w:val="Normlny0"/>
              <w:jc w:val="center"/>
              <w:rPr>
                <w:b/>
              </w:rPr>
            </w:pPr>
          </w:p>
          <w:p w14:paraId="190BEAFE" w14:textId="77777777" w:rsidR="00132B80" w:rsidRPr="00C535BF" w:rsidRDefault="00132B80" w:rsidP="00132B80">
            <w:pPr>
              <w:pStyle w:val="Normlny0"/>
              <w:jc w:val="center"/>
              <w:rPr>
                <w:b/>
              </w:rPr>
            </w:pPr>
          </w:p>
          <w:p w14:paraId="7942DCE6" w14:textId="77777777" w:rsidR="00132B80" w:rsidRPr="00C535BF" w:rsidRDefault="00132B80" w:rsidP="00132B80">
            <w:pPr>
              <w:pStyle w:val="Normlny0"/>
              <w:jc w:val="center"/>
              <w:rPr>
                <w:b/>
              </w:rPr>
            </w:pPr>
          </w:p>
          <w:p w14:paraId="15216077" w14:textId="77777777" w:rsidR="00132B80" w:rsidRPr="00C535BF" w:rsidRDefault="00132B80" w:rsidP="00132B80">
            <w:pPr>
              <w:pStyle w:val="Normlny0"/>
              <w:jc w:val="center"/>
              <w:rPr>
                <w:b/>
              </w:rPr>
            </w:pPr>
          </w:p>
          <w:p w14:paraId="3C7E60EA" w14:textId="77777777" w:rsidR="00132B80" w:rsidRPr="00C535BF" w:rsidRDefault="00132B80" w:rsidP="00132B80">
            <w:pPr>
              <w:pStyle w:val="Normlny0"/>
              <w:jc w:val="center"/>
              <w:rPr>
                <w:b/>
              </w:rPr>
            </w:pPr>
          </w:p>
          <w:p w14:paraId="5758C6E0" w14:textId="77777777" w:rsidR="00132B80" w:rsidRPr="00C535BF" w:rsidRDefault="00132B80" w:rsidP="00132B80">
            <w:pPr>
              <w:pStyle w:val="Normlny0"/>
              <w:jc w:val="center"/>
              <w:rPr>
                <w:b/>
              </w:rPr>
            </w:pPr>
          </w:p>
          <w:p w14:paraId="03D25F5D" w14:textId="77777777" w:rsidR="00132B80" w:rsidRPr="00C535BF" w:rsidRDefault="00132B80" w:rsidP="00132B80">
            <w:pPr>
              <w:pStyle w:val="Normlny0"/>
              <w:jc w:val="center"/>
              <w:rPr>
                <w:b/>
              </w:rPr>
            </w:pPr>
          </w:p>
          <w:p w14:paraId="38A11A0C" w14:textId="77777777" w:rsidR="00132B80" w:rsidRPr="00C535BF" w:rsidRDefault="00132B80" w:rsidP="00132B80">
            <w:pPr>
              <w:pStyle w:val="Normlny0"/>
              <w:jc w:val="center"/>
              <w:rPr>
                <w:b/>
              </w:rPr>
            </w:pPr>
          </w:p>
          <w:p w14:paraId="17711F18" w14:textId="77777777" w:rsidR="00132B80" w:rsidRPr="00C535BF" w:rsidRDefault="00132B80" w:rsidP="00132B80">
            <w:pPr>
              <w:pStyle w:val="Normlny0"/>
              <w:jc w:val="center"/>
              <w:rPr>
                <w:b/>
              </w:rPr>
            </w:pPr>
          </w:p>
          <w:p w14:paraId="69C2A24D" w14:textId="77777777" w:rsidR="00132B80" w:rsidRPr="00C535BF" w:rsidRDefault="00132B80" w:rsidP="00132B80">
            <w:pPr>
              <w:pStyle w:val="Normlny0"/>
              <w:jc w:val="center"/>
              <w:rPr>
                <w:b/>
              </w:rPr>
            </w:pPr>
          </w:p>
          <w:p w14:paraId="6AD941DB" w14:textId="4FFBFD32" w:rsidR="00132B80" w:rsidRDefault="00132B80" w:rsidP="00132B80">
            <w:pPr>
              <w:pStyle w:val="Normlny0"/>
              <w:jc w:val="center"/>
              <w:rPr>
                <w:b/>
              </w:rPr>
            </w:pPr>
          </w:p>
          <w:p w14:paraId="112D55FC" w14:textId="334022A2" w:rsidR="004464FB" w:rsidRDefault="004464FB" w:rsidP="00132B80">
            <w:pPr>
              <w:pStyle w:val="Normlny0"/>
              <w:jc w:val="center"/>
              <w:rPr>
                <w:b/>
              </w:rPr>
            </w:pPr>
          </w:p>
          <w:p w14:paraId="3E7D5CDF" w14:textId="2E0CCEF2" w:rsidR="004464FB" w:rsidRDefault="004464FB" w:rsidP="00132B80">
            <w:pPr>
              <w:pStyle w:val="Normlny0"/>
              <w:jc w:val="center"/>
              <w:rPr>
                <w:b/>
              </w:rPr>
            </w:pPr>
          </w:p>
          <w:p w14:paraId="3C6BEF42" w14:textId="77777777" w:rsidR="00222438" w:rsidRPr="00C535BF" w:rsidRDefault="00222438" w:rsidP="00132B80">
            <w:pPr>
              <w:pStyle w:val="Normlny0"/>
              <w:jc w:val="center"/>
              <w:rPr>
                <w:b/>
              </w:rPr>
            </w:pPr>
          </w:p>
          <w:p w14:paraId="2BC05F41" w14:textId="3B3DB923" w:rsidR="00132B80" w:rsidRPr="00C535BF" w:rsidRDefault="00D45A20" w:rsidP="00132B80">
            <w:pPr>
              <w:pStyle w:val="Normlny0"/>
              <w:jc w:val="center"/>
              <w:rPr>
                <w:b/>
              </w:rPr>
            </w:pPr>
            <w:r>
              <w:rPr>
                <w:b/>
              </w:rPr>
              <w:t xml:space="preserve">§ </w:t>
            </w:r>
            <w:r w:rsidR="008C75D5">
              <w:rPr>
                <w:b/>
              </w:rPr>
              <w:t xml:space="preserve">5a </w:t>
            </w:r>
            <w:r>
              <w:rPr>
                <w:b/>
              </w:rPr>
              <w:t xml:space="preserve">ods. 1 </w:t>
            </w:r>
          </w:p>
          <w:p w14:paraId="0E12FB49" w14:textId="77777777" w:rsidR="00132B80" w:rsidRPr="00C535BF" w:rsidRDefault="00132B80" w:rsidP="00132B80">
            <w:pPr>
              <w:pStyle w:val="Normlny0"/>
              <w:jc w:val="center"/>
              <w:rPr>
                <w:b/>
              </w:rPr>
            </w:pPr>
          </w:p>
          <w:p w14:paraId="093EDB9E" w14:textId="48F8090C" w:rsidR="00132B80" w:rsidRDefault="00132B80" w:rsidP="00132B80">
            <w:pPr>
              <w:pStyle w:val="Normlny0"/>
              <w:jc w:val="center"/>
              <w:rPr>
                <w:b/>
              </w:rPr>
            </w:pPr>
          </w:p>
          <w:p w14:paraId="6E7FE487" w14:textId="169BF935" w:rsidR="00D45A20" w:rsidRDefault="00D45A20" w:rsidP="00132B80">
            <w:pPr>
              <w:pStyle w:val="Normlny0"/>
              <w:jc w:val="center"/>
              <w:rPr>
                <w:b/>
              </w:rPr>
            </w:pPr>
          </w:p>
          <w:p w14:paraId="78B42F9B" w14:textId="10704AD9" w:rsidR="00D45A20" w:rsidRDefault="00D45A20" w:rsidP="00132B80">
            <w:pPr>
              <w:pStyle w:val="Normlny0"/>
              <w:jc w:val="center"/>
              <w:rPr>
                <w:b/>
              </w:rPr>
            </w:pPr>
          </w:p>
          <w:p w14:paraId="3EF433A2" w14:textId="3AEE2456" w:rsidR="00D45A20" w:rsidRDefault="00D45A20" w:rsidP="00132B80">
            <w:pPr>
              <w:pStyle w:val="Normlny0"/>
              <w:jc w:val="center"/>
              <w:rPr>
                <w:b/>
              </w:rPr>
            </w:pPr>
          </w:p>
          <w:p w14:paraId="33FF6D63" w14:textId="4D15D285" w:rsidR="00D45A20" w:rsidRDefault="00D45A20" w:rsidP="00132B80">
            <w:pPr>
              <w:pStyle w:val="Normlny0"/>
              <w:jc w:val="center"/>
              <w:rPr>
                <w:b/>
              </w:rPr>
            </w:pPr>
          </w:p>
          <w:p w14:paraId="593A232A" w14:textId="11B1D836" w:rsidR="00D45A20" w:rsidRDefault="00D45A20" w:rsidP="00132B80">
            <w:pPr>
              <w:pStyle w:val="Normlny0"/>
              <w:jc w:val="center"/>
              <w:rPr>
                <w:b/>
              </w:rPr>
            </w:pPr>
          </w:p>
          <w:p w14:paraId="6EC05A9E" w14:textId="11E1E486" w:rsidR="00D45A20" w:rsidRDefault="00D45A20" w:rsidP="00132B80">
            <w:pPr>
              <w:pStyle w:val="Normlny0"/>
              <w:jc w:val="center"/>
              <w:rPr>
                <w:b/>
              </w:rPr>
            </w:pPr>
          </w:p>
          <w:p w14:paraId="2208A35A" w14:textId="03DCE66B" w:rsidR="00D45A20" w:rsidRDefault="00D45A20" w:rsidP="00132B80">
            <w:pPr>
              <w:pStyle w:val="Normlny0"/>
              <w:jc w:val="center"/>
              <w:rPr>
                <w:b/>
              </w:rPr>
            </w:pPr>
          </w:p>
          <w:p w14:paraId="4C804DDE" w14:textId="370A13D6" w:rsidR="00D45A20" w:rsidRDefault="00D45A20" w:rsidP="00132B80">
            <w:pPr>
              <w:pStyle w:val="Normlny0"/>
              <w:jc w:val="center"/>
              <w:rPr>
                <w:b/>
              </w:rPr>
            </w:pPr>
          </w:p>
          <w:p w14:paraId="18A7D0C9" w14:textId="17817166" w:rsidR="00D45A20" w:rsidRDefault="00D45A20" w:rsidP="00132B80">
            <w:pPr>
              <w:pStyle w:val="Normlny0"/>
              <w:jc w:val="center"/>
              <w:rPr>
                <w:b/>
              </w:rPr>
            </w:pPr>
          </w:p>
          <w:p w14:paraId="5BE8270D" w14:textId="66F8C491" w:rsidR="00D45A20" w:rsidRDefault="00D45A20" w:rsidP="00132B80">
            <w:pPr>
              <w:pStyle w:val="Normlny0"/>
              <w:jc w:val="center"/>
              <w:rPr>
                <w:b/>
              </w:rPr>
            </w:pPr>
          </w:p>
          <w:p w14:paraId="7099CCB5" w14:textId="5EEEE29C" w:rsidR="00D45A20" w:rsidRDefault="00D45A20" w:rsidP="00132B80">
            <w:pPr>
              <w:pStyle w:val="Normlny0"/>
              <w:jc w:val="center"/>
              <w:rPr>
                <w:b/>
              </w:rPr>
            </w:pPr>
          </w:p>
          <w:p w14:paraId="0D7850EB" w14:textId="6608F451" w:rsidR="00D45A20" w:rsidRDefault="00D45A20" w:rsidP="00132B80">
            <w:pPr>
              <w:pStyle w:val="Normlny0"/>
              <w:jc w:val="center"/>
              <w:rPr>
                <w:b/>
              </w:rPr>
            </w:pPr>
          </w:p>
          <w:p w14:paraId="0091A757" w14:textId="1867EF2A" w:rsidR="00D45A20" w:rsidRDefault="00D45A20" w:rsidP="00132B80">
            <w:pPr>
              <w:pStyle w:val="Normlny0"/>
              <w:jc w:val="center"/>
              <w:rPr>
                <w:b/>
              </w:rPr>
            </w:pPr>
          </w:p>
          <w:p w14:paraId="664ED900" w14:textId="14F7DBEB" w:rsidR="00D45A20" w:rsidRDefault="00D45A20" w:rsidP="00132B80">
            <w:pPr>
              <w:pStyle w:val="Normlny0"/>
              <w:jc w:val="center"/>
              <w:rPr>
                <w:b/>
              </w:rPr>
            </w:pPr>
          </w:p>
          <w:p w14:paraId="03BC7A9A" w14:textId="0EC3D97D" w:rsidR="00D45A20" w:rsidRDefault="00D45A20" w:rsidP="00132B80">
            <w:pPr>
              <w:pStyle w:val="Normlny0"/>
              <w:jc w:val="center"/>
              <w:rPr>
                <w:b/>
              </w:rPr>
            </w:pPr>
          </w:p>
          <w:p w14:paraId="0A7B55CC" w14:textId="29B7F994" w:rsidR="00D45A20" w:rsidRDefault="00D45A20" w:rsidP="00132B80">
            <w:pPr>
              <w:pStyle w:val="Normlny0"/>
              <w:jc w:val="center"/>
              <w:rPr>
                <w:b/>
              </w:rPr>
            </w:pPr>
          </w:p>
          <w:p w14:paraId="11EE74D1" w14:textId="2DB7A77B" w:rsidR="00D45A20" w:rsidRDefault="00D45A20" w:rsidP="00132B80">
            <w:pPr>
              <w:pStyle w:val="Normlny0"/>
              <w:jc w:val="center"/>
              <w:rPr>
                <w:b/>
              </w:rPr>
            </w:pPr>
          </w:p>
          <w:p w14:paraId="79A0D6F9" w14:textId="0B40D554" w:rsidR="00D45A20" w:rsidRDefault="00D45A20" w:rsidP="00132B80">
            <w:pPr>
              <w:pStyle w:val="Normlny0"/>
              <w:jc w:val="center"/>
              <w:rPr>
                <w:b/>
              </w:rPr>
            </w:pPr>
          </w:p>
          <w:p w14:paraId="5144C00C" w14:textId="0A098421" w:rsidR="00D45A20" w:rsidRDefault="00D45A20" w:rsidP="00132B80">
            <w:pPr>
              <w:pStyle w:val="Normlny0"/>
              <w:jc w:val="center"/>
              <w:rPr>
                <w:b/>
              </w:rPr>
            </w:pPr>
          </w:p>
          <w:p w14:paraId="2A1EA754" w14:textId="2CCDF77A" w:rsidR="00D45A20" w:rsidRDefault="00D45A20" w:rsidP="00132B80">
            <w:pPr>
              <w:pStyle w:val="Normlny0"/>
              <w:jc w:val="center"/>
              <w:rPr>
                <w:b/>
              </w:rPr>
            </w:pPr>
          </w:p>
          <w:p w14:paraId="749BE087" w14:textId="2645654B" w:rsidR="00D45A20" w:rsidRDefault="00D45A20" w:rsidP="00132B80">
            <w:pPr>
              <w:pStyle w:val="Normlny0"/>
              <w:jc w:val="center"/>
              <w:rPr>
                <w:b/>
              </w:rPr>
            </w:pPr>
          </w:p>
          <w:p w14:paraId="4F4BB7AD" w14:textId="3E23417F" w:rsidR="00D45A20" w:rsidRDefault="00D45A20" w:rsidP="00132B80">
            <w:pPr>
              <w:pStyle w:val="Normlny0"/>
              <w:jc w:val="center"/>
              <w:rPr>
                <w:b/>
              </w:rPr>
            </w:pPr>
          </w:p>
          <w:p w14:paraId="5E8F66A3" w14:textId="1C5819AA" w:rsidR="00D45A20" w:rsidRDefault="00D45A20" w:rsidP="00132B80">
            <w:pPr>
              <w:pStyle w:val="Normlny0"/>
              <w:jc w:val="center"/>
              <w:rPr>
                <w:b/>
              </w:rPr>
            </w:pPr>
          </w:p>
          <w:p w14:paraId="7ADD5F9A" w14:textId="5F455317" w:rsidR="000072C5" w:rsidRDefault="000072C5" w:rsidP="00132B80">
            <w:pPr>
              <w:pStyle w:val="Normlny0"/>
              <w:jc w:val="center"/>
              <w:rPr>
                <w:b/>
              </w:rPr>
            </w:pPr>
          </w:p>
          <w:p w14:paraId="019171B3" w14:textId="63889BDF" w:rsidR="000072C5" w:rsidRDefault="000072C5" w:rsidP="00132B80">
            <w:pPr>
              <w:pStyle w:val="Normlny0"/>
              <w:jc w:val="center"/>
              <w:rPr>
                <w:b/>
              </w:rPr>
            </w:pPr>
          </w:p>
          <w:p w14:paraId="0AD0A90F" w14:textId="563C8E87" w:rsidR="000072C5" w:rsidRDefault="000072C5" w:rsidP="00132B80">
            <w:pPr>
              <w:pStyle w:val="Normlny0"/>
              <w:jc w:val="center"/>
              <w:rPr>
                <w:b/>
              </w:rPr>
            </w:pPr>
          </w:p>
          <w:p w14:paraId="6C34AF13" w14:textId="0896C117" w:rsidR="000072C5" w:rsidRDefault="000072C5" w:rsidP="00132B80">
            <w:pPr>
              <w:pStyle w:val="Normlny0"/>
              <w:jc w:val="center"/>
              <w:rPr>
                <w:b/>
              </w:rPr>
            </w:pPr>
          </w:p>
          <w:p w14:paraId="1A7A3BDE" w14:textId="3E2C27C2" w:rsidR="000072C5" w:rsidRDefault="000072C5" w:rsidP="00132B80">
            <w:pPr>
              <w:pStyle w:val="Normlny0"/>
              <w:jc w:val="center"/>
              <w:rPr>
                <w:b/>
              </w:rPr>
            </w:pPr>
          </w:p>
          <w:p w14:paraId="3EFE197D" w14:textId="34925CF9" w:rsidR="000072C5" w:rsidRDefault="000072C5" w:rsidP="00132B80">
            <w:pPr>
              <w:pStyle w:val="Normlny0"/>
              <w:jc w:val="center"/>
              <w:rPr>
                <w:b/>
              </w:rPr>
            </w:pPr>
          </w:p>
          <w:p w14:paraId="6E0590F9" w14:textId="7C006251" w:rsidR="000072C5" w:rsidRDefault="000072C5" w:rsidP="00132B80">
            <w:pPr>
              <w:pStyle w:val="Normlny0"/>
              <w:jc w:val="center"/>
              <w:rPr>
                <w:b/>
              </w:rPr>
            </w:pPr>
          </w:p>
          <w:p w14:paraId="35C8AEDE" w14:textId="261F5255" w:rsidR="000072C5" w:rsidRDefault="000072C5" w:rsidP="00132B80">
            <w:pPr>
              <w:pStyle w:val="Normlny0"/>
              <w:jc w:val="center"/>
              <w:rPr>
                <w:b/>
              </w:rPr>
            </w:pPr>
          </w:p>
          <w:p w14:paraId="1AA656D4" w14:textId="77777777" w:rsidR="000072C5" w:rsidRPr="00C535BF" w:rsidRDefault="000072C5" w:rsidP="00132B80">
            <w:pPr>
              <w:pStyle w:val="Normlny0"/>
              <w:jc w:val="center"/>
              <w:rPr>
                <w:b/>
              </w:rPr>
            </w:pPr>
          </w:p>
          <w:p w14:paraId="4B7BE370" w14:textId="77777777" w:rsidR="00132B80" w:rsidRPr="00C535BF" w:rsidRDefault="00132B80" w:rsidP="00132B80">
            <w:pPr>
              <w:pStyle w:val="Normlny0"/>
              <w:jc w:val="center"/>
              <w:rPr>
                <w:b/>
              </w:rPr>
            </w:pPr>
            <w:r w:rsidRPr="00C535BF">
              <w:rPr>
                <w:b/>
              </w:rPr>
              <w:t xml:space="preserve">§ 80b ods. 2 </w:t>
            </w:r>
          </w:p>
        </w:tc>
        <w:tc>
          <w:tcPr>
            <w:tcW w:w="5529" w:type="dxa"/>
            <w:tcBorders>
              <w:top w:val="single" w:sz="4" w:space="0" w:color="auto"/>
              <w:left w:val="single" w:sz="4" w:space="0" w:color="auto"/>
              <w:bottom w:val="single" w:sz="4" w:space="0" w:color="auto"/>
              <w:right w:val="single" w:sz="4" w:space="0" w:color="auto"/>
            </w:tcBorders>
          </w:tcPr>
          <w:p w14:paraId="6AD10B83" w14:textId="77777777" w:rsidR="00132B80" w:rsidRPr="00C535BF" w:rsidRDefault="00132B80" w:rsidP="00132B80">
            <w:pPr>
              <w:jc w:val="both"/>
              <w:rPr>
                <w:b/>
                <w:sz w:val="20"/>
                <w:szCs w:val="20"/>
                <w:lang w:eastAsia="en-US"/>
              </w:rPr>
            </w:pPr>
            <w:r w:rsidRPr="00C535BF">
              <w:rPr>
                <w:b/>
                <w:sz w:val="20"/>
                <w:szCs w:val="20"/>
                <w:lang w:eastAsia="en-US"/>
              </w:rPr>
              <w:lastRenderedPageBreak/>
              <w:t>(1)</w:t>
            </w:r>
            <w:r w:rsidRPr="00C535BF">
              <w:rPr>
                <w:b/>
                <w:sz w:val="20"/>
                <w:szCs w:val="20"/>
                <w:lang w:eastAsia="en-US"/>
              </w:rPr>
              <w:tab/>
              <w:t>Národná banka Slovenska sprístupňuje na jednotnom európskom mieste prístupu podľa osobitného predpisu60a) informácie podľa § 147 ods. 8 a § 162 ods. 2.</w:t>
            </w:r>
          </w:p>
          <w:p w14:paraId="70B399E5" w14:textId="77777777" w:rsidR="00132B80" w:rsidRPr="00C535BF" w:rsidRDefault="00132B80" w:rsidP="00132B80">
            <w:pPr>
              <w:jc w:val="both"/>
              <w:rPr>
                <w:b/>
                <w:sz w:val="20"/>
                <w:szCs w:val="20"/>
                <w:lang w:eastAsia="en-US"/>
              </w:rPr>
            </w:pPr>
          </w:p>
          <w:p w14:paraId="3523E964" w14:textId="77777777" w:rsidR="00132B80" w:rsidRPr="00C535BF" w:rsidRDefault="00132B80" w:rsidP="00132B80">
            <w:pPr>
              <w:jc w:val="both"/>
              <w:rPr>
                <w:b/>
                <w:sz w:val="20"/>
                <w:szCs w:val="20"/>
                <w:lang w:eastAsia="en-US"/>
              </w:rPr>
            </w:pPr>
          </w:p>
          <w:p w14:paraId="3DBD7D44" w14:textId="20F6C6B3" w:rsidR="00132B80" w:rsidRPr="00C535BF" w:rsidRDefault="00132B80" w:rsidP="00132B80">
            <w:pPr>
              <w:jc w:val="both"/>
              <w:rPr>
                <w:b/>
                <w:sz w:val="20"/>
                <w:szCs w:val="20"/>
                <w:lang w:eastAsia="en-US"/>
              </w:rPr>
            </w:pPr>
            <w:r w:rsidRPr="00C535BF">
              <w:rPr>
                <w:b/>
                <w:sz w:val="20"/>
                <w:szCs w:val="20"/>
                <w:lang w:eastAsia="en-US"/>
              </w:rPr>
              <w:t>Ustanovenia § 80a a 80b sa prvýkrát použijú pri sprístupňovaní informácií po 9. januári 2030.“</w:t>
            </w:r>
          </w:p>
          <w:p w14:paraId="297B6EAC" w14:textId="77777777" w:rsidR="00132B80" w:rsidRPr="00C535BF" w:rsidRDefault="00132B80" w:rsidP="00132B80">
            <w:pPr>
              <w:jc w:val="both"/>
              <w:rPr>
                <w:b/>
                <w:sz w:val="20"/>
                <w:szCs w:val="20"/>
                <w:lang w:eastAsia="en-US"/>
              </w:rPr>
            </w:pPr>
          </w:p>
          <w:p w14:paraId="7F519592" w14:textId="43970B5C" w:rsidR="00132B80" w:rsidRDefault="00FB452D" w:rsidP="00132B80">
            <w:pPr>
              <w:jc w:val="both"/>
              <w:rPr>
                <w:b/>
                <w:sz w:val="20"/>
                <w:szCs w:val="20"/>
                <w:lang w:eastAsia="en-US"/>
              </w:rPr>
            </w:pPr>
            <w:r>
              <w:rPr>
                <w:b/>
                <w:sz w:val="20"/>
                <w:szCs w:val="20"/>
                <w:lang w:eastAsia="en-US"/>
              </w:rPr>
              <w:t>Poznámka pod čiarou k odkazu 60a znie:</w:t>
            </w:r>
          </w:p>
          <w:p w14:paraId="149BAC9B" w14:textId="0A352900" w:rsidR="00FB452D" w:rsidRDefault="00FB452D" w:rsidP="00132B80">
            <w:pPr>
              <w:jc w:val="both"/>
              <w:rPr>
                <w:b/>
                <w:sz w:val="20"/>
                <w:szCs w:val="20"/>
                <w:lang w:eastAsia="en-US"/>
              </w:rPr>
            </w:pPr>
            <w:r w:rsidRPr="00FB452D">
              <w:rPr>
                <w:b/>
                <w:sz w:val="20"/>
                <w:szCs w:val="20"/>
                <w:lang w:eastAsia="en-US"/>
              </w:rPr>
              <w:t>60a)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14:paraId="34728CB7" w14:textId="15B58193" w:rsidR="00FB452D" w:rsidRDefault="00FB452D" w:rsidP="00132B80">
            <w:pPr>
              <w:jc w:val="both"/>
              <w:rPr>
                <w:b/>
                <w:sz w:val="20"/>
                <w:szCs w:val="20"/>
                <w:lang w:eastAsia="en-US"/>
              </w:rPr>
            </w:pPr>
          </w:p>
          <w:p w14:paraId="6F3894E1" w14:textId="77777777" w:rsidR="00FB452D" w:rsidRPr="00C535BF" w:rsidRDefault="00FB452D" w:rsidP="00132B80">
            <w:pPr>
              <w:jc w:val="both"/>
              <w:rPr>
                <w:b/>
                <w:sz w:val="20"/>
                <w:szCs w:val="20"/>
                <w:lang w:eastAsia="en-US"/>
              </w:rPr>
            </w:pPr>
          </w:p>
          <w:p w14:paraId="77E4011D" w14:textId="77777777" w:rsidR="00132B80" w:rsidRPr="00C535BF" w:rsidRDefault="00132B80" w:rsidP="00132B80">
            <w:pPr>
              <w:jc w:val="both"/>
              <w:rPr>
                <w:sz w:val="20"/>
                <w:szCs w:val="20"/>
                <w:lang w:eastAsia="en-US"/>
              </w:rPr>
            </w:pPr>
            <w:r w:rsidRPr="00C535BF">
              <w:rPr>
                <w:sz w:val="20"/>
                <w:szCs w:val="20"/>
                <w:lang w:eastAsia="en-US"/>
              </w:rPr>
              <w:t>(1) Dohľad podľa tohto zákona sa vykonáva nad činnosťou poisťovne, zaisťovne, pobočky zahraničnej poisťovne, pobočky zahraničnej zaisťovne, Slovenskej kancelárie poisťovateľov a nad činnosťou osôb, ktoré vykonávajú poisťovňou, zaisťovňou, pobočkou zahraničnej poisťovne, pobočkou zahraničnej zaisťovne alebo Slovenskou kanceláriou poisťovateľov zverené funkcie alebo činnosti. Za podmienok podľa § 21 podlieha dohľadu aj poisťovacia činnosť poisťovne z iného členského štátu a zaisťovacia činnosť zaisťovne z iného členského štátu v rozsahu ustanovenom týmto zákonom. Dohľad sa tiež vykonáva nad poisťovňami v skupine a zaisťovňami v skupine podľa § 81 až 123.</w:t>
            </w:r>
          </w:p>
          <w:p w14:paraId="010BB824" w14:textId="26D04A70" w:rsidR="00132B80" w:rsidRDefault="00132B80" w:rsidP="00132B80">
            <w:pPr>
              <w:jc w:val="both"/>
              <w:rPr>
                <w:sz w:val="20"/>
                <w:szCs w:val="20"/>
                <w:lang w:eastAsia="en-US"/>
              </w:rPr>
            </w:pPr>
            <w:r w:rsidRPr="00C535BF">
              <w:rPr>
                <w:sz w:val="20"/>
                <w:szCs w:val="20"/>
                <w:lang w:eastAsia="en-US"/>
              </w:rPr>
              <w:t>(2) Dohľad podľa odseku 1 vykonáva Národná banka Slovenska. Hlavným cieľom dohľadu nad poisťovníctvom je ochrana poistníkov a príjemcov poistných plnení prostredníctvom dohľadu nad obozretným podnikaním.</w:t>
            </w:r>
          </w:p>
          <w:p w14:paraId="1FC46236" w14:textId="1811C987" w:rsidR="004464FB" w:rsidRDefault="004464FB" w:rsidP="00132B80">
            <w:pPr>
              <w:jc w:val="both"/>
              <w:rPr>
                <w:sz w:val="20"/>
                <w:szCs w:val="20"/>
                <w:lang w:eastAsia="en-US"/>
              </w:rPr>
            </w:pPr>
          </w:p>
          <w:p w14:paraId="7D6D0F50" w14:textId="239828E0" w:rsidR="004464FB" w:rsidRDefault="004464FB" w:rsidP="00132B80">
            <w:pPr>
              <w:jc w:val="both"/>
              <w:rPr>
                <w:sz w:val="20"/>
                <w:szCs w:val="20"/>
                <w:lang w:eastAsia="en-US"/>
              </w:rPr>
            </w:pPr>
          </w:p>
          <w:p w14:paraId="1F64E50E" w14:textId="77777777" w:rsidR="000072C5" w:rsidRPr="00C535BF" w:rsidRDefault="000072C5" w:rsidP="00132B80">
            <w:pPr>
              <w:jc w:val="both"/>
              <w:rPr>
                <w:sz w:val="20"/>
                <w:szCs w:val="20"/>
                <w:lang w:eastAsia="en-US"/>
              </w:rPr>
            </w:pPr>
          </w:p>
          <w:p w14:paraId="2EDE1290" w14:textId="52028C89" w:rsidR="006040D3" w:rsidRPr="006040D3" w:rsidRDefault="006040D3" w:rsidP="006040D3">
            <w:pPr>
              <w:jc w:val="both"/>
              <w:rPr>
                <w:b/>
                <w:sz w:val="20"/>
                <w:szCs w:val="20"/>
                <w:lang w:eastAsia="en-US"/>
              </w:rPr>
            </w:pPr>
            <w:r w:rsidRPr="006040D3">
              <w:rPr>
                <w:b/>
                <w:sz w:val="20"/>
                <w:szCs w:val="20"/>
                <w:lang w:eastAsia="en-US"/>
              </w:rPr>
              <w:t xml:space="preserve">(1) Národná banka Slovenska je orgánom zberu údajov podľa osobitného </w:t>
            </w:r>
            <w:r w:rsidR="008C75D5" w:rsidRPr="006040D3">
              <w:rPr>
                <w:b/>
                <w:sz w:val="20"/>
                <w:szCs w:val="20"/>
                <w:lang w:eastAsia="en-US"/>
              </w:rPr>
              <w:t>predpisu</w:t>
            </w:r>
            <w:r w:rsidR="008C75D5">
              <w:rPr>
                <w:b/>
                <w:sz w:val="20"/>
                <w:szCs w:val="20"/>
                <w:lang w:eastAsia="en-US"/>
              </w:rPr>
              <w:t>19a</w:t>
            </w:r>
            <w:r w:rsidRPr="006040D3">
              <w:rPr>
                <w:b/>
                <w:sz w:val="20"/>
                <w:szCs w:val="20"/>
                <w:lang w:eastAsia="en-US"/>
              </w:rPr>
              <w:t xml:space="preserve">) </w:t>
            </w:r>
            <w:r w:rsidR="000072C5">
              <w:rPr>
                <w:b/>
                <w:sz w:val="20"/>
                <w:szCs w:val="20"/>
                <w:lang w:eastAsia="en-US"/>
              </w:rPr>
              <w:t>na</w:t>
            </w:r>
            <w:r w:rsidRPr="006040D3">
              <w:rPr>
                <w:b/>
                <w:sz w:val="20"/>
                <w:szCs w:val="20"/>
                <w:lang w:eastAsia="en-US"/>
              </w:rPr>
              <w:t xml:space="preserve"> účel</w:t>
            </w:r>
            <w:r w:rsidR="000072C5">
              <w:rPr>
                <w:b/>
                <w:sz w:val="20"/>
                <w:szCs w:val="20"/>
                <w:lang w:eastAsia="en-US"/>
              </w:rPr>
              <w:t>y</w:t>
            </w:r>
            <w:r w:rsidRPr="006040D3">
              <w:rPr>
                <w:b/>
                <w:sz w:val="20"/>
                <w:szCs w:val="20"/>
                <w:lang w:eastAsia="en-US"/>
              </w:rPr>
              <w:t xml:space="preserve"> sprístupnenia informácií podľa osobitn</w:t>
            </w:r>
            <w:r w:rsidR="000072C5">
              <w:rPr>
                <w:b/>
                <w:sz w:val="20"/>
                <w:szCs w:val="20"/>
                <w:lang w:eastAsia="en-US"/>
              </w:rPr>
              <w:t>ých</w:t>
            </w:r>
            <w:r w:rsidRPr="006040D3">
              <w:rPr>
                <w:b/>
                <w:sz w:val="20"/>
                <w:szCs w:val="20"/>
                <w:lang w:eastAsia="en-US"/>
              </w:rPr>
              <w:t xml:space="preserve"> </w:t>
            </w:r>
            <w:r w:rsidR="008C75D5" w:rsidRPr="006040D3">
              <w:rPr>
                <w:b/>
                <w:sz w:val="20"/>
                <w:szCs w:val="20"/>
                <w:lang w:eastAsia="en-US"/>
              </w:rPr>
              <w:t>predpis</w:t>
            </w:r>
            <w:r w:rsidR="008C75D5">
              <w:rPr>
                <w:b/>
                <w:sz w:val="20"/>
                <w:szCs w:val="20"/>
                <w:lang w:eastAsia="en-US"/>
              </w:rPr>
              <w:t>ov19b</w:t>
            </w:r>
            <w:r w:rsidRPr="006040D3">
              <w:rPr>
                <w:b/>
                <w:sz w:val="20"/>
                <w:szCs w:val="20"/>
                <w:lang w:eastAsia="en-US"/>
              </w:rPr>
              <w:t>) na jednotnom európskom mieste prístupu vytvorenom a prevádzkovanom Európskym orgánom dohľadu (Európsky orgán pre cenné papiere a trhy) podľa osobitného predpisu.</w:t>
            </w:r>
            <w:r w:rsidR="008C75D5">
              <w:rPr>
                <w:b/>
                <w:sz w:val="20"/>
                <w:szCs w:val="20"/>
                <w:lang w:eastAsia="en-US"/>
              </w:rPr>
              <w:t>19c</w:t>
            </w:r>
            <w:r w:rsidRPr="006040D3">
              <w:rPr>
                <w:b/>
                <w:sz w:val="20"/>
                <w:szCs w:val="20"/>
                <w:lang w:eastAsia="en-US"/>
              </w:rPr>
              <w:t>)</w:t>
            </w:r>
          </w:p>
          <w:p w14:paraId="187AF396" w14:textId="77777777" w:rsidR="006040D3" w:rsidRPr="006040D3" w:rsidRDefault="006040D3" w:rsidP="006040D3">
            <w:pPr>
              <w:jc w:val="both"/>
              <w:rPr>
                <w:b/>
                <w:sz w:val="20"/>
                <w:szCs w:val="20"/>
                <w:lang w:eastAsia="en-US"/>
              </w:rPr>
            </w:pPr>
          </w:p>
          <w:p w14:paraId="3FDF80BB" w14:textId="24F4F09D" w:rsidR="006040D3" w:rsidRPr="006040D3" w:rsidRDefault="006040D3" w:rsidP="006040D3">
            <w:pPr>
              <w:jc w:val="both"/>
              <w:rPr>
                <w:b/>
                <w:sz w:val="20"/>
                <w:szCs w:val="20"/>
                <w:lang w:eastAsia="en-US"/>
              </w:rPr>
            </w:pPr>
            <w:r w:rsidRPr="006040D3">
              <w:rPr>
                <w:b/>
                <w:sz w:val="20"/>
                <w:szCs w:val="20"/>
                <w:lang w:eastAsia="en-US"/>
              </w:rPr>
              <w:t xml:space="preserve">Poznámky pod čiarou k odkazom </w:t>
            </w:r>
            <w:r w:rsidR="008C75D5">
              <w:rPr>
                <w:b/>
                <w:sz w:val="20"/>
                <w:szCs w:val="20"/>
                <w:lang w:eastAsia="en-US"/>
              </w:rPr>
              <w:t>19a</w:t>
            </w:r>
            <w:r w:rsidR="008C75D5" w:rsidRPr="006040D3">
              <w:rPr>
                <w:b/>
                <w:sz w:val="20"/>
                <w:szCs w:val="20"/>
                <w:lang w:eastAsia="en-US"/>
              </w:rPr>
              <w:t xml:space="preserve"> </w:t>
            </w:r>
            <w:r w:rsidRPr="006040D3">
              <w:rPr>
                <w:b/>
                <w:sz w:val="20"/>
                <w:szCs w:val="20"/>
                <w:lang w:eastAsia="en-US"/>
              </w:rPr>
              <w:t xml:space="preserve">až </w:t>
            </w:r>
            <w:r w:rsidR="008C75D5">
              <w:rPr>
                <w:b/>
                <w:sz w:val="20"/>
                <w:szCs w:val="20"/>
                <w:lang w:eastAsia="en-US"/>
              </w:rPr>
              <w:t>19c</w:t>
            </w:r>
          </w:p>
          <w:p w14:paraId="7C5A6B75" w14:textId="63BF6D48" w:rsidR="006040D3" w:rsidRPr="006040D3" w:rsidRDefault="008C75D5" w:rsidP="006040D3">
            <w:pPr>
              <w:jc w:val="both"/>
              <w:rPr>
                <w:b/>
                <w:sz w:val="20"/>
                <w:szCs w:val="20"/>
                <w:lang w:eastAsia="en-US"/>
              </w:rPr>
            </w:pPr>
            <w:r>
              <w:rPr>
                <w:b/>
                <w:sz w:val="20"/>
                <w:szCs w:val="20"/>
                <w:lang w:eastAsia="en-US"/>
              </w:rPr>
              <w:t>19a</w:t>
            </w:r>
            <w:r w:rsidR="006040D3" w:rsidRPr="006040D3">
              <w:rPr>
                <w:b/>
                <w:sz w:val="20"/>
                <w:szCs w:val="20"/>
                <w:lang w:eastAsia="en-US"/>
              </w:rPr>
              <w:t xml:space="preserve">) Čl. 2 </w:t>
            </w:r>
            <w:r w:rsidR="00130AA2">
              <w:rPr>
                <w:b/>
                <w:sz w:val="20"/>
                <w:szCs w:val="20"/>
                <w:lang w:eastAsia="en-US"/>
              </w:rPr>
              <w:t>ods.</w:t>
            </w:r>
            <w:r w:rsidR="006040D3" w:rsidRPr="006040D3">
              <w:rPr>
                <w:b/>
                <w:sz w:val="20"/>
                <w:szCs w:val="20"/>
                <w:lang w:eastAsia="en-US"/>
              </w:rPr>
              <w:t xml:space="preserve">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006040D3" w:rsidRPr="006040D3">
              <w:rPr>
                <w:b/>
                <w:sz w:val="20"/>
                <w:szCs w:val="20"/>
                <w:lang w:eastAsia="en-US"/>
              </w:rPr>
              <w:t>.</w:t>
            </w:r>
          </w:p>
          <w:p w14:paraId="1FC561B8" w14:textId="5C963E9F" w:rsidR="000072C5" w:rsidRPr="000072C5" w:rsidRDefault="008C75D5" w:rsidP="009115D1">
            <w:pPr>
              <w:jc w:val="both"/>
              <w:rPr>
                <w:b/>
                <w:sz w:val="20"/>
                <w:szCs w:val="20"/>
                <w:lang w:eastAsia="en-US"/>
              </w:rPr>
            </w:pPr>
            <w:r>
              <w:rPr>
                <w:b/>
                <w:sz w:val="20"/>
                <w:szCs w:val="20"/>
                <w:lang w:eastAsia="en-US"/>
              </w:rPr>
              <w:t>19b</w:t>
            </w:r>
            <w:r w:rsidR="006040D3" w:rsidRPr="006040D3">
              <w:rPr>
                <w:b/>
                <w:sz w:val="20"/>
                <w:szCs w:val="20"/>
                <w:lang w:eastAsia="en-US"/>
              </w:rPr>
              <w:t xml:space="preserve">) </w:t>
            </w:r>
            <w:r w:rsidR="009115D1" w:rsidRPr="009115D1">
              <w:rPr>
                <w:b/>
                <w:sz w:val="20"/>
                <w:szCs w:val="20"/>
                <w:lang w:eastAsia="en-US"/>
              </w:rPr>
              <w:t xml:space="preserve">Čl. 7 ods. 1, 9 ods. 1, 15 ods. 1, 17, 18 ods. 1 a 19 ods. 1 prvý </w:t>
            </w:r>
            <w:proofErr w:type="spellStart"/>
            <w:r w:rsidR="009115D1" w:rsidRPr="009115D1">
              <w:rPr>
                <w:b/>
                <w:sz w:val="20"/>
                <w:szCs w:val="20"/>
                <w:lang w:eastAsia="en-US"/>
              </w:rPr>
              <w:t>pododsek</w:t>
            </w:r>
            <w:proofErr w:type="spellEnd"/>
            <w:r w:rsidR="009115D1">
              <w:rPr>
                <w:b/>
                <w:sz w:val="20"/>
                <w:szCs w:val="20"/>
                <w:lang w:eastAsia="en-US"/>
              </w:rPr>
              <w:t xml:space="preserve"> </w:t>
            </w:r>
            <w:r w:rsidR="009115D1" w:rsidRPr="009115D1">
              <w:rPr>
                <w:b/>
                <w:sz w:val="20"/>
                <w:szCs w:val="20"/>
                <w:lang w:eastAsia="en-US"/>
              </w:rPr>
              <w:t xml:space="preserve">písm. b) </w:t>
            </w:r>
            <w:r w:rsidR="000072C5" w:rsidRPr="000072C5">
              <w:rPr>
                <w:b/>
                <w:sz w:val="20"/>
                <w:szCs w:val="20"/>
                <w:lang w:eastAsia="en-US"/>
              </w:rPr>
              <w:t>nariadenia Európskeho parlamentu a Rady (EÚ) 2023/2869 z 13. decembra 2023, ktorým sa menia určité nariadenia, pokiaľ ide o zriadenie a fungovanie jednotného európskeho miesta prístupu (Ú. v. EÚ L, 2023/2869, 20.12.2023).</w:t>
            </w:r>
          </w:p>
          <w:p w14:paraId="72429706" w14:textId="77777777" w:rsidR="000072C5" w:rsidRPr="000072C5" w:rsidRDefault="000072C5" w:rsidP="000072C5">
            <w:pPr>
              <w:jc w:val="both"/>
              <w:rPr>
                <w:b/>
                <w:sz w:val="20"/>
                <w:szCs w:val="20"/>
                <w:lang w:eastAsia="en-US"/>
              </w:rPr>
            </w:pPr>
            <w:r w:rsidRPr="000072C5">
              <w:rPr>
                <w:b/>
                <w:sz w:val="20"/>
                <w:szCs w:val="20"/>
                <w:lang w:eastAsia="en-US"/>
              </w:rPr>
              <w:t>§ 220ge Obchodného zákonníka.</w:t>
            </w:r>
          </w:p>
          <w:p w14:paraId="7FA8B072" w14:textId="77777777" w:rsidR="000072C5" w:rsidRPr="000072C5" w:rsidRDefault="000072C5" w:rsidP="000072C5">
            <w:pPr>
              <w:jc w:val="both"/>
              <w:rPr>
                <w:b/>
                <w:sz w:val="20"/>
                <w:szCs w:val="20"/>
                <w:lang w:eastAsia="en-US"/>
              </w:rPr>
            </w:pPr>
            <w:r w:rsidRPr="000072C5">
              <w:rPr>
                <w:b/>
                <w:sz w:val="20"/>
                <w:szCs w:val="20"/>
                <w:lang w:eastAsia="en-US"/>
              </w:rPr>
              <w:t xml:space="preserve">§ 49p a 49q zákona č. 483/2001 Z. z. v znení zákona č. .../2025 Z. z. </w:t>
            </w:r>
          </w:p>
          <w:p w14:paraId="0585FB94" w14:textId="6294195F" w:rsidR="000072C5" w:rsidRPr="000072C5" w:rsidRDefault="000072C5" w:rsidP="000072C5">
            <w:pPr>
              <w:jc w:val="both"/>
              <w:rPr>
                <w:b/>
                <w:sz w:val="20"/>
                <w:szCs w:val="20"/>
                <w:lang w:eastAsia="en-US"/>
              </w:rPr>
            </w:pPr>
            <w:r w:rsidRPr="000072C5">
              <w:rPr>
                <w:b/>
                <w:sz w:val="20"/>
                <w:szCs w:val="20"/>
                <w:lang w:eastAsia="en-US"/>
              </w:rPr>
              <w:t xml:space="preserve">§ 143p a </w:t>
            </w:r>
            <w:r w:rsidR="00D83A07" w:rsidRPr="000072C5">
              <w:rPr>
                <w:b/>
                <w:sz w:val="20"/>
                <w:szCs w:val="20"/>
                <w:lang w:eastAsia="en-US"/>
              </w:rPr>
              <w:t>143</w:t>
            </w:r>
            <w:r w:rsidR="00D83A07">
              <w:rPr>
                <w:b/>
                <w:sz w:val="20"/>
                <w:szCs w:val="20"/>
                <w:lang w:eastAsia="en-US"/>
              </w:rPr>
              <w:t>q</w:t>
            </w:r>
            <w:r w:rsidR="00D83A07" w:rsidRPr="000072C5">
              <w:rPr>
                <w:b/>
                <w:sz w:val="20"/>
                <w:szCs w:val="20"/>
                <w:lang w:eastAsia="en-US"/>
              </w:rPr>
              <w:t xml:space="preserve"> </w:t>
            </w:r>
            <w:r w:rsidRPr="000072C5">
              <w:rPr>
                <w:b/>
                <w:sz w:val="20"/>
                <w:szCs w:val="20"/>
                <w:lang w:eastAsia="en-US"/>
              </w:rPr>
              <w:t>zákona č. 566/2001 Z. z. v znení zákona č. .../2025 Z. z.</w:t>
            </w:r>
          </w:p>
          <w:p w14:paraId="0011217B" w14:textId="77777777" w:rsidR="000072C5" w:rsidRPr="000072C5" w:rsidRDefault="000072C5" w:rsidP="000072C5">
            <w:pPr>
              <w:jc w:val="both"/>
              <w:rPr>
                <w:b/>
                <w:sz w:val="20"/>
                <w:szCs w:val="20"/>
                <w:lang w:eastAsia="en-US"/>
              </w:rPr>
            </w:pPr>
            <w:r w:rsidRPr="000072C5">
              <w:rPr>
                <w:b/>
                <w:sz w:val="20"/>
                <w:szCs w:val="20"/>
                <w:lang w:eastAsia="en-US"/>
              </w:rPr>
              <w:t>§ 59b a 59c zákona č. 429/2002 Z. z. v znení zákona č. .../2025 Z. z.</w:t>
            </w:r>
          </w:p>
          <w:p w14:paraId="63BD3668" w14:textId="77777777" w:rsidR="000072C5" w:rsidRPr="000072C5" w:rsidRDefault="000072C5" w:rsidP="000072C5">
            <w:pPr>
              <w:jc w:val="both"/>
              <w:rPr>
                <w:b/>
                <w:sz w:val="20"/>
                <w:szCs w:val="20"/>
                <w:lang w:eastAsia="en-US"/>
              </w:rPr>
            </w:pPr>
            <w:r w:rsidRPr="000072C5">
              <w:rPr>
                <w:b/>
                <w:sz w:val="20"/>
                <w:szCs w:val="20"/>
                <w:lang w:eastAsia="en-US"/>
              </w:rPr>
              <w:t>§ 67d zákona č. 650/2004 Z. z. v znení zákona č. .../2025 Z. z.</w:t>
            </w:r>
          </w:p>
          <w:p w14:paraId="6CDD1915" w14:textId="77777777" w:rsidR="000072C5" w:rsidRPr="000072C5" w:rsidRDefault="000072C5" w:rsidP="000072C5">
            <w:pPr>
              <w:jc w:val="both"/>
              <w:rPr>
                <w:b/>
                <w:sz w:val="20"/>
                <w:szCs w:val="20"/>
                <w:lang w:eastAsia="en-US"/>
              </w:rPr>
            </w:pPr>
            <w:r w:rsidRPr="000072C5">
              <w:rPr>
                <w:b/>
                <w:sz w:val="20"/>
                <w:szCs w:val="20"/>
                <w:lang w:eastAsia="en-US"/>
              </w:rPr>
              <w:t>§ 38a zákona č. 186/2009 Z. z. v znení zákona č. .../2025 Z. z.</w:t>
            </w:r>
          </w:p>
          <w:p w14:paraId="79182AA5" w14:textId="77777777" w:rsidR="000072C5" w:rsidRPr="000072C5" w:rsidRDefault="000072C5" w:rsidP="000072C5">
            <w:pPr>
              <w:jc w:val="both"/>
              <w:rPr>
                <w:b/>
                <w:sz w:val="20"/>
                <w:szCs w:val="20"/>
                <w:lang w:eastAsia="en-US"/>
              </w:rPr>
            </w:pPr>
            <w:r w:rsidRPr="000072C5">
              <w:rPr>
                <w:b/>
                <w:sz w:val="20"/>
                <w:szCs w:val="20"/>
                <w:lang w:eastAsia="en-US"/>
              </w:rPr>
              <w:t>§ 201d zákona č. 203/2011 Z. z.  v znení zákona č. .../2025 Z. z.</w:t>
            </w:r>
          </w:p>
          <w:p w14:paraId="2F28EB10" w14:textId="77777777" w:rsidR="000072C5" w:rsidRPr="000072C5" w:rsidRDefault="000072C5" w:rsidP="000072C5">
            <w:pPr>
              <w:jc w:val="both"/>
              <w:rPr>
                <w:b/>
                <w:sz w:val="20"/>
                <w:szCs w:val="20"/>
                <w:lang w:eastAsia="en-US"/>
              </w:rPr>
            </w:pPr>
            <w:r w:rsidRPr="000072C5">
              <w:rPr>
                <w:b/>
                <w:sz w:val="20"/>
                <w:szCs w:val="20"/>
                <w:lang w:eastAsia="en-US"/>
              </w:rPr>
              <w:t>§ 98a zákona č. 371/2014 Z. z. v znení zákona č. .../2025 Z. z.</w:t>
            </w:r>
          </w:p>
          <w:p w14:paraId="4FCE86AD" w14:textId="77777777" w:rsidR="000072C5" w:rsidRPr="000072C5" w:rsidRDefault="000072C5" w:rsidP="000072C5">
            <w:pPr>
              <w:jc w:val="both"/>
              <w:rPr>
                <w:b/>
                <w:sz w:val="20"/>
                <w:szCs w:val="20"/>
                <w:lang w:eastAsia="en-US"/>
              </w:rPr>
            </w:pPr>
            <w:r w:rsidRPr="000072C5">
              <w:rPr>
                <w:b/>
                <w:sz w:val="20"/>
                <w:szCs w:val="20"/>
                <w:lang w:eastAsia="en-US"/>
              </w:rPr>
              <w:t xml:space="preserve">§ 80a a 80b zákona č. 39/2015 Z. z. v znení zákona č. .../2025 Z. z.  </w:t>
            </w:r>
          </w:p>
          <w:p w14:paraId="5F05E3A4" w14:textId="3392A583" w:rsidR="00132B80" w:rsidRPr="00C535BF" w:rsidRDefault="008C75D5" w:rsidP="006040D3">
            <w:pPr>
              <w:jc w:val="both"/>
              <w:rPr>
                <w:b/>
                <w:sz w:val="20"/>
                <w:szCs w:val="20"/>
                <w:lang w:eastAsia="en-US"/>
              </w:rPr>
            </w:pPr>
            <w:r>
              <w:rPr>
                <w:b/>
                <w:sz w:val="20"/>
                <w:szCs w:val="20"/>
                <w:lang w:eastAsia="en-US"/>
              </w:rPr>
              <w:t>19c</w:t>
            </w:r>
            <w:r w:rsidR="006040D3" w:rsidRPr="006040D3">
              <w:rPr>
                <w:b/>
                <w:sz w:val="20"/>
                <w:szCs w:val="20"/>
                <w:lang w:eastAsia="en-US"/>
              </w:rPr>
              <w:t xml:space="preserve">) Nariadenie (EÚ) </w:t>
            </w:r>
            <w:r w:rsidR="0072732B">
              <w:rPr>
                <w:b/>
                <w:sz w:val="20"/>
                <w:szCs w:val="20"/>
                <w:lang w:eastAsia="en-US"/>
              </w:rPr>
              <w:t>2023/2859 v platnom znení</w:t>
            </w:r>
            <w:r w:rsidR="006040D3" w:rsidRPr="006040D3">
              <w:rPr>
                <w:b/>
                <w:sz w:val="20"/>
                <w:szCs w:val="20"/>
                <w:lang w:eastAsia="en-US"/>
              </w:rPr>
              <w:t>.</w:t>
            </w:r>
          </w:p>
          <w:p w14:paraId="7FFAEC22" w14:textId="5C907486" w:rsidR="00132B80" w:rsidRDefault="00132B80" w:rsidP="00132B80">
            <w:pPr>
              <w:jc w:val="both"/>
              <w:rPr>
                <w:b/>
                <w:sz w:val="20"/>
                <w:szCs w:val="20"/>
                <w:lang w:eastAsia="en-US"/>
              </w:rPr>
            </w:pPr>
          </w:p>
          <w:p w14:paraId="5E24AE69" w14:textId="77777777" w:rsidR="004464FB" w:rsidRDefault="004464FB" w:rsidP="00132B80">
            <w:pPr>
              <w:jc w:val="both"/>
              <w:rPr>
                <w:b/>
                <w:sz w:val="20"/>
                <w:szCs w:val="20"/>
                <w:lang w:eastAsia="en-US"/>
              </w:rPr>
            </w:pPr>
          </w:p>
          <w:p w14:paraId="170A181E" w14:textId="77777777" w:rsidR="00FB452D" w:rsidRPr="00FB452D" w:rsidRDefault="00132B80" w:rsidP="00FB452D">
            <w:pPr>
              <w:jc w:val="both"/>
              <w:rPr>
                <w:b/>
                <w:sz w:val="20"/>
                <w:szCs w:val="20"/>
                <w:lang w:eastAsia="en-US"/>
              </w:rPr>
            </w:pPr>
            <w:r w:rsidRPr="00C535BF">
              <w:rPr>
                <w:b/>
                <w:sz w:val="20"/>
                <w:szCs w:val="20"/>
                <w:lang w:eastAsia="en-US"/>
              </w:rPr>
              <w:t>(2)</w:t>
            </w:r>
            <w:r w:rsidRPr="00C535BF">
              <w:rPr>
                <w:b/>
                <w:sz w:val="20"/>
                <w:szCs w:val="20"/>
                <w:lang w:eastAsia="en-US"/>
              </w:rPr>
              <w:tab/>
            </w:r>
            <w:r w:rsidR="00FB452D" w:rsidRPr="00FB452D">
              <w:rPr>
                <w:b/>
                <w:sz w:val="20"/>
                <w:szCs w:val="20"/>
                <w:lang w:eastAsia="en-US"/>
              </w:rPr>
              <w:t>Informácie podľa odseku 1 musia spĺňať tieto požiadavky:</w:t>
            </w:r>
          </w:p>
          <w:p w14:paraId="794BF336" w14:textId="1BE456B4" w:rsidR="00FB452D" w:rsidRPr="00FB452D" w:rsidRDefault="00FB452D" w:rsidP="00FB452D">
            <w:pPr>
              <w:jc w:val="both"/>
              <w:rPr>
                <w:b/>
                <w:sz w:val="20"/>
                <w:szCs w:val="20"/>
                <w:lang w:eastAsia="en-US"/>
              </w:rPr>
            </w:pPr>
            <w:r w:rsidRPr="00FB452D">
              <w:rPr>
                <w:b/>
                <w:sz w:val="20"/>
                <w:szCs w:val="20"/>
                <w:lang w:eastAsia="en-US"/>
              </w:rPr>
              <w:t>a) predkladajú sa vo formáte umožňujúcom extrahovanie údajov podľa osobitného predpisu,</w:t>
            </w:r>
            <w:r w:rsidR="00D83A07" w:rsidRPr="00FB452D">
              <w:rPr>
                <w:b/>
                <w:sz w:val="20"/>
                <w:szCs w:val="20"/>
                <w:lang w:eastAsia="en-US"/>
              </w:rPr>
              <w:t>60</w:t>
            </w:r>
            <w:r w:rsidR="00D83A07">
              <w:rPr>
                <w:b/>
                <w:sz w:val="20"/>
                <w:szCs w:val="20"/>
                <w:lang w:eastAsia="en-US"/>
              </w:rPr>
              <w:t>d</w:t>
            </w:r>
            <w:r w:rsidRPr="00FB452D">
              <w:rPr>
                <w:b/>
                <w:sz w:val="20"/>
                <w:szCs w:val="20"/>
                <w:lang w:eastAsia="en-US"/>
              </w:rPr>
              <w:t>)</w:t>
            </w:r>
          </w:p>
          <w:p w14:paraId="71BE6749" w14:textId="77777777" w:rsidR="00FB452D" w:rsidRPr="00FB452D" w:rsidRDefault="00FB452D" w:rsidP="00FB452D">
            <w:pPr>
              <w:jc w:val="both"/>
              <w:rPr>
                <w:b/>
                <w:sz w:val="20"/>
                <w:szCs w:val="20"/>
                <w:lang w:eastAsia="en-US"/>
              </w:rPr>
            </w:pPr>
            <w:r w:rsidRPr="00FB452D">
              <w:rPr>
                <w:b/>
                <w:sz w:val="20"/>
                <w:szCs w:val="20"/>
                <w:lang w:eastAsia="en-US"/>
              </w:rPr>
              <w:t xml:space="preserve">b) sú k nim pripojené tieto </w:t>
            </w:r>
            <w:proofErr w:type="spellStart"/>
            <w:r w:rsidRPr="00FB452D">
              <w:rPr>
                <w:b/>
                <w:sz w:val="20"/>
                <w:szCs w:val="20"/>
                <w:lang w:eastAsia="en-US"/>
              </w:rPr>
              <w:t>metaúdaje</w:t>
            </w:r>
            <w:proofErr w:type="spellEnd"/>
            <w:r w:rsidRPr="00FB452D">
              <w:rPr>
                <w:b/>
                <w:sz w:val="20"/>
                <w:szCs w:val="20"/>
                <w:lang w:eastAsia="en-US"/>
              </w:rPr>
              <w:t>:</w:t>
            </w:r>
          </w:p>
          <w:p w14:paraId="308D4159" w14:textId="77777777" w:rsidR="00FB452D" w:rsidRPr="00FB452D" w:rsidRDefault="00FB452D" w:rsidP="00FB452D">
            <w:pPr>
              <w:jc w:val="both"/>
              <w:rPr>
                <w:b/>
                <w:sz w:val="20"/>
                <w:szCs w:val="20"/>
                <w:lang w:eastAsia="en-US"/>
              </w:rPr>
            </w:pPr>
            <w:r w:rsidRPr="00FB452D">
              <w:rPr>
                <w:b/>
                <w:sz w:val="20"/>
                <w:szCs w:val="20"/>
                <w:lang w:eastAsia="en-US"/>
              </w:rPr>
              <w:t>1. obchodné meno poisťovne alebo zaisťovne, s ktorými informácie súvisia,</w:t>
            </w:r>
          </w:p>
          <w:p w14:paraId="3610C77A" w14:textId="21DEEF24" w:rsidR="00FB452D" w:rsidRPr="00FB452D" w:rsidRDefault="00FB452D" w:rsidP="00FB452D">
            <w:pPr>
              <w:jc w:val="both"/>
              <w:rPr>
                <w:b/>
                <w:sz w:val="20"/>
                <w:szCs w:val="20"/>
                <w:lang w:eastAsia="en-US"/>
              </w:rPr>
            </w:pPr>
            <w:r w:rsidRPr="00FB452D">
              <w:rPr>
                <w:b/>
                <w:sz w:val="20"/>
                <w:szCs w:val="20"/>
                <w:lang w:eastAsia="en-US"/>
              </w:rPr>
              <w:t>2. identifikátor právnickej osoby,</w:t>
            </w:r>
            <w:r w:rsidR="00D83A07" w:rsidRPr="00FB452D">
              <w:rPr>
                <w:b/>
                <w:sz w:val="20"/>
                <w:szCs w:val="20"/>
                <w:lang w:eastAsia="en-US"/>
              </w:rPr>
              <w:t>60</w:t>
            </w:r>
            <w:r w:rsidR="00D83A07">
              <w:rPr>
                <w:b/>
                <w:sz w:val="20"/>
                <w:szCs w:val="20"/>
                <w:lang w:eastAsia="en-US"/>
              </w:rPr>
              <w:t>e</w:t>
            </w:r>
            <w:r w:rsidRPr="00FB452D">
              <w:rPr>
                <w:b/>
                <w:sz w:val="20"/>
                <w:szCs w:val="20"/>
                <w:lang w:eastAsia="en-US"/>
              </w:rPr>
              <w:t>) ak je pridelený,</w:t>
            </w:r>
          </w:p>
          <w:p w14:paraId="3CC16C7C" w14:textId="0088F0F4" w:rsidR="00FB452D" w:rsidRPr="00FB452D" w:rsidRDefault="00FB452D" w:rsidP="00FB452D">
            <w:pPr>
              <w:jc w:val="both"/>
              <w:rPr>
                <w:b/>
                <w:sz w:val="20"/>
                <w:szCs w:val="20"/>
                <w:lang w:eastAsia="en-US"/>
              </w:rPr>
            </w:pPr>
            <w:r w:rsidRPr="00FB452D">
              <w:rPr>
                <w:b/>
                <w:sz w:val="20"/>
                <w:szCs w:val="20"/>
                <w:lang w:eastAsia="en-US"/>
              </w:rPr>
              <w:t>3. druh informácií podľa klasifikácie,</w:t>
            </w:r>
            <w:r w:rsidR="00D83A07" w:rsidRPr="00FB452D">
              <w:rPr>
                <w:b/>
                <w:sz w:val="20"/>
                <w:szCs w:val="20"/>
                <w:lang w:eastAsia="en-US"/>
              </w:rPr>
              <w:t>60</w:t>
            </w:r>
            <w:r w:rsidR="00D83A07">
              <w:rPr>
                <w:b/>
                <w:sz w:val="20"/>
                <w:szCs w:val="20"/>
                <w:lang w:eastAsia="en-US"/>
              </w:rPr>
              <w:t>f</w:t>
            </w:r>
            <w:r w:rsidRPr="00FB452D">
              <w:rPr>
                <w:b/>
                <w:sz w:val="20"/>
                <w:szCs w:val="20"/>
                <w:lang w:eastAsia="en-US"/>
              </w:rPr>
              <w:t xml:space="preserve">) </w:t>
            </w:r>
          </w:p>
          <w:p w14:paraId="7A9A72DF" w14:textId="3C170C15" w:rsidR="00132B80" w:rsidRDefault="00FB452D" w:rsidP="00FB452D">
            <w:pPr>
              <w:jc w:val="both"/>
              <w:rPr>
                <w:b/>
                <w:sz w:val="20"/>
                <w:szCs w:val="20"/>
                <w:lang w:eastAsia="en-US"/>
              </w:rPr>
            </w:pPr>
            <w:r w:rsidRPr="00FB452D">
              <w:rPr>
                <w:b/>
                <w:sz w:val="20"/>
                <w:szCs w:val="20"/>
                <w:lang w:eastAsia="en-US"/>
              </w:rPr>
              <w:t>4. poznámka o tom, či informácie obsahujú osobné údaje.</w:t>
            </w:r>
          </w:p>
          <w:p w14:paraId="5B375C4A" w14:textId="77777777" w:rsidR="00FB452D" w:rsidRDefault="00FB452D" w:rsidP="00FB452D">
            <w:pPr>
              <w:jc w:val="both"/>
              <w:rPr>
                <w:b/>
                <w:sz w:val="20"/>
                <w:szCs w:val="20"/>
                <w:lang w:eastAsia="en-US"/>
              </w:rPr>
            </w:pPr>
          </w:p>
          <w:p w14:paraId="18C52D73" w14:textId="0C615F7A" w:rsidR="00132B80" w:rsidRDefault="00132B80" w:rsidP="00132B80">
            <w:pPr>
              <w:jc w:val="both"/>
              <w:rPr>
                <w:b/>
                <w:sz w:val="20"/>
                <w:szCs w:val="20"/>
                <w:lang w:eastAsia="en-US"/>
              </w:rPr>
            </w:pPr>
            <w:r>
              <w:rPr>
                <w:b/>
                <w:sz w:val="20"/>
                <w:szCs w:val="20"/>
                <w:lang w:eastAsia="en-US"/>
              </w:rPr>
              <w:t xml:space="preserve">Poznámky pod čiarou k odkazom </w:t>
            </w:r>
            <w:r w:rsidR="00D83A07">
              <w:rPr>
                <w:b/>
                <w:sz w:val="20"/>
                <w:szCs w:val="20"/>
                <w:lang w:eastAsia="en-US"/>
              </w:rPr>
              <w:t xml:space="preserve">60d </w:t>
            </w:r>
            <w:r w:rsidR="00FB452D">
              <w:rPr>
                <w:b/>
                <w:sz w:val="20"/>
                <w:szCs w:val="20"/>
                <w:lang w:eastAsia="en-US"/>
              </w:rPr>
              <w:t xml:space="preserve">až </w:t>
            </w:r>
            <w:r w:rsidR="00D83A07">
              <w:rPr>
                <w:b/>
                <w:sz w:val="20"/>
                <w:szCs w:val="20"/>
                <w:lang w:eastAsia="en-US"/>
              </w:rPr>
              <w:t>60f</w:t>
            </w:r>
          </w:p>
          <w:p w14:paraId="16735D62" w14:textId="0D982F04" w:rsidR="00132B80" w:rsidRPr="000E3D84" w:rsidRDefault="00D83A07" w:rsidP="00132B80">
            <w:pPr>
              <w:jc w:val="both"/>
              <w:rPr>
                <w:b/>
                <w:sz w:val="20"/>
                <w:szCs w:val="20"/>
                <w:lang w:eastAsia="en-US"/>
              </w:rPr>
            </w:pPr>
            <w:r w:rsidRPr="000E3D84">
              <w:rPr>
                <w:b/>
                <w:sz w:val="20"/>
                <w:szCs w:val="20"/>
                <w:vertAlign w:val="superscript"/>
                <w:lang w:eastAsia="en-US"/>
              </w:rPr>
              <w:lastRenderedPageBreak/>
              <w:t>60</w:t>
            </w:r>
            <w:r>
              <w:rPr>
                <w:b/>
                <w:sz w:val="20"/>
                <w:szCs w:val="20"/>
                <w:vertAlign w:val="superscript"/>
                <w:lang w:eastAsia="en-US"/>
              </w:rPr>
              <w:t>d</w:t>
            </w:r>
            <w:r w:rsidR="00132B80" w:rsidRPr="000E3D84">
              <w:rPr>
                <w:b/>
                <w:sz w:val="20"/>
                <w:szCs w:val="20"/>
                <w:lang w:eastAsia="en-US"/>
              </w:rPr>
              <w:t xml:space="preserve">) Čl. 2 </w:t>
            </w:r>
            <w:r w:rsidR="00130AA2">
              <w:rPr>
                <w:b/>
                <w:sz w:val="20"/>
                <w:szCs w:val="20"/>
                <w:lang w:eastAsia="en-US"/>
              </w:rPr>
              <w:t>ods.</w:t>
            </w:r>
            <w:r w:rsidR="00132B80" w:rsidRPr="000E3D84">
              <w:rPr>
                <w:b/>
                <w:sz w:val="20"/>
                <w:szCs w:val="20"/>
                <w:lang w:eastAsia="en-US"/>
              </w:rPr>
              <w:t xml:space="preserve"> 3 nariadenia (EÚ) </w:t>
            </w:r>
            <w:r w:rsidR="0072732B">
              <w:rPr>
                <w:b/>
                <w:sz w:val="20"/>
                <w:szCs w:val="20"/>
                <w:lang w:eastAsia="en-US"/>
              </w:rPr>
              <w:t>2023/2859 v platnom znení</w:t>
            </w:r>
            <w:r w:rsidR="00132B80" w:rsidRPr="000E3D84">
              <w:rPr>
                <w:b/>
                <w:sz w:val="20"/>
                <w:szCs w:val="20"/>
                <w:lang w:eastAsia="en-US"/>
              </w:rPr>
              <w:t>.</w:t>
            </w:r>
          </w:p>
          <w:p w14:paraId="62D2488C" w14:textId="7F0FEF8E" w:rsidR="00132B80" w:rsidRPr="000E3D84" w:rsidRDefault="00D83A07" w:rsidP="00132B80">
            <w:pPr>
              <w:jc w:val="both"/>
              <w:rPr>
                <w:b/>
                <w:sz w:val="20"/>
                <w:szCs w:val="20"/>
                <w:lang w:eastAsia="en-US"/>
              </w:rPr>
            </w:pPr>
            <w:r w:rsidRPr="000E3D84">
              <w:rPr>
                <w:b/>
                <w:sz w:val="20"/>
                <w:szCs w:val="20"/>
                <w:vertAlign w:val="superscript"/>
                <w:lang w:eastAsia="en-US"/>
              </w:rPr>
              <w:t>60</w:t>
            </w:r>
            <w:r>
              <w:rPr>
                <w:b/>
                <w:sz w:val="20"/>
                <w:szCs w:val="20"/>
                <w:vertAlign w:val="superscript"/>
                <w:lang w:eastAsia="en-US"/>
              </w:rPr>
              <w:t>e</w:t>
            </w:r>
            <w:r w:rsidR="00132B80" w:rsidRPr="000E3D84">
              <w:rPr>
                <w:b/>
                <w:sz w:val="20"/>
                <w:szCs w:val="20"/>
                <w:lang w:eastAsia="en-US"/>
              </w:rPr>
              <w:t xml:space="preserve">) Čl. 7 ods. 4 písm. b) nariadenia (EÚ) </w:t>
            </w:r>
            <w:r w:rsidR="0072732B">
              <w:rPr>
                <w:b/>
                <w:sz w:val="20"/>
                <w:szCs w:val="20"/>
                <w:lang w:eastAsia="en-US"/>
              </w:rPr>
              <w:t>2023/2859 v platnom znení</w:t>
            </w:r>
            <w:r w:rsidR="00132B80" w:rsidRPr="000E3D84">
              <w:rPr>
                <w:b/>
                <w:sz w:val="20"/>
                <w:szCs w:val="20"/>
                <w:lang w:eastAsia="en-US"/>
              </w:rPr>
              <w:t>.</w:t>
            </w:r>
          </w:p>
          <w:p w14:paraId="38361BCB" w14:textId="62FF41A5" w:rsidR="00132B80" w:rsidRPr="00C535BF" w:rsidRDefault="00D83A07" w:rsidP="00132B80">
            <w:pPr>
              <w:jc w:val="both"/>
              <w:rPr>
                <w:b/>
                <w:sz w:val="20"/>
                <w:szCs w:val="20"/>
                <w:lang w:eastAsia="en-US"/>
              </w:rPr>
            </w:pPr>
            <w:r w:rsidRPr="000E3D84">
              <w:rPr>
                <w:b/>
                <w:sz w:val="20"/>
                <w:szCs w:val="20"/>
                <w:vertAlign w:val="superscript"/>
                <w:lang w:eastAsia="en-US"/>
              </w:rPr>
              <w:t>60</w:t>
            </w:r>
            <w:r>
              <w:rPr>
                <w:b/>
                <w:sz w:val="20"/>
                <w:szCs w:val="20"/>
                <w:vertAlign w:val="superscript"/>
                <w:lang w:eastAsia="en-US"/>
              </w:rPr>
              <w:t>f</w:t>
            </w:r>
            <w:r w:rsidR="00132B80" w:rsidRPr="000E3D84">
              <w:rPr>
                <w:b/>
                <w:sz w:val="20"/>
                <w:szCs w:val="20"/>
                <w:lang w:eastAsia="en-US"/>
              </w:rPr>
              <w:t xml:space="preserve">) Čl. 7 ods. 4 písm. c) nariadenia (EÚ) </w:t>
            </w:r>
            <w:r w:rsidR="0072732B">
              <w:rPr>
                <w:b/>
                <w:sz w:val="20"/>
                <w:szCs w:val="20"/>
                <w:lang w:eastAsia="en-US"/>
              </w:rPr>
              <w:t>2023/2859 v platnom znení</w:t>
            </w:r>
            <w:r w:rsidR="00132B80" w:rsidRPr="000E3D84">
              <w:rPr>
                <w:b/>
                <w:sz w:val="20"/>
                <w:szCs w:val="20"/>
                <w:lang w:eastAsia="en-US"/>
              </w:rPr>
              <w:t>.“.</w:t>
            </w:r>
          </w:p>
          <w:p w14:paraId="08800EEF" w14:textId="6CACCD7A" w:rsidR="00132B80" w:rsidRPr="00C535BF" w:rsidRDefault="00132B80" w:rsidP="00132B80">
            <w:pPr>
              <w:jc w:val="both"/>
              <w:rPr>
                <w:b/>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33C9A325" w14:textId="6DF4561F" w:rsidR="00132B80" w:rsidRPr="006B2B5D" w:rsidRDefault="004464FB"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598489E2"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4CAA9794" w14:textId="5EA9ED75"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4785DD49" w14:textId="77777777" w:rsidR="00132B80" w:rsidRPr="006B2B5D" w:rsidRDefault="00132B80" w:rsidP="00132B80">
            <w:pPr>
              <w:pStyle w:val="Nadpis1"/>
              <w:rPr>
                <w:b w:val="0"/>
                <w:bCs w:val="0"/>
                <w:sz w:val="20"/>
                <w:szCs w:val="20"/>
              </w:rPr>
            </w:pPr>
          </w:p>
        </w:tc>
      </w:tr>
      <w:tr w:rsidR="00132B80" w:rsidRPr="006B2B5D" w14:paraId="3191E8A2" w14:textId="77777777" w:rsidTr="00941224">
        <w:tc>
          <w:tcPr>
            <w:tcW w:w="766" w:type="dxa"/>
            <w:tcBorders>
              <w:top w:val="single" w:sz="4" w:space="0" w:color="auto"/>
              <w:left w:val="single" w:sz="12" w:space="0" w:color="auto"/>
              <w:bottom w:val="single" w:sz="4" w:space="0" w:color="auto"/>
              <w:right w:val="single" w:sz="4" w:space="0" w:color="auto"/>
            </w:tcBorders>
          </w:tcPr>
          <w:p w14:paraId="595D8956" w14:textId="77777777" w:rsidR="00132B80" w:rsidRDefault="00132B80" w:rsidP="00132B80">
            <w:pPr>
              <w:jc w:val="center"/>
              <w:rPr>
                <w:sz w:val="20"/>
                <w:szCs w:val="20"/>
              </w:rPr>
            </w:pPr>
            <w:r>
              <w:rPr>
                <w:sz w:val="20"/>
                <w:szCs w:val="20"/>
              </w:rPr>
              <w:lastRenderedPageBreak/>
              <w:t>Č: 7,</w:t>
            </w:r>
          </w:p>
          <w:p w14:paraId="746A8261" w14:textId="77777777" w:rsidR="00132B80" w:rsidRDefault="00132B80" w:rsidP="00132B80">
            <w:pPr>
              <w:jc w:val="center"/>
              <w:rPr>
                <w:sz w:val="20"/>
                <w:szCs w:val="20"/>
              </w:rPr>
            </w:pPr>
            <w:r>
              <w:rPr>
                <w:sz w:val="20"/>
                <w:szCs w:val="20"/>
              </w:rPr>
              <w:t>O: 6</w:t>
            </w:r>
          </w:p>
        </w:tc>
        <w:tc>
          <w:tcPr>
            <w:tcW w:w="5812" w:type="dxa"/>
            <w:tcBorders>
              <w:top w:val="single" w:sz="4" w:space="0" w:color="auto"/>
              <w:left w:val="single" w:sz="4" w:space="0" w:color="auto"/>
              <w:bottom w:val="single" w:sz="4" w:space="0" w:color="auto"/>
              <w:right w:val="single" w:sz="4" w:space="0" w:color="auto"/>
            </w:tcBorders>
          </w:tcPr>
          <w:p w14:paraId="3518B0C9"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6. Na účel zabezpečenia efektívneho zberu a správy informácií predkladaných v súlade s odsekom 1 vypracuje orgán EIOPA návrh vykonávacích technických predpisov s cieľom presne stanoviť:</w:t>
            </w:r>
          </w:p>
          <w:p w14:paraId="0F42D814" w14:textId="77777777" w:rsidR="00132B80" w:rsidRPr="00D26A2D" w:rsidRDefault="00132B80" w:rsidP="00132B80">
            <w:pPr>
              <w:pStyle w:val="CM4"/>
              <w:jc w:val="both"/>
              <w:rPr>
                <w:rFonts w:ascii="Times New Roman" w:hAnsi="Times New Roman"/>
                <w:sz w:val="20"/>
                <w:szCs w:val="20"/>
              </w:rPr>
            </w:pPr>
          </w:p>
          <w:p w14:paraId="12682E91"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a)</w:t>
            </w:r>
            <w:r>
              <w:rPr>
                <w:rFonts w:ascii="Times New Roman" w:hAnsi="Times New Roman"/>
                <w:sz w:val="20"/>
                <w:szCs w:val="20"/>
              </w:rPr>
              <w:t xml:space="preserve"> </w:t>
            </w:r>
            <w:r w:rsidRPr="00D26A2D">
              <w:rPr>
                <w:rFonts w:ascii="Times New Roman" w:hAnsi="Times New Roman"/>
                <w:sz w:val="20"/>
                <w:szCs w:val="20"/>
              </w:rPr>
              <w:t xml:space="preserve">všetky ďalšie </w:t>
            </w:r>
            <w:proofErr w:type="spellStart"/>
            <w:r w:rsidRPr="00D26A2D">
              <w:rPr>
                <w:rFonts w:ascii="Times New Roman" w:hAnsi="Times New Roman"/>
                <w:sz w:val="20"/>
                <w:szCs w:val="20"/>
              </w:rPr>
              <w:t>metaúdaje</w:t>
            </w:r>
            <w:proofErr w:type="spellEnd"/>
            <w:r w:rsidRPr="00D26A2D">
              <w:rPr>
                <w:rFonts w:ascii="Times New Roman" w:hAnsi="Times New Roman"/>
                <w:sz w:val="20"/>
                <w:szCs w:val="20"/>
              </w:rPr>
              <w:t>, ktoré majú byť pripojené k informáciám;</w:t>
            </w:r>
          </w:p>
          <w:p w14:paraId="41CF261A" w14:textId="77777777" w:rsidR="00132B80" w:rsidRPr="00D26A2D" w:rsidRDefault="00132B80" w:rsidP="00132B80">
            <w:pPr>
              <w:pStyle w:val="CM4"/>
              <w:jc w:val="both"/>
              <w:rPr>
                <w:rFonts w:ascii="Times New Roman" w:hAnsi="Times New Roman"/>
                <w:sz w:val="20"/>
                <w:szCs w:val="20"/>
              </w:rPr>
            </w:pPr>
          </w:p>
          <w:p w14:paraId="42F57A7A"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b)</w:t>
            </w:r>
            <w:r>
              <w:rPr>
                <w:rFonts w:ascii="Times New Roman" w:hAnsi="Times New Roman"/>
                <w:sz w:val="20"/>
                <w:szCs w:val="20"/>
              </w:rPr>
              <w:t xml:space="preserve"> </w:t>
            </w:r>
            <w:r w:rsidRPr="00D26A2D">
              <w:rPr>
                <w:rFonts w:ascii="Times New Roman" w:hAnsi="Times New Roman"/>
                <w:sz w:val="20"/>
                <w:szCs w:val="20"/>
              </w:rPr>
              <w:t>štruktúru údajov v informáciách;</w:t>
            </w:r>
          </w:p>
          <w:p w14:paraId="5E687BA7" w14:textId="77777777" w:rsidR="00132B80" w:rsidRPr="00D26A2D" w:rsidRDefault="00132B80" w:rsidP="00132B80">
            <w:pPr>
              <w:pStyle w:val="CM4"/>
              <w:jc w:val="both"/>
              <w:rPr>
                <w:rFonts w:ascii="Times New Roman" w:hAnsi="Times New Roman"/>
                <w:sz w:val="20"/>
                <w:szCs w:val="20"/>
              </w:rPr>
            </w:pPr>
          </w:p>
          <w:p w14:paraId="695C8DA2"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c)</w:t>
            </w:r>
            <w:r>
              <w:rPr>
                <w:rFonts w:ascii="Times New Roman" w:hAnsi="Times New Roman"/>
                <w:sz w:val="20"/>
                <w:szCs w:val="20"/>
              </w:rPr>
              <w:t xml:space="preserve"> </w:t>
            </w:r>
            <w:r w:rsidRPr="00D26A2D">
              <w:rPr>
                <w:rFonts w:ascii="Times New Roman" w:hAnsi="Times New Roman"/>
                <w:sz w:val="20"/>
                <w:szCs w:val="20"/>
              </w:rPr>
              <w:t>pre ktoré informácie sa vyžaduje strojovo čitateľný formát a ktorý strojovo čitateľný formát sa má v takýchto prípadoch použiť.</w:t>
            </w:r>
          </w:p>
          <w:p w14:paraId="1EB26322" w14:textId="77777777" w:rsidR="00132B80" w:rsidRPr="00D26A2D" w:rsidRDefault="00132B80" w:rsidP="00132B80">
            <w:pPr>
              <w:pStyle w:val="CM4"/>
              <w:jc w:val="both"/>
              <w:rPr>
                <w:rFonts w:ascii="Times New Roman" w:hAnsi="Times New Roman"/>
                <w:sz w:val="20"/>
                <w:szCs w:val="20"/>
              </w:rPr>
            </w:pPr>
          </w:p>
          <w:p w14:paraId="3C91DCAE"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Na účely písmena c) orgán EIOPA posúdi výhody a nevýhody rôznych strojovo čitateľných formátov a vykoná príslušné skúšky v teréne.</w:t>
            </w:r>
          </w:p>
          <w:p w14:paraId="42CBC412" w14:textId="77777777" w:rsidR="00132B80" w:rsidRPr="00D26A2D" w:rsidRDefault="00132B80" w:rsidP="00132B80">
            <w:pPr>
              <w:pStyle w:val="CM4"/>
              <w:jc w:val="both"/>
              <w:rPr>
                <w:rFonts w:ascii="Times New Roman" w:hAnsi="Times New Roman"/>
                <w:sz w:val="20"/>
                <w:szCs w:val="20"/>
              </w:rPr>
            </w:pPr>
          </w:p>
          <w:p w14:paraId="1E2DBD9C"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Orgán EIOPA predloží uvedený návrh vykonávacích technických predpisov Komisii.</w:t>
            </w:r>
          </w:p>
          <w:p w14:paraId="5BCFBFB2" w14:textId="77777777" w:rsidR="00132B80" w:rsidRPr="00D26A2D" w:rsidRDefault="00132B80" w:rsidP="00132B80">
            <w:pPr>
              <w:pStyle w:val="CM4"/>
              <w:jc w:val="both"/>
              <w:rPr>
                <w:rFonts w:ascii="Times New Roman" w:hAnsi="Times New Roman"/>
                <w:sz w:val="20"/>
                <w:szCs w:val="20"/>
              </w:rPr>
            </w:pPr>
          </w:p>
          <w:p w14:paraId="4BF9E814"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 xml:space="preserve">Komisii sa udeľuje právomoc prijímať vykonávacie technické predpisy uvedené v prvom </w:t>
            </w:r>
            <w:proofErr w:type="spellStart"/>
            <w:r w:rsidRPr="00D26A2D">
              <w:rPr>
                <w:rFonts w:ascii="Times New Roman" w:hAnsi="Times New Roman"/>
                <w:sz w:val="20"/>
                <w:szCs w:val="20"/>
              </w:rPr>
              <w:t>pododseku</w:t>
            </w:r>
            <w:proofErr w:type="spellEnd"/>
            <w:r w:rsidRPr="00D26A2D">
              <w:rPr>
                <w:rFonts w:ascii="Times New Roman" w:hAnsi="Times New Roman"/>
                <w:sz w:val="20"/>
                <w:szCs w:val="20"/>
              </w:rPr>
              <w:t xml:space="preserve"> tohto odseku v súlade s článkom 15 nariadenia (EÚ) č. 1094/2010.</w:t>
            </w:r>
          </w:p>
          <w:p w14:paraId="4D492DFE" w14:textId="77777777" w:rsidR="00132B80" w:rsidRPr="00D26A2D"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0B76443D" w14:textId="77777777" w:rsidR="00132B80" w:rsidRPr="006B2B5D" w:rsidRDefault="00132B80" w:rsidP="00132B80">
            <w:pPr>
              <w:jc w:val="center"/>
              <w:rPr>
                <w:sz w:val="20"/>
                <w:szCs w:val="20"/>
              </w:rPr>
            </w:pPr>
            <w:proofErr w:type="spellStart"/>
            <w:r>
              <w:rPr>
                <w:sz w:val="20"/>
                <w:szCs w:val="20"/>
              </w:rPr>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53249F44"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EFEDC01"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524AE635"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E6E62E9" w14:textId="7E71DC42" w:rsidR="00132B80" w:rsidRPr="00941224" w:rsidRDefault="00EB3D0E" w:rsidP="00132B80">
            <w:pPr>
              <w:jc w:val="center"/>
              <w:rPr>
                <w:sz w:val="20"/>
                <w:szCs w:val="20"/>
              </w:rPr>
            </w:pPr>
            <w:proofErr w:type="spellStart"/>
            <w:r w:rsidRPr="00941224">
              <w:rPr>
                <w:sz w:val="20"/>
                <w:szCs w:val="20"/>
              </w:rPr>
              <w:t>n.a</w:t>
            </w:r>
            <w:proofErr w:type="spellEnd"/>
            <w:r w:rsidRPr="00941224">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0BD54E74"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112F6866"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62C4C3A1" w14:textId="77777777" w:rsidR="00132B80" w:rsidRPr="006B2B5D" w:rsidRDefault="00132B80" w:rsidP="00132B80">
            <w:pPr>
              <w:pStyle w:val="Nadpis1"/>
              <w:rPr>
                <w:b w:val="0"/>
                <w:bCs w:val="0"/>
                <w:sz w:val="20"/>
                <w:szCs w:val="20"/>
              </w:rPr>
            </w:pPr>
          </w:p>
        </w:tc>
      </w:tr>
      <w:tr w:rsidR="00132B80" w:rsidRPr="006B2B5D" w14:paraId="6A48008B" w14:textId="77777777" w:rsidTr="00C11F58">
        <w:tc>
          <w:tcPr>
            <w:tcW w:w="766" w:type="dxa"/>
            <w:tcBorders>
              <w:top w:val="single" w:sz="4" w:space="0" w:color="auto"/>
              <w:left w:val="single" w:sz="12" w:space="0" w:color="auto"/>
              <w:bottom w:val="single" w:sz="4" w:space="0" w:color="auto"/>
              <w:right w:val="single" w:sz="4" w:space="0" w:color="auto"/>
            </w:tcBorders>
          </w:tcPr>
          <w:p w14:paraId="45964CF8" w14:textId="77777777" w:rsidR="00132B80" w:rsidRDefault="00132B80" w:rsidP="00132B80">
            <w:pPr>
              <w:jc w:val="center"/>
              <w:rPr>
                <w:sz w:val="20"/>
                <w:szCs w:val="20"/>
              </w:rPr>
            </w:pPr>
            <w:r>
              <w:rPr>
                <w:sz w:val="20"/>
                <w:szCs w:val="20"/>
              </w:rPr>
              <w:t>Č: 7,</w:t>
            </w:r>
          </w:p>
          <w:p w14:paraId="32138FD3" w14:textId="77777777" w:rsidR="00132B80" w:rsidRDefault="00132B80" w:rsidP="00132B80">
            <w:pPr>
              <w:jc w:val="center"/>
              <w:rPr>
                <w:sz w:val="20"/>
                <w:szCs w:val="20"/>
              </w:rPr>
            </w:pPr>
            <w:r>
              <w:rPr>
                <w:sz w:val="20"/>
                <w:szCs w:val="20"/>
              </w:rPr>
              <w:t>O: 7</w:t>
            </w:r>
          </w:p>
        </w:tc>
        <w:tc>
          <w:tcPr>
            <w:tcW w:w="5812" w:type="dxa"/>
            <w:tcBorders>
              <w:top w:val="single" w:sz="4" w:space="0" w:color="auto"/>
              <w:left w:val="single" w:sz="4" w:space="0" w:color="auto"/>
              <w:bottom w:val="single" w:sz="4" w:space="0" w:color="auto"/>
              <w:right w:val="single" w:sz="4" w:space="0" w:color="auto"/>
            </w:tcBorders>
          </w:tcPr>
          <w:p w14:paraId="3381614D" w14:textId="77777777" w:rsidR="00132B80" w:rsidRPr="00D26A2D" w:rsidRDefault="00132B80" w:rsidP="00132B80">
            <w:pPr>
              <w:pStyle w:val="CM4"/>
              <w:jc w:val="both"/>
              <w:rPr>
                <w:rFonts w:ascii="Times New Roman" w:hAnsi="Times New Roman"/>
                <w:b/>
                <w:sz w:val="20"/>
                <w:szCs w:val="20"/>
                <w:highlight w:val="lightGray"/>
              </w:rPr>
            </w:pPr>
            <w:r w:rsidRPr="00D26A2D">
              <w:rPr>
                <w:rFonts w:ascii="Times New Roman" w:hAnsi="Times New Roman"/>
                <w:sz w:val="20"/>
                <w:szCs w:val="20"/>
              </w:rPr>
              <w:t xml:space="preserve">7. Orgán EIOPA v prípade potreby prijme usmernenia, aby sa zabezpečila správnosť </w:t>
            </w:r>
            <w:proofErr w:type="spellStart"/>
            <w:r w:rsidRPr="00D26A2D">
              <w:rPr>
                <w:rFonts w:ascii="Times New Roman" w:hAnsi="Times New Roman"/>
                <w:sz w:val="20"/>
                <w:szCs w:val="20"/>
              </w:rPr>
              <w:t>metaúdajov</w:t>
            </w:r>
            <w:proofErr w:type="spellEnd"/>
            <w:r w:rsidRPr="00D26A2D">
              <w:rPr>
                <w:rFonts w:ascii="Times New Roman" w:hAnsi="Times New Roman"/>
                <w:sz w:val="20"/>
                <w:szCs w:val="20"/>
              </w:rPr>
              <w:t xml:space="preserve"> predkladaných v súlade s odsekom 6 prvým </w:t>
            </w:r>
            <w:proofErr w:type="spellStart"/>
            <w:r w:rsidRPr="00D26A2D">
              <w:rPr>
                <w:rFonts w:ascii="Times New Roman" w:hAnsi="Times New Roman"/>
                <w:sz w:val="20"/>
                <w:szCs w:val="20"/>
              </w:rPr>
              <w:t>pododsekom</w:t>
            </w:r>
            <w:proofErr w:type="spellEnd"/>
            <w:r w:rsidRPr="00D26A2D">
              <w:rPr>
                <w:rFonts w:ascii="Times New Roman" w:hAnsi="Times New Roman"/>
                <w:sz w:val="20"/>
                <w:szCs w:val="20"/>
              </w:rPr>
              <w:t xml:space="preserve"> písm. a).</w:t>
            </w:r>
          </w:p>
        </w:tc>
        <w:tc>
          <w:tcPr>
            <w:tcW w:w="425" w:type="dxa"/>
            <w:tcBorders>
              <w:top w:val="single" w:sz="4" w:space="0" w:color="auto"/>
              <w:left w:val="single" w:sz="4" w:space="0" w:color="auto"/>
              <w:bottom w:val="single" w:sz="4" w:space="0" w:color="auto"/>
              <w:right w:val="single" w:sz="12" w:space="0" w:color="auto"/>
            </w:tcBorders>
          </w:tcPr>
          <w:p w14:paraId="057EA40A" w14:textId="77777777" w:rsidR="00132B80" w:rsidRPr="006B2B5D" w:rsidRDefault="00132B80" w:rsidP="00132B80">
            <w:pPr>
              <w:jc w:val="center"/>
              <w:rPr>
                <w:sz w:val="20"/>
                <w:szCs w:val="20"/>
              </w:rPr>
            </w:pPr>
            <w:proofErr w:type="spellStart"/>
            <w:r>
              <w:rPr>
                <w:sz w:val="20"/>
                <w:szCs w:val="20"/>
              </w:rPr>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6667B7AC"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3FE297C"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388A5862"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2E6D7561" w14:textId="109D872D" w:rsidR="00132B80" w:rsidRPr="00941224" w:rsidRDefault="00EB3D0E" w:rsidP="00132B80">
            <w:pPr>
              <w:jc w:val="center"/>
              <w:rPr>
                <w:sz w:val="20"/>
                <w:szCs w:val="20"/>
              </w:rPr>
            </w:pPr>
            <w:proofErr w:type="spellStart"/>
            <w:r w:rsidRPr="00941224">
              <w:rPr>
                <w:sz w:val="20"/>
                <w:szCs w:val="20"/>
              </w:rPr>
              <w:t>n.a</w:t>
            </w:r>
            <w:proofErr w:type="spellEnd"/>
            <w:r w:rsidRPr="00941224">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383CD28B"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10660334"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34959A2A" w14:textId="77777777" w:rsidR="00132B80" w:rsidRPr="006B2B5D" w:rsidRDefault="00132B80" w:rsidP="00132B80">
            <w:pPr>
              <w:pStyle w:val="Nadpis1"/>
              <w:rPr>
                <w:b w:val="0"/>
                <w:bCs w:val="0"/>
                <w:sz w:val="20"/>
                <w:szCs w:val="20"/>
              </w:rPr>
            </w:pPr>
          </w:p>
        </w:tc>
      </w:tr>
      <w:tr w:rsidR="00132B80" w:rsidRPr="006B2B5D" w14:paraId="4FB936A7" w14:textId="77777777" w:rsidTr="00C11F58">
        <w:tc>
          <w:tcPr>
            <w:tcW w:w="766" w:type="dxa"/>
            <w:tcBorders>
              <w:top w:val="single" w:sz="4" w:space="0" w:color="auto"/>
              <w:left w:val="single" w:sz="12" w:space="0" w:color="auto"/>
              <w:bottom w:val="single" w:sz="4" w:space="0" w:color="auto"/>
              <w:right w:val="single" w:sz="4" w:space="0" w:color="auto"/>
            </w:tcBorders>
          </w:tcPr>
          <w:p w14:paraId="6749B2AE" w14:textId="77777777" w:rsidR="00132B80" w:rsidRPr="006B2B5D" w:rsidRDefault="00132B80" w:rsidP="00132B80">
            <w:pPr>
              <w:jc w:val="center"/>
              <w:rPr>
                <w:sz w:val="20"/>
                <w:szCs w:val="20"/>
              </w:rPr>
            </w:pPr>
            <w:r>
              <w:rPr>
                <w:sz w:val="20"/>
                <w:szCs w:val="20"/>
              </w:rPr>
              <w:t>Čl. 8</w:t>
            </w:r>
          </w:p>
        </w:tc>
        <w:tc>
          <w:tcPr>
            <w:tcW w:w="5812" w:type="dxa"/>
            <w:tcBorders>
              <w:top w:val="single" w:sz="4" w:space="0" w:color="auto"/>
              <w:left w:val="single" w:sz="4" w:space="0" w:color="auto"/>
              <w:bottom w:val="single" w:sz="4" w:space="0" w:color="auto"/>
              <w:right w:val="single" w:sz="4" w:space="0" w:color="auto"/>
            </w:tcBorders>
          </w:tcPr>
          <w:p w14:paraId="1158A36B" w14:textId="77777777" w:rsidR="00132B80" w:rsidRPr="00D26A2D" w:rsidRDefault="00132B80" w:rsidP="00132B80">
            <w:pPr>
              <w:pStyle w:val="CM4"/>
              <w:jc w:val="both"/>
              <w:rPr>
                <w:rFonts w:ascii="Times New Roman" w:hAnsi="Times New Roman"/>
                <w:b/>
                <w:sz w:val="20"/>
                <w:szCs w:val="20"/>
              </w:rPr>
            </w:pPr>
            <w:r w:rsidRPr="00D26A2D">
              <w:rPr>
                <w:rFonts w:ascii="Times New Roman" w:hAnsi="Times New Roman"/>
                <w:b/>
                <w:sz w:val="20"/>
                <w:szCs w:val="20"/>
                <w:highlight w:val="lightGray"/>
              </w:rPr>
              <w:t>Zmena smernice 2011/61/EÚ</w:t>
            </w:r>
          </w:p>
          <w:p w14:paraId="1081EA0F" w14:textId="77777777" w:rsidR="00132B80" w:rsidRPr="00D26A2D" w:rsidRDefault="00132B80" w:rsidP="00132B80">
            <w:pPr>
              <w:pStyle w:val="CM4"/>
              <w:jc w:val="both"/>
              <w:rPr>
                <w:rFonts w:ascii="Times New Roman" w:hAnsi="Times New Roman"/>
                <w:sz w:val="20"/>
                <w:szCs w:val="20"/>
              </w:rPr>
            </w:pPr>
          </w:p>
          <w:p w14:paraId="62FCFF0A"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V smernici 2011/61/EÚ sa vkladá tento článok:</w:t>
            </w:r>
          </w:p>
          <w:p w14:paraId="1ED10850" w14:textId="77777777" w:rsidR="00132B80" w:rsidRPr="00D26A2D" w:rsidRDefault="00132B80" w:rsidP="00132B80">
            <w:pPr>
              <w:pStyle w:val="CM4"/>
              <w:jc w:val="both"/>
              <w:rPr>
                <w:rFonts w:ascii="Times New Roman" w:hAnsi="Times New Roman"/>
                <w:sz w:val="20"/>
                <w:szCs w:val="20"/>
              </w:rPr>
            </w:pPr>
          </w:p>
          <w:p w14:paraId="5438AB32" w14:textId="77777777" w:rsidR="00132B80" w:rsidRPr="00D26A2D" w:rsidRDefault="00132B80" w:rsidP="00132B80">
            <w:pPr>
              <w:pStyle w:val="CM4"/>
              <w:jc w:val="center"/>
              <w:rPr>
                <w:rFonts w:ascii="Times New Roman" w:hAnsi="Times New Roman"/>
                <w:b/>
                <w:sz w:val="20"/>
                <w:szCs w:val="20"/>
              </w:rPr>
            </w:pPr>
            <w:r w:rsidRPr="00D26A2D">
              <w:rPr>
                <w:rFonts w:ascii="Times New Roman" w:hAnsi="Times New Roman"/>
                <w:b/>
                <w:sz w:val="20"/>
                <w:szCs w:val="20"/>
              </w:rPr>
              <w:t>„Článok 69b</w:t>
            </w:r>
          </w:p>
          <w:p w14:paraId="1D0C779B" w14:textId="77777777" w:rsidR="00132B80" w:rsidRPr="00D26A2D" w:rsidRDefault="00132B80" w:rsidP="00132B80">
            <w:pPr>
              <w:pStyle w:val="CM4"/>
              <w:jc w:val="center"/>
              <w:rPr>
                <w:rFonts w:ascii="Times New Roman" w:hAnsi="Times New Roman"/>
                <w:b/>
                <w:sz w:val="20"/>
                <w:szCs w:val="20"/>
              </w:rPr>
            </w:pPr>
          </w:p>
          <w:p w14:paraId="02553201" w14:textId="77777777" w:rsidR="00132B80" w:rsidRPr="00D26A2D" w:rsidRDefault="00132B80" w:rsidP="00132B80">
            <w:pPr>
              <w:pStyle w:val="CM4"/>
              <w:jc w:val="center"/>
              <w:rPr>
                <w:rFonts w:ascii="Times New Roman" w:hAnsi="Times New Roman"/>
                <w:b/>
                <w:sz w:val="20"/>
                <w:szCs w:val="20"/>
              </w:rPr>
            </w:pPr>
            <w:r w:rsidRPr="00D26A2D">
              <w:rPr>
                <w:rFonts w:ascii="Times New Roman" w:hAnsi="Times New Roman"/>
                <w:b/>
                <w:sz w:val="20"/>
                <w:szCs w:val="20"/>
              </w:rPr>
              <w:t>Prístupnosť informácií na jednotnom európskom mieste prístupu</w:t>
            </w:r>
          </w:p>
          <w:p w14:paraId="196C08C9" w14:textId="77777777" w:rsidR="00132B80" w:rsidRPr="00D26A2D" w:rsidRDefault="00132B80" w:rsidP="00132B80">
            <w:pPr>
              <w:pStyle w:val="CM4"/>
              <w:jc w:val="both"/>
              <w:rPr>
                <w:rFonts w:ascii="Times New Roman" w:hAnsi="Times New Roman"/>
                <w:sz w:val="20"/>
                <w:szCs w:val="20"/>
              </w:rPr>
            </w:pPr>
          </w:p>
          <w:p w14:paraId="6099D83E" w14:textId="77777777" w:rsidR="00132B80" w:rsidRPr="00D26A2D" w:rsidRDefault="00132B80" w:rsidP="00132B80">
            <w:pPr>
              <w:pStyle w:val="CM4"/>
              <w:jc w:val="both"/>
              <w:rPr>
                <w:rFonts w:ascii="Times New Roman" w:hAnsi="Times New Roman"/>
                <w:sz w:val="20"/>
                <w:szCs w:val="20"/>
              </w:rPr>
            </w:pPr>
            <w:r w:rsidRPr="00B72DD0">
              <w:rPr>
                <w:rFonts w:ascii="Times New Roman" w:hAnsi="Times New Roman"/>
                <w:sz w:val="20"/>
                <w:szCs w:val="20"/>
              </w:rPr>
              <w:lastRenderedPageBreak/>
              <w:t xml:space="preserve">Od 10. januára 2030 sa informácie uvedené v článku 7 ods. 5 druhom </w:t>
            </w:r>
            <w:proofErr w:type="spellStart"/>
            <w:r w:rsidRPr="00B72DD0">
              <w:rPr>
                <w:rFonts w:ascii="Times New Roman" w:hAnsi="Times New Roman"/>
                <w:sz w:val="20"/>
                <w:szCs w:val="20"/>
              </w:rPr>
              <w:t>pododseku</w:t>
            </w:r>
            <w:proofErr w:type="spellEnd"/>
            <w:r w:rsidRPr="00B72DD0">
              <w:rPr>
                <w:rFonts w:ascii="Times New Roman" w:hAnsi="Times New Roman"/>
                <w:sz w:val="20"/>
                <w:szCs w:val="20"/>
              </w:rPr>
              <w:t xml:space="preserve"> tejto smernice sprístupňujú na jednotnom európskom mieste prístupu zriadenom podľa nariadenia Európskeho parlamentu a Rady (EÚ) 2023/2859 (*8). Na tento účel je orgánom zberu údajov v zmysle vymedzenia v článku 2 bode 2 nariadenia (EÚ) 2023/2859 orgán ESMA.</w:t>
            </w:r>
          </w:p>
          <w:p w14:paraId="0909AF79" w14:textId="77777777" w:rsidR="00132B80" w:rsidRPr="00D26A2D" w:rsidRDefault="00132B80" w:rsidP="00132B80">
            <w:pPr>
              <w:pStyle w:val="CM4"/>
              <w:jc w:val="both"/>
              <w:rPr>
                <w:rFonts w:ascii="Times New Roman" w:hAnsi="Times New Roman"/>
                <w:sz w:val="20"/>
                <w:szCs w:val="20"/>
              </w:rPr>
            </w:pPr>
          </w:p>
          <w:p w14:paraId="539D6C7A"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Uvedené informácie spĺňajú tieto požiadavky:</w:t>
            </w:r>
          </w:p>
          <w:p w14:paraId="59577503" w14:textId="77777777" w:rsidR="00132B80" w:rsidRPr="00D26A2D" w:rsidRDefault="00132B80" w:rsidP="00132B80">
            <w:pPr>
              <w:pStyle w:val="CM4"/>
              <w:jc w:val="both"/>
              <w:rPr>
                <w:rFonts w:ascii="Times New Roman" w:hAnsi="Times New Roman"/>
                <w:sz w:val="20"/>
                <w:szCs w:val="20"/>
              </w:rPr>
            </w:pPr>
          </w:p>
          <w:p w14:paraId="0B30D520"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a)</w:t>
            </w:r>
            <w:r>
              <w:rPr>
                <w:rFonts w:ascii="Times New Roman" w:hAnsi="Times New Roman"/>
                <w:sz w:val="20"/>
                <w:szCs w:val="20"/>
              </w:rPr>
              <w:t xml:space="preserve"> </w:t>
            </w:r>
            <w:r w:rsidRPr="00D26A2D">
              <w:rPr>
                <w:rFonts w:ascii="Times New Roman" w:hAnsi="Times New Roman"/>
                <w:sz w:val="20"/>
                <w:szCs w:val="20"/>
              </w:rPr>
              <w:t>predkladajú sa vo formáte umožňujúcom extrahovanie údajov v zmysle vymedzenia v článku 2 bode 3 nariadenia (EÚ) 2023/2859;</w:t>
            </w:r>
          </w:p>
          <w:p w14:paraId="6B6CE8B7" w14:textId="77777777" w:rsidR="00132B80" w:rsidRPr="00D26A2D" w:rsidRDefault="00132B80" w:rsidP="00132B80">
            <w:pPr>
              <w:pStyle w:val="CM4"/>
              <w:jc w:val="both"/>
              <w:rPr>
                <w:rFonts w:ascii="Times New Roman" w:hAnsi="Times New Roman"/>
                <w:sz w:val="20"/>
                <w:szCs w:val="20"/>
              </w:rPr>
            </w:pPr>
          </w:p>
          <w:p w14:paraId="4C28A83F"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b)</w:t>
            </w:r>
            <w:r>
              <w:rPr>
                <w:rFonts w:ascii="Times New Roman" w:hAnsi="Times New Roman"/>
                <w:sz w:val="20"/>
                <w:szCs w:val="20"/>
              </w:rPr>
              <w:t xml:space="preserve"> </w:t>
            </w:r>
            <w:r w:rsidRPr="00D26A2D">
              <w:rPr>
                <w:rFonts w:ascii="Times New Roman" w:hAnsi="Times New Roman"/>
                <w:sz w:val="20"/>
                <w:szCs w:val="20"/>
              </w:rPr>
              <w:t xml:space="preserve">sú k nim pripojené tieto </w:t>
            </w:r>
            <w:proofErr w:type="spellStart"/>
            <w:r w:rsidRPr="00D26A2D">
              <w:rPr>
                <w:rFonts w:ascii="Times New Roman" w:hAnsi="Times New Roman"/>
                <w:sz w:val="20"/>
                <w:szCs w:val="20"/>
              </w:rPr>
              <w:t>metaúdaje</w:t>
            </w:r>
            <w:proofErr w:type="spellEnd"/>
            <w:r w:rsidRPr="00D26A2D">
              <w:rPr>
                <w:rFonts w:ascii="Times New Roman" w:hAnsi="Times New Roman"/>
                <w:sz w:val="20"/>
                <w:szCs w:val="20"/>
              </w:rPr>
              <w:t>:</w:t>
            </w:r>
          </w:p>
          <w:p w14:paraId="4ECB44CA" w14:textId="77777777" w:rsidR="00132B80" w:rsidRPr="00D26A2D" w:rsidRDefault="00132B80" w:rsidP="00132B80">
            <w:pPr>
              <w:pStyle w:val="CM4"/>
              <w:ind w:left="664"/>
              <w:jc w:val="both"/>
              <w:rPr>
                <w:rFonts w:ascii="Times New Roman" w:hAnsi="Times New Roman"/>
                <w:sz w:val="20"/>
                <w:szCs w:val="20"/>
              </w:rPr>
            </w:pPr>
          </w:p>
          <w:p w14:paraId="671AD34B" w14:textId="77777777" w:rsidR="00132B80" w:rsidRPr="00D26A2D" w:rsidRDefault="00132B80" w:rsidP="00132B80">
            <w:pPr>
              <w:pStyle w:val="CM4"/>
              <w:ind w:left="664"/>
              <w:jc w:val="both"/>
              <w:rPr>
                <w:rFonts w:ascii="Times New Roman" w:hAnsi="Times New Roman"/>
                <w:sz w:val="20"/>
                <w:szCs w:val="20"/>
              </w:rPr>
            </w:pPr>
            <w:r w:rsidRPr="00D26A2D">
              <w:rPr>
                <w:rFonts w:ascii="Times New Roman" w:hAnsi="Times New Roman"/>
                <w:sz w:val="20"/>
                <w:szCs w:val="20"/>
              </w:rPr>
              <w:t>i)</w:t>
            </w:r>
            <w:r>
              <w:rPr>
                <w:rFonts w:ascii="Times New Roman" w:hAnsi="Times New Roman"/>
                <w:sz w:val="20"/>
                <w:szCs w:val="20"/>
              </w:rPr>
              <w:t xml:space="preserve"> </w:t>
            </w:r>
            <w:r w:rsidRPr="00D26A2D">
              <w:rPr>
                <w:rFonts w:ascii="Times New Roman" w:hAnsi="Times New Roman"/>
                <w:sz w:val="20"/>
                <w:szCs w:val="20"/>
              </w:rPr>
              <w:t>všetky mená alebo názvy správcu AIF, ktorému bolo udelené povolenie podľa tejto smernice a zoznam AIF, ktoré spravuje alebo uvádza na trh uvedený správca AIF, s ktorým informácie súvisia;</w:t>
            </w:r>
          </w:p>
          <w:p w14:paraId="0B28E341" w14:textId="77777777" w:rsidR="00132B80" w:rsidRPr="00D26A2D" w:rsidRDefault="00132B80" w:rsidP="00132B80">
            <w:pPr>
              <w:pStyle w:val="CM4"/>
              <w:ind w:left="664"/>
              <w:jc w:val="both"/>
              <w:rPr>
                <w:rFonts w:ascii="Times New Roman" w:hAnsi="Times New Roman"/>
                <w:sz w:val="20"/>
                <w:szCs w:val="20"/>
              </w:rPr>
            </w:pPr>
          </w:p>
          <w:p w14:paraId="3AA2E385" w14:textId="77777777" w:rsidR="00132B80" w:rsidRPr="00D26A2D" w:rsidRDefault="00132B80" w:rsidP="00132B80">
            <w:pPr>
              <w:pStyle w:val="CM4"/>
              <w:ind w:left="664"/>
              <w:jc w:val="both"/>
              <w:rPr>
                <w:rFonts w:ascii="Times New Roman" w:hAnsi="Times New Roman"/>
                <w:sz w:val="20"/>
                <w:szCs w:val="20"/>
              </w:rPr>
            </w:pPr>
            <w:r w:rsidRPr="00D26A2D">
              <w:rPr>
                <w:rFonts w:ascii="Times New Roman" w:hAnsi="Times New Roman"/>
                <w:sz w:val="20"/>
                <w:szCs w:val="20"/>
              </w:rPr>
              <w:t>ii)</w:t>
            </w:r>
            <w:r>
              <w:rPr>
                <w:rFonts w:ascii="Times New Roman" w:hAnsi="Times New Roman"/>
                <w:sz w:val="20"/>
                <w:szCs w:val="20"/>
              </w:rPr>
              <w:t xml:space="preserve"> </w:t>
            </w:r>
            <w:r w:rsidRPr="00D26A2D">
              <w:rPr>
                <w:rFonts w:ascii="Times New Roman" w:hAnsi="Times New Roman"/>
                <w:sz w:val="20"/>
                <w:szCs w:val="20"/>
              </w:rPr>
              <w:t>ak je k dispozícii, identifikátor právnickej osoby pridelený správcovi AIF, ktorému bolo udelené povolenie podľa tejto smernice, ako aj zoznam AIF spravovaných alebo uvádzaných na trh uvedeným správcom AIF podľa článku 7 ods. 4 písm. b) nariadenia (EÚ) 2023/2859;</w:t>
            </w:r>
          </w:p>
          <w:p w14:paraId="15FF33EB" w14:textId="77777777" w:rsidR="00132B80" w:rsidRPr="00D26A2D" w:rsidRDefault="00132B80" w:rsidP="00132B80">
            <w:pPr>
              <w:pStyle w:val="CM4"/>
              <w:ind w:left="664"/>
              <w:jc w:val="both"/>
              <w:rPr>
                <w:rFonts w:ascii="Times New Roman" w:hAnsi="Times New Roman"/>
                <w:sz w:val="20"/>
                <w:szCs w:val="20"/>
              </w:rPr>
            </w:pPr>
          </w:p>
          <w:p w14:paraId="7A778699" w14:textId="77777777" w:rsidR="00132B80" w:rsidRPr="00D26A2D" w:rsidRDefault="00132B80" w:rsidP="00132B80">
            <w:pPr>
              <w:pStyle w:val="CM4"/>
              <w:ind w:left="664"/>
              <w:jc w:val="both"/>
              <w:rPr>
                <w:rFonts w:ascii="Times New Roman" w:hAnsi="Times New Roman"/>
                <w:sz w:val="20"/>
                <w:szCs w:val="20"/>
              </w:rPr>
            </w:pPr>
            <w:r w:rsidRPr="00D26A2D">
              <w:rPr>
                <w:rFonts w:ascii="Times New Roman" w:hAnsi="Times New Roman"/>
                <w:sz w:val="20"/>
                <w:szCs w:val="20"/>
              </w:rPr>
              <w:t>iii)</w:t>
            </w:r>
            <w:r>
              <w:rPr>
                <w:rFonts w:ascii="Times New Roman" w:hAnsi="Times New Roman"/>
                <w:sz w:val="20"/>
                <w:szCs w:val="20"/>
              </w:rPr>
              <w:t xml:space="preserve"> </w:t>
            </w:r>
            <w:r w:rsidRPr="00D26A2D">
              <w:rPr>
                <w:rFonts w:ascii="Times New Roman" w:hAnsi="Times New Roman"/>
                <w:sz w:val="20"/>
                <w:szCs w:val="20"/>
              </w:rPr>
              <w:t>druh informácií podľa klasifikácie v článku 7 ods. 4 písm. c) uvedeného nariadenia;</w:t>
            </w:r>
          </w:p>
          <w:p w14:paraId="56739FAE" w14:textId="77777777" w:rsidR="00132B80" w:rsidRPr="00D26A2D" w:rsidRDefault="00132B80" w:rsidP="00132B80">
            <w:pPr>
              <w:pStyle w:val="CM4"/>
              <w:ind w:left="664"/>
              <w:jc w:val="both"/>
              <w:rPr>
                <w:rFonts w:ascii="Times New Roman" w:hAnsi="Times New Roman"/>
                <w:sz w:val="20"/>
                <w:szCs w:val="20"/>
              </w:rPr>
            </w:pPr>
          </w:p>
          <w:p w14:paraId="2CC1B90B" w14:textId="77777777" w:rsidR="00132B80" w:rsidRPr="006B2B5D" w:rsidRDefault="00132B80" w:rsidP="00132B80">
            <w:pPr>
              <w:pStyle w:val="CM4"/>
              <w:ind w:left="664"/>
              <w:jc w:val="both"/>
              <w:rPr>
                <w:rFonts w:ascii="Times New Roman" w:hAnsi="Times New Roman"/>
                <w:sz w:val="20"/>
                <w:szCs w:val="20"/>
              </w:rPr>
            </w:pPr>
            <w:r w:rsidRPr="00D26A2D">
              <w:rPr>
                <w:rFonts w:ascii="Times New Roman" w:hAnsi="Times New Roman"/>
                <w:sz w:val="20"/>
                <w:szCs w:val="20"/>
              </w:rPr>
              <w:t>iv)</w:t>
            </w:r>
            <w:r>
              <w:rPr>
                <w:rFonts w:ascii="Times New Roman" w:hAnsi="Times New Roman"/>
                <w:sz w:val="20"/>
                <w:szCs w:val="20"/>
              </w:rPr>
              <w:t xml:space="preserve"> </w:t>
            </w:r>
            <w:r w:rsidRPr="00D26A2D">
              <w:rPr>
                <w:rFonts w:ascii="Times New Roman" w:hAnsi="Times New Roman"/>
                <w:sz w:val="20"/>
                <w:szCs w:val="20"/>
              </w:rPr>
              <w:t>poznámka o tom, či informácie obsahujú osobné údaje.</w:t>
            </w:r>
          </w:p>
        </w:tc>
        <w:tc>
          <w:tcPr>
            <w:tcW w:w="425" w:type="dxa"/>
            <w:tcBorders>
              <w:top w:val="single" w:sz="4" w:space="0" w:color="auto"/>
              <w:left w:val="single" w:sz="4" w:space="0" w:color="auto"/>
              <w:bottom w:val="single" w:sz="4" w:space="0" w:color="auto"/>
              <w:right w:val="single" w:sz="12" w:space="0" w:color="auto"/>
            </w:tcBorders>
          </w:tcPr>
          <w:p w14:paraId="1EE4A4E1" w14:textId="77777777" w:rsidR="00132B80" w:rsidRDefault="00132B80" w:rsidP="00132B80">
            <w:pPr>
              <w:jc w:val="center"/>
              <w:rPr>
                <w:sz w:val="20"/>
                <w:szCs w:val="20"/>
              </w:rPr>
            </w:pPr>
          </w:p>
          <w:p w14:paraId="449602F6" w14:textId="77777777" w:rsidR="00132B80" w:rsidRDefault="00132B80" w:rsidP="00132B80">
            <w:pPr>
              <w:jc w:val="center"/>
              <w:rPr>
                <w:sz w:val="20"/>
                <w:szCs w:val="20"/>
              </w:rPr>
            </w:pPr>
          </w:p>
          <w:p w14:paraId="49FC6C30" w14:textId="77777777" w:rsidR="00132B80" w:rsidRDefault="00132B80" w:rsidP="00132B80">
            <w:pPr>
              <w:jc w:val="center"/>
              <w:rPr>
                <w:sz w:val="20"/>
                <w:szCs w:val="20"/>
              </w:rPr>
            </w:pPr>
          </w:p>
          <w:p w14:paraId="73CF3896" w14:textId="77777777" w:rsidR="00132B80" w:rsidRDefault="00132B80" w:rsidP="00132B80">
            <w:pPr>
              <w:jc w:val="center"/>
              <w:rPr>
                <w:sz w:val="20"/>
                <w:szCs w:val="20"/>
              </w:rPr>
            </w:pPr>
          </w:p>
          <w:p w14:paraId="6FBAD9CF" w14:textId="77777777" w:rsidR="00132B80" w:rsidRDefault="00132B80" w:rsidP="00132B80">
            <w:pPr>
              <w:jc w:val="center"/>
              <w:rPr>
                <w:sz w:val="20"/>
                <w:szCs w:val="20"/>
              </w:rPr>
            </w:pPr>
          </w:p>
          <w:p w14:paraId="6E42DC33" w14:textId="77777777" w:rsidR="00132B80" w:rsidRDefault="00132B80" w:rsidP="00132B80">
            <w:pPr>
              <w:jc w:val="center"/>
              <w:rPr>
                <w:sz w:val="20"/>
                <w:szCs w:val="20"/>
              </w:rPr>
            </w:pPr>
          </w:p>
          <w:p w14:paraId="16067010" w14:textId="0AED461D" w:rsidR="00132B80" w:rsidRPr="006B2B5D" w:rsidRDefault="00FD7057" w:rsidP="00132B80">
            <w:pPr>
              <w:jc w:val="center"/>
              <w:rPr>
                <w:sz w:val="20"/>
                <w:szCs w:val="20"/>
              </w:rPr>
            </w:pPr>
            <w:proofErr w:type="spellStart"/>
            <w:r>
              <w:rPr>
                <w:sz w:val="20"/>
                <w:szCs w:val="20"/>
              </w:rPr>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1005E012" w14:textId="4BA76CAC"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55219A7" w14:textId="2D380254" w:rsidR="00132B80" w:rsidRPr="00C535BF" w:rsidRDefault="00132B80" w:rsidP="00D83A07">
            <w:pPr>
              <w:pStyle w:val="Normlny0"/>
              <w:jc w:val="center"/>
              <w:rPr>
                <w:b/>
              </w:rPr>
            </w:pPr>
          </w:p>
        </w:tc>
        <w:tc>
          <w:tcPr>
            <w:tcW w:w="5529" w:type="dxa"/>
            <w:tcBorders>
              <w:top w:val="single" w:sz="4" w:space="0" w:color="auto"/>
              <w:left w:val="single" w:sz="4" w:space="0" w:color="auto"/>
              <w:bottom w:val="single" w:sz="4" w:space="0" w:color="auto"/>
              <w:right w:val="single" w:sz="4" w:space="0" w:color="auto"/>
            </w:tcBorders>
          </w:tcPr>
          <w:p w14:paraId="4AF8053D" w14:textId="4FB86002" w:rsidR="00132B80" w:rsidRPr="00C535BF" w:rsidRDefault="00FB452D" w:rsidP="00FD7057">
            <w:pPr>
              <w:jc w:val="both"/>
              <w:rPr>
                <w:b/>
                <w:sz w:val="20"/>
                <w:szCs w:val="20"/>
                <w:lang w:eastAsia="en-US"/>
              </w:rPr>
            </w:pPr>
            <w:r>
              <w:rPr>
                <w:b/>
                <w:sz w:val="20"/>
                <w:szCs w:val="20"/>
                <w:lang w:eastAsia="en-US"/>
              </w:rPr>
              <w:t>(</w:t>
            </w:r>
          </w:p>
        </w:tc>
        <w:tc>
          <w:tcPr>
            <w:tcW w:w="283" w:type="dxa"/>
            <w:tcBorders>
              <w:top w:val="single" w:sz="4" w:space="0" w:color="auto"/>
              <w:left w:val="single" w:sz="4" w:space="0" w:color="auto"/>
              <w:bottom w:val="single" w:sz="4" w:space="0" w:color="auto"/>
              <w:right w:val="single" w:sz="4" w:space="0" w:color="auto"/>
            </w:tcBorders>
          </w:tcPr>
          <w:p w14:paraId="27EDCAE2" w14:textId="6F4800CB" w:rsidR="00132B80" w:rsidRPr="006B2B5D" w:rsidRDefault="00132B80" w:rsidP="00132B8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88D02C9" w14:textId="0BCDDEDA" w:rsidR="00132B80" w:rsidRPr="006B2B5D" w:rsidRDefault="00FD7057" w:rsidP="00132B80">
            <w:pPr>
              <w:pStyle w:val="Nadpis1"/>
              <w:rPr>
                <w:b w:val="0"/>
                <w:bCs w:val="0"/>
                <w:sz w:val="20"/>
                <w:szCs w:val="20"/>
              </w:rPr>
            </w:pPr>
            <w:r>
              <w:rPr>
                <w:b w:val="0"/>
                <w:bCs w:val="0"/>
                <w:sz w:val="20"/>
                <w:szCs w:val="20"/>
              </w:rPr>
              <w:t>Povinnosť sa ukladá orgánu ESMA.</w:t>
            </w:r>
          </w:p>
        </w:tc>
        <w:tc>
          <w:tcPr>
            <w:tcW w:w="709" w:type="dxa"/>
            <w:tcBorders>
              <w:top w:val="single" w:sz="4" w:space="0" w:color="auto"/>
              <w:left w:val="single" w:sz="4" w:space="0" w:color="auto"/>
              <w:bottom w:val="single" w:sz="4" w:space="0" w:color="auto"/>
              <w:right w:val="single" w:sz="4" w:space="0" w:color="auto"/>
            </w:tcBorders>
          </w:tcPr>
          <w:p w14:paraId="04B0CC30" w14:textId="3853644E"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0D9607E3" w14:textId="77777777" w:rsidR="00132B80" w:rsidRPr="006B2B5D" w:rsidRDefault="00132B80" w:rsidP="00132B80">
            <w:pPr>
              <w:pStyle w:val="Nadpis1"/>
              <w:rPr>
                <w:b w:val="0"/>
                <w:bCs w:val="0"/>
                <w:sz w:val="20"/>
                <w:szCs w:val="20"/>
              </w:rPr>
            </w:pPr>
          </w:p>
        </w:tc>
      </w:tr>
      <w:tr w:rsidR="00132B80" w:rsidRPr="006B2B5D" w14:paraId="4EBB7CEA" w14:textId="77777777" w:rsidTr="00E33430">
        <w:tc>
          <w:tcPr>
            <w:tcW w:w="76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F727E6F" w14:textId="77777777" w:rsidR="00132B80" w:rsidRDefault="00132B80" w:rsidP="00132B80">
            <w:pPr>
              <w:jc w:val="center"/>
              <w:rPr>
                <w:sz w:val="20"/>
                <w:szCs w:val="20"/>
              </w:rPr>
            </w:pPr>
            <w:r>
              <w:rPr>
                <w:sz w:val="20"/>
                <w:szCs w:val="20"/>
              </w:rPr>
              <w:t>Čl. 9</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693307" w14:textId="77777777" w:rsidR="00132B80" w:rsidRPr="00D26A2D" w:rsidRDefault="00132B80" w:rsidP="00132B80">
            <w:pPr>
              <w:pStyle w:val="CM4"/>
              <w:jc w:val="both"/>
              <w:rPr>
                <w:rFonts w:ascii="Times New Roman" w:hAnsi="Times New Roman"/>
                <w:b/>
                <w:sz w:val="20"/>
                <w:szCs w:val="20"/>
              </w:rPr>
            </w:pPr>
            <w:r w:rsidRPr="00D26A2D">
              <w:rPr>
                <w:rFonts w:ascii="Times New Roman" w:hAnsi="Times New Roman"/>
                <w:b/>
                <w:sz w:val="20"/>
                <w:szCs w:val="20"/>
                <w:highlight w:val="lightGray"/>
              </w:rPr>
              <w:t>Zmena smernice 2013/34/EÚ</w:t>
            </w:r>
          </w:p>
          <w:p w14:paraId="7CD7710D" w14:textId="77777777" w:rsidR="00132B80" w:rsidRPr="00D26A2D"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018F3EF" w14:textId="77777777" w:rsidR="00132B80" w:rsidRPr="006B2B5D" w:rsidRDefault="00132B80" w:rsidP="00132B80">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14:paraId="08530D8A"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B2864"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98C8B"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1B964" w14:textId="77777777" w:rsidR="00132B80" w:rsidRPr="006B2B5D" w:rsidRDefault="00132B80" w:rsidP="00132B8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205C5"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F44B9A"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D054881" w14:textId="77777777" w:rsidR="00132B80" w:rsidRPr="006B2B5D" w:rsidRDefault="00132B80" w:rsidP="00132B80">
            <w:pPr>
              <w:pStyle w:val="Nadpis1"/>
              <w:rPr>
                <w:b w:val="0"/>
                <w:bCs w:val="0"/>
                <w:sz w:val="20"/>
                <w:szCs w:val="20"/>
              </w:rPr>
            </w:pPr>
          </w:p>
        </w:tc>
      </w:tr>
      <w:tr w:rsidR="00132B80" w:rsidRPr="006B2B5D" w14:paraId="6785B9EB" w14:textId="77777777" w:rsidTr="00C11F58">
        <w:tc>
          <w:tcPr>
            <w:tcW w:w="766" w:type="dxa"/>
            <w:tcBorders>
              <w:top w:val="single" w:sz="4" w:space="0" w:color="auto"/>
              <w:left w:val="single" w:sz="12" w:space="0" w:color="auto"/>
              <w:bottom w:val="single" w:sz="4" w:space="0" w:color="auto"/>
              <w:right w:val="single" w:sz="4" w:space="0" w:color="auto"/>
            </w:tcBorders>
          </w:tcPr>
          <w:p w14:paraId="09B4072F" w14:textId="77777777" w:rsidR="00132B80" w:rsidRDefault="00132B80" w:rsidP="00132B80">
            <w:pPr>
              <w:jc w:val="center"/>
              <w:rPr>
                <w:sz w:val="20"/>
                <w:szCs w:val="20"/>
              </w:rPr>
            </w:pPr>
            <w:r>
              <w:rPr>
                <w:sz w:val="20"/>
                <w:szCs w:val="20"/>
              </w:rPr>
              <w:t>Č: 9,</w:t>
            </w:r>
          </w:p>
          <w:p w14:paraId="5A84584F" w14:textId="77777777" w:rsidR="00132B80" w:rsidRPr="006B2B5D" w:rsidRDefault="00132B80" w:rsidP="00132B80">
            <w:pPr>
              <w:jc w:val="center"/>
              <w:rPr>
                <w:sz w:val="20"/>
                <w:szCs w:val="20"/>
              </w:rPr>
            </w:pPr>
            <w:r>
              <w:rPr>
                <w:sz w:val="20"/>
                <w:szCs w:val="20"/>
              </w:rPr>
              <w:t>O: 1</w:t>
            </w:r>
          </w:p>
        </w:tc>
        <w:tc>
          <w:tcPr>
            <w:tcW w:w="5812" w:type="dxa"/>
            <w:tcBorders>
              <w:top w:val="single" w:sz="4" w:space="0" w:color="auto"/>
              <w:left w:val="single" w:sz="4" w:space="0" w:color="auto"/>
              <w:bottom w:val="single" w:sz="4" w:space="0" w:color="auto"/>
              <w:right w:val="single" w:sz="4" w:space="0" w:color="auto"/>
            </w:tcBorders>
          </w:tcPr>
          <w:p w14:paraId="223CBE6B" w14:textId="77777777" w:rsidR="00132B80" w:rsidRPr="00D26A2D" w:rsidRDefault="00132B80" w:rsidP="00132B80">
            <w:pPr>
              <w:pStyle w:val="CM4"/>
              <w:jc w:val="both"/>
              <w:rPr>
                <w:rFonts w:ascii="Times New Roman" w:hAnsi="Times New Roman"/>
                <w:sz w:val="20"/>
                <w:szCs w:val="20"/>
              </w:rPr>
            </w:pPr>
          </w:p>
          <w:p w14:paraId="0F61E20B"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V smernici 2013/34/EÚ sa vkladá tento článok:</w:t>
            </w:r>
          </w:p>
          <w:p w14:paraId="39298B4D" w14:textId="77777777" w:rsidR="00132B80" w:rsidRPr="00D26A2D" w:rsidRDefault="00132B80" w:rsidP="00132B80">
            <w:pPr>
              <w:pStyle w:val="CM4"/>
              <w:jc w:val="both"/>
              <w:rPr>
                <w:rFonts w:ascii="Times New Roman" w:hAnsi="Times New Roman"/>
                <w:sz w:val="20"/>
                <w:szCs w:val="20"/>
              </w:rPr>
            </w:pPr>
          </w:p>
          <w:p w14:paraId="09D1D182" w14:textId="77777777" w:rsidR="00132B80" w:rsidRPr="00D26A2D" w:rsidRDefault="00132B80" w:rsidP="00132B80">
            <w:pPr>
              <w:pStyle w:val="CM4"/>
              <w:jc w:val="center"/>
              <w:rPr>
                <w:rFonts w:ascii="Times New Roman" w:hAnsi="Times New Roman"/>
                <w:b/>
                <w:sz w:val="20"/>
                <w:szCs w:val="20"/>
              </w:rPr>
            </w:pPr>
            <w:r w:rsidRPr="00D26A2D">
              <w:rPr>
                <w:rFonts w:ascii="Times New Roman" w:hAnsi="Times New Roman"/>
                <w:b/>
                <w:sz w:val="20"/>
                <w:szCs w:val="20"/>
              </w:rPr>
              <w:t>„Článok 33a</w:t>
            </w:r>
          </w:p>
          <w:p w14:paraId="515F151C" w14:textId="77777777" w:rsidR="00132B80" w:rsidRPr="00D26A2D" w:rsidRDefault="00132B80" w:rsidP="00132B80">
            <w:pPr>
              <w:pStyle w:val="CM4"/>
              <w:jc w:val="center"/>
              <w:rPr>
                <w:rFonts w:ascii="Times New Roman" w:hAnsi="Times New Roman"/>
                <w:b/>
                <w:sz w:val="20"/>
                <w:szCs w:val="20"/>
              </w:rPr>
            </w:pPr>
          </w:p>
          <w:p w14:paraId="47B9A571" w14:textId="77777777" w:rsidR="00132B80" w:rsidRPr="00D26A2D" w:rsidRDefault="00132B80" w:rsidP="00132B80">
            <w:pPr>
              <w:pStyle w:val="CM4"/>
              <w:jc w:val="center"/>
              <w:rPr>
                <w:rFonts w:ascii="Times New Roman" w:hAnsi="Times New Roman"/>
                <w:b/>
                <w:sz w:val="20"/>
                <w:szCs w:val="20"/>
              </w:rPr>
            </w:pPr>
            <w:r w:rsidRPr="00D26A2D">
              <w:rPr>
                <w:rFonts w:ascii="Times New Roman" w:hAnsi="Times New Roman"/>
                <w:b/>
                <w:sz w:val="20"/>
                <w:szCs w:val="20"/>
              </w:rPr>
              <w:t>Prístupnosť informácií na jednotnom európskom mieste prístupu</w:t>
            </w:r>
          </w:p>
          <w:p w14:paraId="380CCAD3" w14:textId="77777777" w:rsidR="00132B80" w:rsidRPr="00D26A2D" w:rsidRDefault="00132B80" w:rsidP="00132B80">
            <w:pPr>
              <w:pStyle w:val="CM4"/>
              <w:jc w:val="both"/>
              <w:rPr>
                <w:rFonts w:ascii="Times New Roman" w:hAnsi="Times New Roman"/>
                <w:sz w:val="20"/>
                <w:szCs w:val="20"/>
              </w:rPr>
            </w:pPr>
          </w:p>
          <w:p w14:paraId="5DCDD445"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 xml:space="preserve">1. Od 10. januára 2028 členské štáty zabezpečia, aby pri zverejňovaní správ o </w:t>
            </w:r>
            <w:r w:rsidRPr="00B72DD0">
              <w:rPr>
                <w:rFonts w:ascii="Times New Roman" w:hAnsi="Times New Roman"/>
                <w:sz w:val="20"/>
                <w:szCs w:val="20"/>
              </w:rPr>
              <w:t xml:space="preserve">hospodárení, konsolidovaných správ o hospodárení, v oboch prípadoch vrátane informácií požadovaných v článku 8 nariadenia (EÚ) 2020/852, ako aj ročných účtovných závierok, konsolidovaných účtovných závierok, audítorských správ, správ týkajúcich sa uistenia, </w:t>
            </w:r>
            <w:r w:rsidRPr="00B72DD0">
              <w:rPr>
                <w:rFonts w:ascii="Times New Roman" w:hAnsi="Times New Roman"/>
                <w:sz w:val="20"/>
                <w:szCs w:val="20"/>
              </w:rPr>
              <w:lastRenderedPageBreak/>
              <w:t xml:space="preserve">správ o udržateľnosti týkajúcich sa podnikov tretích krajín a súvisiacich názorov týkajúcich sa uistenia, vyhlásenia uvedeného v článku 40a ods. 2 štvrtom </w:t>
            </w:r>
            <w:proofErr w:type="spellStart"/>
            <w:r w:rsidRPr="00B72DD0">
              <w:rPr>
                <w:rFonts w:ascii="Times New Roman" w:hAnsi="Times New Roman"/>
                <w:sz w:val="20"/>
                <w:szCs w:val="20"/>
              </w:rPr>
              <w:t>pododseku</w:t>
            </w:r>
            <w:proofErr w:type="spellEnd"/>
            <w:r w:rsidRPr="00B72DD0">
              <w:rPr>
                <w:rFonts w:ascii="Times New Roman" w:hAnsi="Times New Roman"/>
                <w:sz w:val="20"/>
                <w:szCs w:val="20"/>
              </w:rPr>
              <w:t xml:space="preserve"> tejto smernice, správ o platbách vládam a konsolidovaných správ o platbách vládam uvedeným v článku 30, článku 40d a článku 45 tejto smernice podniky uvedené v článkoch</w:t>
            </w:r>
            <w:r w:rsidRPr="00D26A2D">
              <w:rPr>
                <w:rFonts w:ascii="Times New Roman" w:hAnsi="Times New Roman"/>
                <w:sz w:val="20"/>
                <w:szCs w:val="20"/>
              </w:rPr>
              <w:t xml:space="preserve"> 19a, 29a a 40a tejto smernice súčasne predkladali uvedené výkazy a správy orgánu zberu údajov uvedenému v odseku 4 tohto článku na účel ich sprístupnenia na jednotnom európskom mieste prístupu zriadenom podľa nariadenia Európskeho parlamentu a Rady (EÚ) 2023/2859 (*9).</w:t>
            </w:r>
          </w:p>
          <w:p w14:paraId="3C55502E" w14:textId="1392A1C6" w:rsidR="00132B80" w:rsidRDefault="00132B80" w:rsidP="00132B80">
            <w:pPr>
              <w:pStyle w:val="CM4"/>
              <w:jc w:val="both"/>
              <w:rPr>
                <w:rFonts w:ascii="Times New Roman" w:hAnsi="Times New Roman"/>
                <w:sz w:val="20"/>
                <w:szCs w:val="20"/>
              </w:rPr>
            </w:pPr>
          </w:p>
          <w:p w14:paraId="7B54F61A" w14:textId="527C76C3" w:rsidR="00132B80" w:rsidRDefault="00132B80" w:rsidP="00132B80">
            <w:pPr>
              <w:pStyle w:val="Default"/>
            </w:pPr>
          </w:p>
          <w:p w14:paraId="0BE4EEE2" w14:textId="1A9DFD38" w:rsidR="00132B80" w:rsidRDefault="00132B80" w:rsidP="00132B80">
            <w:pPr>
              <w:pStyle w:val="Default"/>
            </w:pPr>
          </w:p>
          <w:p w14:paraId="3A081ABF" w14:textId="244B6479" w:rsidR="00171C8B" w:rsidRDefault="00171C8B" w:rsidP="00132B80">
            <w:pPr>
              <w:pStyle w:val="Default"/>
            </w:pPr>
          </w:p>
          <w:p w14:paraId="7B5A411B" w14:textId="6971FD9F" w:rsidR="00171C8B" w:rsidRDefault="00171C8B" w:rsidP="00132B80">
            <w:pPr>
              <w:pStyle w:val="Default"/>
            </w:pPr>
          </w:p>
          <w:p w14:paraId="796FD731" w14:textId="617F777F" w:rsidR="00132B80" w:rsidRDefault="00132B80" w:rsidP="00132B80">
            <w:pPr>
              <w:pStyle w:val="Default"/>
            </w:pPr>
          </w:p>
          <w:p w14:paraId="72184090" w14:textId="30719E27" w:rsidR="00132B80" w:rsidRDefault="00132B80" w:rsidP="00132B80">
            <w:pPr>
              <w:pStyle w:val="Default"/>
            </w:pPr>
          </w:p>
          <w:p w14:paraId="6AA9D6CA" w14:textId="77777777" w:rsidR="00132B80" w:rsidRPr="00B04917" w:rsidRDefault="00132B80" w:rsidP="00132B80">
            <w:pPr>
              <w:pStyle w:val="Default"/>
            </w:pPr>
          </w:p>
          <w:p w14:paraId="2FF1CAE1"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Členské štáty zabezpečia, aby informácie spĺňali tieto požiadavky:</w:t>
            </w:r>
          </w:p>
          <w:p w14:paraId="6A00EF3B" w14:textId="77777777" w:rsidR="00132B80" w:rsidRPr="00D26A2D" w:rsidRDefault="00132B80" w:rsidP="00132B80">
            <w:pPr>
              <w:pStyle w:val="CM4"/>
              <w:jc w:val="both"/>
              <w:rPr>
                <w:rFonts w:ascii="Times New Roman" w:hAnsi="Times New Roman"/>
                <w:sz w:val="20"/>
                <w:szCs w:val="20"/>
              </w:rPr>
            </w:pPr>
          </w:p>
          <w:p w14:paraId="40E68DF0"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a)</w:t>
            </w:r>
            <w:r>
              <w:rPr>
                <w:rFonts w:ascii="Times New Roman" w:hAnsi="Times New Roman"/>
                <w:sz w:val="20"/>
                <w:szCs w:val="20"/>
              </w:rPr>
              <w:t xml:space="preserve"> </w:t>
            </w:r>
            <w:r w:rsidRPr="00D26A2D">
              <w:rPr>
                <w:rFonts w:ascii="Times New Roman" w:hAnsi="Times New Roman"/>
                <w:sz w:val="20"/>
                <w:szCs w:val="20"/>
              </w:rPr>
              <w:t>predkladajú sa vo formáte umožňujúcom extrahovanie údajov v zmysle vymedzenia v článku 2 bode 3 nariadenia (EÚ) 2023/2859 alebo v strojovo čitateľnom formáte v zmysle vymedzenia v článku 2 bode 4 uvedeného nariadenia, ak sa to vyžaduje podľa práva Únie alebo vnútroštátneho práva;</w:t>
            </w:r>
          </w:p>
          <w:p w14:paraId="67E0126B" w14:textId="77777777" w:rsidR="00132B80" w:rsidRPr="00D26A2D" w:rsidRDefault="00132B80" w:rsidP="00132B80">
            <w:pPr>
              <w:pStyle w:val="CM4"/>
              <w:jc w:val="both"/>
              <w:rPr>
                <w:rFonts w:ascii="Times New Roman" w:hAnsi="Times New Roman"/>
                <w:sz w:val="20"/>
                <w:szCs w:val="20"/>
              </w:rPr>
            </w:pPr>
          </w:p>
          <w:p w14:paraId="1A2F71BC"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b)</w:t>
            </w:r>
            <w:r>
              <w:rPr>
                <w:rFonts w:ascii="Times New Roman" w:hAnsi="Times New Roman"/>
                <w:sz w:val="20"/>
                <w:szCs w:val="20"/>
              </w:rPr>
              <w:t xml:space="preserve"> </w:t>
            </w:r>
            <w:r w:rsidRPr="00D26A2D">
              <w:rPr>
                <w:rFonts w:ascii="Times New Roman" w:hAnsi="Times New Roman"/>
                <w:sz w:val="20"/>
                <w:szCs w:val="20"/>
              </w:rPr>
              <w:t xml:space="preserve">sú k nim pripojené tieto </w:t>
            </w:r>
            <w:proofErr w:type="spellStart"/>
            <w:r w:rsidRPr="00D26A2D">
              <w:rPr>
                <w:rFonts w:ascii="Times New Roman" w:hAnsi="Times New Roman"/>
                <w:sz w:val="20"/>
                <w:szCs w:val="20"/>
              </w:rPr>
              <w:t>metaúdaje</w:t>
            </w:r>
            <w:proofErr w:type="spellEnd"/>
            <w:r w:rsidRPr="00D26A2D">
              <w:rPr>
                <w:rFonts w:ascii="Times New Roman" w:hAnsi="Times New Roman"/>
                <w:sz w:val="20"/>
                <w:szCs w:val="20"/>
              </w:rPr>
              <w:t>:</w:t>
            </w:r>
          </w:p>
          <w:p w14:paraId="292AEB20" w14:textId="77777777" w:rsidR="00132B80" w:rsidRPr="00D26A2D" w:rsidRDefault="00132B80" w:rsidP="00132B80">
            <w:pPr>
              <w:pStyle w:val="CM4"/>
              <w:ind w:left="664"/>
              <w:jc w:val="both"/>
              <w:rPr>
                <w:rFonts w:ascii="Times New Roman" w:hAnsi="Times New Roman"/>
                <w:sz w:val="20"/>
                <w:szCs w:val="20"/>
              </w:rPr>
            </w:pPr>
          </w:p>
          <w:p w14:paraId="6E8AFC72" w14:textId="77777777" w:rsidR="00132B80" w:rsidRPr="00D26A2D" w:rsidRDefault="00132B80" w:rsidP="00132B80">
            <w:pPr>
              <w:pStyle w:val="CM4"/>
              <w:ind w:left="664"/>
              <w:jc w:val="both"/>
              <w:rPr>
                <w:rFonts w:ascii="Times New Roman" w:hAnsi="Times New Roman"/>
                <w:sz w:val="20"/>
                <w:szCs w:val="20"/>
              </w:rPr>
            </w:pPr>
            <w:r w:rsidRPr="00D26A2D">
              <w:rPr>
                <w:rFonts w:ascii="Times New Roman" w:hAnsi="Times New Roman"/>
                <w:sz w:val="20"/>
                <w:szCs w:val="20"/>
              </w:rPr>
              <w:t>i)</w:t>
            </w:r>
            <w:r>
              <w:rPr>
                <w:rFonts w:ascii="Times New Roman" w:hAnsi="Times New Roman"/>
                <w:sz w:val="20"/>
                <w:szCs w:val="20"/>
              </w:rPr>
              <w:t xml:space="preserve"> </w:t>
            </w:r>
            <w:r w:rsidRPr="00D26A2D">
              <w:rPr>
                <w:rFonts w:ascii="Times New Roman" w:hAnsi="Times New Roman"/>
                <w:sz w:val="20"/>
                <w:szCs w:val="20"/>
              </w:rPr>
              <w:t xml:space="preserve">všetky názvy podniku, s ktorým informácie súvisia, a ak je vykazujúci podnik oslobodeným dcérskym podnikom uvedeným v článku 29a ods. 4 druhom </w:t>
            </w:r>
            <w:proofErr w:type="spellStart"/>
            <w:r w:rsidRPr="00D26A2D">
              <w:rPr>
                <w:rFonts w:ascii="Times New Roman" w:hAnsi="Times New Roman"/>
                <w:sz w:val="20"/>
                <w:szCs w:val="20"/>
              </w:rPr>
              <w:t>pododseku</w:t>
            </w:r>
            <w:proofErr w:type="spellEnd"/>
            <w:r w:rsidRPr="00D26A2D">
              <w:rPr>
                <w:rFonts w:ascii="Times New Roman" w:hAnsi="Times New Roman"/>
                <w:sz w:val="20"/>
                <w:szCs w:val="20"/>
              </w:rPr>
              <w:t>, názov materského podniku, ktorý vykazuje informácie na úrovni skupiny,;</w:t>
            </w:r>
          </w:p>
          <w:p w14:paraId="650388BD" w14:textId="77777777" w:rsidR="00132B80" w:rsidRPr="00D26A2D" w:rsidRDefault="00132B80" w:rsidP="00132B80">
            <w:pPr>
              <w:pStyle w:val="CM4"/>
              <w:ind w:left="664"/>
              <w:jc w:val="both"/>
              <w:rPr>
                <w:rFonts w:ascii="Times New Roman" w:hAnsi="Times New Roman"/>
                <w:sz w:val="20"/>
                <w:szCs w:val="20"/>
              </w:rPr>
            </w:pPr>
          </w:p>
          <w:p w14:paraId="53A1A715" w14:textId="77777777" w:rsidR="00132B80" w:rsidRPr="00D26A2D" w:rsidRDefault="00132B80" w:rsidP="00132B80">
            <w:pPr>
              <w:pStyle w:val="CM4"/>
              <w:ind w:left="664"/>
              <w:jc w:val="both"/>
              <w:rPr>
                <w:rFonts w:ascii="Times New Roman" w:hAnsi="Times New Roman"/>
                <w:sz w:val="20"/>
                <w:szCs w:val="20"/>
              </w:rPr>
            </w:pPr>
            <w:r w:rsidRPr="00D26A2D">
              <w:rPr>
                <w:rFonts w:ascii="Times New Roman" w:hAnsi="Times New Roman"/>
                <w:sz w:val="20"/>
                <w:szCs w:val="20"/>
              </w:rPr>
              <w:t>ii)</w:t>
            </w:r>
            <w:r>
              <w:rPr>
                <w:rFonts w:ascii="Times New Roman" w:hAnsi="Times New Roman"/>
                <w:sz w:val="20"/>
                <w:szCs w:val="20"/>
              </w:rPr>
              <w:t xml:space="preserve"> </w:t>
            </w:r>
            <w:r w:rsidRPr="00D26A2D">
              <w:rPr>
                <w:rFonts w:ascii="Times New Roman" w:hAnsi="Times New Roman"/>
                <w:sz w:val="20"/>
                <w:szCs w:val="20"/>
              </w:rPr>
              <w:t xml:space="preserve">identifikátor právnickej osoby pridelený podniku, a ak je vykazujúci podnik oslobodeným dcérskym podnikom uvedeným v článku 29a ods. 4 druhom </w:t>
            </w:r>
            <w:proofErr w:type="spellStart"/>
            <w:r w:rsidRPr="00D26A2D">
              <w:rPr>
                <w:rFonts w:ascii="Times New Roman" w:hAnsi="Times New Roman"/>
                <w:sz w:val="20"/>
                <w:szCs w:val="20"/>
              </w:rPr>
              <w:t>pododseku</w:t>
            </w:r>
            <w:proofErr w:type="spellEnd"/>
            <w:r w:rsidRPr="00D26A2D">
              <w:rPr>
                <w:rFonts w:ascii="Times New Roman" w:hAnsi="Times New Roman"/>
                <w:sz w:val="20"/>
                <w:szCs w:val="20"/>
              </w:rPr>
              <w:t>, identifikátor právnickej osoby, ak je k dispozícii, pridelený materskému podniku, ktorý vykazuje informácie na úrovni skupiny, ako sa uvádza v článku 7 ods. 4 písm. b) nariadenia (EÚ) 2023/2859;</w:t>
            </w:r>
          </w:p>
          <w:p w14:paraId="7B93A419" w14:textId="77777777" w:rsidR="00132B80" w:rsidRPr="00D26A2D" w:rsidRDefault="00132B80" w:rsidP="00132B80">
            <w:pPr>
              <w:pStyle w:val="CM4"/>
              <w:ind w:left="664"/>
              <w:jc w:val="both"/>
              <w:rPr>
                <w:rFonts w:ascii="Times New Roman" w:hAnsi="Times New Roman"/>
                <w:sz w:val="20"/>
                <w:szCs w:val="20"/>
              </w:rPr>
            </w:pPr>
          </w:p>
          <w:p w14:paraId="6A0B3A42" w14:textId="77777777" w:rsidR="00132B80" w:rsidRPr="00D26A2D" w:rsidRDefault="00132B80" w:rsidP="00132B80">
            <w:pPr>
              <w:pStyle w:val="CM4"/>
              <w:ind w:left="664"/>
              <w:jc w:val="both"/>
              <w:rPr>
                <w:rFonts w:ascii="Times New Roman" w:hAnsi="Times New Roman"/>
                <w:sz w:val="20"/>
                <w:szCs w:val="20"/>
              </w:rPr>
            </w:pPr>
            <w:r w:rsidRPr="00D26A2D">
              <w:rPr>
                <w:rFonts w:ascii="Times New Roman" w:hAnsi="Times New Roman"/>
                <w:sz w:val="20"/>
                <w:szCs w:val="20"/>
              </w:rPr>
              <w:lastRenderedPageBreak/>
              <w:t>iii)</w:t>
            </w:r>
            <w:r>
              <w:rPr>
                <w:rFonts w:ascii="Times New Roman" w:hAnsi="Times New Roman"/>
                <w:sz w:val="20"/>
                <w:szCs w:val="20"/>
              </w:rPr>
              <w:t xml:space="preserve"> </w:t>
            </w:r>
            <w:r w:rsidRPr="00D26A2D">
              <w:rPr>
                <w:rFonts w:ascii="Times New Roman" w:hAnsi="Times New Roman"/>
                <w:sz w:val="20"/>
                <w:szCs w:val="20"/>
              </w:rPr>
              <w:t>veľkosť podniku podľa kategórií, ako sa uvádzajú v článku 7 ods. 4 písm. d) uvedeného nariadenia;</w:t>
            </w:r>
          </w:p>
          <w:p w14:paraId="4BC6D476" w14:textId="77777777" w:rsidR="00132B80" w:rsidRPr="00D26A2D" w:rsidRDefault="00132B80" w:rsidP="00132B80">
            <w:pPr>
              <w:pStyle w:val="CM4"/>
              <w:ind w:left="664"/>
              <w:jc w:val="both"/>
              <w:rPr>
                <w:rFonts w:ascii="Times New Roman" w:hAnsi="Times New Roman"/>
                <w:sz w:val="20"/>
                <w:szCs w:val="20"/>
              </w:rPr>
            </w:pPr>
          </w:p>
          <w:p w14:paraId="25D18E95" w14:textId="77777777" w:rsidR="00132B80" w:rsidRPr="00D26A2D" w:rsidRDefault="00132B80" w:rsidP="00132B80">
            <w:pPr>
              <w:pStyle w:val="CM4"/>
              <w:ind w:left="664"/>
              <w:jc w:val="both"/>
              <w:rPr>
                <w:rFonts w:ascii="Times New Roman" w:hAnsi="Times New Roman"/>
                <w:sz w:val="20"/>
                <w:szCs w:val="20"/>
              </w:rPr>
            </w:pPr>
            <w:r w:rsidRPr="00D26A2D">
              <w:rPr>
                <w:rFonts w:ascii="Times New Roman" w:hAnsi="Times New Roman"/>
                <w:sz w:val="20"/>
                <w:szCs w:val="20"/>
              </w:rPr>
              <w:t>iv)</w:t>
            </w:r>
            <w:r>
              <w:rPr>
                <w:rFonts w:ascii="Times New Roman" w:hAnsi="Times New Roman"/>
                <w:sz w:val="20"/>
                <w:szCs w:val="20"/>
              </w:rPr>
              <w:t xml:space="preserve"> </w:t>
            </w:r>
            <w:r w:rsidRPr="00D26A2D">
              <w:rPr>
                <w:rFonts w:ascii="Times New Roman" w:hAnsi="Times New Roman"/>
                <w:sz w:val="20"/>
                <w:szCs w:val="20"/>
              </w:rPr>
              <w:t>priemyselné odvetvie (odvetvia) hospodárskych činností podniku, ako sa uvádza v článku 7 ods. 4 písm. e) uvedeného nariadenia;</w:t>
            </w:r>
          </w:p>
          <w:p w14:paraId="7357AA31" w14:textId="77777777" w:rsidR="00132B80" w:rsidRPr="00D26A2D" w:rsidRDefault="00132B80" w:rsidP="00132B80">
            <w:pPr>
              <w:pStyle w:val="CM4"/>
              <w:ind w:left="664"/>
              <w:jc w:val="both"/>
              <w:rPr>
                <w:rFonts w:ascii="Times New Roman" w:hAnsi="Times New Roman"/>
                <w:sz w:val="20"/>
                <w:szCs w:val="20"/>
              </w:rPr>
            </w:pPr>
          </w:p>
          <w:p w14:paraId="0528FF42" w14:textId="77777777" w:rsidR="00132B80" w:rsidRPr="00D26A2D" w:rsidRDefault="00132B80" w:rsidP="00132B80">
            <w:pPr>
              <w:pStyle w:val="CM4"/>
              <w:ind w:left="664"/>
              <w:jc w:val="both"/>
              <w:rPr>
                <w:rFonts w:ascii="Times New Roman" w:hAnsi="Times New Roman"/>
                <w:sz w:val="20"/>
                <w:szCs w:val="20"/>
              </w:rPr>
            </w:pPr>
            <w:r w:rsidRPr="00D26A2D">
              <w:rPr>
                <w:rFonts w:ascii="Times New Roman" w:hAnsi="Times New Roman"/>
                <w:sz w:val="20"/>
                <w:szCs w:val="20"/>
              </w:rPr>
              <w:t>v)</w:t>
            </w:r>
            <w:r>
              <w:rPr>
                <w:rFonts w:ascii="Times New Roman" w:hAnsi="Times New Roman"/>
                <w:sz w:val="20"/>
                <w:szCs w:val="20"/>
              </w:rPr>
              <w:t xml:space="preserve"> </w:t>
            </w:r>
            <w:r w:rsidRPr="00D26A2D">
              <w:rPr>
                <w:rFonts w:ascii="Times New Roman" w:hAnsi="Times New Roman"/>
                <w:sz w:val="20"/>
                <w:szCs w:val="20"/>
              </w:rPr>
              <w:t>druh informácií podľa klasifikácie v článku 7 ods. 4 písm. c) uvedeného nariadenia;</w:t>
            </w:r>
          </w:p>
          <w:p w14:paraId="10D5385C" w14:textId="77777777" w:rsidR="00132B80" w:rsidRPr="00D26A2D" w:rsidRDefault="00132B80" w:rsidP="00132B80">
            <w:pPr>
              <w:pStyle w:val="CM4"/>
              <w:ind w:left="664"/>
              <w:jc w:val="both"/>
              <w:rPr>
                <w:rFonts w:ascii="Times New Roman" w:hAnsi="Times New Roman"/>
                <w:sz w:val="20"/>
                <w:szCs w:val="20"/>
              </w:rPr>
            </w:pPr>
          </w:p>
          <w:p w14:paraId="5EDFC96F" w14:textId="77777777" w:rsidR="00132B80" w:rsidRPr="00D26A2D" w:rsidRDefault="00132B80" w:rsidP="00132B80">
            <w:pPr>
              <w:pStyle w:val="CM4"/>
              <w:ind w:left="664"/>
              <w:jc w:val="both"/>
              <w:rPr>
                <w:rFonts w:ascii="Times New Roman" w:hAnsi="Times New Roman"/>
                <w:sz w:val="20"/>
                <w:szCs w:val="20"/>
              </w:rPr>
            </w:pPr>
            <w:r w:rsidRPr="00D26A2D">
              <w:rPr>
                <w:rFonts w:ascii="Times New Roman" w:hAnsi="Times New Roman"/>
                <w:sz w:val="20"/>
                <w:szCs w:val="20"/>
              </w:rPr>
              <w:t>vi)</w:t>
            </w:r>
            <w:r>
              <w:rPr>
                <w:rFonts w:ascii="Times New Roman" w:hAnsi="Times New Roman"/>
                <w:sz w:val="20"/>
                <w:szCs w:val="20"/>
              </w:rPr>
              <w:t xml:space="preserve"> </w:t>
            </w:r>
            <w:r w:rsidRPr="00D26A2D">
              <w:rPr>
                <w:rFonts w:ascii="Times New Roman" w:hAnsi="Times New Roman"/>
                <w:sz w:val="20"/>
                <w:szCs w:val="20"/>
              </w:rPr>
              <w:t>poznámka o tom, či informácie obsahujú osobné údaje.</w:t>
            </w:r>
          </w:p>
          <w:p w14:paraId="4A3F8103" w14:textId="77777777" w:rsidR="00132B80" w:rsidRPr="006B2B5D" w:rsidRDefault="00132B80" w:rsidP="00132B80">
            <w:pPr>
              <w:pStyle w:val="CM4"/>
              <w:jc w:val="both"/>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12" w:space="0" w:color="auto"/>
            </w:tcBorders>
          </w:tcPr>
          <w:p w14:paraId="01453A31" w14:textId="0F06F614" w:rsidR="00132B80" w:rsidRPr="006B2B5D" w:rsidRDefault="00132B80" w:rsidP="00132B80">
            <w:pPr>
              <w:jc w:val="center"/>
              <w:rPr>
                <w:sz w:val="20"/>
                <w:szCs w:val="20"/>
              </w:rPr>
            </w:pPr>
            <w:r>
              <w:rPr>
                <w:sz w:val="20"/>
                <w:szCs w:val="20"/>
              </w:rPr>
              <w:lastRenderedPageBreak/>
              <w:t>N</w:t>
            </w:r>
          </w:p>
        </w:tc>
        <w:tc>
          <w:tcPr>
            <w:tcW w:w="850" w:type="dxa"/>
            <w:tcBorders>
              <w:top w:val="single" w:sz="4" w:space="0" w:color="auto"/>
              <w:left w:val="nil"/>
              <w:bottom w:val="single" w:sz="4" w:space="0" w:color="auto"/>
              <w:right w:val="single" w:sz="4" w:space="0" w:color="auto"/>
            </w:tcBorders>
          </w:tcPr>
          <w:p w14:paraId="10E1FFF4" w14:textId="5F67C988" w:rsidR="00171D1C" w:rsidRPr="00F07E79" w:rsidRDefault="00F07E79" w:rsidP="00132B80">
            <w:pPr>
              <w:jc w:val="center"/>
              <w:rPr>
                <w:sz w:val="20"/>
                <w:szCs w:val="20"/>
              </w:rPr>
            </w:pPr>
            <w:r w:rsidRPr="00F07E79">
              <w:rPr>
                <w:sz w:val="20"/>
                <w:szCs w:val="20"/>
              </w:rPr>
              <w:t xml:space="preserve">Zákon č. </w:t>
            </w:r>
          </w:p>
          <w:p w14:paraId="3AB139DE" w14:textId="2DAA4D0B" w:rsidR="00171D1C" w:rsidRPr="00171C8B" w:rsidRDefault="00171C8B" w:rsidP="00132B80">
            <w:pPr>
              <w:jc w:val="center"/>
              <w:rPr>
                <w:sz w:val="20"/>
                <w:szCs w:val="20"/>
              </w:rPr>
            </w:pPr>
            <w:r>
              <w:rPr>
                <w:sz w:val="20"/>
                <w:szCs w:val="20"/>
              </w:rPr>
              <w:t>431/2002</w:t>
            </w:r>
          </w:p>
          <w:p w14:paraId="22140A0C" w14:textId="77777777" w:rsidR="00171D1C" w:rsidRDefault="00171D1C" w:rsidP="00132B80">
            <w:pPr>
              <w:jc w:val="center"/>
              <w:rPr>
                <w:b/>
                <w:sz w:val="20"/>
                <w:szCs w:val="20"/>
              </w:rPr>
            </w:pPr>
          </w:p>
          <w:p w14:paraId="5B59B984" w14:textId="77777777" w:rsidR="00171D1C" w:rsidRDefault="00171D1C" w:rsidP="00132B80">
            <w:pPr>
              <w:jc w:val="center"/>
              <w:rPr>
                <w:b/>
                <w:sz w:val="20"/>
                <w:szCs w:val="20"/>
              </w:rPr>
            </w:pPr>
          </w:p>
          <w:p w14:paraId="0749CBD9" w14:textId="774FDD20" w:rsidR="00171D1C" w:rsidRDefault="00171D1C" w:rsidP="00132B80">
            <w:pPr>
              <w:jc w:val="center"/>
              <w:rPr>
                <w:b/>
                <w:sz w:val="20"/>
                <w:szCs w:val="20"/>
              </w:rPr>
            </w:pPr>
          </w:p>
          <w:p w14:paraId="4DE30FF5" w14:textId="67F078DE" w:rsidR="00366CBA" w:rsidRDefault="00366CBA" w:rsidP="00132B80">
            <w:pPr>
              <w:jc w:val="center"/>
              <w:rPr>
                <w:b/>
                <w:sz w:val="20"/>
                <w:szCs w:val="20"/>
              </w:rPr>
            </w:pPr>
          </w:p>
          <w:p w14:paraId="0F59C45B" w14:textId="10151FAE" w:rsidR="00366CBA" w:rsidRDefault="00366CBA" w:rsidP="00132B80">
            <w:pPr>
              <w:jc w:val="center"/>
              <w:rPr>
                <w:b/>
                <w:sz w:val="20"/>
                <w:szCs w:val="20"/>
              </w:rPr>
            </w:pPr>
          </w:p>
          <w:p w14:paraId="156D118F" w14:textId="77777777" w:rsidR="00366CBA" w:rsidRDefault="00366CBA" w:rsidP="00132B80">
            <w:pPr>
              <w:jc w:val="center"/>
              <w:rPr>
                <w:b/>
                <w:sz w:val="20"/>
                <w:szCs w:val="20"/>
              </w:rPr>
            </w:pPr>
          </w:p>
          <w:p w14:paraId="25FA0081" w14:textId="77777777" w:rsidR="00366CBA" w:rsidRPr="00F07E79" w:rsidRDefault="00366CBA" w:rsidP="00366CBA">
            <w:pPr>
              <w:jc w:val="center"/>
              <w:rPr>
                <w:sz w:val="20"/>
                <w:szCs w:val="20"/>
              </w:rPr>
            </w:pPr>
            <w:r w:rsidRPr="00F07E79">
              <w:rPr>
                <w:sz w:val="20"/>
                <w:szCs w:val="20"/>
              </w:rPr>
              <w:t xml:space="preserve">Zákon č. </w:t>
            </w:r>
          </w:p>
          <w:p w14:paraId="02F208B8" w14:textId="77777777" w:rsidR="00366CBA" w:rsidRPr="00171C8B" w:rsidRDefault="00366CBA" w:rsidP="00366CBA">
            <w:pPr>
              <w:jc w:val="center"/>
              <w:rPr>
                <w:sz w:val="20"/>
                <w:szCs w:val="20"/>
              </w:rPr>
            </w:pPr>
            <w:r>
              <w:rPr>
                <w:sz w:val="20"/>
                <w:szCs w:val="20"/>
              </w:rPr>
              <w:t>431/2002</w:t>
            </w:r>
          </w:p>
          <w:p w14:paraId="3CB7A8A3" w14:textId="0F8B36F6" w:rsidR="00171C8B" w:rsidRDefault="00171C8B" w:rsidP="00132B80">
            <w:pPr>
              <w:jc w:val="center"/>
              <w:rPr>
                <w:b/>
                <w:sz w:val="20"/>
                <w:szCs w:val="20"/>
              </w:rPr>
            </w:pPr>
          </w:p>
          <w:p w14:paraId="6AC83AE7" w14:textId="2F60E5D7" w:rsidR="00366CBA" w:rsidRDefault="00366CBA" w:rsidP="00132B80">
            <w:pPr>
              <w:jc w:val="center"/>
              <w:rPr>
                <w:b/>
                <w:sz w:val="20"/>
                <w:szCs w:val="20"/>
              </w:rPr>
            </w:pPr>
          </w:p>
          <w:p w14:paraId="335E46B1" w14:textId="3FAE961D" w:rsidR="00366CBA" w:rsidRDefault="00366CBA" w:rsidP="00132B80">
            <w:pPr>
              <w:jc w:val="center"/>
              <w:rPr>
                <w:b/>
                <w:sz w:val="20"/>
                <w:szCs w:val="20"/>
              </w:rPr>
            </w:pPr>
          </w:p>
          <w:p w14:paraId="27C1BBB1" w14:textId="77777777" w:rsidR="00366CBA" w:rsidRDefault="00366CBA" w:rsidP="00132B80">
            <w:pPr>
              <w:jc w:val="center"/>
              <w:rPr>
                <w:b/>
                <w:sz w:val="20"/>
                <w:szCs w:val="20"/>
              </w:rPr>
            </w:pPr>
          </w:p>
          <w:p w14:paraId="7042AC33" w14:textId="2F093754" w:rsidR="00171C8B" w:rsidRDefault="00171C8B" w:rsidP="00132B80">
            <w:pPr>
              <w:jc w:val="center"/>
              <w:rPr>
                <w:b/>
                <w:sz w:val="20"/>
                <w:szCs w:val="20"/>
              </w:rPr>
            </w:pPr>
          </w:p>
          <w:p w14:paraId="0F9C59AD" w14:textId="29A628F2" w:rsidR="00171C8B" w:rsidRDefault="00171C8B" w:rsidP="00132B80">
            <w:pPr>
              <w:jc w:val="center"/>
              <w:rPr>
                <w:b/>
                <w:sz w:val="20"/>
                <w:szCs w:val="20"/>
              </w:rPr>
            </w:pPr>
          </w:p>
          <w:p w14:paraId="667D93D8" w14:textId="1CAB2FA2" w:rsidR="00171C8B" w:rsidRDefault="00171C8B" w:rsidP="00132B80">
            <w:pPr>
              <w:jc w:val="center"/>
              <w:rPr>
                <w:b/>
                <w:sz w:val="20"/>
                <w:szCs w:val="20"/>
              </w:rPr>
            </w:pPr>
          </w:p>
          <w:p w14:paraId="6E4F2095" w14:textId="77777777" w:rsidR="00171C8B" w:rsidRDefault="00171C8B" w:rsidP="00132B80">
            <w:pPr>
              <w:jc w:val="center"/>
              <w:rPr>
                <w:b/>
                <w:sz w:val="20"/>
                <w:szCs w:val="20"/>
              </w:rPr>
            </w:pPr>
          </w:p>
          <w:p w14:paraId="1F26088B" w14:textId="45D887D1" w:rsidR="00171C8B" w:rsidRDefault="00171C8B" w:rsidP="00132B80">
            <w:pPr>
              <w:jc w:val="center"/>
              <w:rPr>
                <w:b/>
                <w:sz w:val="20"/>
                <w:szCs w:val="20"/>
              </w:rPr>
            </w:pPr>
          </w:p>
          <w:p w14:paraId="1EDF2D40" w14:textId="013CBF7A" w:rsidR="00430055" w:rsidRDefault="00430055" w:rsidP="00132B80">
            <w:pPr>
              <w:jc w:val="center"/>
              <w:rPr>
                <w:b/>
                <w:sz w:val="20"/>
                <w:szCs w:val="20"/>
              </w:rPr>
            </w:pPr>
          </w:p>
          <w:p w14:paraId="128A5835" w14:textId="77777777" w:rsidR="002C63F9" w:rsidRDefault="002C63F9" w:rsidP="00132B80">
            <w:pPr>
              <w:jc w:val="center"/>
              <w:rPr>
                <w:b/>
                <w:sz w:val="20"/>
                <w:szCs w:val="20"/>
              </w:rPr>
            </w:pPr>
          </w:p>
          <w:p w14:paraId="7DDF135E" w14:textId="00564883" w:rsidR="00171D1C" w:rsidRDefault="00171D1C" w:rsidP="00132B80">
            <w:pPr>
              <w:jc w:val="center"/>
              <w:rPr>
                <w:b/>
                <w:sz w:val="20"/>
                <w:szCs w:val="20"/>
              </w:rPr>
            </w:pPr>
          </w:p>
          <w:p w14:paraId="09287DAB" w14:textId="5614BFA9" w:rsidR="00366CBA" w:rsidRDefault="00366CBA" w:rsidP="00132B80">
            <w:pPr>
              <w:jc w:val="center"/>
              <w:rPr>
                <w:b/>
                <w:sz w:val="20"/>
                <w:szCs w:val="20"/>
              </w:rPr>
            </w:pPr>
          </w:p>
          <w:p w14:paraId="75099853" w14:textId="3751BD50" w:rsidR="00366CBA" w:rsidRDefault="00366CBA" w:rsidP="00132B80">
            <w:pPr>
              <w:jc w:val="center"/>
              <w:rPr>
                <w:b/>
                <w:sz w:val="20"/>
                <w:szCs w:val="20"/>
              </w:rPr>
            </w:pPr>
          </w:p>
          <w:p w14:paraId="55D86D05" w14:textId="2771ACC3" w:rsidR="00366CBA" w:rsidRDefault="00366CBA" w:rsidP="00132B80">
            <w:pPr>
              <w:jc w:val="center"/>
              <w:rPr>
                <w:b/>
                <w:sz w:val="20"/>
                <w:szCs w:val="20"/>
              </w:rPr>
            </w:pPr>
          </w:p>
          <w:p w14:paraId="4EFD7BA6" w14:textId="14D0AC46" w:rsidR="00366CBA" w:rsidRDefault="00366CBA" w:rsidP="00132B80">
            <w:pPr>
              <w:jc w:val="center"/>
              <w:rPr>
                <w:b/>
                <w:sz w:val="20"/>
                <w:szCs w:val="20"/>
              </w:rPr>
            </w:pPr>
          </w:p>
          <w:p w14:paraId="246DC57C" w14:textId="441E0E9F" w:rsidR="00366CBA" w:rsidRDefault="00366CBA" w:rsidP="00132B80">
            <w:pPr>
              <w:jc w:val="center"/>
              <w:rPr>
                <w:b/>
                <w:sz w:val="20"/>
                <w:szCs w:val="20"/>
              </w:rPr>
            </w:pPr>
          </w:p>
          <w:p w14:paraId="5023B18B" w14:textId="0FE470FD" w:rsidR="00366CBA" w:rsidRDefault="00366CBA" w:rsidP="00132B80">
            <w:pPr>
              <w:jc w:val="center"/>
              <w:rPr>
                <w:b/>
                <w:sz w:val="20"/>
                <w:szCs w:val="20"/>
              </w:rPr>
            </w:pPr>
          </w:p>
          <w:p w14:paraId="49CF61C4" w14:textId="0D560AE8" w:rsidR="00366CBA" w:rsidRDefault="00366CBA" w:rsidP="00132B80">
            <w:pPr>
              <w:jc w:val="center"/>
              <w:rPr>
                <w:b/>
                <w:sz w:val="20"/>
                <w:szCs w:val="20"/>
              </w:rPr>
            </w:pPr>
          </w:p>
          <w:p w14:paraId="38ED13EA" w14:textId="549664B5" w:rsidR="00366CBA" w:rsidRDefault="00366CBA" w:rsidP="00132B80">
            <w:pPr>
              <w:jc w:val="center"/>
              <w:rPr>
                <w:b/>
                <w:sz w:val="20"/>
                <w:szCs w:val="20"/>
              </w:rPr>
            </w:pPr>
          </w:p>
          <w:p w14:paraId="28A2546A" w14:textId="1DB27F05" w:rsidR="00366CBA" w:rsidRDefault="00366CBA" w:rsidP="00132B80">
            <w:pPr>
              <w:jc w:val="center"/>
              <w:rPr>
                <w:b/>
                <w:sz w:val="20"/>
                <w:szCs w:val="20"/>
              </w:rPr>
            </w:pPr>
          </w:p>
          <w:p w14:paraId="63BF95B1" w14:textId="42C52466" w:rsidR="00366CBA" w:rsidRDefault="00366CBA" w:rsidP="00132B80">
            <w:pPr>
              <w:jc w:val="center"/>
              <w:rPr>
                <w:b/>
                <w:sz w:val="20"/>
                <w:szCs w:val="20"/>
              </w:rPr>
            </w:pPr>
          </w:p>
          <w:p w14:paraId="201245F5" w14:textId="47F2BD0E" w:rsidR="00366CBA" w:rsidRDefault="00366CBA" w:rsidP="00132B80">
            <w:pPr>
              <w:jc w:val="center"/>
              <w:rPr>
                <w:b/>
                <w:sz w:val="20"/>
                <w:szCs w:val="20"/>
              </w:rPr>
            </w:pPr>
          </w:p>
          <w:p w14:paraId="464B922F" w14:textId="77777777" w:rsidR="00366CBA" w:rsidRDefault="00366CBA" w:rsidP="00132B80">
            <w:pPr>
              <w:jc w:val="center"/>
              <w:rPr>
                <w:b/>
                <w:sz w:val="20"/>
                <w:szCs w:val="20"/>
              </w:rPr>
            </w:pPr>
          </w:p>
          <w:p w14:paraId="57D62511" w14:textId="55C65B15" w:rsidR="00132B80" w:rsidRPr="006B2B5D" w:rsidRDefault="00132B80" w:rsidP="00D826D4">
            <w:pPr>
              <w:jc w:val="center"/>
              <w:rPr>
                <w:b/>
                <w:sz w:val="20"/>
                <w:szCs w:val="20"/>
              </w:rPr>
            </w:pPr>
            <w:r>
              <w:rPr>
                <w:b/>
                <w:sz w:val="20"/>
                <w:szCs w:val="20"/>
              </w:rPr>
              <w:t>Návrh zákona čl. V</w:t>
            </w:r>
          </w:p>
        </w:tc>
        <w:tc>
          <w:tcPr>
            <w:tcW w:w="567" w:type="dxa"/>
            <w:tcBorders>
              <w:top w:val="single" w:sz="4" w:space="0" w:color="auto"/>
              <w:left w:val="single" w:sz="4" w:space="0" w:color="auto"/>
              <w:bottom w:val="single" w:sz="4" w:space="0" w:color="auto"/>
              <w:right w:val="single" w:sz="4" w:space="0" w:color="auto"/>
            </w:tcBorders>
          </w:tcPr>
          <w:p w14:paraId="29F9C6EE" w14:textId="77777777" w:rsidR="00171D1C" w:rsidRDefault="00171D1C" w:rsidP="00132B80">
            <w:pPr>
              <w:pStyle w:val="Normlny0"/>
              <w:jc w:val="center"/>
              <w:rPr>
                <w:b/>
              </w:rPr>
            </w:pPr>
          </w:p>
          <w:p w14:paraId="1155D133" w14:textId="7FCE7534" w:rsidR="00171D1C" w:rsidRDefault="00171C8B" w:rsidP="00132B80">
            <w:pPr>
              <w:pStyle w:val="Normlny0"/>
              <w:jc w:val="center"/>
            </w:pPr>
            <w:r>
              <w:t>§ 20</w:t>
            </w:r>
          </w:p>
          <w:p w14:paraId="2E7341C1" w14:textId="142585CD" w:rsidR="00171C8B" w:rsidRPr="00171C8B" w:rsidRDefault="00171C8B" w:rsidP="00132B80">
            <w:pPr>
              <w:pStyle w:val="Normlny0"/>
              <w:jc w:val="center"/>
            </w:pPr>
            <w:r>
              <w:t>O: 2</w:t>
            </w:r>
          </w:p>
          <w:p w14:paraId="58DE4C93" w14:textId="77777777" w:rsidR="00171D1C" w:rsidRDefault="00171D1C" w:rsidP="00132B80">
            <w:pPr>
              <w:pStyle w:val="Normlny0"/>
              <w:jc w:val="center"/>
              <w:rPr>
                <w:b/>
              </w:rPr>
            </w:pPr>
          </w:p>
          <w:p w14:paraId="46D8604B" w14:textId="77777777" w:rsidR="00171D1C" w:rsidRDefault="00171D1C" w:rsidP="00132B80">
            <w:pPr>
              <w:pStyle w:val="Normlny0"/>
              <w:jc w:val="center"/>
              <w:rPr>
                <w:b/>
              </w:rPr>
            </w:pPr>
          </w:p>
          <w:p w14:paraId="64163FEC" w14:textId="596A4092" w:rsidR="00171D1C" w:rsidRDefault="00171D1C" w:rsidP="00132B80">
            <w:pPr>
              <w:pStyle w:val="Normlny0"/>
              <w:jc w:val="center"/>
              <w:rPr>
                <w:b/>
              </w:rPr>
            </w:pPr>
          </w:p>
          <w:p w14:paraId="5C3C03F1" w14:textId="77777777" w:rsidR="00171C8B" w:rsidRDefault="00171C8B" w:rsidP="00132B80">
            <w:pPr>
              <w:pStyle w:val="Normlny0"/>
              <w:jc w:val="center"/>
              <w:rPr>
                <w:b/>
              </w:rPr>
            </w:pPr>
          </w:p>
          <w:p w14:paraId="2EBE6C63" w14:textId="77777777" w:rsidR="00171D1C" w:rsidRDefault="00171D1C" w:rsidP="00132B80">
            <w:pPr>
              <w:pStyle w:val="Normlny0"/>
              <w:jc w:val="center"/>
              <w:rPr>
                <w:b/>
              </w:rPr>
            </w:pPr>
          </w:p>
          <w:p w14:paraId="486634E4" w14:textId="7F311A12" w:rsidR="00171D1C" w:rsidRDefault="00171D1C" w:rsidP="00132B80">
            <w:pPr>
              <w:pStyle w:val="Normlny0"/>
              <w:jc w:val="center"/>
              <w:rPr>
                <w:b/>
              </w:rPr>
            </w:pPr>
          </w:p>
          <w:p w14:paraId="19C21310" w14:textId="52E4DA1D" w:rsidR="00171C8B" w:rsidRPr="00366CBA" w:rsidRDefault="00366CBA" w:rsidP="00132B80">
            <w:pPr>
              <w:pStyle w:val="Normlny0"/>
              <w:jc w:val="center"/>
            </w:pPr>
            <w:r w:rsidRPr="00366CBA">
              <w:t>§ 20c</w:t>
            </w:r>
          </w:p>
          <w:p w14:paraId="30905CA8" w14:textId="040CD4D0" w:rsidR="00366CBA" w:rsidRPr="00366CBA" w:rsidRDefault="00366CBA" w:rsidP="00132B80">
            <w:pPr>
              <w:pStyle w:val="Normlny0"/>
              <w:jc w:val="center"/>
            </w:pPr>
            <w:r w:rsidRPr="00366CBA">
              <w:t>O: 5</w:t>
            </w:r>
          </w:p>
          <w:p w14:paraId="7B959201" w14:textId="07871B45" w:rsidR="00171C8B" w:rsidRDefault="00171C8B" w:rsidP="00132B80">
            <w:pPr>
              <w:pStyle w:val="Normlny0"/>
              <w:jc w:val="center"/>
              <w:rPr>
                <w:b/>
              </w:rPr>
            </w:pPr>
          </w:p>
          <w:p w14:paraId="652DEAFE" w14:textId="61FB72E0" w:rsidR="00171C8B" w:rsidRDefault="00171C8B" w:rsidP="00132B80">
            <w:pPr>
              <w:pStyle w:val="Normlny0"/>
              <w:jc w:val="center"/>
              <w:rPr>
                <w:b/>
              </w:rPr>
            </w:pPr>
          </w:p>
          <w:p w14:paraId="0672F031" w14:textId="77777777" w:rsidR="00171C8B" w:rsidRDefault="00171C8B" w:rsidP="00132B80">
            <w:pPr>
              <w:pStyle w:val="Normlny0"/>
              <w:jc w:val="center"/>
              <w:rPr>
                <w:b/>
              </w:rPr>
            </w:pPr>
          </w:p>
          <w:p w14:paraId="0446EE01" w14:textId="4F919B42" w:rsidR="00171C8B" w:rsidRDefault="00171C8B" w:rsidP="00132B80">
            <w:pPr>
              <w:pStyle w:val="Normlny0"/>
              <w:jc w:val="center"/>
              <w:rPr>
                <w:b/>
              </w:rPr>
            </w:pPr>
          </w:p>
          <w:p w14:paraId="1FFE0699" w14:textId="77777777" w:rsidR="002C63F9" w:rsidRDefault="002C63F9" w:rsidP="00132B80">
            <w:pPr>
              <w:pStyle w:val="Normlny0"/>
              <w:jc w:val="center"/>
              <w:rPr>
                <w:b/>
              </w:rPr>
            </w:pPr>
          </w:p>
          <w:p w14:paraId="36708ECC" w14:textId="79552DB9" w:rsidR="00430055" w:rsidRDefault="00430055" w:rsidP="00132B80">
            <w:pPr>
              <w:pStyle w:val="Normlny0"/>
              <w:jc w:val="center"/>
              <w:rPr>
                <w:b/>
              </w:rPr>
            </w:pPr>
          </w:p>
          <w:p w14:paraId="53C81B40" w14:textId="42AF3CD5" w:rsidR="00366CBA" w:rsidRDefault="00366CBA" w:rsidP="00132B80">
            <w:pPr>
              <w:pStyle w:val="Normlny0"/>
              <w:jc w:val="center"/>
              <w:rPr>
                <w:b/>
              </w:rPr>
            </w:pPr>
          </w:p>
          <w:p w14:paraId="57BD9C9B" w14:textId="3F660F16" w:rsidR="00366CBA" w:rsidRDefault="00366CBA" w:rsidP="00132B80">
            <w:pPr>
              <w:pStyle w:val="Normlny0"/>
              <w:jc w:val="center"/>
              <w:rPr>
                <w:b/>
              </w:rPr>
            </w:pPr>
          </w:p>
          <w:p w14:paraId="495D9948" w14:textId="10B60C92" w:rsidR="00366CBA" w:rsidRDefault="00366CBA" w:rsidP="00132B80">
            <w:pPr>
              <w:pStyle w:val="Normlny0"/>
              <w:jc w:val="center"/>
              <w:rPr>
                <w:b/>
              </w:rPr>
            </w:pPr>
          </w:p>
          <w:p w14:paraId="330CF16A" w14:textId="61514695" w:rsidR="00366CBA" w:rsidRDefault="00366CBA" w:rsidP="00132B80">
            <w:pPr>
              <w:pStyle w:val="Normlny0"/>
              <w:jc w:val="center"/>
              <w:rPr>
                <w:b/>
              </w:rPr>
            </w:pPr>
          </w:p>
          <w:p w14:paraId="060DB9CB" w14:textId="1184028A" w:rsidR="00366CBA" w:rsidRDefault="00366CBA" w:rsidP="00132B80">
            <w:pPr>
              <w:pStyle w:val="Normlny0"/>
              <w:jc w:val="center"/>
              <w:rPr>
                <w:b/>
              </w:rPr>
            </w:pPr>
          </w:p>
          <w:p w14:paraId="10621E02" w14:textId="6D1C73E5" w:rsidR="00366CBA" w:rsidRDefault="00366CBA" w:rsidP="00132B80">
            <w:pPr>
              <w:pStyle w:val="Normlny0"/>
              <w:jc w:val="center"/>
              <w:rPr>
                <w:b/>
              </w:rPr>
            </w:pPr>
          </w:p>
          <w:p w14:paraId="77970CDA" w14:textId="3AA986E2" w:rsidR="00366CBA" w:rsidRDefault="00366CBA" w:rsidP="00132B80">
            <w:pPr>
              <w:pStyle w:val="Normlny0"/>
              <w:jc w:val="center"/>
              <w:rPr>
                <w:b/>
              </w:rPr>
            </w:pPr>
          </w:p>
          <w:p w14:paraId="14A8645F" w14:textId="4DA1639A" w:rsidR="00366CBA" w:rsidRDefault="00366CBA" w:rsidP="00132B80">
            <w:pPr>
              <w:pStyle w:val="Normlny0"/>
              <w:jc w:val="center"/>
              <w:rPr>
                <w:b/>
              </w:rPr>
            </w:pPr>
          </w:p>
          <w:p w14:paraId="4376E5C2" w14:textId="79F476BC" w:rsidR="00366CBA" w:rsidRDefault="00366CBA" w:rsidP="00132B80">
            <w:pPr>
              <w:pStyle w:val="Normlny0"/>
              <w:jc w:val="center"/>
              <w:rPr>
                <w:b/>
              </w:rPr>
            </w:pPr>
          </w:p>
          <w:p w14:paraId="327C09E7" w14:textId="58DDBB5E" w:rsidR="00366CBA" w:rsidRDefault="00366CBA" w:rsidP="00132B80">
            <w:pPr>
              <w:pStyle w:val="Normlny0"/>
              <w:jc w:val="center"/>
              <w:rPr>
                <w:b/>
              </w:rPr>
            </w:pPr>
          </w:p>
          <w:p w14:paraId="4D69F1B8" w14:textId="078548B0" w:rsidR="00366CBA" w:rsidRDefault="00366CBA" w:rsidP="00132B80">
            <w:pPr>
              <w:pStyle w:val="Normlny0"/>
              <w:jc w:val="center"/>
              <w:rPr>
                <w:b/>
              </w:rPr>
            </w:pPr>
          </w:p>
          <w:p w14:paraId="1F4229A8" w14:textId="5C6213DF" w:rsidR="00366CBA" w:rsidRDefault="00366CBA" w:rsidP="00132B80">
            <w:pPr>
              <w:pStyle w:val="Normlny0"/>
              <w:jc w:val="center"/>
              <w:rPr>
                <w:b/>
              </w:rPr>
            </w:pPr>
          </w:p>
          <w:p w14:paraId="39A12FBF" w14:textId="794207B5" w:rsidR="00366CBA" w:rsidRDefault="00366CBA" w:rsidP="00132B80">
            <w:pPr>
              <w:pStyle w:val="Normlny0"/>
              <w:jc w:val="center"/>
              <w:rPr>
                <w:b/>
              </w:rPr>
            </w:pPr>
          </w:p>
          <w:p w14:paraId="752E9560" w14:textId="7B60AF75" w:rsidR="00366CBA" w:rsidRDefault="00366CBA" w:rsidP="00132B80">
            <w:pPr>
              <w:pStyle w:val="Normlny0"/>
              <w:jc w:val="center"/>
              <w:rPr>
                <w:b/>
              </w:rPr>
            </w:pPr>
          </w:p>
          <w:p w14:paraId="47380394" w14:textId="7BD32B68" w:rsidR="00366CBA" w:rsidRDefault="00366CBA" w:rsidP="00132B80">
            <w:pPr>
              <w:pStyle w:val="Normlny0"/>
              <w:jc w:val="center"/>
              <w:rPr>
                <w:b/>
              </w:rPr>
            </w:pPr>
          </w:p>
          <w:p w14:paraId="6F351F1A" w14:textId="646E3641" w:rsidR="00366CBA" w:rsidRDefault="00366CBA" w:rsidP="00132B80">
            <w:pPr>
              <w:pStyle w:val="Normlny0"/>
              <w:jc w:val="center"/>
              <w:rPr>
                <w:b/>
              </w:rPr>
            </w:pPr>
          </w:p>
          <w:p w14:paraId="7CEA2C9D" w14:textId="506D3B54" w:rsidR="00171C8B" w:rsidRDefault="00171C8B" w:rsidP="00366CBA">
            <w:pPr>
              <w:pStyle w:val="Normlny0"/>
              <w:rPr>
                <w:b/>
              </w:rPr>
            </w:pPr>
          </w:p>
          <w:p w14:paraId="2100D26E" w14:textId="624D3E91" w:rsidR="00132B80" w:rsidRDefault="00132B80" w:rsidP="00132B80">
            <w:pPr>
              <w:pStyle w:val="Normlny0"/>
              <w:jc w:val="center"/>
              <w:rPr>
                <w:b/>
              </w:rPr>
            </w:pPr>
            <w:r w:rsidRPr="001C631B">
              <w:rPr>
                <w:b/>
              </w:rPr>
              <w:t xml:space="preserve">§ </w:t>
            </w:r>
            <w:bookmarkStart w:id="0" w:name="_GoBack"/>
            <w:r w:rsidRPr="001C631B">
              <w:rPr>
                <w:b/>
              </w:rPr>
              <w:t>23e</w:t>
            </w:r>
            <w:bookmarkEnd w:id="0"/>
          </w:p>
          <w:p w14:paraId="37957A30" w14:textId="77777777" w:rsidR="00132B80" w:rsidRDefault="00132B80" w:rsidP="00132B80">
            <w:pPr>
              <w:pStyle w:val="Normlny0"/>
              <w:jc w:val="center"/>
              <w:rPr>
                <w:b/>
              </w:rPr>
            </w:pPr>
          </w:p>
          <w:p w14:paraId="7C7D4E10" w14:textId="77777777" w:rsidR="00132B80" w:rsidRDefault="00132B80" w:rsidP="00132B80">
            <w:pPr>
              <w:pStyle w:val="Normlny0"/>
              <w:jc w:val="center"/>
              <w:rPr>
                <w:b/>
              </w:rPr>
            </w:pPr>
            <w:r>
              <w:rPr>
                <w:b/>
              </w:rPr>
              <w:t>O: 1</w:t>
            </w:r>
          </w:p>
          <w:p w14:paraId="6E28B8B7" w14:textId="77777777" w:rsidR="00132B80" w:rsidRDefault="00132B80" w:rsidP="00132B80">
            <w:pPr>
              <w:pStyle w:val="Normlny0"/>
              <w:jc w:val="center"/>
              <w:rPr>
                <w:b/>
              </w:rPr>
            </w:pPr>
          </w:p>
          <w:p w14:paraId="2B433CE4" w14:textId="77777777" w:rsidR="00132B80" w:rsidRDefault="00132B80" w:rsidP="00132B80">
            <w:pPr>
              <w:pStyle w:val="Normlny0"/>
              <w:jc w:val="center"/>
              <w:rPr>
                <w:b/>
              </w:rPr>
            </w:pPr>
          </w:p>
          <w:p w14:paraId="4D83CCC5" w14:textId="4D6F89EF" w:rsidR="00132B80" w:rsidRDefault="00132B80" w:rsidP="00132B80">
            <w:pPr>
              <w:pStyle w:val="Normlny0"/>
              <w:jc w:val="center"/>
              <w:rPr>
                <w:b/>
              </w:rPr>
            </w:pPr>
          </w:p>
          <w:p w14:paraId="4B0B7941" w14:textId="11243365" w:rsidR="00171C8B" w:rsidRDefault="00171C8B" w:rsidP="00132B80">
            <w:pPr>
              <w:pStyle w:val="Normlny0"/>
              <w:jc w:val="center"/>
              <w:rPr>
                <w:b/>
              </w:rPr>
            </w:pPr>
          </w:p>
          <w:p w14:paraId="34D465C9" w14:textId="4FF4B623" w:rsidR="00171C8B" w:rsidRDefault="00171C8B" w:rsidP="00132B80">
            <w:pPr>
              <w:pStyle w:val="Normlny0"/>
              <w:jc w:val="center"/>
              <w:rPr>
                <w:b/>
              </w:rPr>
            </w:pPr>
          </w:p>
          <w:p w14:paraId="79FC2B76" w14:textId="40CC27BB" w:rsidR="00171C8B" w:rsidRDefault="00171C8B" w:rsidP="00132B80">
            <w:pPr>
              <w:pStyle w:val="Normlny0"/>
              <w:jc w:val="center"/>
              <w:rPr>
                <w:b/>
              </w:rPr>
            </w:pPr>
          </w:p>
          <w:p w14:paraId="731CFD22" w14:textId="289FCB32" w:rsidR="00171C8B" w:rsidRDefault="00171C8B" w:rsidP="00132B80">
            <w:pPr>
              <w:pStyle w:val="Normlny0"/>
              <w:jc w:val="center"/>
              <w:rPr>
                <w:b/>
              </w:rPr>
            </w:pPr>
          </w:p>
          <w:p w14:paraId="15431834" w14:textId="797464D1" w:rsidR="00171C8B" w:rsidRDefault="00171C8B" w:rsidP="00132B80">
            <w:pPr>
              <w:pStyle w:val="Normlny0"/>
              <w:jc w:val="center"/>
              <w:rPr>
                <w:b/>
              </w:rPr>
            </w:pPr>
          </w:p>
          <w:p w14:paraId="014CA096" w14:textId="6251D6E5" w:rsidR="00171C8B" w:rsidRDefault="00171C8B" w:rsidP="00132B80">
            <w:pPr>
              <w:pStyle w:val="Normlny0"/>
              <w:jc w:val="center"/>
              <w:rPr>
                <w:b/>
              </w:rPr>
            </w:pPr>
          </w:p>
          <w:p w14:paraId="78ADFED5" w14:textId="3FDCA340" w:rsidR="00171C8B" w:rsidRDefault="00171C8B" w:rsidP="00132B80">
            <w:pPr>
              <w:pStyle w:val="Normlny0"/>
              <w:jc w:val="center"/>
              <w:rPr>
                <w:b/>
              </w:rPr>
            </w:pPr>
          </w:p>
          <w:p w14:paraId="0E6FA1A6" w14:textId="1899106F" w:rsidR="00171C8B" w:rsidRDefault="00171C8B" w:rsidP="00132B80">
            <w:pPr>
              <w:pStyle w:val="Normlny0"/>
              <w:jc w:val="center"/>
              <w:rPr>
                <w:b/>
              </w:rPr>
            </w:pPr>
          </w:p>
          <w:p w14:paraId="431827D3" w14:textId="77777777" w:rsidR="00171C8B" w:rsidRDefault="00171C8B" w:rsidP="00132B80">
            <w:pPr>
              <w:pStyle w:val="Normlny0"/>
              <w:jc w:val="center"/>
              <w:rPr>
                <w:b/>
              </w:rPr>
            </w:pPr>
          </w:p>
          <w:p w14:paraId="5E6B03BE" w14:textId="77777777" w:rsidR="00430055" w:rsidRDefault="00430055" w:rsidP="00132B80">
            <w:pPr>
              <w:pStyle w:val="Normlny0"/>
              <w:jc w:val="center"/>
              <w:rPr>
                <w:b/>
              </w:rPr>
            </w:pPr>
          </w:p>
          <w:p w14:paraId="0C1AB81E" w14:textId="35A120E7" w:rsidR="00132B80" w:rsidRDefault="00132B80" w:rsidP="00132B80">
            <w:pPr>
              <w:pStyle w:val="Normlny0"/>
              <w:jc w:val="center"/>
              <w:rPr>
                <w:b/>
              </w:rPr>
            </w:pPr>
            <w:r>
              <w:rPr>
                <w:b/>
              </w:rPr>
              <w:t xml:space="preserve">O: </w:t>
            </w:r>
            <w:r w:rsidR="00D826D4">
              <w:rPr>
                <w:b/>
              </w:rPr>
              <w:t>4</w:t>
            </w:r>
          </w:p>
          <w:p w14:paraId="7816202D" w14:textId="77777777" w:rsidR="00132B80" w:rsidRDefault="00132B80" w:rsidP="00132B80">
            <w:pPr>
              <w:pStyle w:val="Normlny0"/>
              <w:jc w:val="center"/>
              <w:rPr>
                <w:b/>
              </w:rPr>
            </w:pPr>
          </w:p>
          <w:p w14:paraId="03DD50EB" w14:textId="77777777" w:rsidR="00132B80" w:rsidRDefault="00132B80" w:rsidP="00132B80">
            <w:pPr>
              <w:pStyle w:val="Normlny0"/>
              <w:jc w:val="center"/>
              <w:rPr>
                <w:b/>
              </w:rPr>
            </w:pPr>
          </w:p>
          <w:p w14:paraId="5C75F081" w14:textId="77777777" w:rsidR="00132B80" w:rsidRDefault="00132B80" w:rsidP="00132B80">
            <w:pPr>
              <w:pStyle w:val="Normlny0"/>
              <w:jc w:val="center"/>
              <w:rPr>
                <w:b/>
              </w:rPr>
            </w:pPr>
          </w:p>
          <w:p w14:paraId="33987A5A" w14:textId="77777777" w:rsidR="00132B80" w:rsidRDefault="00132B80" w:rsidP="00132B80">
            <w:pPr>
              <w:pStyle w:val="Normlny0"/>
              <w:jc w:val="center"/>
              <w:rPr>
                <w:b/>
              </w:rPr>
            </w:pPr>
          </w:p>
          <w:p w14:paraId="7B9AA157" w14:textId="77777777" w:rsidR="00132B80" w:rsidRDefault="00132B80" w:rsidP="00132B80">
            <w:pPr>
              <w:pStyle w:val="Normlny0"/>
              <w:jc w:val="center"/>
              <w:rPr>
                <w:b/>
              </w:rPr>
            </w:pPr>
          </w:p>
          <w:p w14:paraId="762C6DDB" w14:textId="77777777" w:rsidR="00132B80" w:rsidRDefault="00132B80" w:rsidP="00132B80">
            <w:pPr>
              <w:pStyle w:val="Normlny0"/>
              <w:jc w:val="center"/>
              <w:rPr>
                <w:b/>
              </w:rPr>
            </w:pPr>
          </w:p>
          <w:p w14:paraId="217F5017" w14:textId="77777777" w:rsidR="00132B80" w:rsidRDefault="00132B80" w:rsidP="00132B80">
            <w:pPr>
              <w:pStyle w:val="Normlny0"/>
              <w:jc w:val="center"/>
              <w:rPr>
                <w:b/>
              </w:rPr>
            </w:pPr>
          </w:p>
          <w:p w14:paraId="2C303AA1" w14:textId="77777777" w:rsidR="00132B80" w:rsidRDefault="00132B80" w:rsidP="00132B80">
            <w:pPr>
              <w:pStyle w:val="Normlny0"/>
              <w:jc w:val="center"/>
              <w:rPr>
                <w:b/>
              </w:rPr>
            </w:pPr>
          </w:p>
          <w:p w14:paraId="5145F5C6" w14:textId="68CE3346" w:rsidR="00132B80" w:rsidRDefault="00132B80" w:rsidP="00132B80">
            <w:pPr>
              <w:pStyle w:val="Normlny0"/>
              <w:jc w:val="center"/>
              <w:rPr>
                <w:b/>
              </w:rPr>
            </w:pPr>
          </w:p>
          <w:p w14:paraId="4991F62C" w14:textId="543A3ABE" w:rsidR="00171C8B" w:rsidRDefault="00171C8B" w:rsidP="00132B80">
            <w:pPr>
              <w:pStyle w:val="Normlny0"/>
              <w:jc w:val="center"/>
              <w:rPr>
                <w:b/>
              </w:rPr>
            </w:pPr>
          </w:p>
          <w:p w14:paraId="58EC7BF0" w14:textId="4E657F2E" w:rsidR="00171C8B" w:rsidRDefault="00171C8B" w:rsidP="00132B80">
            <w:pPr>
              <w:pStyle w:val="Normlny0"/>
              <w:jc w:val="center"/>
              <w:rPr>
                <w:b/>
              </w:rPr>
            </w:pPr>
          </w:p>
          <w:p w14:paraId="26CCED51" w14:textId="0229D820" w:rsidR="00171C8B" w:rsidRDefault="00171C8B" w:rsidP="00132B80">
            <w:pPr>
              <w:pStyle w:val="Normlny0"/>
              <w:jc w:val="center"/>
              <w:rPr>
                <w:b/>
              </w:rPr>
            </w:pPr>
          </w:p>
          <w:p w14:paraId="1A54E98B" w14:textId="37420E22" w:rsidR="00171C8B" w:rsidRDefault="00171C8B" w:rsidP="00132B80">
            <w:pPr>
              <w:pStyle w:val="Normlny0"/>
              <w:jc w:val="center"/>
              <w:rPr>
                <w:b/>
              </w:rPr>
            </w:pPr>
          </w:p>
          <w:p w14:paraId="7C24EDBD" w14:textId="78C67FFB" w:rsidR="00171C8B" w:rsidRDefault="00171C8B" w:rsidP="00132B80">
            <w:pPr>
              <w:pStyle w:val="Normlny0"/>
              <w:jc w:val="center"/>
              <w:rPr>
                <w:b/>
              </w:rPr>
            </w:pPr>
          </w:p>
          <w:p w14:paraId="7228BF7C" w14:textId="1599413A" w:rsidR="00171C8B" w:rsidRDefault="00171C8B" w:rsidP="00132B80">
            <w:pPr>
              <w:pStyle w:val="Normlny0"/>
              <w:jc w:val="center"/>
              <w:rPr>
                <w:b/>
              </w:rPr>
            </w:pPr>
          </w:p>
          <w:p w14:paraId="336807EB" w14:textId="00A9E2E1" w:rsidR="00171C8B" w:rsidRDefault="00171C8B" w:rsidP="00132B80">
            <w:pPr>
              <w:pStyle w:val="Normlny0"/>
              <w:jc w:val="center"/>
              <w:rPr>
                <w:b/>
              </w:rPr>
            </w:pPr>
          </w:p>
          <w:p w14:paraId="10717E19" w14:textId="7E7F3FDC" w:rsidR="00171C8B" w:rsidRDefault="00171C8B" w:rsidP="00132B80">
            <w:pPr>
              <w:pStyle w:val="Normlny0"/>
              <w:jc w:val="center"/>
              <w:rPr>
                <w:b/>
              </w:rPr>
            </w:pPr>
          </w:p>
          <w:p w14:paraId="72C1CC49" w14:textId="1F207381" w:rsidR="00171C8B" w:rsidRDefault="00171C8B" w:rsidP="00132B80">
            <w:pPr>
              <w:pStyle w:val="Normlny0"/>
              <w:jc w:val="center"/>
              <w:rPr>
                <w:b/>
              </w:rPr>
            </w:pPr>
          </w:p>
          <w:p w14:paraId="3AFBED50" w14:textId="0B77EE53" w:rsidR="00171C8B" w:rsidRDefault="00171C8B" w:rsidP="00132B80">
            <w:pPr>
              <w:pStyle w:val="Normlny0"/>
              <w:jc w:val="center"/>
              <w:rPr>
                <w:b/>
              </w:rPr>
            </w:pPr>
          </w:p>
          <w:p w14:paraId="12FE930A" w14:textId="5E07F288" w:rsidR="00171C8B" w:rsidRDefault="00171C8B" w:rsidP="00132B80">
            <w:pPr>
              <w:pStyle w:val="Normlny0"/>
              <w:jc w:val="center"/>
              <w:rPr>
                <w:b/>
              </w:rPr>
            </w:pPr>
          </w:p>
          <w:p w14:paraId="71F03667" w14:textId="5EDC72C6" w:rsidR="00171C8B" w:rsidRDefault="00171C8B" w:rsidP="00132B80">
            <w:pPr>
              <w:pStyle w:val="Normlny0"/>
              <w:jc w:val="center"/>
              <w:rPr>
                <w:b/>
              </w:rPr>
            </w:pPr>
          </w:p>
          <w:p w14:paraId="4A2BF9BC" w14:textId="7EC30C23" w:rsidR="00171C8B" w:rsidRDefault="00171C8B" w:rsidP="00132B80">
            <w:pPr>
              <w:pStyle w:val="Normlny0"/>
              <w:jc w:val="center"/>
              <w:rPr>
                <w:b/>
              </w:rPr>
            </w:pPr>
          </w:p>
          <w:p w14:paraId="1BB5A915" w14:textId="2289825C" w:rsidR="00171C8B" w:rsidRDefault="00171C8B" w:rsidP="00132B80">
            <w:pPr>
              <w:pStyle w:val="Normlny0"/>
              <w:jc w:val="center"/>
              <w:rPr>
                <w:b/>
              </w:rPr>
            </w:pPr>
          </w:p>
          <w:p w14:paraId="105AD7B8" w14:textId="25A8C0C1" w:rsidR="00171C8B" w:rsidRDefault="00171C8B" w:rsidP="00132B80">
            <w:pPr>
              <w:pStyle w:val="Normlny0"/>
              <w:jc w:val="center"/>
              <w:rPr>
                <w:b/>
              </w:rPr>
            </w:pPr>
          </w:p>
          <w:p w14:paraId="03F28B1E" w14:textId="419534D9" w:rsidR="00132B80" w:rsidRDefault="00132B80" w:rsidP="00132B80">
            <w:pPr>
              <w:pStyle w:val="Normlny0"/>
              <w:jc w:val="center"/>
              <w:rPr>
                <w:b/>
              </w:rPr>
            </w:pPr>
          </w:p>
          <w:p w14:paraId="141936FC" w14:textId="77777777" w:rsidR="00430055" w:rsidRDefault="00430055" w:rsidP="00132B80">
            <w:pPr>
              <w:pStyle w:val="Normlny0"/>
              <w:jc w:val="center"/>
              <w:rPr>
                <w:b/>
              </w:rPr>
            </w:pPr>
          </w:p>
          <w:p w14:paraId="0ACFBDBE" w14:textId="77777777" w:rsidR="00132B80" w:rsidRDefault="00132B80" w:rsidP="00132B80">
            <w:pPr>
              <w:pStyle w:val="Normlny0"/>
              <w:ind w:right="-46" w:hanging="40"/>
              <w:jc w:val="center"/>
              <w:rPr>
                <w:b/>
              </w:rPr>
            </w:pPr>
            <w:r>
              <w:rPr>
                <w:b/>
              </w:rPr>
              <w:t>§ 39zd</w:t>
            </w:r>
          </w:p>
          <w:p w14:paraId="5EAECC35" w14:textId="77777777" w:rsidR="00132B80" w:rsidRDefault="00132B80" w:rsidP="00132B80">
            <w:pPr>
              <w:pStyle w:val="Normlny0"/>
              <w:jc w:val="center"/>
              <w:rPr>
                <w:b/>
              </w:rPr>
            </w:pPr>
            <w:r>
              <w:rPr>
                <w:b/>
              </w:rPr>
              <w:t>O: 1</w:t>
            </w:r>
          </w:p>
          <w:p w14:paraId="72DCF135" w14:textId="77777777" w:rsidR="00132B80" w:rsidRDefault="00132B80" w:rsidP="00132B80">
            <w:pPr>
              <w:pStyle w:val="Normlny0"/>
              <w:jc w:val="center"/>
              <w:rPr>
                <w:b/>
              </w:rPr>
            </w:pPr>
          </w:p>
          <w:p w14:paraId="211E63EF" w14:textId="77777777" w:rsidR="00132B80" w:rsidRDefault="00132B80" w:rsidP="00132B80">
            <w:pPr>
              <w:pStyle w:val="Normlny0"/>
              <w:jc w:val="center"/>
              <w:rPr>
                <w:b/>
              </w:rPr>
            </w:pPr>
          </w:p>
          <w:p w14:paraId="7F11AA4F" w14:textId="77777777" w:rsidR="00132B80" w:rsidRDefault="00132B80" w:rsidP="00132B80">
            <w:pPr>
              <w:pStyle w:val="Normlny0"/>
              <w:jc w:val="center"/>
              <w:rPr>
                <w:b/>
              </w:rPr>
            </w:pPr>
            <w:r>
              <w:rPr>
                <w:b/>
              </w:rPr>
              <w:t>O: 2</w:t>
            </w:r>
          </w:p>
          <w:p w14:paraId="63BF9DFF" w14:textId="77777777" w:rsidR="00132B80" w:rsidRDefault="00132B80" w:rsidP="00132B80">
            <w:pPr>
              <w:pStyle w:val="Normlny0"/>
              <w:jc w:val="center"/>
              <w:rPr>
                <w:b/>
              </w:rPr>
            </w:pPr>
          </w:p>
          <w:p w14:paraId="491D1EDF" w14:textId="182C438E" w:rsidR="00132B80" w:rsidRDefault="00132B80" w:rsidP="00132B80">
            <w:pPr>
              <w:pStyle w:val="Normlny0"/>
              <w:jc w:val="center"/>
              <w:rPr>
                <w:b/>
              </w:rPr>
            </w:pPr>
          </w:p>
          <w:p w14:paraId="75285DBF" w14:textId="77777777" w:rsidR="00430055" w:rsidRDefault="00430055" w:rsidP="00132B80">
            <w:pPr>
              <w:pStyle w:val="Normlny0"/>
              <w:jc w:val="center"/>
              <w:rPr>
                <w:b/>
              </w:rPr>
            </w:pPr>
          </w:p>
          <w:p w14:paraId="7D3625AD" w14:textId="77777777" w:rsidR="00132B80" w:rsidRDefault="00132B80" w:rsidP="00132B80">
            <w:pPr>
              <w:pStyle w:val="Normlny0"/>
              <w:jc w:val="center"/>
              <w:rPr>
                <w:b/>
              </w:rPr>
            </w:pPr>
            <w:r>
              <w:rPr>
                <w:b/>
              </w:rPr>
              <w:t>O: 3</w:t>
            </w:r>
          </w:p>
          <w:p w14:paraId="215067CB" w14:textId="77777777" w:rsidR="00132B80" w:rsidRDefault="00132B80" w:rsidP="00132B80">
            <w:pPr>
              <w:pStyle w:val="Normlny0"/>
              <w:jc w:val="center"/>
              <w:rPr>
                <w:b/>
              </w:rPr>
            </w:pPr>
          </w:p>
          <w:p w14:paraId="24AA99A9" w14:textId="1234AB6D" w:rsidR="00132B80" w:rsidRDefault="00132B80" w:rsidP="00132B80">
            <w:pPr>
              <w:pStyle w:val="Normlny0"/>
              <w:jc w:val="center"/>
              <w:rPr>
                <w:b/>
              </w:rPr>
            </w:pPr>
          </w:p>
          <w:p w14:paraId="09A13ABC" w14:textId="77777777" w:rsidR="00EE1541" w:rsidRDefault="00EE1541" w:rsidP="00132B80">
            <w:pPr>
              <w:pStyle w:val="Normlny0"/>
              <w:jc w:val="center"/>
              <w:rPr>
                <w:b/>
              </w:rPr>
            </w:pPr>
          </w:p>
          <w:p w14:paraId="2B0CD9B5" w14:textId="77777777" w:rsidR="00132B80" w:rsidRDefault="00132B80" w:rsidP="00132B80">
            <w:pPr>
              <w:pStyle w:val="Normlny0"/>
              <w:jc w:val="center"/>
              <w:rPr>
                <w:b/>
              </w:rPr>
            </w:pPr>
          </w:p>
          <w:p w14:paraId="2708C621" w14:textId="77777777" w:rsidR="00132B80" w:rsidRDefault="00132B80" w:rsidP="00132B80">
            <w:pPr>
              <w:pStyle w:val="Normlny0"/>
              <w:jc w:val="center"/>
              <w:rPr>
                <w:b/>
              </w:rPr>
            </w:pPr>
          </w:p>
          <w:p w14:paraId="16A59D82" w14:textId="77777777" w:rsidR="00132B80" w:rsidRDefault="00132B80" w:rsidP="00132B80">
            <w:pPr>
              <w:pStyle w:val="Normlny0"/>
              <w:jc w:val="center"/>
              <w:rPr>
                <w:b/>
              </w:rPr>
            </w:pPr>
          </w:p>
          <w:p w14:paraId="6A983C92" w14:textId="77777777" w:rsidR="00132B80" w:rsidRDefault="00132B80" w:rsidP="00132B80">
            <w:pPr>
              <w:pStyle w:val="Normlny0"/>
              <w:jc w:val="center"/>
              <w:rPr>
                <w:b/>
              </w:rPr>
            </w:pPr>
          </w:p>
          <w:p w14:paraId="6D589DA7" w14:textId="77777777" w:rsidR="00132B80" w:rsidRDefault="00132B80" w:rsidP="00132B80">
            <w:pPr>
              <w:pStyle w:val="Normlny0"/>
              <w:jc w:val="center"/>
              <w:rPr>
                <w:b/>
              </w:rPr>
            </w:pPr>
          </w:p>
          <w:p w14:paraId="7BA51017" w14:textId="77777777" w:rsidR="00132B80" w:rsidRDefault="00132B80" w:rsidP="00132B80">
            <w:pPr>
              <w:pStyle w:val="Normlny0"/>
              <w:jc w:val="center"/>
              <w:rPr>
                <w:b/>
              </w:rPr>
            </w:pPr>
          </w:p>
          <w:p w14:paraId="06674F73" w14:textId="77777777" w:rsidR="00132B80" w:rsidRDefault="00132B80" w:rsidP="00132B80">
            <w:pPr>
              <w:pStyle w:val="Normlny0"/>
              <w:jc w:val="center"/>
              <w:rPr>
                <w:b/>
              </w:rPr>
            </w:pPr>
          </w:p>
          <w:p w14:paraId="445FA374" w14:textId="77777777" w:rsidR="00132B80" w:rsidRDefault="00132B80" w:rsidP="00132B80">
            <w:pPr>
              <w:pStyle w:val="Normlny0"/>
              <w:jc w:val="center"/>
              <w:rPr>
                <w:b/>
              </w:rPr>
            </w:pPr>
          </w:p>
          <w:p w14:paraId="240E6738" w14:textId="77777777" w:rsidR="00132B80" w:rsidRDefault="00132B80" w:rsidP="00132B80">
            <w:pPr>
              <w:pStyle w:val="Normlny0"/>
              <w:jc w:val="center"/>
              <w:rPr>
                <w:b/>
              </w:rPr>
            </w:pPr>
          </w:p>
          <w:p w14:paraId="579A8D29" w14:textId="77777777" w:rsidR="00132B80" w:rsidRDefault="00132B80" w:rsidP="00132B80">
            <w:pPr>
              <w:pStyle w:val="Normlny0"/>
              <w:jc w:val="center"/>
              <w:rPr>
                <w:b/>
              </w:rPr>
            </w:pPr>
          </w:p>
          <w:p w14:paraId="0544DE91" w14:textId="77777777" w:rsidR="00132B80" w:rsidRDefault="00132B80" w:rsidP="00132B80">
            <w:pPr>
              <w:pStyle w:val="Normlny0"/>
              <w:jc w:val="center"/>
              <w:rPr>
                <w:b/>
              </w:rPr>
            </w:pPr>
          </w:p>
          <w:p w14:paraId="3E1B17C0" w14:textId="77777777" w:rsidR="00132B80" w:rsidRDefault="00132B80" w:rsidP="00132B80">
            <w:pPr>
              <w:pStyle w:val="Normlny0"/>
              <w:jc w:val="center"/>
              <w:rPr>
                <w:b/>
              </w:rPr>
            </w:pPr>
          </w:p>
          <w:p w14:paraId="306AE7A2" w14:textId="77777777" w:rsidR="00132B80" w:rsidRDefault="00132B80" w:rsidP="00132B80">
            <w:pPr>
              <w:pStyle w:val="Normlny0"/>
              <w:jc w:val="center"/>
              <w:rPr>
                <w:b/>
              </w:rPr>
            </w:pPr>
          </w:p>
          <w:p w14:paraId="10450540" w14:textId="77777777" w:rsidR="00132B80" w:rsidRDefault="00132B80" w:rsidP="00132B80">
            <w:pPr>
              <w:pStyle w:val="Normlny0"/>
              <w:jc w:val="center"/>
              <w:rPr>
                <w:b/>
              </w:rPr>
            </w:pPr>
          </w:p>
          <w:p w14:paraId="42E72218" w14:textId="77777777" w:rsidR="00132B80" w:rsidRDefault="00132B80" w:rsidP="00132B80">
            <w:pPr>
              <w:pStyle w:val="Normlny0"/>
              <w:jc w:val="center"/>
              <w:rPr>
                <w:b/>
              </w:rPr>
            </w:pPr>
          </w:p>
          <w:p w14:paraId="3813D540" w14:textId="77777777" w:rsidR="00132B80" w:rsidRDefault="00132B80" w:rsidP="00132B80">
            <w:pPr>
              <w:pStyle w:val="Normlny0"/>
              <w:jc w:val="center"/>
              <w:rPr>
                <w:b/>
              </w:rPr>
            </w:pPr>
          </w:p>
          <w:p w14:paraId="6BE8CC9E" w14:textId="77777777" w:rsidR="00132B80" w:rsidRDefault="00132B80" w:rsidP="00132B80">
            <w:pPr>
              <w:pStyle w:val="Normlny0"/>
              <w:jc w:val="center"/>
              <w:rPr>
                <w:b/>
              </w:rPr>
            </w:pPr>
          </w:p>
          <w:p w14:paraId="4D58F104" w14:textId="3F0C437C"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698DDE04" w14:textId="77777777" w:rsidR="00171C8B" w:rsidRDefault="00171C8B" w:rsidP="00132B80">
            <w:pPr>
              <w:jc w:val="both"/>
              <w:rPr>
                <w:b/>
                <w:sz w:val="20"/>
                <w:szCs w:val="20"/>
                <w:lang w:eastAsia="en-US"/>
              </w:rPr>
            </w:pPr>
          </w:p>
          <w:p w14:paraId="10C98337" w14:textId="252C845E" w:rsidR="00171C8B" w:rsidRDefault="00366CBA" w:rsidP="00132B80">
            <w:pPr>
              <w:jc w:val="both"/>
              <w:rPr>
                <w:sz w:val="20"/>
                <w:szCs w:val="20"/>
                <w:lang w:eastAsia="en-US"/>
              </w:rPr>
            </w:pPr>
            <w:r>
              <w:rPr>
                <w:sz w:val="20"/>
                <w:szCs w:val="20"/>
                <w:lang w:eastAsia="en-US"/>
              </w:rPr>
              <w:t>(2)</w:t>
            </w:r>
            <w:r w:rsidR="00171C8B" w:rsidRPr="00171C8B">
              <w:rPr>
                <w:sz w:val="20"/>
                <w:szCs w:val="20"/>
                <w:lang w:eastAsia="en-US"/>
              </w:rPr>
              <w:t>Ak tak ustanovuje tento zákon, výročná správa obsahuje okrem informácií podľa odseku 1 aj správu podľa § 20a a 20b a vykazovanie informácií o udržateľnosti podľa § 20c. Výročná správa, ktorá obsahuje vykazovanie informácií o udržateľnosti podľa § 20c, obsahuje aj správu o uistení v oblasti vykazovania informácií o</w:t>
            </w:r>
            <w:r w:rsidR="00171C8B">
              <w:rPr>
                <w:sz w:val="20"/>
                <w:szCs w:val="20"/>
                <w:lang w:eastAsia="en-US"/>
              </w:rPr>
              <w:t> </w:t>
            </w:r>
            <w:r w:rsidR="00171C8B" w:rsidRPr="00171C8B">
              <w:rPr>
                <w:sz w:val="20"/>
                <w:szCs w:val="20"/>
                <w:lang w:eastAsia="en-US"/>
              </w:rPr>
              <w:t>udržateľnosti</w:t>
            </w:r>
            <w:r w:rsidR="00171C8B">
              <w:rPr>
                <w:sz w:val="20"/>
                <w:szCs w:val="20"/>
                <w:lang w:eastAsia="en-US"/>
              </w:rPr>
              <w:t>(</w:t>
            </w:r>
            <w:r w:rsidR="00171C8B" w:rsidRPr="00171C8B">
              <w:rPr>
                <w:sz w:val="20"/>
                <w:szCs w:val="20"/>
                <w:lang w:eastAsia="en-US"/>
              </w:rPr>
              <w:t>27b) k tejto výročnej správe. Iný obsah výročnej správy ako je uvedený v odsekoch 1 a 13 môžu ustanoviť osobitné predpisy.</w:t>
            </w:r>
            <w:r w:rsidR="00171C8B">
              <w:rPr>
                <w:sz w:val="20"/>
                <w:szCs w:val="20"/>
                <w:lang w:eastAsia="en-US"/>
              </w:rPr>
              <w:t>(</w:t>
            </w:r>
            <w:r w:rsidR="00171C8B" w:rsidRPr="00171C8B">
              <w:rPr>
                <w:sz w:val="20"/>
                <w:szCs w:val="20"/>
                <w:lang w:eastAsia="en-US"/>
              </w:rPr>
              <w:t>28)</w:t>
            </w:r>
          </w:p>
          <w:p w14:paraId="605E98C9" w14:textId="126629FC" w:rsidR="00366CBA" w:rsidRPr="00171C8B" w:rsidRDefault="00366CBA" w:rsidP="00132B80">
            <w:pPr>
              <w:jc w:val="both"/>
              <w:rPr>
                <w:sz w:val="20"/>
                <w:szCs w:val="20"/>
                <w:lang w:eastAsia="en-US"/>
              </w:rPr>
            </w:pPr>
            <w:r>
              <w:rPr>
                <w:sz w:val="20"/>
                <w:szCs w:val="20"/>
                <w:lang w:eastAsia="en-US"/>
              </w:rPr>
              <w:t>(5)</w:t>
            </w:r>
            <w:r w:rsidRPr="00366CBA">
              <w:rPr>
                <w:sz w:val="20"/>
                <w:szCs w:val="20"/>
                <w:lang w:eastAsia="en-US"/>
              </w:rPr>
              <w:t>Výročná správa účtovnej jednotky, na ktorú sa vzťahuje povinnosť podľa odseku 1 alebo odseku 2, musí byť vyhotovená v elektronickom formáte podľa osobitného predpisu,</w:t>
            </w:r>
            <w:r>
              <w:rPr>
                <w:sz w:val="20"/>
                <w:szCs w:val="20"/>
                <w:lang w:eastAsia="en-US"/>
              </w:rPr>
              <w:t>(</w:t>
            </w:r>
            <w:r w:rsidRPr="00366CBA">
              <w:rPr>
                <w:sz w:val="20"/>
                <w:szCs w:val="20"/>
                <w:lang w:eastAsia="en-US"/>
              </w:rPr>
              <w:t xml:space="preserve">28eb) pričom </w:t>
            </w:r>
            <w:r w:rsidRPr="00366CBA">
              <w:rPr>
                <w:sz w:val="20"/>
                <w:szCs w:val="20"/>
                <w:lang w:eastAsia="en-US"/>
              </w:rPr>
              <w:lastRenderedPageBreak/>
              <w:t>účtovná jednotka je povinná svoje individuálne vykazovanie informácií o udržateľnosti vrátane informácií zverejňovaných podľa osobitného predpisu</w:t>
            </w:r>
            <w:r>
              <w:rPr>
                <w:sz w:val="20"/>
                <w:szCs w:val="20"/>
                <w:lang w:eastAsia="en-US"/>
              </w:rPr>
              <w:t>(</w:t>
            </w:r>
            <w:r w:rsidRPr="00366CBA">
              <w:rPr>
                <w:sz w:val="20"/>
                <w:szCs w:val="20"/>
                <w:lang w:eastAsia="en-US"/>
              </w:rPr>
              <w:t>28ec) označiť v súlade s osobitným predpisom.</w:t>
            </w:r>
            <w:r>
              <w:rPr>
                <w:sz w:val="20"/>
                <w:szCs w:val="20"/>
                <w:lang w:eastAsia="en-US"/>
              </w:rPr>
              <w:t>(</w:t>
            </w:r>
            <w:r w:rsidRPr="00366CBA">
              <w:rPr>
                <w:sz w:val="20"/>
                <w:szCs w:val="20"/>
                <w:lang w:eastAsia="en-US"/>
              </w:rPr>
              <w:t>29ib)</w:t>
            </w:r>
          </w:p>
          <w:p w14:paraId="7CF79430" w14:textId="03700524" w:rsidR="002C63F9" w:rsidRDefault="002C63F9" w:rsidP="00132B80">
            <w:pPr>
              <w:jc w:val="both"/>
              <w:rPr>
                <w:sz w:val="20"/>
                <w:szCs w:val="20"/>
                <w:lang w:eastAsia="en-US"/>
              </w:rPr>
            </w:pPr>
            <w:r>
              <w:rPr>
                <w:sz w:val="20"/>
                <w:szCs w:val="20"/>
                <w:lang w:eastAsia="en-US"/>
              </w:rPr>
              <w:t>Poznámky pod čiarou k odkazom 27b</w:t>
            </w:r>
            <w:r w:rsidR="00366CBA">
              <w:rPr>
                <w:sz w:val="20"/>
                <w:szCs w:val="20"/>
                <w:lang w:eastAsia="en-US"/>
              </w:rPr>
              <w:t xml:space="preserve">, </w:t>
            </w:r>
            <w:r>
              <w:rPr>
                <w:sz w:val="20"/>
                <w:szCs w:val="20"/>
                <w:lang w:eastAsia="en-US"/>
              </w:rPr>
              <w:t>28</w:t>
            </w:r>
            <w:r w:rsidR="00366CBA">
              <w:rPr>
                <w:sz w:val="20"/>
                <w:szCs w:val="20"/>
                <w:lang w:eastAsia="en-US"/>
              </w:rPr>
              <w:t>, 28eb, 28ec a 29ib</w:t>
            </w:r>
            <w:r>
              <w:rPr>
                <w:sz w:val="20"/>
                <w:szCs w:val="20"/>
                <w:lang w:eastAsia="en-US"/>
              </w:rPr>
              <w:t xml:space="preserve"> znejú:</w:t>
            </w:r>
          </w:p>
          <w:p w14:paraId="65DAA131" w14:textId="22C865D6" w:rsidR="00171C8B" w:rsidRPr="00171C8B" w:rsidRDefault="00171C8B" w:rsidP="00132B80">
            <w:pPr>
              <w:jc w:val="both"/>
              <w:rPr>
                <w:sz w:val="20"/>
                <w:szCs w:val="20"/>
                <w:lang w:eastAsia="en-US"/>
              </w:rPr>
            </w:pPr>
            <w:r>
              <w:rPr>
                <w:sz w:val="20"/>
                <w:szCs w:val="20"/>
                <w:lang w:eastAsia="en-US"/>
              </w:rPr>
              <w:t xml:space="preserve">(27b) </w:t>
            </w:r>
            <w:r w:rsidRPr="00171C8B">
              <w:rPr>
                <w:sz w:val="20"/>
                <w:szCs w:val="20"/>
                <w:lang w:eastAsia="en-US"/>
              </w:rPr>
              <w:t>§ 34c zákona č. 423/2015 Z. z. v znení zákona č. 105/2024 Z. z.</w:t>
            </w:r>
          </w:p>
          <w:p w14:paraId="2C178CE5" w14:textId="45E8A38C" w:rsidR="00171C8B" w:rsidRPr="00171C8B" w:rsidRDefault="00171C8B" w:rsidP="00132B80">
            <w:pPr>
              <w:jc w:val="both"/>
              <w:rPr>
                <w:sz w:val="20"/>
                <w:szCs w:val="20"/>
                <w:lang w:eastAsia="en-US"/>
              </w:rPr>
            </w:pPr>
            <w:r w:rsidRPr="00171C8B">
              <w:rPr>
                <w:sz w:val="20"/>
                <w:szCs w:val="20"/>
                <w:lang w:eastAsia="en-US"/>
              </w:rPr>
              <w:t>(28) Napríklad § 25 ods. 3 zákona č. 147/1997 Z. z. v znení neskorších predpisov, § 34 ods. 2 zákona č. 213/1997 Z. z. v znení zákona č. 112/2018 Z. z., § 35 ods. 2 zákona č. 34/2002 Z. z. v znení neskorších predpisov.</w:t>
            </w:r>
          </w:p>
          <w:p w14:paraId="76B0807A" w14:textId="22F15660" w:rsidR="00430055" w:rsidRDefault="00366CBA" w:rsidP="00132B80">
            <w:pPr>
              <w:jc w:val="both"/>
              <w:rPr>
                <w:sz w:val="20"/>
                <w:szCs w:val="20"/>
                <w:lang w:eastAsia="en-US"/>
              </w:rPr>
            </w:pPr>
            <w:r>
              <w:rPr>
                <w:sz w:val="20"/>
                <w:szCs w:val="20"/>
                <w:lang w:eastAsia="en-US"/>
              </w:rPr>
              <w:t xml:space="preserve">(28eb) </w:t>
            </w:r>
            <w:r w:rsidRPr="00366CBA">
              <w:rPr>
                <w:sz w:val="20"/>
                <w:szCs w:val="20"/>
                <w:lang w:eastAsia="en-US"/>
              </w:rPr>
              <w:t>Čl. 3 delegovaného nariadenia Komisie (EÚ) 2019/815 zo 17. decembra 2018, ktorým sa dopĺňa smernica Európskeho parlamentu a Rady (EÚ) 2004/109/ES, pokiaľ ide o regulačné technické predpisy o špecifikácii jednotného elektronického formátu vykazovania (Ú. v. EÚ L 143, 29. 5. 2019) v platnom znení.</w:t>
            </w:r>
          </w:p>
          <w:p w14:paraId="1F8B5301" w14:textId="1F89E80B" w:rsidR="00366CBA" w:rsidRDefault="00366CBA" w:rsidP="00132B80">
            <w:pPr>
              <w:jc w:val="both"/>
              <w:rPr>
                <w:sz w:val="20"/>
                <w:szCs w:val="20"/>
                <w:lang w:eastAsia="en-US"/>
              </w:rPr>
            </w:pPr>
            <w:r>
              <w:rPr>
                <w:sz w:val="20"/>
                <w:szCs w:val="20"/>
                <w:lang w:eastAsia="en-US"/>
              </w:rPr>
              <w:t xml:space="preserve">(28ec) </w:t>
            </w:r>
            <w:r w:rsidRPr="00366CBA">
              <w:rPr>
                <w:sz w:val="20"/>
                <w:szCs w:val="20"/>
                <w:lang w:eastAsia="en-US"/>
              </w:rPr>
              <w:t>Čl. 8 nariadenia Európskeho parlamentu a Rady (EÚ) 2020/852 z 18. júna 2020 o vytvorení rámca na uľahčenie udržateľných investícií a o zmene nariadenia (EÚ) 2019/2088 (Ú. v. EÚ L 198, 22. 6. 2020).</w:t>
            </w:r>
          </w:p>
          <w:p w14:paraId="0897AD04" w14:textId="031D8542" w:rsidR="00366CBA" w:rsidRDefault="00366CBA" w:rsidP="00132B80">
            <w:pPr>
              <w:jc w:val="both"/>
              <w:rPr>
                <w:sz w:val="20"/>
                <w:szCs w:val="20"/>
                <w:lang w:eastAsia="en-US"/>
              </w:rPr>
            </w:pPr>
            <w:r>
              <w:rPr>
                <w:sz w:val="20"/>
                <w:szCs w:val="20"/>
                <w:lang w:eastAsia="en-US"/>
              </w:rPr>
              <w:t xml:space="preserve">(29ib) </w:t>
            </w:r>
            <w:r w:rsidRPr="00366CBA">
              <w:rPr>
                <w:sz w:val="20"/>
                <w:szCs w:val="20"/>
                <w:lang w:eastAsia="en-US"/>
              </w:rPr>
              <w:t>Delegované nariadenie (EÚ) 2019/815 v platnom znení.</w:t>
            </w:r>
          </w:p>
          <w:p w14:paraId="1E8DD69F" w14:textId="77777777" w:rsidR="00366CBA" w:rsidRPr="00366CBA" w:rsidRDefault="00366CBA" w:rsidP="00132B80">
            <w:pPr>
              <w:jc w:val="both"/>
              <w:rPr>
                <w:sz w:val="20"/>
                <w:szCs w:val="20"/>
                <w:lang w:eastAsia="en-US"/>
              </w:rPr>
            </w:pPr>
          </w:p>
          <w:p w14:paraId="3757BA74" w14:textId="3D1200AB" w:rsidR="00132B80" w:rsidRPr="001C631B" w:rsidRDefault="00132B80" w:rsidP="00132B80">
            <w:pPr>
              <w:jc w:val="both"/>
              <w:rPr>
                <w:b/>
                <w:sz w:val="20"/>
                <w:szCs w:val="20"/>
                <w:lang w:eastAsia="en-US"/>
              </w:rPr>
            </w:pPr>
            <w:r w:rsidRPr="001C631B">
              <w:rPr>
                <w:b/>
                <w:sz w:val="20"/>
                <w:szCs w:val="20"/>
                <w:lang w:eastAsia="en-US"/>
              </w:rPr>
              <w:t>Sprístupnenie informácií na jednotnom európskom mieste prístupu</w:t>
            </w:r>
          </w:p>
          <w:p w14:paraId="3B98C630" w14:textId="74294231" w:rsidR="00132B80" w:rsidRPr="001C631B" w:rsidRDefault="00132B80" w:rsidP="00132B80">
            <w:pPr>
              <w:jc w:val="both"/>
              <w:rPr>
                <w:b/>
                <w:sz w:val="20"/>
                <w:szCs w:val="20"/>
                <w:lang w:eastAsia="en-US"/>
              </w:rPr>
            </w:pPr>
            <w:r w:rsidRPr="001C631B">
              <w:rPr>
                <w:b/>
                <w:sz w:val="20"/>
                <w:szCs w:val="20"/>
                <w:lang w:eastAsia="en-US"/>
              </w:rPr>
              <w:t xml:space="preserve">   (1)</w:t>
            </w:r>
            <w:r w:rsidR="00171C8B" w:rsidRPr="00171C8B">
              <w:rPr>
                <w:b/>
                <w:sz w:val="20"/>
                <w:szCs w:val="20"/>
                <w:lang w:eastAsia="en-US"/>
              </w:rPr>
              <w:t>Na účely sprístupnenia informácií na jednotnom európskom mieste prístupu vytvorenom a prevádzkovanom  Európskym orgánom dohľadu (Európsky orgán pre cenné papiere a trhy) podľa osobitného predpisu</w:t>
            </w:r>
            <w:r w:rsidR="00171C8B">
              <w:rPr>
                <w:b/>
                <w:sz w:val="20"/>
                <w:szCs w:val="20"/>
                <w:lang w:eastAsia="en-US"/>
              </w:rPr>
              <w:t>(</w:t>
            </w:r>
            <w:r w:rsidR="00171C8B" w:rsidRPr="00171C8B">
              <w:rPr>
                <w:b/>
                <w:sz w:val="20"/>
                <w:szCs w:val="20"/>
                <w:lang w:eastAsia="en-US"/>
              </w:rPr>
              <w:t>29r) účtovná jednotka podľa § 20c ods. 1 a 2, § 20d ods. 1 a 2 a § 20g ods. 1 a 2 predkladá orgánu zberu údajov</w:t>
            </w:r>
            <w:r w:rsidR="00D826D4">
              <w:rPr>
                <w:b/>
                <w:sz w:val="20"/>
                <w:szCs w:val="20"/>
                <w:lang w:eastAsia="en-US"/>
              </w:rPr>
              <w:t>,</w:t>
            </w:r>
            <w:r w:rsidR="00171C8B">
              <w:rPr>
                <w:b/>
                <w:sz w:val="20"/>
                <w:szCs w:val="20"/>
                <w:lang w:eastAsia="en-US"/>
              </w:rPr>
              <w:t>(</w:t>
            </w:r>
            <w:r w:rsidR="00171C8B" w:rsidRPr="00171C8B">
              <w:rPr>
                <w:b/>
                <w:sz w:val="20"/>
                <w:szCs w:val="20"/>
                <w:lang w:eastAsia="en-US"/>
              </w:rPr>
              <w:t xml:space="preserve">29s) </w:t>
            </w:r>
            <w:r w:rsidR="00D826D4" w:rsidRPr="00D826D4">
              <w:rPr>
                <w:b/>
                <w:sz w:val="20"/>
                <w:szCs w:val="20"/>
                <w:lang w:eastAsia="en-US"/>
              </w:rPr>
              <w:t xml:space="preserve">ktorým je ministerstvo, </w:t>
            </w:r>
            <w:r w:rsidR="00171C8B" w:rsidRPr="00171C8B">
              <w:rPr>
                <w:b/>
                <w:sz w:val="20"/>
                <w:szCs w:val="20"/>
                <w:lang w:eastAsia="en-US"/>
              </w:rPr>
              <w:t xml:space="preserve">prostredníctvom špecializovaného portálu prevádzkovaného finančným riaditeľstvom podľa § 23b ods. 1 alebo prostredníctvom systému štátnej pokladnice podľa § 23b ods. 2 dokumenty podľa § 23 ods. 2 písm. a) až d), g) až j), n) a o). Pri ukladaní dokumentov podľa </w:t>
            </w:r>
            <w:r w:rsidR="00D826D4">
              <w:rPr>
                <w:b/>
                <w:sz w:val="20"/>
                <w:szCs w:val="20"/>
                <w:lang w:eastAsia="en-US"/>
              </w:rPr>
              <w:t>prvej vety</w:t>
            </w:r>
            <w:r w:rsidR="00171C8B" w:rsidRPr="00171C8B">
              <w:rPr>
                <w:b/>
                <w:sz w:val="20"/>
                <w:szCs w:val="20"/>
                <w:lang w:eastAsia="en-US"/>
              </w:rPr>
              <w:t xml:space="preserve"> na účely ich sprístupnenia na jednotnom európskom mieste prístupu účtovná jednotka identifikuje túto povinnosť vyznačením v príslušnom informačnom systéme.</w:t>
            </w:r>
          </w:p>
          <w:p w14:paraId="398A9152" w14:textId="486CB7D4" w:rsidR="00132B80" w:rsidRPr="001C631B" w:rsidRDefault="00132B80" w:rsidP="00171C8B">
            <w:pPr>
              <w:jc w:val="both"/>
              <w:rPr>
                <w:b/>
                <w:sz w:val="20"/>
                <w:szCs w:val="20"/>
                <w:lang w:eastAsia="en-US"/>
              </w:rPr>
            </w:pPr>
            <w:r w:rsidRPr="001C631B">
              <w:rPr>
                <w:b/>
                <w:sz w:val="20"/>
                <w:szCs w:val="20"/>
                <w:lang w:eastAsia="en-US"/>
              </w:rPr>
              <w:t xml:space="preserve"> </w:t>
            </w:r>
            <w:r w:rsidR="00171C8B">
              <w:rPr>
                <w:b/>
                <w:sz w:val="20"/>
                <w:szCs w:val="20"/>
                <w:lang w:eastAsia="en-US"/>
              </w:rPr>
              <w:t xml:space="preserve">  </w:t>
            </w:r>
          </w:p>
          <w:p w14:paraId="618FFE5B" w14:textId="6DDD55D3" w:rsidR="00171C8B" w:rsidRPr="00171C8B" w:rsidRDefault="00171C8B" w:rsidP="00171C8B">
            <w:pPr>
              <w:jc w:val="both"/>
              <w:rPr>
                <w:b/>
                <w:sz w:val="20"/>
                <w:szCs w:val="20"/>
                <w:lang w:eastAsia="en-US"/>
              </w:rPr>
            </w:pPr>
            <w:r w:rsidRPr="00171C8B">
              <w:rPr>
                <w:b/>
                <w:sz w:val="20"/>
                <w:szCs w:val="20"/>
                <w:lang w:eastAsia="en-US"/>
              </w:rPr>
              <w:t xml:space="preserve">   (</w:t>
            </w:r>
            <w:r w:rsidR="00D826D4">
              <w:rPr>
                <w:b/>
                <w:sz w:val="20"/>
                <w:szCs w:val="20"/>
                <w:lang w:eastAsia="en-US"/>
              </w:rPr>
              <w:t>4</w:t>
            </w:r>
            <w:r w:rsidRPr="00171C8B">
              <w:rPr>
                <w:b/>
                <w:sz w:val="20"/>
                <w:szCs w:val="20"/>
                <w:lang w:eastAsia="en-US"/>
              </w:rPr>
              <w:t>) Dokumenty sprístupňované podľa odseku 1 musia spĺňať tieto požiadavky:</w:t>
            </w:r>
          </w:p>
          <w:p w14:paraId="6C1DC884" w14:textId="59105229" w:rsidR="00171C8B" w:rsidRPr="00171C8B" w:rsidRDefault="00171C8B" w:rsidP="00171C8B">
            <w:pPr>
              <w:jc w:val="both"/>
              <w:rPr>
                <w:b/>
                <w:sz w:val="20"/>
                <w:szCs w:val="20"/>
                <w:lang w:eastAsia="en-US"/>
              </w:rPr>
            </w:pPr>
            <w:r w:rsidRPr="00171C8B">
              <w:rPr>
                <w:b/>
                <w:sz w:val="20"/>
                <w:szCs w:val="20"/>
                <w:lang w:eastAsia="en-US"/>
              </w:rPr>
              <w:t>a) predkladajú sa vo formáte umožňujúcom extrahovanie údajov</w:t>
            </w:r>
            <w:r>
              <w:rPr>
                <w:b/>
                <w:sz w:val="20"/>
                <w:szCs w:val="20"/>
                <w:lang w:eastAsia="en-US"/>
              </w:rPr>
              <w:t>(</w:t>
            </w:r>
            <w:r w:rsidR="00D826D4" w:rsidRPr="00171C8B">
              <w:rPr>
                <w:b/>
                <w:sz w:val="20"/>
                <w:szCs w:val="20"/>
                <w:lang w:eastAsia="en-US"/>
              </w:rPr>
              <w:t>29</w:t>
            </w:r>
            <w:r w:rsidR="00897FD4">
              <w:rPr>
                <w:b/>
                <w:sz w:val="20"/>
                <w:szCs w:val="20"/>
                <w:lang w:eastAsia="en-US"/>
              </w:rPr>
              <w:t>v</w:t>
            </w:r>
            <w:r w:rsidRPr="00171C8B">
              <w:rPr>
                <w:b/>
                <w:sz w:val="20"/>
                <w:szCs w:val="20"/>
                <w:lang w:eastAsia="en-US"/>
              </w:rPr>
              <w:t>) alebo v strojovo čitateľnom formáte,</w:t>
            </w:r>
            <w:r>
              <w:rPr>
                <w:b/>
                <w:sz w:val="20"/>
                <w:szCs w:val="20"/>
                <w:lang w:eastAsia="en-US"/>
              </w:rPr>
              <w:t>(</w:t>
            </w:r>
            <w:r w:rsidR="00D826D4" w:rsidRPr="00171C8B">
              <w:rPr>
                <w:b/>
                <w:sz w:val="20"/>
                <w:szCs w:val="20"/>
                <w:lang w:eastAsia="en-US"/>
              </w:rPr>
              <w:t>29</w:t>
            </w:r>
            <w:r w:rsidR="00897FD4">
              <w:rPr>
                <w:b/>
                <w:sz w:val="20"/>
                <w:szCs w:val="20"/>
                <w:lang w:eastAsia="en-US"/>
              </w:rPr>
              <w:t>w</w:t>
            </w:r>
            <w:r w:rsidRPr="00171C8B">
              <w:rPr>
                <w:b/>
                <w:sz w:val="20"/>
                <w:szCs w:val="20"/>
                <w:lang w:eastAsia="en-US"/>
              </w:rPr>
              <w:t>)</w:t>
            </w:r>
          </w:p>
          <w:p w14:paraId="4DA25987" w14:textId="77777777" w:rsidR="00171C8B" w:rsidRPr="00171C8B" w:rsidRDefault="00171C8B" w:rsidP="00171C8B">
            <w:pPr>
              <w:jc w:val="both"/>
              <w:rPr>
                <w:b/>
                <w:sz w:val="20"/>
                <w:szCs w:val="20"/>
                <w:lang w:eastAsia="en-US"/>
              </w:rPr>
            </w:pPr>
            <w:r w:rsidRPr="00171C8B">
              <w:rPr>
                <w:b/>
                <w:sz w:val="20"/>
                <w:szCs w:val="20"/>
                <w:lang w:eastAsia="en-US"/>
              </w:rPr>
              <w:lastRenderedPageBreak/>
              <w:t xml:space="preserve">b) sú k nim pripojené tieto </w:t>
            </w:r>
            <w:proofErr w:type="spellStart"/>
            <w:r w:rsidRPr="00171C8B">
              <w:rPr>
                <w:b/>
                <w:sz w:val="20"/>
                <w:szCs w:val="20"/>
                <w:lang w:eastAsia="en-US"/>
              </w:rPr>
              <w:t>metaúdaje</w:t>
            </w:r>
            <w:proofErr w:type="spellEnd"/>
            <w:r w:rsidRPr="00171C8B">
              <w:rPr>
                <w:b/>
                <w:sz w:val="20"/>
                <w:szCs w:val="20"/>
                <w:lang w:eastAsia="en-US"/>
              </w:rPr>
              <w:t>:</w:t>
            </w:r>
          </w:p>
          <w:p w14:paraId="68516755" w14:textId="04F62AFF" w:rsidR="00171C8B" w:rsidRPr="00171C8B" w:rsidRDefault="00171C8B" w:rsidP="00171C8B">
            <w:pPr>
              <w:jc w:val="both"/>
              <w:rPr>
                <w:b/>
                <w:sz w:val="20"/>
                <w:szCs w:val="20"/>
                <w:lang w:eastAsia="en-US"/>
              </w:rPr>
            </w:pPr>
            <w:r w:rsidRPr="00171C8B">
              <w:rPr>
                <w:b/>
                <w:sz w:val="20"/>
                <w:szCs w:val="20"/>
                <w:lang w:eastAsia="en-US"/>
              </w:rPr>
              <w:t>1.</w:t>
            </w:r>
            <w:r w:rsidRPr="00171C8B">
              <w:rPr>
                <w:b/>
                <w:sz w:val="20"/>
                <w:szCs w:val="20"/>
                <w:lang w:eastAsia="en-US"/>
              </w:rPr>
              <w:tab/>
              <w:t xml:space="preserve">obchodné meno alebo názov účtovnej jednotky uvedenej v odseku </w:t>
            </w:r>
            <w:r w:rsidR="00D826D4">
              <w:rPr>
                <w:b/>
                <w:sz w:val="20"/>
                <w:szCs w:val="20"/>
                <w:lang w:eastAsia="en-US"/>
              </w:rPr>
              <w:t>1</w:t>
            </w:r>
            <w:r w:rsidRPr="00171C8B">
              <w:rPr>
                <w:b/>
                <w:sz w:val="20"/>
                <w:szCs w:val="20"/>
                <w:lang w:eastAsia="en-US"/>
              </w:rPr>
              <w:t xml:space="preserve">, ktorá dokumenty ukladá a s ktorou informácie v dokumentoch súvisia a názov materskej účtovnej jednotky, ak účtovná jednotka je uvedená v jej konsolidovanom vykazovaní informácií o udržateľnosti podľa § 20g ods. 6, </w:t>
            </w:r>
          </w:p>
          <w:p w14:paraId="15F6192C" w14:textId="19E78443" w:rsidR="00171C8B" w:rsidRPr="00171C8B" w:rsidRDefault="00171C8B" w:rsidP="00171C8B">
            <w:pPr>
              <w:jc w:val="both"/>
              <w:rPr>
                <w:b/>
                <w:sz w:val="20"/>
                <w:szCs w:val="20"/>
                <w:lang w:eastAsia="en-US"/>
              </w:rPr>
            </w:pPr>
            <w:r w:rsidRPr="00171C8B">
              <w:rPr>
                <w:b/>
                <w:sz w:val="20"/>
                <w:szCs w:val="20"/>
                <w:lang w:eastAsia="en-US"/>
              </w:rPr>
              <w:t>2.</w:t>
            </w:r>
            <w:r w:rsidRPr="00171C8B">
              <w:rPr>
                <w:b/>
                <w:sz w:val="20"/>
                <w:szCs w:val="20"/>
                <w:lang w:eastAsia="en-US"/>
              </w:rPr>
              <w:tab/>
              <w:t>identifikátor právnickej osoby, ktorá dokumenty ukladá, a ak účtovná jednotka je uvedená v konsolidovanom vykazovaní informácií o udržateľnosti materskej účtovnej jednotky podľa § 20g ods. 6 aj identifikátor právnickej osoby tejto materskej účtovnej jednotky, ak je pridelený,</w:t>
            </w:r>
          </w:p>
          <w:p w14:paraId="1D30790A" w14:textId="21141CE4" w:rsidR="00171C8B" w:rsidRPr="00171C8B" w:rsidRDefault="00171C8B" w:rsidP="00171C8B">
            <w:pPr>
              <w:jc w:val="both"/>
              <w:rPr>
                <w:b/>
                <w:sz w:val="20"/>
                <w:szCs w:val="20"/>
                <w:lang w:eastAsia="en-US"/>
              </w:rPr>
            </w:pPr>
            <w:r w:rsidRPr="00171C8B">
              <w:rPr>
                <w:b/>
                <w:sz w:val="20"/>
                <w:szCs w:val="20"/>
                <w:lang w:eastAsia="en-US"/>
              </w:rPr>
              <w:t>3.</w:t>
            </w:r>
            <w:r w:rsidRPr="00171C8B">
              <w:rPr>
                <w:b/>
                <w:sz w:val="20"/>
                <w:szCs w:val="20"/>
                <w:lang w:eastAsia="en-US"/>
              </w:rPr>
              <w:tab/>
              <w:t xml:space="preserve">veľkosť účtovnej jednotky uvedenej v odseku </w:t>
            </w:r>
            <w:r w:rsidR="00D826D4">
              <w:rPr>
                <w:b/>
                <w:sz w:val="20"/>
                <w:szCs w:val="20"/>
                <w:lang w:eastAsia="en-US"/>
              </w:rPr>
              <w:t>1</w:t>
            </w:r>
            <w:r w:rsidRPr="00171C8B">
              <w:rPr>
                <w:b/>
                <w:sz w:val="20"/>
                <w:szCs w:val="20"/>
                <w:lang w:eastAsia="en-US"/>
              </w:rPr>
              <w:t>, podľa kategórie podľa osobitného predpisu,</w:t>
            </w:r>
            <w:r>
              <w:rPr>
                <w:b/>
                <w:sz w:val="20"/>
                <w:szCs w:val="20"/>
                <w:lang w:eastAsia="en-US"/>
              </w:rPr>
              <w:t>(</w:t>
            </w:r>
            <w:r w:rsidR="00D826D4" w:rsidRPr="00171C8B">
              <w:rPr>
                <w:b/>
                <w:sz w:val="20"/>
                <w:szCs w:val="20"/>
                <w:lang w:eastAsia="en-US"/>
              </w:rPr>
              <w:t>29</w:t>
            </w:r>
            <w:r w:rsidR="00897FD4">
              <w:rPr>
                <w:b/>
                <w:sz w:val="20"/>
                <w:szCs w:val="20"/>
                <w:lang w:eastAsia="en-US"/>
              </w:rPr>
              <w:t>x</w:t>
            </w:r>
            <w:r w:rsidRPr="00171C8B">
              <w:rPr>
                <w:b/>
                <w:sz w:val="20"/>
                <w:szCs w:val="20"/>
                <w:lang w:eastAsia="en-US"/>
              </w:rPr>
              <w:t>)</w:t>
            </w:r>
          </w:p>
          <w:p w14:paraId="67A0361E" w14:textId="171C4D82" w:rsidR="00171C8B" w:rsidRPr="00171C8B" w:rsidRDefault="00171C8B" w:rsidP="00171C8B">
            <w:pPr>
              <w:jc w:val="both"/>
              <w:rPr>
                <w:b/>
                <w:sz w:val="20"/>
                <w:szCs w:val="20"/>
                <w:lang w:eastAsia="en-US"/>
              </w:rPr>
            </w:pPr>
            <w:r w:rsidRPr="00171C8B">
              <w:rPr>
                <w:b/>
                <w:sz w:val="20"/>
                <w:szCs w:val="20"/>
                <w:lang w:eastAsia="en-US"/>
              </w:rPr>
              <w:t>4.</w:t>
            </w:r>
            <w:r w:rsidRPr="00171C8B">
              <w:rPr>
                <w:b/>
                <w:sz w:val="20"/>
                <w:szCs w:val="20"/>
                <w:lang w:eastAsia="en-US"/>
              </w:rPr>
              <w:tab/>
              <w:t>priemyselné odvetvie hospodárskych činností podľa osobitného predpisu</w:t>
            </w:r>
            <w:r>
              <w:rPr>
                <w:b/>
                <w:sz w:val="20"/>
                <w:szCs w:val="20"/>
                <w:lang w:eastAsia="en-US"/>
              </w:rPr>
              <w:t>(</w:t>
            </w:r>
            <w:r w:rsidR="00D826D4" w:rsidRPr="00171C8B">
              <w:rPr>
                <w:b/>
                <w:sz w:val="20"/>
                <w:szCs w:val="20"/>
                <w:lang w:eastAsia="en-US"/>
              </w:rPr>
              <w:t>29</w:t>
            </w:r>
            <w:r w:rsidR="00897FD4">
              <w:rPr>
                <w:b/>
                <w:sz w:val="20"/>
                <w:szCs w:val="20"/>
                <w:lang w:eastAsia="en-US"/>
              </w:rPr>
              <w:t>y</w:t>
            </w:r>
            <w:r w:rsidRPr="00171C8B">
              <w:rPr>
                <w:b/>
                <w:sz w:val="20"/>
                <w:szCs w:val="20"/>
                <w:lang w:eastAsia="en-US"/>
              </w:rPr>
              <w:t>) účtovnej jednotky, s ktorou informácie v dokumentoch súvisia,</w:t>
            </w:r>
          </w:p>
          <w:p w14:paraId="084913AA" w14:textId="4D7F1D6B" w:rsidR="00171C8B" w:rsidRPr="00171C8B" w:rsidRDefault="00171C8B" w:rsidP="00171C8B">
            <w:pPr>
              <w:jc w:val="both"/>
              <w:rPr>
                <w:b/>
                <w:sz w:val="20"/>
                <w:szCs w:val="20"/>
                <w:lang w:eastAsia="en-US"/>
              </w:rPr>
            </w:pPr>
            <w:r w:rsidRPr="00171C8B">
              <w:rPr>
                <w:b/>
                <w:sz w:val="20"/>
                <w:szCs w:val="20"/>
                <w:lang w:eastAsia="en-US"/>
              </w:rPr>
              <w:t>5.</w:t>
            </w:r>
            <w:r w:rsidRPr="00171C8B">
              <w:rPr>
                <w:b/>
                <w:sz w:val="20"/>
                <w:szCs w:val="20"/>
                <w:lang w:eastAsia="en-US"/>
              </w:rPr>
              <w:tab/>
              <w:t>druh dokumentu podľa klasifikácie podľa osobitného predpisu,</w:t>
            </w:r>
            <w:r>
              <w:rPr>
                <w:b/>
                <w:sz w:val="20"/>
                <w:szCs w:val="20"/>
                <w:lang w:eastAsia="en-US"/>
              </w:rPr>
              <w:t>(</w:t>
            </w:r>
            <w:r w:rsidR="00D826D4" w:rsidRPr="00171C8B">
              <w:rPr>
                <w:b/>
                <w:sz w:val="20"/>
                <w:szCs w:val="20"/>
                <w:lang w:eastAsia="en-US"/>
              </w:rPr>
              <w:t>29</w:t>
            </w:r>
            <w:r w:rsidR="00D826D4">
              <w:rPr>
                <w:b/>
                <w:sz w:val="20"/>
                <w:szCs w:val="20"/>
                <w:lang w:eastAsia="en-US"/>
              </w:rPr>
              <w:t>z</w:t>
            </w:r>
            <w:r w:rsidRPr="00171C8B">
              <w:rPr>
                <w:b/>
                <w:sz w:val="20"/>
                <w:szCs w:val="20"/>
                <w:lang w:eastAsia="en-US"/>
              </w:rPr>
              <w:t>)</w:t>
            </w:r>
          </w:p>
          <w:p w14:paraId="76841069" w14:textId="77777777" w:rsidR="00171C8B" w:rsidRPr="00171C8B" w:rsidRDefault="00171C8B" w:rsidP="00171C8B">
            <w:pPr>
              <w:jc w:val="both"/>
              <w:rPr>
                <w:b/>
                <w:sz w:val="20"/>
                <w:szCs w:val="20"/>
                <w:lang w:eastAsia="en-US"/>
              </w:rPr>
            </w:pPr>
            <w:r w:rsidRPr="00171C8B">
              <w:rPr>
                <w:b/>
                <w:sz w:val="20"/>
                <w:szCs w:val="20"/>
                <w:lang w:eastAsia="en-US"/>
              </w:rPr>
              <w:t>6.</w:t>
            </w:r>
            <w:r w:rsidRPr="00171C8B">
              <w:rPr>
                <w:b/>
                <w:sz w:val="20"/>
                <w:szCs w:val="20"/>
                <w:lang w:eastAsia="en-US"/>
              </w:rPr>
              <w:tab/>
              <w:t>poznámka o tom, či dokument obsahuje osobné údaje,</w:t>
            </w:r>
          </w:p>
          <w:p w14:paraId="13F5C47E" w14:textId="3030A6A8" w:rsidR="00132B80" w:rsidRDefault="00171C8B" w:rsidP="00171C8B">
            <w:pPr>
              <w:jc w:val="both"/>
              <w:rPr>
                <w:b/>
                <w:sz w:val="20"/>
                <w:szCs w:val="20"/>
                <w:lang w:eastAsia="en-US"/>
              </w:rPr>
            </w:pPr>
            <w:r w:rsidRPr="00171C8B">
              <w:rPr>
                <w:b/>
                <w:sz w:val="20"/>
                <w:szCs w:val="20"/>
                <w:lang w:eastAsia="en-US"/>
              </w:rPr>
              <w:t>c) ďalšie údaje podľa osobitného predpisu.</w:t>
            </w:r>
            <w:r>
              <w:rPr>
                <w:b/>
                <w:sz w:val="20"/>
                <w:szCs w:val="20"/>
                <w:lang w:eastAsia="en-US"/>
              </w:rPr>
              <w:t>(</w:t>
            </w:r>
            <w:r w:rsidRPr="00171C8B">
              <w:rPr>
                <w:b/>
                <w:sz w:val="20"/>
                <w:szCs w:val="20"/>
                <w:lang w:eastAsia="en-US"/>
              </w:rPr>
              <w:t>29z</w:t>
            </w:r>
            <w:r w:rsidR="00897FD4">
              <w:rPr>
                <w:b/>
                <w:sz w:val="20"/>
                <w:szCs w:val="20"/>
                <w:lang w:eastAsia="en-US"/>
              </w:rPr>
              <w:t>a</w:t>
            </w:r>
            <w:r w:rsidRPr="00171C8B">
              <w:rPr>
                <w:b/>
                <w:sz w:val="20"/>
                <w:szCs w:val="20"/>
                <w:lang w:eastAsia="en-US"/>
              </w:rPr>
              <w:t>)</w:t>
            </w:r>
          </w:p>
          <w:p w14:paraId="614C85BE" w14:textId="77777777" w:rsidR="00171C8B" w:rsidRDefault="00171C8B" w:rsidP="00132B80">
            <w:pPr>
              <w:jc w:val="both"/>
              <w:rPr>
                <w:b/>
                <w:sz w:val="20"/>
                <w:szCs w:val="20"/>
                <w:lang w:eastAsia="en-US"/>
              </w:rPr>
            </w:pPr>
          </w:p>
          <w:p w14:paraId="40ACF36B" w14:textId="465ADD09" w:rsidR="00171C8B" w:rsidRDefault="00171C8B" w:rsidP="00132B80">
            <w:pPr>
              <w:jc w:val="both"/>
              <w:rPr>
                <w:b/>
                <w:sz w:val="20"/>
                <w:szCs w:val="20"/>
                <w:lang w:eastAsia="en-US"/>
              </w:rPr>
            </w:pPr>
          </w:p>
          <w:p w14:paraId="26DE7A2A" w14:textId="2E8779FD" w:rsidR="00171C8B" w:rsidRDefault="00171C8B" w:rsidP="00132B80">
            <w:pPr>
              <w:jc w:val="both"/>
              <w:rPr>
                <w:b/>
                <w:sz w:val="20"/>
                <w:szCs w:val="20"/>
                <w:lang w:eastAsia="en-US"/>
              </w:rPr>
            </w:pPr>
          </w:p>
          <w:p w14:paraId="567FD71C" w14:textId="3967C2AD" w:rsidR="00132B80" w:rsidRPr="00FD0AB0" w:rsidRDefault="00132B80" w:rsidP="00132B80">
            <w:pPr>
              <w:jc w:val="both"/>
              <w:rPr>
                <w:b/>
                <w:sz w:val="20"/>
                <w:szCs w:val="20"/>
                <w:lang w:eastAsia="en-US"/>
              </w:rPr>
            </w:pPr>
            <w:r w:rsidRPr="00FD0AB0">
              <w:rPr>
                <w:b/>
                <w:sz w:val="20"/>
                <w:szCs w:val="20"/>
                <w:lang w:eastAsia="en-US"/>
              </w:rPr>
              <w:t>Prechodné ustanovenia k úpravám účinným od 1. januára 2026</w:t>
            </w:r>
          </w:p>
          <w:p w14:paraId="016C3600" w14:textId="0B629280" w:rsidR="00132B80" w:rsidRPr="00FD0AB0" w:rsidRDefault="00132B80" w:rsidP="00132B80">
            <w:pPr>
              <w:jc w:val="both"/>
              <w:rPr>
                <w:b/>
                <w:sz w:val="20"/>
                <w:szCs w:val="20"/>
                <w:lang w:eastAsia="en-US"/>
              </w:rPr>
            </w:pPr>
            <w:r w:rsidRPr="00FD0AB0">
              <w:rPr>
                <w:b/>
                <w:sz w:val="20"/>
                <w:szCs w:val="20"/>
                <w:lang w:eastAsia="en-US"/>
              </w:rPr>
              <w:t xml:space="preserve">   (1) Ustanovenia § 23e ods. </w:t>
            </w:r>
            <w:r w:rsidR="00D826D4" w:rsidRPr="00D826D4">
              <w:rPr>
                <w:b/>
                <w:sz w:val="20"/>
                <w:szCs w:val="20"/>
                <w:lang w:eastAsia="en-US"/>
              </w:rPr>
              <w:t xml:space="preserve">1, 3, 4 a 6 až 8 </w:t>
            </w:r>
            <w:r w:rsidRPr="00FD0AB0">
              <w:rPr>
                <w:b/>
                <w:sz w:val="20"/>
                <w:szCs w:val="20"/>
                <w:lang w:eastAsia="en-US"/>
              </w:rPr>
              <w:t xml:space="preserve">sa prvýkrát použijú na sprístupňovanie dokumentov podľa § 23e ods. </w:t>
            </w:r>
            <w:r w:rsidR="00D826D4">
              <w:rPr>
                <w:b/>
                <w:sz w:val="20"/>
                <w:szCs w:val="20"/>
                <w:lang w:eastAsia="en-US"/>
              </w:rPr>
              <w:t>4</w:t>
            </w:r>
            <w:r w:rsidR="00D826D4" w:rsidRPr="00FD0AB0">
              <w:rPr>
                <w:b/>
                <w:sz w:val="20"/>
                <w:szCs w:val="20"/>
                <w:lang w:eastAsia="en-US"/>
              </w:rPr>
              <w:t xml:space="preserve"> </w:t>
            </w:r>
            <w:r w:rsidRPr="00FD0AB0">
              <w:rPr>
                <w:b/>
                <w:sz w:val="20"/>
                <w:szCs w:val="20"/>
                <w:lang w:eastAsia="en-US"/>
              </w:rPr>
              <w:t>po 9. januári 2028.</w:t>
            </w:r>
          </w:p>
          <w:p w14:paraId="2F6055E6" w14:textId="164BC6B1" w:rsidR="00132B80" w:rsidRPr="00AC483F" w:rsidRDefault="00132B80" w:rsidP="00132B80">
            <w:pPr>
              <w:jc w:val="both"/>
              <w:rPr>
                <w:b/>
                <w:sz w:val="20"/>
                <w:szCs w:val="20"/>
                <w:lang w:eastAsia="en-US"/>
              </w:rPr>
            </w:pPr>
            <w:r w:rsidRPr="00FD0AB0">
              <w:rPr>
                <w:b/>
                <w:sz w:val="20"/>
                <w:szCs w:val="20"/>
                <w:lang w:eastAsia="en-US"/>
              </w:rPr>
              <w:t xml:space="preserve">   </w:t>
            </w:r>
            <w:r w:rsidRPr="00AC483F">
              <w:rPr>
                <w:b/>
                <w:sz w:val="20"/>
                <w:szCs w:val="20"/>
                <w:lang w:eastAsia="en-US"/>
              </w:rPr>
              <w:t xml:space="preserve">(2) Ustanovenie § 23e ods. </w:t>
            </w:r>
            <w:r w:rsidR="00D826D4">
              <w:rPr>
                <w:b/>
                <w:sz w:val="20"/>
                <w:szCs w:val="20"/>
                <w:lang w:eastAsia="en-US"/>
              </w:rPr>
              <w:t>5</w:t>
            </w:r>
            <w:r w:rsidR="00D826D4" w:rsidRPr="00AC483F">
              <w:rPr>
                <w:b/>
                <w:sz w:val="20"/>
                <w:szCs w:val="20"/>
                <w:lang w:eastAsia="en-US"/>
              </w:rPr>
              <w:t xml:space="preserve"> </w:t>
            </w:r>
            <w:r w:rsidRPr="00AC483F">
              <w:rPr>
                <w:b/>
                <w:sz w:val="20"/>
                <w:szCs w:val="20"/>
                <w:lang w:eastAsia="en-US"/>
              </w:rPr>
              <w:t xml:space="preserve">sa prvýkrát použije na dobrovoľné sprístupňovanie dokumentov podľa § 23e ods. </w:t>
            </w:r>
            <w:r w:rsidR="00EC0FF3">
              <w:rPr>
                <w:b/>
                <w:sz w:val="20"/>
                <w:szCs w:val="20"/>
                <w:lang w:eastAsia="en-US"/>
              </w:rPr>
              <w:t>4</w:t>
            </w:r>
            <w:r w:rsidR="00EC0FF3" w:rsidRPr="00AC483F">
              <w:rPr>
                <w:b/>
                <w:sz w:val="20"/>
                <w:szCs w:val="20"/>
                <w:lang w:eastAsia="en-US"/>
              </w:rPr>
              <w:t xml:space="preserve"> </w:t>
            </w:r>
            <w:r w:rsidRPr="00AC483F">
              <w:rPr>
                <w:b/>
                <w:sz w:val="20"/>
                <w:szCs w:val="20"/>
                <w:lang w:eastAsia="en-US"/>
              </w:rPr>
              <w:t>po 9. januári 2030.</w:t>
            </w:r>
          </w:p>
          <w:p w14:paraId="1DCC1F5E" w14:textId="6931487B" w:rsidR="00132B80" w:rsidRDefault="00132B80" w:rsidP="00132B80">
            <w:pPr>
              <w:jc w:val="both"/>
              <w:rPr>
                <w:b/>
                <w:sz w:val="20"/>
                <w:szCs w:val="20"/>
                <w:lang w:eastAsia="en-US"/>
              </w:rPr>
            </w:pPr>
            <w:r w:rsidRPr="00AC483F">
              <w:rPr>
                <w:b/>
                <w:sz w:val="20"/>
                <w:szCs w:val="20"/>
                <w:lang w:eastAsia="en-US"/>
              </w:rPr>
              <w:t xml:space="preserve">   (3) Ustanovenie § 38 ods. 1 písm. q) v znení účinnom od 1. januára 2026 sa použije na správne delikty spáchané po 9. januári 2028.</w:t>
            </w:r>
          </w:p>
          <w:p w14:paraId="3ADC0AB7" w14:textId="77777777" w:rsidR="00132B80" w:rsidRDefault="00132B80" w:rsidP="00132B80">
            <w:pPr>
              <w:jc w:val="both"/>
              <w:rPr>
                <w:b/>
                <w:sz w:val="20"/>
                <w:szCs w:val="20"/>
                <w:lang w:eastAsia="en-US"/>
              </w:rPr>
            </w:pPr>
            <w:r w:rsidRPr="001C631B">
              <w:rPr>
                <w:b/>
                <w:sz w:val="20"/>
                <w:szCs w:val="20"/>
                <w:lang w:eastAsia="en-US"/>
              </w:rPr>
              <w:t xml:space="preserve">  </w:t>
            </w:r>
          </w:p>
          <w:p w14:paraId="1AFA85FF" w14:textId="45CABCB5" w:rsidR="00132B80" w:rsidRPr="001C631B" w:rsidRDefault="00132B80" w:rsidP="00132B80">
            <w:pPr>
              <w:jc w:val="both"/>
              <w:rPr>
                <w:b/>
                <w:sz w:val="20"/>
                <w:szCs w:val="20"/>
                <w:lang w:eastAsia="en-US"/>
              </w:rPr>
            </w:pPr>
            <w:r w:rsidRPr="001C631B">
              <w:rPr>
                <w:b/>
                <w:sz w:val="20"/>
                <w:szCs w:val="20"/>
                <w:lang w:eastAsia="en-US"/>
              </w:rPr>
              <w:t xml:space="preserve"> Poznámky pod čiarou k odkazom 29r až 29z</w:t>
            </w:r>
            <w:r w:rsidR="00897FD4">
              <w:rPr>
                <w:b/>
                <w:sz w:val="20"/>
                <w:szCs w:val="20"/>
                <w:lang w:eastAsia="en-US"/>
              </w:rPr>
              <w:t>a</w:t>
            </w:r>
            <w:r w:rsidRPr="001C631B">
              <w:rPr>
                <w:b/>
                <w:sz w:val="20"/>
                <w:szCs w:val="20"/>
                <w:lang w:eastAsia="en-US"/>
              </w:rPr>
              <w:t xml:space="preserve"> znejú:</w:t>
            </w:r>
          </w:p>
          <w:p w14:paraId="6D4FEB58" w14:textId="3FB14046" w:rsidR="00430055" w:rsidRPr="00430055" w:rsidRDefault="00430055" w:rsidP="00430055">
            <w:pPr>
              <w:jc w:val="both"/>
              <w:rPr>
                <w:b/>
                <w:sz w:val="20"/>
                <w:szCs w:val="20"/>
                <w:lang w:eastAsia="en-US"/>
              </w:rPr>
            </w:pPr>
            <w:r>
              <w:rPr>
                <w:b/>
                <w:sz w:val="20"/>
                <w:szCs w:val="20"/>
                <w:lang w:eastAsia="en-US"/>
              </w:rPr>
              <w:t>(</w:t>
            </w:r>
            <w:r w:rsidRPr="00430055">
              <w:rPr>
                <w:b/>
                <w:sz w:val="20"/>
                <w:szCs w:val="20"/>
                <w:lang w:eastAsia="en-US"/>
              </w:rPr>
              <w:t>29r)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14:paraId="676B0495" w14:textId="77777777" w:rsidR="009F37EA" w:rsidRDefault="00430055" w:rsidP="00430055">
            <w:pPr>
              <w:jc w:val="both"/>
              <w:rPr>
                <w:b/>
                <w:sz w:val="20"/>
                <w:szCs w:val="20"/>
                <w:lang w:eastAsia="en-US"/>
              </w:rPr>
            </w:pPr>
            <w:r>
              <w:rPr>
                <w:b/>
                <w:sz w:val="20"/>
                <w:szCs w:val="20"/>
                <w:lang w:eastAsia="en-US"/>
              </w:rPr>
              <w:t>(</w:t>
            </w:r>
            <w:r w:rsidRPr="00430055">
              <w:rPr>
                <w:b/>
                <w:sz w:val="20"/>
                <w:szCs w:val="20"/>
                <w:lang w:eastAsia="en-US"/>
              </w:rPr>
              <w:t xml:space="preserve">29s) </w:t>
            </w:r>
            <w:r w:rsidR="006C5E96" w:rsidRPr="006C5E96">
              <w:rPr>
                <w:b/>
                <w:sz w:val="20"/>
                <w:szCs w:val="20"/>
                <w:lang w:eastAsia="en-US"/>
              </w:rPr>
              <w:t>Čl. 2 ods. 2 nariadenia (EÚ) 2023/2859 v platnom znení.</w:t>
            </w:r>
          </w:p>
          <w:p w14:paraId="18F2D3ED" w14:textId="419B90AE" w:rsidR="009F37EA" w:rsidRDefault="009F37EA" w:rsidP="00430055">
            <w:pPr>
              <w:jc w:val="both"/>
              <w:rPr>
                <w:b/>
                <w:sz w:val="20"/>
                <w:szCs w:val="20"/>
                <w:lang w:eastAsia="en-US"/>
              </w:rPr>
            </w:pPr>
            <w:r>
              <w:rPr>
                <w:b/>
                <w:sz w:val="20"/>
                <w:szCs w:val="20"/>
                <w:lang w:eastAsia="en-US"/>
              </w:rPr>
              <w:lastRenderedPageBreak/>
              <w:t xml:space="preserve">29t) Čl. 5 ods. 1 písm. e) a ods. 3 </w:t>
            </w:r>
            <w:r w:rsidRPr="009F37EA">
              <w:rPr>
                <w:b/>
                <w:sz w:val="20"/>
                <w:szCs w:val="20"/>
                <w:lang w:eastAsia="en-US"/>
              </w:rPr>
              <w:t>nariadenia (EÚ) 2023/2859 v platnom znení</w:t>
            </w:r>
          </w:p>
          <w:p w14:paraId="080A3962" w14:textId="61790F8F" w:rsidR="009F37EA" w:rsidRDefault="009F37EA" w:rsidP="00430055">
            <w:pPr>
              <w:jc w:val="both"/>
              <w:rPr>
                <w:b/>
                <w:sz w:val="20"/>
                <w:szCs w:val="20"/>
                <w:lang w:eastAsia="en-US"/>
              </w:rPr>
            </w:pPr>
            <w:r>
              <w:rPr>
                <w:b/>
                <w:sz w:val="20"/>
                <w:szCs w:val="20"/>
                <w:lang w:eastAsia="en-US"/>
              </w:rPr>
              <w:t xml:space="preserve">29u) Čl. 7 ods. 4 písm. b) </w:t>
            </w:r>
            <w:r w:rsidRPr="009F37EA">
              <w:rPr>
                <w:b/>
                <w:sz w:val="20"/>
                <w:szCs w:val="20"/>
                <w:lang w:eastAsia="en-US"/>
              </w:rPr>
              <w:t>nariadenia (EÚ) 2023/2859 v platnom znení.</w:t>
            </w:r>
          </w:p>
          <w:p w14:paraId="19327F4D" w14:textId="660CED27" w:rsidR="00430055" w:rsidRPr="00430055" w:rsidRDefault="006C5E96" w:rsidP="00430055">
            <w:pPr>
              <w:jc w:val="both"/>
              <w:rPr>
                <w:b/>
                <w:sz w:val="20"/>
                <w:szCs w:val="20"/>
                <w:lang w:eastAsia="en-US"/>
              </w:rPr>
            </w:pPr>
            <w:r w:rsidRPr="006C5E96">
              <w:rPr>
                <w:b/>
                <w:sz w:val="20"/>
                <w:szCs w:val="20"/>
                <w:lang w:eastAsia="en-US"/>
              </w:rPr>
              <w:t xml:space="preserve"> </w:t>
            </w:r>
            <w:r w:rsidDel="006C5E96">
              <w:rPr>
                <w:b/>
                <w:sz w:val="20"/>
                <w:szCs w:val="20"/>
                <w:lang w:eastAsia="en-US"/>
              </w:rPr>
              <w:t xml:space="preserve"> </w:t>
            </w:r>
            <w:r w:rsidR="00430055">
              <w:rPr>
                <w:b/>
                <w:sz w:val="20"/>
                <w:szCs w:val="20"/>
                <w:lang w:eastAsia="en-US"/>
              </w:rPr>
              <w:t>(</w:t>
            </w:r>
            <w:r w:rsidRPr="00430055">
              <w:rPr>
                <w:b/>
                <w:sz w:val="20"/>
                <w:szCs w:val="20"/>
                <w:lang w:eastAsia="en-US"/>
              </w:rPr>
              <w:t>29</w:t>
            </w:r>
            <w:r w:rsidR="009F37EA">
              <w:rPr>
                <w:b/>
                <w:sz w:val="20"/>
                <w:szCs w:val="20"/>
                <w:lang w:eastAsia="en-US"/>
              </w:rPr>
              <w:t>v</w:t>
            </w:r>
            <w:r w:rsidR="00430055" w:rsidRPr="00430055">
              <w:rPr>
                <w:b/>
                <w:sz w:val="20"/>
                <w:szCs w:val="20"/>
                <w:lang w:eastAsia="en-US"/>
              </w:rPr>
              <w:t xml:space="preserve">) Čl. 2 </w:t>
            </w:r>
            <w:r w:rsidR="00C5624E">
              <w:rPr>
                <w:b/>
                <w:sz w:val="20"/>
                <w:szCs w:val="20"/>
                <w:lang w:eastAsia="en-US"/>
              </w:rPr>
              <w:t>ods.</w:t>
            </w:r>
            <w:r w:rsidR="00430055" w:rsidRPr="00430055">
              <w:rPr>
                <w:b/>
                <w:sz w:val="20"/>
                <w:szCs w:val="20"/>
                <w:lang w:eastAsia="en-US"/>
              </w:rPr>
              <w:t xml:space="preserve"> 3 nariadenia (EÚ) 2023/2859 v platnom znení.</w:t>
            </w:r>
          </w:p>
          <w:p w14:paraId="414A76ED" w14:textId="14DB1B1B" w:rsidR="00430055" w:rsidRPr="00430055" w:rsidRDefault="00430055" w:rsidP="00430055">
            <w:pPr>
              <w:jc w:val="both"/>
              <w:rPr>
                <w:b/>
                <w:sz w:val="20"/>
                <w:szCs w:val="20"/>
                <w:lang w:eastAsia="en-US"/>
              </w:rPr>
            </w:pPr>
            <w:r>
              <w:rPr>
                <w:b/>
                <w:sz w:val="20"/>
                <w:szCs w:val="20"/>
                <w:lang w:eastAsia="en-US"/>
              </w:rPr>
              <w:t>(</w:t>
            </w:r>
            <w:r w:rsidR="006C5E96" w:rsidRPr="00430055">
              <w:rPr>
                <w:b/>
                <w:sz w:val="20"/>
                <w:szCs w:val="20"/>
                <w:lang w:eastAsia="en-US"/>
              </w:rPr>
              <w:t>29</w:t>
            </w:r>
            <w:r w:rsidR="00897FD4">
              <w:rPr>
                <w:b/>
                <w:sz w:val="20"/>
                <w:szCs w:val="20"/>
                <w:lang w:eastAsia="en-US"/>
              </w:rPr>
              <w:t>w</w:t>
            </w:r>
            <w:r w:rsidRPr="00430055">
              <w:rPr>
                <w:b/>
                <w:sz w:val="20"/>
                <w:szCs w:val="20"/>
                <w:lang w:eastAsia="en-US"/>
              </w:rPr>
              <w:t xml:space="preserve">) Čl. 2 </w:t>
            </w:r>
            <w:r w:rsidR="00C5624E">
              <w:rPr>
                <w:b/>
                <w:sz w:val="20"/>
                <w:szCs w:val="20"/>
                <w:lang w:eastAsia="en-US"/>
              </w:rPr>
              <w:t>ods.</w:t>
            </w:r>
            <w:r w:rsidRPr="00430055">
              <w:rPr>
                <w:b/>
                <w:sz w:val="20"/>
                <w:szCs w:val="20"/>
                <w:lang w:eastAsia="en-US"/>
              </w:rPr>
              <w:t xml:space="preserve"> 4 nariadenia (EÚ) 2023/2859 v platnom znení.</w:t>
            </w:r>
          </w:p>
          <w:p w14:paraId="60C146A6" w14:textId="1ECF7B18" w:rsidR="00430055" w:rsidRPr="00430055" w:rsidRDefault="00430055" w:rsidP="00430055">
            <w:pPr>
              <w:jc w:val="both"/>
              <w:rPr>
                <w:b/>
                <w:sz w:val="20"/>
                <w:szCs w:val="20"/>
                <w:lang w:eastAsia="en-US"/>
              </w:rPr>
            </w:pPr>
            <w:r>
              <w:rPr>
                <w:b/>
                <w:sz w:val="20"/>
                <w:szCs w:val="20"/>
                <w:lang w:eastAsia="en-US"/>
              </w:rPr>
              <w:t>(</w:t>
            </w:r>
            <w:r w:rsidR="006C5E96" w:rsidRPr="00430055">
              <w:rPr>
                <w:b/>
                <w:sz w:val="20"/>
                <w:szCs w:val="20"/>
                <w:lang w:eastAsia="en-US"/>
              </w:rPr>
              <w:t>29</w:t>
            </w:r>
            <w:r w:rsidR="00897FD4">
              <w:rPr>
                <w:b/>
                <w:sz w:val="20"/>
                <w:szCs w:val="20"/>
                <w:lang w:eastAsia="en-US"/>
              </w:rPr>
              <w:t>x</w:t>
            </w:r>
            <w:r w:rsidRPr="00430055">
              <w:rPr>
                <w:b/>
                <w:sz w:val="20"/>
                <w:szCs w:val="20"/>
                <w:lang w:eastAsia="en-US"/>
              </w:rPr>
              <w:t>) Čl. 7 ods. 4 písm. d) nariadenia (EÚ) 2023/2859 v platnom znení.</w:t>
            </w:r>
          </w:p>
          <w:p w14:paraId="71C0455D" w14:textId="4172F2B5" w:rsidR="00430055" w:rsidRPr="00430055" w:rsidRDefault="00430055" w:rsidP="00430055">
            <w:pPr>
              <w:jc w:val="both"/>
              <w:rPr>
                <w:b/>
                <w:sz w:val="20"/>
                <w:szCs w:val="20"/>
                <w:lang w:eastAsia="en-US"/>
              </w:rPr>
            </w:pPr>
            <w:r>
              <w:rPr>
                <w:b/>
                <w:sz w:val="20"/>
                <w:szCs w:val="20"/>
                <w:lang w:eastAsia="en-US"/>
              </w:rPr>
              <w:t>(</w:t>
            </w:r>
            <w:r w:rsidR="006C5E96" w:rsidRPr="00430055">
              <w:rPr>
                <w:b/>
                <w:sz w:val="20"/>
                <w:szCs w:val="20"/>
                <w:lang w:eastAsia="en-US"/>
              </w:rPr>
              <w:t>29</w:t>
            </w:r>
            <w:r w:rsidR="00897FD4">
              <w:rPr>
                <w:b/>
                <w:sz w:val="20"/>
                <w:szCs w:val="20"/>
                <w:lang w:eastAsia="en-US"/>
              </w:rPr>
              <w:t>y</w:t>
            </w:r>
            <w:r w:rsidRPr="00430055">
              <w:rPr>
                <w:b/>
                <w:sz w:val="20"/>
                <w:szCs w:val="20"/>
                <w:lang w:eastAsia="en-US"/>
              </w:rPr>
              <w:t>) Čl. 7 ods. 4 písm. e) nariadenia (EÚ) 2023/2859 v platnom znení.</w:t>
            </w:r>
          </w:p>
          <w:p w14:paraId="7831F2AC" w14:textId="5ACDFE94" w:rsidR="00430055" w:rsidRPr="00430055" w:rsidRDefault="00430055" w:rsidP="00430055">
            <w:pPr>
              <w:jc w:val="both"/>
              <w:rPr>
                <w:b/>
                <w:sz w:val="20"/>
                <w:szCs w:val="20"/>
                <w:lang w:eastAsia="en-US"/>
              </w:rPr>
            </w:pPr>
            <w:r>
              <w:rPr>
                <w:b/>
                <w:sz w:val="20"/>
                <w:szCs w:val="20"/>
                <w:lang w:eastAsia="en-US"/>
              </w:rPr>
              <w:t>(</w:t>
            </w:r>
            <w:r w:rsidR="006C5E96" w:rsidRPr="00430055">
              <w:rPr>
                <w:b/>
                <w:sz w:val="20"/>
                <w:szCs w:val="20"/>
                <w:lang w:eastAsia="en-US"/>
              </w:rPr>
              <w:t>29</w:t>
            </w:r>
            <w:r w:rsidR="006C5E96">
              <w:rPr>
                <w:b/>
                <w:sz w:val="20"/>
                <w:szCs w:val="20"/>
                <w:lang w:eastAsia="en-US"/>
              </w:rPr>
              <w:t>z</w:t>
            </w:r>
            <w:r w:rsidRPr="00430055">
              <w:rPr>
                <w:b/>
                <w:sz w:val="20"/>
                <w:szCs w:val="20"/>
                <w:lang w:eastAsia="en-US"/>
              </w:rPr>
              <w:t>) Čl. 7 ods. 4 písm. c) nariadenia (EÚ) 2023/2859 v platnom znení.</w:t>
            </w:r>
          </w:p>
          <w:p w14:paraId="682304B6" w14:textId="3BC6D224" w:rsidR="00132B80" w:rsidRPr="006B2B5D" w:rsidRDefault="00430055" w:rsidP="00897FD4">
            <w:pPr>
              <w:jc w:val="both"/>
              <w:rPr>
                <w:sz w:val="20"/>
                <w:szCs w:val="20"/>
                <w:lang w:eastAsia="en-US"/>
              </w:rPr>
            </w:pPr>
            <w:r>
              <w:rPr>
                <w:b/>
                <w:sz w:val="20"/>
                <w:szCs w:val="20"/>
                <w:lang w:eastAsia="en-US"/>
              </w:rPr>
              <w:t>(</w:t>
            </w:r>
            <w:r w:rsidRPr="00430055">
              <w:rPr>
                <w:b/>
                <w:sz w:val="20"/>
                <w:szCs w:val="20"/>
                <w:lang w:eastAsia="en-US"/>
              </w:rPr>
              <w:t>29z</w:t>
            </w:r>
            <w:r w:rsidR="00897FD4">
              <w:rPr>
                <w:b/>
                <w:sz w:val="20"/>
                <w:szCs w:val="20"/>
                <w:lang w:eastAsia="en-US"/>
              </w:rPr>
              <w:t>a</w:t>
            </w:r>
            <w:r w:rsidRPr="00430055">
              <w:rPr>
                <w:b/>
                <w:sz w:val="20"/>
                <w:szCs w:val="20"/>
                <w:lang w:eastAsia="en-US"/>
              </w:rPr>
              <w:t>) Čl. 7 ods. 3 nariadenia (EÚ) 2023/2859 v platnom znení.</w:t>
            </w:r>
          </w:p>
        </w:tc>
        <w:tc>
          <w:tcPr>
            <w:tcW w:w="283" w:type="dxa"/>
            <w:tcBorders>
              <w:top w:val="single" w:sz="4" w:space="0" w:color="auto"/>
              <w:left w:val="single" w:sz="4" w:space="0" w:color="auto"/>
              <w:bottom w:val="single" w:sz="4" w:space="0" w:color="auto"/>
              <w:right w:val="single" w:sz="4" w:space="0" w:color="auto"/>
            </w:tcBorders>
          </w:tcPr>
          <w:p w14:paraId="2278A74A" w14:textId="598E5BC2" w:rsidR="00132B80" w:rsidRPr="006B2B5D" w:rsidRDefault="004464FB"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09B68E50"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3B7E5107" w14:textId="586D897B"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77F75BB2" w14:textId="77777777" w:rsidR="00132B80" w:rsidRPr="006B2B5D" w:rsidRDefault="00132B80" w:rsidP="00132B80">
            <w:pPr>
              <w:pStyle w:val="Nadpis1"/>
              <w:rPr>
                <w:b w:val="0"/>
                <w:bCs w:val="0"/>
                <w:sz w:val="20"/>
                <w:szCs w:val="20"/>
              </w:rPr>
            </w:pPr>
          </w:p>
        </w:tc>
      </w:tr>
      <w:tr w:rsidR="00132B80" w:rsidRPr="006B2B5D" w14:paraId="21476F8D" w14:textId="77777777" w:rsidTr="00C11F58">
        <w:tc>
          <w:tcPr>
            <w:tcW w:w="766" w:type="dxa"/>
            <w:tcBorders>
              <w:top w:val="single" w:sz="4" w:space="0" w:color="auto"/>
              <w:left w:val="single" w:sz="12" w:space="0" w:color="auto"/>
              <w:bottom w:val="single" w:sz="4" w:space="0" w:color="auto"/>
              <w:right w:val="single" w:sz="4" w:space="0" w:color="auto"/>
            </w:tcBorders>
          </w:tcPr>
          <w:p w14:paraId="103A48C3" w14:textId="77777777" w:rsidR="00132B80" w:rsidRDefault="00132B80" w:rsidP="00132B80">
            <w:pPr>
              <w:jc w:val="center"/>
              <w:rPr>
                <w:sz w:val="20"/>
                <w:szCs w:val="20"/>
              </w:rPr>
            </w:pPr>
            <w:r>
              <w:rPr>
                <w:sz w:val="20"/>
                <w:szCs w:val="20"/>
              </w:rPr>
              <w:lastRenderedPageBreak/>
              <w:t>Č: 9,</w:t>
            </w:r>
          </w:p>
          <w:p w14:paraId="270612E5" w14:textId="77777777" w:rsidR="00132B80" w:rsidRDefault="00132B80" w:rsidP="00132B80">
            <w:pPr>
              <w:jc w:val="center"/>
              <w:rPr>
                <w:sz w:val="20"/>
                <w:szCs w:val="20"/>
              </w:rPr>
            </w:pPr>
            <w:r>
              <w:rPr>
                <w:sz w:val="20"/>
                <w:szCs w:val="20"/>
              </w:rPr>
              <w:t>O: 2</w:t>
            </w:r>
          </w:p>
        </w:tc>
        <w:tc>
          <w:tcPr>
            <w:tcW w:w="5812" w:type="dxa"/>
            <w:tcBorders>
              <w:top w:val="single" w:sz="4" w:space="0" w:color="auto"/>
              <w:left w:val="single" w:sz="4" w:space="0" w:color="auto"/>
              <w:bottom w:val="single" w:sz="4" w:space="0" w:color="auto"/>
              <w:right w:val="single" w:sz="4" w:space="0" w:color="auto"/>
            </w:tcBorders>
          </w:tcPr>
          <w:p w14:paraId="2F0F9B8E"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 xml:space="preserve">2. Ak podnik predložil informácie uvedené v odseku 1 toho článku úradne určenému mechanizmu podľa článku 23a smernice 2004/109/ES s cieľom sprístupniť tieto informácie na jednotnom európskom mieste prístupu, tento podnik sa považuje za podnik spĺňajúci jeho povinnosti podľa odseku 1 tohto článku, za predpokladu, že tieto informácie spĺňajú všetky požiadavky na </w:t>
            </w:r>
            <w:proofErr w:type="spellStart"/>
            <w:r w:rsidRPr="00D26A2D">
              <w:rPr>
                <w:rFonts w:ascii="Times New Roman" w:hAnsi="Times New Roman"/>
                <w:sz w:val="20"/>
                <w:szCs w:val="20"/>
              </w:rPr>
              <w:t>metaúdaje</w:t>
            </w:r>
            <w:proofErr w:type="spellEnd"/>
            <w:r w:rsidRPr="00D26A2D">
              <w:rPr>
                <w:rFonts w:ascii="Times New Roman" w:hAnsi="Times New Roman"/>
                <w:sz w:val="20"/>
                <w:szCs w:val="20"/>
              </w:rPr>
              <w:t xml:space="preserve"> stanovené v odseku 1 tohto článku.</w:t>
            </w:r>
          </w:p>
          <w:p w14:paraId="04CF718E" w14:textId="77777777" w:rsidR="00132B80" w:rsidRPr="00842DB7"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2543F555" w14:textId="7A55F850" w:rsidR="00132B80" w:rsidRPr="006B2B5D" w:rsidRDefault="00132B80" w:rsidP="00132B80">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327A7DAD" w14:textId="39404F4C" w:rsidR="00132B80" w:rsidRDefault="00132B80" w:rsidP="00132B80">
            <w:pPr>
              <w:jc w:val="center"/>
              <w:rPr>
                <w:b/>
                <w:sz w:val="20"/>
                <w:szCs w:val="20"/>
              </w:rPr>
            </w:pPr>
            <w:r>
              <w:rPr>
                <w:b/>
                <w:sz w:val="20"/>
                <w:szCs w:val="20"/>
              </w:rPr>
              <w:t>Návrh zákona čl. V</w:t>
            </w:r>
          </w:p>
          <w:p w14:paraId="203416BD" w14:textId="77777777" w:rsidR="00132B80" w:rsidRDefault="00132B80" w:rsidP="00132B80">
            <w:pPr>
              <w:jc w:val="center"/>
              <w:rPr>
                <w:b/>
                <w:sz w:val="20"/>
                <w:szCs w:val="20"/>
              </w:rPr>
            </w:pPr>
          </w:p>
          <w:p w14:paraId="09590FAE" w14:textId="77777777" w:rsidR="00132B80" w:rsidRDefault="00132B80" w:rsidP="00132B80">
            <w:pPr>
              <w:jc w:val="center"/>
              <w:rPr>
                <w:b/>
                <w:sz w:val="20"/>
                <w:szCs w:val="20"/>
              </w:rPr>
            </w:pPr>
          </w:p>
          <w:p w14:paraId="38BB3079" w14:textId="77777777" w:rsidR="00132B80" w:rsidRDefault="00132B80" w:rsidP="00132B80">
            <w:pPr>
              <w:jc w:val="center"/>
              <w:rPr>
                <w:b/>
                <w:sz w:val="20"/>
                <w:szCs w:val="20"/>
              </w:rPr>
            </w:pPr>
          </w:p>
          <w:p w14:paraId="003F5685" w14:textId="77777777" w:rsidR="00132B80" w:rsidRDefault="00132B80" w:rsidP="00132B80">
            <w:pPr>
              <w:jc w:val="center"/>
              <w:rPr>
                <w:b/>
                <w:sz w:val="20"/>
                <w:szCs w:val="20"/>
              </w:rPr>
            </w:pPr>
          </w:p>
          <w:p w14:paraId="18E6E783" w14:textId="77777777" w:rsidR="00132B80" w:rsidRDefault="00132B80" w:rsidP="00132B80">
            <w:pPr>
              <w:jc w:val="center"/>
              <w:rPr>
                <w:b/>
                <w:sz w:val="20"/>
                <w:szCs w:val="20"/>
              </w:rPr>
            </w:pPr>
          </w:p>
          <w:p w14:paraId="6D4C5319" w14:textId="77777777" w:rsidR="00132B80" w:rsidRDefault="00132B80" w:rsidP="00132B80">
            <w:pPr>
              <w:jc w:val="center"/>
              <w:rPr>
                <w:b/>
                <w:sz w:val="20"/>
                <w:szCs w:val="20"/>
              </w:rPr>
            </w:pPr>
          </w:p>
          <w:p w14:paraId="241CCB5E" w14:textId="77777777" w:rsidR="00132B80" w:rsidRDefault="00132B80" w:rsidP="00132B80">
            <w:pPr>
              <w:jc w:val="center"/>
              <w:rPr>
                <w:b/>
                <w:sz w:val="20"/>
                <w:szCs w:val="20"/>
              </w:rPr>
            </w:pPr>
          </w:p>
          <w:p w14:paraId="7FB2A6BE" w14:textId="77777777" w:rsidR="00132B80" w:rsidRDefault="00132B80" w:rsidP="00132B80">
            <w:pPr>
              <w:jc w:val="center"/>
              <w:rPr>
                <w:b/>
                <w:sz w:val="20"/>
                <w:szCs w:val="20"/>
              </w:rPr>
            </w:pPr>
          </w:p>
          <w:p w14:paraId="03B3BFD0" w14:textId="77777777" w:rsidR="00132B80" w:rsidRDefault="00132B80" w:rsidP="00132B80">
            <w:pPr>
              <w:jc w:val="center"/>
              <w:rPr>
                <w:b/>
                <w:sz w:val="20"/>
                <w:szCs w:val="20"/>
              </w:rPr>
            </w:pPr>
          </w:p>
          <w:p w14:paraId="21D23A8C" w14:textId="77777777" w:rsidR="00132B80" w:rsidRDefault="00132B80" w:rsidP="00132B80">
            <w:pPr>
              <w:jc w:val="center"/>
              <w:rPr>
                <w:b/>
                <w:sz w:val="20"/>
                <w:szCs w:val="20"/>
              </w:rPr>
            </w:pPr>
          </w:p>
          <w:p w14:paraId="191CD83D" w14:textId="77777777" w:rsidR="00132B80" w:rsidRDefault="00132B80" w:rsidP="00132B80">
            <w:pPr>
              <w:jc w:val="center"/>
              <w:rPr>
                <w:b/>
                <w:sz w:val="20"/>
                <w:szCs w:val="20"/>
              </w:rPr>
            </w:pPr>
          </w:p>
          <w:p w14:paraId="02A06BAA" w14:textId="77777777" w:rsidR="00132B80" w:rsidRDefault="00132B80" w:rsidP="00132B80">
            <w:pPr>
              <w:jc w:val="center"/>
              <w:rPr>
                <w:b/>
                <w:sz w:val="20"/>
                <w:szCs w:val="20"/>
              </w:rPr>
            </w:pPr>
          </w:p>
          <w:p w14:paraId="5F4F0184" w14:textId="77777777" w:rsidR="00132B80" w:rsidRDefault="00132B80" w:rsidP="00132B80">
            <w:pPr>
              <w:jc w:val="center"/>
              <w:rPr>
                <w:b/>
                <w:sz w:val="20"/>
                <w:szCs w:val="20"/>
              </w:rPr>
            </w:pPr>
          </w:p>
          <w:p w14:paraId="74FA1DF6" w14:textId="77777777" w:rsidR="00132B80" w:rsidRDefault="00132B80" w:rsidP="00132B80">
            <w:pPr>
              <w:jc w:val="center"/>
              <w:rPr>
                <w:b/>
                <w:sz w:val="20"/>
                <w:szCs w:val="20"/>
              </w:rPr>
            </w:pPr>
          </w:p>
          <w:p w14:paraId="3A5C649F" w14:textId="77777777" w:rsidR="00132B80" w:rsidRDefault="00132B80" w:rsidP="00132B80">
            <w:pPr>
              <w:jc w:val="center"/>
              <w:rPr>
                <w:b/>
                <w:sz w:val="20"/>
                <w:szCs w:val="20"/>
              </w:rPr>
            </w:pPr>
          </w:p>
          <w:p w14:paraId="058D0427" w14:textId="77777777" w:rsidR="00132B80" w:rsidRDefault="00132B80" w:rsidP="00132B80">
            <w:pPr>
              <w:jc w:val="center"/>
              <w:rPr>
                <w:b/>
                <w:sz w:val="20"/>
                <w:szCs w:val="20"/>
              </w:rPr>
            </w:pPr>
          </w:p>
          <w:p w14:paraId="0DE4FE39" w14:textId="77777777" w:rsidR="00132B80" w:rsidRDefault="00132B80" w:rsidP="00132B80">
            <w:pPr>
              <w:jc w:val="center"/>
              <w:rPr>
                <w:b/>
                <w:sz w:val="20"/>
                <w:szCs w:val="20"/>
              </w:rPr>
            </w:pPr>
          </w:p>
          <w:p w14:paraId="24F99113" w14:textId="3B86EB55" w:rsidR="00132B80" w:rsidRDefault="00132B80" w:rsidP="00132B80">
            <w:pPr>
              <w:jc w:val="center"/>
              <w:rPr>
                <w:b/>
                <w:sz w:val="20"/>
                <w:szCs w:val="20"/>
              </w:rPr>
            </w:pPr>
          </w:p>
          <w:p w14:paraId="41FEDDAB" w14:textId="6A650918" w:rsidR="00F07E79" w:rsidRDefault="00F07E79" w:rsidP="00132B80">
            <w:pPr>
              <w:jc w:val="center"/>
              <w:rPr>
                <w:b/>
                <w:sz w:val="20"/>
                <w:szCs w:val="20"/>
              </w:rPr>
            </w:pPr>
          </w:p>
          <w:p w14:paraId="4B182D44" w14:textId="1029ADDD" w:rsidR="00F07E79" w:rsidRDefault="00F07E79" w:rsidP="00132B80">
            <w:pPr>
              <w:jc w:val="center"/>
              <w:rPr>
                <w:b/>
                <w:sz w:val="20"/>
                <w:szCs w:val="20"/>
              </w:rPr>
            </w:pPr>
          </w:p>
          <w:p w14:paraId="29FFA84A" w14:textId="77777777" w:rsidR="00F07E79" w:rsidRDefault="00F07E79" w:rsidP="00132B80">
            <w:pPr>
              <w:jc w:val="center"/>
              <w:rPr>
                <w:b/>
                <w:sz w:val="20"/>
                <w:szCs w:val="20"/>
              </w:rPr>
            </w:pPr>
          </w:p>
          <w:p w14:paraId="235C0A21" w14:textId="77777777" w:rsidR="00F07E79" w:rsidRDefault="00F07E79" w:rsidP="00132B80">
            <w:pPr>
              <w:jc w:val="center"/>
              <w:rPr>
                <w:b/>
                <w:sz w:val="20"/>
                <w:szCs w:val="20"/>
              </w:rPr>
            </w:pPr>
          </w:p>
          <w:p w14:paraId="153F3A81" w14:textId="77777777" w:rsidR="00132B80" w:rsidRDefault="00132B80" w:rsidP="00132B80">
            <w:pPr>
              <w:jc w:val="center"/>
              <w:rPr>
                <w:b/>
                <w:sz w:val="20"/>
                <w:szCs w:val="20"/>
              </w:rPr>
            </w:pPr>
          </w:p>
          <w:p w14:paraId="35B42DF9" w14:textId="37642F82" w:rsidR="00132B80" w:rsidRDefault="00132B80" w:rsidP="00132B80">
            <w:pPr>
              <w:jc w:val="center"/>
              <w:rPr>
                <w:b/>
                <w:sz w:val="20"/>
                <w:szCs w:val="20"/>
              </w:rPr>
            </w:pPr>
          </w:p>
          <w:p w14:paraId="197F6B11" w14:textId="77777777" w:rsidR="00702FDC" w:rsidRDefault="00702FDC" w:rsidP="00132B80">
            <w:pPr>
              <w:jc w:val="center"/>
              <w:rPr>
                <w:b/>
                <w:sz w:val="20"/>
                <w:szCs w:val="20"/>
              </w:rPr>
            </w:pPr>
          </w:p>
          <w:p w14:paraId="3B277FD1" w14:textId="1E671BC2" w:rsidR="00132B80" w:rsidRPr="00702FDC" w:rsidRDefault="00132B80" w:rsidP="00702FDC">
            <w:pPr>
              <w:jc w:val="center"/>
              <w:rPr>
                <w:sz w:val="20"/>
                <w:szCs w:val="20"/>
              </w:rPr>
            </w:pPr>
            <w:r w:rsidRPr="003A536A">
              <w:rPr>
                <w:sz w:val="20"/>
                <w:szCs w:val="20"/>
              </w:rPr>
              <w:lastRenderedPageBreak/>
              <w:t>Z</w:t>
            </w:r>
            <w:r w:rsidR="00702FDC">
              <w:rPr>
                <w:sz w:val="20"/>
                <w:szCs w:val="20"/>
              </w:rPr>
              <w:t>ákon č. 431/2002</w:t>
            </w:r>
          </w:p>
        </w:tc>
        <w:tc>
          <w:tcPr>
            <w:tcW w:w="567" w:type="dxa"/>
            <w:tcBorders>
              <w:top w:val="single" w:sz="4" w:space="0" w:color="auto"/>
              <w:left w:val="single" w:sz="4" w:space="0" w:color="auto"/>
              <w:bottom w:val="single" w:sz="4" w:space="0" w:color="auto"/>
              <w:right w:val="single" w:sz="4" w:space="0" w:color="auto"/>
            </w:tcBorders>
          </w:tcPr>
          <w:p w14:paraId="432BB6D6" w14:textId="77777777" w:rsidR="00132B80" w:rsidRDefault="00132B80" w:rsidP="00132B80">
            <w:pPr>
              <w:pStyle w:val="Normlny0"/>
              <w:jc w:val="center"/>
              <w:rPr>
                <w:b/>
              </w:rPr>
            </w:pPr>
            <w:r w:rsidRPr="002743E2">
              <w:rPr>
                <w:b/>
              </w:rPr>
              <w:lastRenderedPageBreak/>
              <w:t>§ 23e</w:t>
            </w:r>
          </w:p>
          <w:p w14:paraId="7F11FAE5" w14:textId="732EDB78" w:rsidR="00132B80" w:rsidRDefault="00132B80" w:rsidP="00132B80">
            <w:pPr>
              <w:pStyle w:val="Normlny0"/>
              <w:jc w:val="center"/>
              <w:rPr>
                <w:b/>
              </w:rPr>
            </w:pPr>
            <w:r>
              <w:rPr>
                <w:b/>
              </w:rPr>
              <w:t xml:space="preserve">O: </w:t>
            </w:r>
            <w:r w:rsidR="006C5E96">
              <w:rPr>
                <w:b/>
              </w:rPr>
              <w:t>6</w:t>
            </w:r>
          </w:p>
          <w:p w14:paraId="6FD31288" w14:textId="77777777" w:rsidR="00132B80" w:rsidRDefault="00132B80" w:rsidP="00132B80">
            <w:pPr>
              <w:pStyle w:val="Normlny0"/>
              <w:jc w:val="center"/>
              <w:rPr>
                <w:b/>
              </w:rPr>
            </w:pPr>
          </w:p>
          <w:p w14:paraId="0F7AE89D" w14:textId="77777777" w:rsidR="00132B80" w:rsidRDefault="00132B80" w:rsidP="00132B80">
            <w:pPr>
              <w:pStyle w:val="Normlny0"/>
              <w:jc w:val="center"/>
              <w:rPr>
                <w:b/>
              </w:rPr>
            </w:pPr>
          </w:p>
          <w:p w14:paraId="793A9697" w14:textId="77777777" w:rsidR="00132B80" w:rsidRDefault="00132B80" w:rsidP="00132B80">
            <w:pPr>
              <w:pStyle w:val="Normlny0"/>
              <w:jc w:val="center"/>
              <w:rPr>
                <w:b/>
              </w:rPr>
            </w:pPr>
          </w:p>
          <w:p w14:paraId="57B00A9A" w14:textId="77777777" w:rsidR="00132B80" w:rsidRDefault="00132B80" w:rsidP="00132B80">
            <w:pPr>
              <w:pStyle w:val="Normlny0"/>
              <w:jc w:val="center"/>
              <w:rPr>
                <w:b/>
              </w:rPr>
            </w:pPr>
          </w:p>
          <w:p w14:paraId="17939794" w14:textId="161062BA" w:rsidR="00132B80" w:rsidRDefault="00132B80" w:rsidP="00132B80">
            <w:pPr>
              <w:pStyle w:val="Normlny0"/>
              <w:jc w:val="center"/>
              <w:rPr>
                <w:b/>
              </w:rPr>
            </w:pPr>
          </w:p>
          <w:p w14:paraId="4F0BB3B9" w14:textId="1FB27005" w:rsidR="00F07E79" w:rsidRDefault="00F07E79" w:rsidP="00132B80">
            <w:pPr>
              <w:pStyle w:val="Normlny0"/>
              <w:jc w:val="center"/>
              <w:rPr>
                <w:b/>
              </w:rPr>
            </w:pPr>
          </w:p>
          <w:p w14:paraId="142AD63F" w14:textId="77777777" w:rsidR="00132B80" w:rsidRDefault="00132B80" w:rsidP="00132B80">
            <w:pPr>
              <w:pStyle w:val="Normlny0"/>
              <w:jc w:val="center"/>
              <w:rPr>
                <w:b/>
              </w:rPr>
            </w:pPr>
          </w:p>
          <w:p w14:paraId="4A69DB52" w14:textId="67A66D1F" w:rsidR="00132B80" w:rsidRDefault="00132B80" w:rsidP="00132B80">
            <w:pPr>
              <w:pStyle w:val="Normlny0"/>
              <w:jc w:val="center"/>
              <w:rPr>
                <w:b/>
              </w:rPr>
            </w:pPr>
            <w:r>
              <w:rPr>
                <w:b/>
              </w:rPr>
              <w:t xml:space="preserve">O: </w:t>
            </w:r>
            <w:r w:rsidR="006C5E96">
              <w:rPr>
                <w:b/>
              </w:rPr>
              <w:t>7</w:t>
            </w:r>
          </w:p>
          <w:p w14:paraId="5A0FA79D" w14:textId="77777777" w:rsidR="00132B80" w:rsidRDefault="00132B80" w:rsidP="00132B80">
            <w:pPr>
              <w:pStyle w:val="Normlny0"/>
              <w:jc w:val="center"/>
              <w:rPr>
                <w:b/>
              </w:rPr>
            </w:pPr>
          </w:p>
          <w:p w14:paraId="259E0F2C" w14:textId="77777777" w:rsidR="00132B80" w:rsidRDefault="00132B80" w:rsidP="00132B80">
            <w:pPr>
              <w:pStyle w:val="Normlny0"/>
              <w:jc w:val="center"/>
              <w:rPr>
                <w:b/>
              </w:rPr>
            </w:pPr>
          </w:p>
          <w:p w14:paraId="3BB8DC5B" w14:textId="77777777" w:rsidR="00132B80" w:rsidRDefault="00132B80" w:rsidP="00132B80">
            <w:pPr>
              <w:pStyle w:val="Normlny0"/>
              <w:jc w:val="center"/>
              <w:rPr>
                <w:b/>
              </w:rPr>
            </w:pPr>
          </w:p>
          <w:p w14:paraId="3DEA72F0" w14:textId="77777777" w:rsidR="00132B80" w:rsidRDefault="00132B80" w:rsidP="00132B80">
            <w:pPr>
              <w:pStyle w:val="Normlny0"/>
              <w:jc w:val="center"/>
              <w:rPr>
                <w:b/>
              </w:rPr>
            </w:pPr>
          </w:p>
          <w:p w14:paraId="66483FE5" w14:textId="77777777" w:rsidR="00132B80" w:rsidRDefault="00132B80" w:rsidP="00132B80">
            <w:pPr>
              <w:pStyle w:val="Normlny0"/>
              <w:jc w:val="center"/>
              <w:rPr>
                <w:b/>
              </w:rPr>
            </w:pPr>
          </w:p>
          <w:p w14:paraId="7CC824CE" w14:textId="77777777" w:rsidR="00132B80" w:rsidRDefault="00132B80" w:rsidP="00132B80">
            <w:pPr>
              <w:pStyle w:val="Normlny0"/>
              <w:jc w:val="center"/>
              <w:rPr>
                <w:b/>
              </w:rPr>
            </w:pPr>
          </w:p>
          <w:p w14:paraId="2538F344" w14:textId="77777777" w:rsidR="00132B80" w:rsidRDefault="00132B80" w:rsidP="00132B80">
            <w:pPr>
              <w:pStyle w:val="Normlny0"/>
              <w:jc w:val="center"/>
              <w:rPr>
                <w:b/>
              </w:rPr>
            </w:pPr>
          </w:p>
          <w:p w14:paraId="14D93812" w14:textId="77777777" w:rsidR="00132B80" w:rsidRDefault="00132B80" w:rsidP="00132B80">
            <w:pPr>
              <w:pStyle w:val="Normlny0"/>
              <w:jc w:val="center"/>
              <w:rPr>
                <w:b/>
              </w:rPr>
            </w:pPr>
          </w:p>
          <w:p w14:paraId="6C48BF23" w14:textId="1983D889" w:rsidR="00132B80" w:rsidRDefault="00132B80" w:rsidP="00132B80">
            <w:pPr>
              <w:pStyle w:val="Normlny0"/>
              <w:jc w:val="center"/>
              <w:rPr>
                <w:b/>
              </w:rPr>
            </w:pPr>
          </w:p>
          <w:p w14:paraId="3DD98F2F" w14:textId="2B3EAA3E" w:rsidR="00132B80" w:rsidRDefault="00132B80" w:rsidP="00132B80">
            <w:pPr>
              <w:pStyle w:val="Normlny0"/>
              <w:jc w:val="center"/>
              <w:rPr>
                <w:b/>
              </w:rPr>
            </w:pPr>
          </w:p>
          <w:p w14:paraId="1E15E70A" w14:textId="77777777" w:rsidR="00F07E79" w:rsidRDefault="00F07E79" w:rsidP="00132B80">
            <w:pPr>
              <w:pStyle w:val="Normlny0"/>
              <w:jc w:val="center"/>
              <w:rPr>
                <w:b/>
              </w:rPr>
            </w:pPr>
          </w:p>
          <w:p w14:paraId="5E56E673" w14:textId="77777777" w:rsidR="00132B80" w:rsidRDefault="00132B80" w:rsidP="00132B80">
            <w:pPr>
              <w:pStyle w:val="Normlny0"/>
              <w:jc w:val="center"/>
              <w:rPr>
                <w:b/>
              </w:rPr>
            </w:pPr>
          </w:p>
          <w:p w14:paraId="755F48C5" w14:textId="76B53911" w:rsidR="00132B80" w:rsidRPr="006B2B5D" w:rsidRDefault="00132B80" w:rsidP="006C5E96">
            <w:pPr>
              <w:pStyle w:val="Normlny0"/>
              <w:jc w:val="center"/>
            </w:pPr>
            <w:r>
              <w:rPr>
                <w:b/>
              </w:rPr>
              <w:t xml:space="preserve">O: </w:t>
            </w:r>
            <w:r w:rsidR="006C5E96">
              <w:rPr>
                <w:b/>
              </w:rPr>
              <w:t>8</w:t>
            </w:r>
          </w:p>
        </w:tc>
        <w:tc>
          <w:tcPr>
            <w:tcW w:w="5529" w:type="dxa"/>
            <w:tcBorders>
              <w:top w:val="single" w:sz="4" w:space="0" w:color="auto"/>
              <w:left w:val="single" w:sz="4" w:space="0" w:color="auto"/>
              <w:bottom w:val="single" w:sz="4" w:space="0" w:color="auto"/>
              <w:right w:val="single" w:sz="4" w:space="0" w:color="auto"/>
            </w:tcBorders>
          </w:tcPr>
          <w:p w14:paraId="1AD2325D" w14:textId="63289D11" w:rsidR="002C63F9" w:rsidRPr="00F07E79" w:rsidRDefault="002C63F9" w:rsidP="002C63F9">
            <w:pPr>
              <w:spacing w:after="240"/>
              <w:jc w:val="both"/>
              <w:rPr>
                <w:b/>
                <w:i/>
                <w:sz w:val="20"/>
                <w:szCs w:val="20"/>
              </w:rPr>
            </w:pPr>
            <w:r w:rsidRPr="00F07E79">
              <w:rPr>
                <w:b/>
                <w:sz w:val="20"/>
                <w:szCs w:val="20"/>
              </w:rPr>
              <w:t>(</w:t>
            </w:r>
            <w:r w:rsidR="006C5E96">
              <w:rPr>
                <w:b/>
                <w:sz w:val="20"/>
                <w:szCs w:val="20"/>
              </w:rPr>
              <w:t>6</w:t>
            </w:r>
            <w:r w:rsidRPr="00F07E79">
              <w:rPr>
                <w:b/>
                <w:sz w:val="20"/>
                <w:szCs w:val="20"/>
              </w:rPr>
              <w:t xml:space="preserve">) Doručením dokumentov podľa odseku 1, ktoré spĺňajú požiadavky podľa odseku </w:t>
            </w:r>
            <w:r w:rsidR="006C5E96">
              <w:rPr>
                <w:b/>
                <w:sz w:val="20"/>
                <w:szCs w:val="20"/>
              </w:rPr>
              <w:t>4</w:t>
            </w:r>
            <w:r w:rsidR="006C5E96" w:rsidRPr="00F07E79">
              <w:rPr>
                <w:b/>
                <w:sz w:val="20"/>
                <w:szCs w:val="20"/>
              </w:rPr>
              <w:t xml:space="preserve"> </w:t>
            </w:r>
            <w:r w:rsidRPr="00F07E79">
              <w:rPr>
                <w:b/>
                <w:sz w:val="20"/>
                <w:szCs w:val="20"/>
              </w:rPr>
              <w:t xml:space="preserve">písm. a) a b) prostredníctvom špecializovaného portálu prevádzkovaného finančným riaditeľstvom podľa § 23b ods. 1 alebo prostredníctvom systému štátnej pokladnice podľa § 23b ods. 2, sa povinnosť predloženia dokumentov orgánu zberu údajov považuje za splnenú. Na predkladanie dokumentov podľa odseku 1 sa lehoty podľa § 23a vzťahujú rovnako. </w:t>
            </w:r>
          </w:p>
          <w:p w14:paraId="0CE2EB29" w14:textId="3F235421" w:rsidR="002C63F9" w:rsidRPr="00F07E79" w:rsidRDefault="002C63F9" w:rsidP="002C63F9">
            <w:pPr>
              <w:spacing w:after="240"/>
              <w:jc w:val="both"/>
              <w:rPr>
                <w:b/>
                <w:sz w:val="20"/>
                <w:szCs w:val="20"/>
              </w:rPr>
            </w:pPr>
            <w:r w:rsidRPr="00F07E79">
              <w:rPr>
                <w:b/>
                <w:sz w:val="20"/>
                <w:szCs w:val="20"/>
              </w:rPr>
              <w:t xml:space="preserve">   (</w:t>
            </w:r>
            <w:r w:rsidR="006C5E96">
              <w:rPr>
                <w:b/>
                <w:sz w:val="20"/>
                <w:szCs w:val="20"/>
              </w:rPr>
              <w:t>7</w:t>
            </w:r>
            <w:r w:rsidRPr="00F07E79">
              <w:rPr>
                <w:b/>
                <w:sz w:val="20"/>
                <w:szCs w:val="20"/>
              </w:rPr>
              <w:t xml:space="preserve">) Ak účtovná jednotka identifikovala svoju povinnosť podľa odseku 1, finančné riaditeľstvo overí, či doručený dokument podľa odseku 1 je uložený vo formáte podľa odseku </w:t>
            </w:r>
            <w:r w:rsidR="006C5E96">
              <w:rPr>
                <w:b/>
                <w:sz w:val="20"/>
                <w:szCs w:val="20"/>
              </w:rPr>
              <w:t>4</w:t>
            </w:r>
            <w:r w:rsidR="006C5E96" w:rsidRPr="00F07E79">
              <w:rPr>
                <w:b/>
                <w:sz w:val="20"/>
                <w:szCs w:val="20"/>
              </w:rPr>
              <w:t xml:space="preserve"> </w:t>
            </w:r>
            <w:r w:rsidRPr="00F07E79">
              <w:rPr>
                <w:b/>
                <w:sz w:val="20"/>
                <w:szCs w:val="20"/>
              </w:rPr>
              <w:t xml:space="preserve">písm. a) a obsahuje </w:t>
            </w:r>
            <w:proofErr w:type="spellStart"/>
            <w:r w:rsidRPr="00F07E79">
              <w:rPr>
                <w:b/>
                <w:sz w:val="20"/>
                <w:szCs w:val="20"/>
              </w:rPr>
              <w:t>metaúdaje</w:t>
            </w:r>
            <w:proofErr w:type="spellEnd"/>
            <w:r w:rsidRPr="00F07E79">
              <w:rPr>
                <w:b/>
                <w:sz w:val="20"/>
                <w:szCs w:val="20"/>
              </w:rPr>
              <w:t xml:space="preserve"> podľa odseku </w:t>
            </w:r>
            <w:r w:rsidR="006C5E96">
              <w:rPr>
                <w:b/>
                <w:sz w:val="20"/>
                <w:szCs w:val="20"/>
              </w:rPr>
              <w:t>4</w:t>
            </w:r>
            <w:r w:rsidR="006C5E96" w:rsidRPr="00F07E79">
              <w:rPr>
                <w:b/>
                <w:sz w:val="20"/>
                <w:szCs w:val="20"/>
              </w:rPr>
              <w:t xml:space="preserve"> </w:t>
            </w:r>
            <w:r w:rsidRPr="00F07E79">
              <w:rPr>
                <w:b/>
                <w:sz w:val="20"/>
                <w:szCs w:val="20"/>
              </w:rPr>
              <w:t xml:space="preserve">písm. b). Ak účtovná jednotka neidentifikovala svoju povinnosť podľa odseku 1, neuložila dokumenty podľa odseku 1, neuložila dokumenty podľa odseku 1 v správnom formáte podľa odseku </w:t>
            </w:r>
            <w:r w:rsidR="006C5E96">
              <w:rPr>
                <w:b/>
                <w:sz w:val="20"/>
                <w:szCs w:val="20"/>
              </w:rPr>
              <w:t>4</w:t>
            </w:r>
            <w:r w:rsidR="006C5E96" w:rsidRPr="00F07E79">
              <w:rPr>
                <w:b/>
                <w:sz w:val="20"/>
                <w:szCs w:val="20"/>
              </w:rPr>
              <w:t xml:space="preserve"> </w:t>
            </w:r>
            <w:r w:rsidRPr="00F07E79">
              <w:rPr>
                <w:b/>
                <w:sz w:val="20"/>
                <w:szCs w:val="20"/>
              </w:rPr>
              <w:t xml:space="preserve">písm. a) alebo tieto dokumenty neobsahujú </w:t>
            </w:r>
            <w:proofErr w:type="spellStart"/>
            <w:r w:rsidRPr="00F07E79">
              <w:rPr>
                <w:b/>
                <w:sz w:val="20"/>
                <w:szCs w:val="20"/>
              </w:rPr>
              <w:t>metaúdaje</w:t>
            </w:r>
            <w:proofErr w:type="spellEnd"/>
            <w:r w:rsidRPr="00F07E79">
              <w:rPr>
                <w:b/>
                <w:sz w:val="20"/>
                <w:szCs w:val="20"/>
              </w:rPr>
              <w:t xml:space="preserve"> podľa odseku </w:t>
            </w:r>
            <w:r w:rsidR="006C5E96">
              <w:rPr>
                <w:b/>
                <w:sz w:val="20"/>
                <w:szCs w:val="20"/>
              </w:rPr>
              <w:t>4</w:t>
            </w:r>
            <w:r w:rsidR="006C5E96" w:rsidRPr="00F07E79">
              <w:rPr>
                <w:b/>
                <w:sz w:val="20"/>
                <w:szCs w:val="20"/>
              </w:rPr>
              <w:t xml:space="preserve"> </w:t>
            </w:r>
            <w:r w:rsidRPr="00F07E79">
              <w:rPr>
                <w:b/>
                <w:sz w:val="20"/>
                <w:szCs w:val="20"/>
              </w:rPr>
              <w:t>písm. b) a účtovná jednotka chyby neodstránila v lehotách podľa § 23a ods. 3 až 8, 12 a 13, daňový úrad ju vyzve na odstránenie nedostatkov v ním určenej lehote</w:t>
            </w:r>
            <w:r w:rsidR="00DF1A3B">
              <w:rPr>
                <w:b/>
                <w:sz w:val="20"/>
                <w:szCs w:val="20"/>
              </w:rPr>
              <w:t>(</w:t>
            </w:r>
            <w:r w:rsidRPr="00DF1A3B">
              <w:rPr>
                <w:b/>
                <w:sz w:val="20"/>
                <w:szCs w:val="20"/>
              </w:rPr>
              <w:t>29ic</w:t>
            </w:r>
            <w:r w:rsidRPr="00F07E79">
              <w:rPr>
                <w:b/>
                <w:sz w:val="20"/>
                <w:szCs w:val="20"/>
              </w:rPr>
              <w:t>) a poučí ju o následkoch spojených s ich neodstránením</w:t>
            </w:r>
            <w:r w:rsidRPr="00F07E79">
              <w:rPr>
                <w:b/>
                <w:i/>
                <w:sz w:val="20"/>
                <w:szCs w:val="20"/>
              </w:rPr>
              <w:t>.</w:t>
            </w:r>
          </w:p>
          <w:p w14:paraId="5489D38D" w14:textId="498CF9A8" w:rsidR="00132B80" w:rsidRPr="00F07E79" w:rsidRDefault="002C63F9" w:rsidP="00132B80">
            <w:pPr>
              <w:jc w:val="both"/>
              <w:rPr>
                <w:b/>
                <w:sz w:val="20"/>
                <w:szCs w:val="20"/>
                <w:lang w:eastAsia="en-US"/>
              </w:rPr>
            </w:pPr>
            <w:r w:rsidRPr="00F07E79">
              <w:rPr>
                <w:b/>
                <w:sz w:val="20"/>
                <w:szCs w:val="20"/>
                <w:lang w:eastAsia="en-US"/>
              </w:rPr>
              <w:t xml:space="preserve">   (</w:t>
            </w:r>
            <w:r w:rsidR="006C5E96">
              <w:rPr>
                <w:b/>
                <w:sz w:val="20"/>
                <w:szCs w:val="20"/>
                <w:lang w:eastAsia="en-US"/>
              </w:rPr>
              <w:t>8</w:t>
            </w:r>
            <w:r w:rsidR="00F07E79" w:rsidRPr="00F07E79">
              <w:rPr>
                <w:b/>
                <w:sz w:val="20"/>
                <w:szCs w:val="20"/>
                <w:lang w:eastAsia="en-US"/>
              </w:rPr>
              <w:t>) Dokumenty podľa odseku 1</w:t>
            </w:r>
            <w:r w:rsidR="00132B80" w:rsidRPr="00F07E79">
              <w:rPr>
                <w:b/>
                <w:sz w:val="20"/>
                <w:szCs w:val="20"/>
                <w:lang w:eastAsia="en-US"/>
              </w:rPr>
              <w:t xml:space="preserve">, ktoré sa sprístupňujú na jednotnom európskom mieste prístupu, </w:t>
            </w:r>
            <w:r w:rsidR="006C5E96" w:rsidRPr="006C5E96">
              <w:rPr>
                <w:b/>
                <w:sz w:val="20"/>
                <w:szCs w:val="20"/>
                <w:lang w:eastAsia="en-US"/>
              </w:rPr>
              <w:t>zasiela orgán zberu údajov podľa odseku 1 priebežne Národnej banke Slovenska v súlade s odsekom 2,</w:t>
            </w:r>
            <w:r w:rsidR="00F07E79" w:rsidRPr="00F07E79">
              <w:rPr>
                <w:b/>
                <w:sz w:val="20"/>
                <w:szCs w:val="20"/>
                <w:lang w:eastAsia="en-US"/>
              </w:rPr>
              <w:t xml:space="preserve"> pričom dokumenty podľa § 23 ods. 2 písm. a) a b) sa zasielajú až po ich schválení príslušným orgánom.</w:t>
            </w:r>
          </w:p>
          <w:p w14:paraId="4685B146" w14:textId="77777777" w:rsidR="00132B80" w:rsidRPr="00F07E79" w:rsidRDefault="00132B80" w:rsidP="00132B80">
            <w:pPr>
              <w:jc w:val="both"/>
              <w:rPr>
                <w:sz w:val="20"/>
                <w:szCs w:val="20"/>
                <w:lang w:eastAsia="en-US"/>
              </w:rPr>
            </w:pPr>
          </w:p>
          <w:p w14:paraId="08E0F1A1" w14:textId="287033A1" w:rsidR="00FF4BBD" w:rsidRPr="00F07E79" w:rsidRDefault="00FF4BBD" w:rsidP="00132B80">
            <w:pPr>
              <w:jc w:val="both"/>
              <w:rPr>
                <w:sz w:val="20"/>
                <w:szCs w:val="20"/>
                <w:lang w:eastAsia="en-US"/>
              </w:rPr>
            </w:pPr>
            <w:r w:rsidRPr="00F07E79">
              <w:rPr>
                <w:sz w:val="20"/>
                <w:szCs w:val="20"/>
                <w:lang w:eastAsia="en-US"/>
              </w:rPr>
              <w:t>Poznámka pod čiarou k odkazu 29ic</w:t>
            </w:r>
          </w:p>
          <w:p w14:paraId="63779138" w14:textId="28135CA3" w:rsidR="00132B80" w:rsidRPr="00F07E79" w:rsidRDefault="00132B80" w:rsidP="00132B80">
            <w:pPr>
              <w:jc w:val="both"/>
              <w:rPr>
                <w:sz w:val="20"/>
                <w:szCs w:val="20"/>
                <w:lang w:eastAsia="en-US"/>
              </w:rPr>
            </w:pPr>
            <w:r w:rsidRPr="00DF1A3B">
              <w:rPr>
                <w:sz w:val="20"/>
                <w:szCs w:val="20"/>
                <w:lang w:eastAsia="en-US"/>
              </w:rPr>
              <w:lastRenderedPageBreak/>
              <w:t>29ic)</w:t>
            </w:r>
            <w:r w:rsidR="00FF4BBD" w:rsidRPr="00F07E79">
              <w:rPr>
                <w:sz w:val="20"/>
                <w:szCs w:val="20"/>
                <w:lang w:eastAsia="en-US"/>
              </w:rPr>
              <w:t xml:space="preserve"> </w:t>
            </w:r>
            <w:r w:rsidRPr="00F07E79">
              <w:rPr>
                <w:sz w:val="20"/>
                <w:szCs w:val="20"/>
                <w:lang w:eastAsia="en-US"/>
              </w:rPr>
              <w:t>§ 27 až 29 zákona č. 563/2009 Z. z. v znení neskorších predpisov.</w:t>
            </w:r>
          </w:p>
        </w:tc>
        <w:tc>
          <w:tcPr>
            <w:tcW w:w="283" w:type="dxa"/>
            <w:tcBorders>
              <w:top w:val="single" w:sz="4" w:space="0" w:color="auto"/>
              <w:left w:val="single" w:sz="4" w:space="0" w:color="auto"/>
              <w:bottom w:val="single" w:sz="4" w:space="0" w:color="auto"/>
              <w:right w:val="single" w:sz="4" w:space="0" w:color="auto"/>
            </w:tcBorders>
          </w:tcPr>
          <w:p w14:paraId="7D0B01A8" w14:textId="572AC171" w:rsidR="00132B80" w:rsidRPr="006B2B5D" w:rsidRDefault="00557663"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2A4B94F3"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309DFF20" w14:textId="48F5C11F"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38514817" w14:textId="77777777" w:rsidR="00132B80" w:rsidRPr="006B2B5D" w:rsidRDefault="00132B80" w:rsidP="00132B80">
            <w:pPr>
              <w:pStyle w:val="Nadpis1"/>
              <w:rPr>
                <w:b w:val="0"/>
                <w:bCs w:val="0"/>
                <w:sz w:val="20"/>
                <w:szCs w:val="20"/>
              </w:rPr>
            </w:pPr>
          </w:p>
        </w:tc>
      </w:tr>
      <w:tr w:rsidR="00132B80" w:rsidRPr="006B2B5D" w14:paraId="6CF6F762" w14:textId="77777777" w:rsidTr="00C11F58">
        <w:tc>
          <w:tcPr>
            <w:tcW w:w="766" w:type="dxa"/>
            <w:tcBorders>
              <w:top w:val="single" w:sz="4" w:space="0" w:color="auto"/>
              <w:left w:val="single" w:sz="12" w:space="0" w:color="auto"/>
              <w:bottom w:val="single" w:sz="4" w:space="0" w:color="auto"/>
              <w:right w:val="single" w:sz="4" w:space="0" w:color="auto"/>
            </w:tcBorders>
          </w:tcPr>
          <w:p w14:paraId="4C8F3BDB" w14:textId="77777777" w:rsidR="00132B80" w:rsidRDefault="00132B80" w:rsidP="00132B80">
            <w:pPr>
              <w:jc w:val="center"/>
              <w:rPr>
                <w:sz w:val="20"/>
                <w:szCs w:val="20"/>
              </w:rPr>
            </w:pPr>
            <w:r>
              <w:rPr>
                <w:sz w:val="20"/>
                <w:szCs w:val="20"/>
              </w:rPr>
              <w:t>Č: 9,</w:t>
            </w:r>
          </w:p>
          <w:p w14:paraId="2DF80CE9" w14:textId="77777777" w:rsidR="00132B80" w:rsidRDefault="00132B80" w:rsidP="00132B80">
            <w:pPr>
              <w:jc w:val="center"/>
              <w:rPr>
                <w:sz w:val="20"/>
                <w:szCs w:val="20"/>
              </w:rPr>
            </w:pPr>
            <w:r>
              <w:rPr>
                <w:sz w:val="20"/>
                <w:szCs w:val="20"/>
              </w:rPr>
              <w:t>O: 3</w:t>
            </w:r>
          </w:p>
        </w:tc>
        <w:tc>
          <w:tcPr>
            <w:tcW w:w="5812" w:type="dxa"/>
            <w:tcBorders>
              <w:top w:val="single" w:sz="4" w:space="0" w:color="auto"/>
              <w:left w:val="single" w:sz="4" w:space="0" w:color="auto"/>
              <w:bottom w:val="single" w:sz="4" w:space="0" w:color="auto"/>
              <w:right w:val="single" w:sz="4" w:space="0" w:color="auto"/>
            </w:tcBorders>
          </w:tcPr>
          <w:p w14:paraId="20142402" w14:textId="77777777" w:rsidR="00132B80" w:rsidRPr="00D26A2D" w:rsidRDefault="00132B80" w:rsidP="00132B80">
            <w:pPr>
              <w:pStyle w:val="CM4"/>
              <w:jc w:val="both"/>
              <w:rPr>
                <w:rFonts w:ascii="Times New Roman" w:hAnsi="Times New Roman"/>
                <w:sz w:val="20"/>
                <w:szCs w:val="20"/>
              </w:rPr>
            </w:pPr>
          </w:p>
          <w:p w14:paraId="3FB620A4"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3. Na účely odseku 1 písm. b) bodu ii) členské štáty zabezpečia, aby podniky získali identifikátor právnickej osoby.</w:t>
            </w:r>
          </w:p>
          <w:p w14:paraId="490F0B18" w14:textId="77777777" w:rsidR="00132B80" w:rsidRPr="00842DB7"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6129778D" w14:textId="57BEF7F7" w:rsidR="00132B80" w:rsidRPr="006B2B5D" w:rsidRDefault="00132B80" w:rsidP="00132B80">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2C50E42B" w14:textId="4052871C" w:rsidR="00132B80" w:rsidRDefault="00132B80" w:rsidP="00132B80">
            <w:pPr>
              <w:jc w:val="center"/>
              <w:rPr>
                <w:b/>
                <w:sz w:val="20"/>
                <w:szCs w:val="20"/>
              </w:rPr>
            </w:pPr>
            <w:r>
              <w:rPr>
                <w:b/>
                <w:sz w:val="20"/>
                <w:szCs w:val="20"/>
              </w:rPr>
              <w:t>Návrh zákona čl. V</w:t>
            </w:r>
          </w:p>
          <w:p w14:paraId="0EDC4247"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F795A09" w14:textId="77777777" w:rsidR="00132B80" w:rsidRPr="003A536A" w:rsidRDefault="00132B80" w:rsidP="00132B80">
            <w:pPr>
              <w:pStyle w:val="Normlny0"/>
              <w:jc w:val="center"/>
              <w:rPr>
                <w:b/>
              </w:rPr>
            </w:pPr>
            <w:r w:rsidRPr="003A536A">
              <w:rPr>
                <w:b/>
              </w:rPr>
              <w:t>§ 23e</w:t>
            </w:r>
          </w:p>
          <w:p w14:paraId="32E76068" w14:textId="39161849" w:rsidR="00132B80" w:rsidRPr="006B2B5D" w:rsidRDefault="00132B80" w:rsidP="006C5E96">
            <w:pPr>
              <w:pStyle w:val="Normlny0"/>
              <w:jc w:val="center"/>
            </w:pPr>
            <w:r w:rsidRPr="003A536A">
              <w:rPr>
                <w:b/>
              </w:rPr>
              <w:t xml:space="preserve">O: </w:t>
            </w:r>
            <w:r w:rsidR="006C5E96">
              <w:rPr>
                <w:b/>
              </w:rPr>
              <w:t>3</w:t>
            </w:r>
          </w:p>
        </w:tc>
        <w:tc>
          <w:tcPr>
            <w:tcW w:w="5529" w:type="dxa"/>
            <w:tcBorders>
              <w:top w:val="single" w:sz="4" w:space="0" w:color="auto"/>
              <w:left w:val="single" w:sz="4" w:space="0" w:color="auto"/>
              <w:bottom w:val="single" w:sz="4" w:space="0" w:color="auto"/>
              <w:right w:val="single" w:sz="4" w:space="0" w:color="auto"/>
            </w:tcBorders>
          </w:tcPr>
          <w:p w14:paraId="7D04587D" w14:textId="56958087" w:rsidR="00132B80" w:rsidRDefault="00132B80" w:rsidP="00132B80">
            <w:pPr>
              <w:jc w:val="both"/>
              <w:rPr>
                <w:b/>
                <w:sz w:val="20"/>
                <w:szCs w:val="20"/>
                <w:lang w:eastAsia="en-US"/>
              </w:rPr>
            </w:pPr>
            <w:r w:rsidRPr="001C631B">
              <w:rPr>
                <w:b/>
                <w:sz w:val="20"/>
                <w:szCs w:val="20"/>
                <w:lang w:eastAsia="en-US"/>
              </w:rPr>
              <w:t xml:space="preserve">   </w:t>
            </w:r>
            <w:r w:rsidR="00F07E79" w:rsidRPr="00171C8B">
              <w:rPr>
                <w:b/>
                <w:sz w:val="20"/>
                <w:szCs w:val="20"/>
                <w:lang w:eastAsia="en-US"/>
              </w:rPr>
              <w:t>(2) Účtovné jednotky uvedené v odseku 1 sú povinné získať identifikátor právnickej osoby</w:t>
            </w:r>
            <w:r w:rsidR="00F07E79">
              <w:rPr>
                <w:b/>
                <w:sz w:val="20"/>
                <w:szCs w:val="20"/>
                <w:lang w:eastAsia="en-US"/>
              </w:rPr>
              <w:t>(</w:t>
            </w:r>
            <w:r w:rsidR="006C5E96" w:rsidRPr="00171C8B">
              <w:rPr>
                <w:b/>
                <w:sz w:val="20"/>
                <w:szCs w:val="20"/>
                <w:lang w:eastAsia="en-US"/>
              </w:rPr>
              <w:t>29</w:t>
            </w:r>
            <w:r w:rsidR="009F37EA">
              <w:rPr>
                <w:b/>
                <w:sz w:val="20"/>
                <w:szCs w:val="20"/>
                <w:lang w:eastAsia="en-US"/>
              </w:rPr>
              <w:t>u</w:t>
            </w:r>
            <w:r w:rsidR="00F07E79" w:rsidRPr="00171C8B">
              <w:rPr>
                <w:b/>
                <w:sz w:val="20"/>
                <w:szCs w:val="20"/>
                <w:lang w:eastAsia="en-US"/>
              </w:rPr>
              <w:t>).</w:t>
            </w:r>
          </w:p>
          <w:p w14:paraId="67706D72" w14:textId="0413DD60" w:rsidR="00F07E79" w:rsidRDefault="00F07E79" w:rsidP="00132B80">
            <w:pPr>
              <w:jc w:val="both"/>
              <w:rPr>
                <w:b/>
                <w:sz w:val="20"/>
                <w:szCs w:val="20"/>
                <w:lang w:eastAsia="en-US"/>
              </w:rPr>
            </w:pPr>
            <w:r w:rsidRPr="00F07E79">
              <w:rPr>
                <w:b/>
                <w:sz w:val="20"/>
                <w:szCs w:val="20"/>
                <w:lang w:eastAsia="en-US"/>
              </w:rPr>
              <w:t xml:space="preserve">Poznámka pod čiarou k odkazu </w:t>
            </w:r>
            <w:r w:rsidR="006C5E96">
              <w:rPr>
                <w:b/>
                <w:sz w:val="20"/>
                <w:szCs w:val="20"/>
                <w:lang w:eastAsia="en-US"/>
              </w:rPr>
              <w:t xml:space="preserve">29v </w:t>
            </w:r>
            <w:r>
              <w:rPr>
                <w:b/>
                <w:sz w:val="20"/>
                <w:szCs w:val="20"/>
                <w:lang w:eastAsia="en-US"/>
              </w:rPr>
              <w:t>znie:</w:t>
            </w:r>
          </w:p>
          <w:p w14:paraId="716A3B9D" w14:textId="4DD11FCE" w:rsidR="00F07E79" w:rsidRPr="00F07E79" w:rsidRDefault="00F07E79" w:rsidP="009F37EA">
            <w:pPr>
              <w:jc w:val="both"/>
              <w:rPr>
                <w:b/>
                <w:sz w:val="20"/>
                <w:szCs w:val="20"/>
                <w:lang w:eastAsia="en-US"/>
              </w:rPr>
            </w:pPr>
            <w:r>
              <w:rPr>
                <w:b/>
                <w:sz w:val="20"/>
                <w:szCs w:val="20"/>
                <w:lang w:eastAsia="en-US"/>
              </w:rPr>
              <w:t>(</w:t>
            </w:r>
            <w:r w:rsidRPr="00430055">
              <w:rPr>
                <w:b/>
                <w:sz w:val="20"/>
                <w:szCs w:val="20"/>
                <w:lang w:eastAsia="en-US"/>
              </w:rPr>
              <w:t>29</w:t>
            </w:r>
            <w:r w:rsidR="009F37EA">
              <w:rPr>
                <w:b/>
                <w:sz w:val="20"/>
                <w:szCs w:val="20"/>
                <w:lang w:eastAsia="en-US"/>
              </w:rPr>
              <w:t>u</w:t>
            </w:r>
            <w:r w:rsidRPr="00430055">
              <w:rPr>
                <w:b/>
                <w:sz w:val="20"/>
                <w:szCs w:val="20"/>
                <w:lang w:eastAsia="en-US"/>
              </w:rPr>
              <w:t xml:space="preserve">) Čl. 7 ods. 4 písm. b) nariadenia </w:t>
            </w:r>
            <w:r>
              <w:rPr>
                <w:b/>
                <w:sz w:val="20"/>
                <w:szCs w:val="20"/>
                <w:lang w:eastAsia="en-US"/>
              </w:rPr>
              <w:t>(EÚ) 2023/2859 v platnom znení.</w:t>
            </w:r>
          </w:p>
        </w:tc>
        <w:tc>
          <w:tcPr>
            <w:tcW w:w="283" w:type="dxa"/>
            <w:tcBorders>
              <w:top w:val="single" w:sz="4" w:space="0" w:color="auto"/>
              <w:left w:val="single" w:sz="4" w:space="0" w:color="auto"/>
              <w:bottom w:val="single" w:sz="4" w:space="0" w:color="auto"/>
              <w:right w:val="single" w:sz="4" w:space="0" w:color="auto"/>
            </w:tcBorders>
          </w:tcPr>
          <w:p w14:paraId="137DDAF7" w14:textId="72DB2C21" w:rsidR="00132B80" w:rsidRPr="006B2B5D" w:rsidRDefault="00557663" w:rsidP="00132B80">
            <w:pPr>
              <w:jc w:val="center"/>
              <w:rPr>
                <w:sz w:val="20"/>
                <w:szCs w:val="20"/>
              </w:rPr>
            </w:pPr>
            <w:r>
              <w:rPr>
                <w:sz w:val="20"/>
                <w:szCs w:val="20"/>
              </w:rPr>
              <w:t>Ú</w:t>
            </w:r>
          </w:p>
        </w:tc>
        <w:tc>
          <w:tcPr>
            <w:tcW w:w="567" w:type="dxa"/>
            <w:tcBorders>
              <w:top w:val="single" w:sz="4" w:space="0" w:color="auto"/>
              <w:left w:val="single" w:sz="4" w:space="0" w:color="auto"/>
              <w:bottom w:val="single" w:sz="4" w:space="0" w:color="auto"/>
              <w:right w:val="single" w:sz="4" w:space="0" w:color="auto"/>
            </w:tcBorders>
          </w:tcPr>
          <w:p w14:paraId="5E4602FB"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3EED3B70" w14:textId="0AF8AA2F"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2E0E12E0" w14:textId="77777777" w:rsidR="00132B80" w:rsidRPr="006B2B5D" w:rsidRDefault="00132B80" w:rsidP="00132B80">
            <w:pPr>
              <w:pStyle w:val="Nadpis1"/>
              <w:rPr>
                <w:b w:val="0"/>
                <w:bCs w:val="0"/>
                <w:sz w:val="20"/>
                <w:szCs w:val="20"/>
              </w:rPr>
            </w:pPr>
          </w:p>
        </w:tc>
      </w:tr>
      <w:tr w:rsidR="00132B80" w:rsidRPr="006B2B5D" w14:paraId="279BF616" w14:textId="77777777" w:rsidTr="00C11F58">
        <w:tc>
          <w:tcPr>
            <w:tcW w:w="766" w:type="dxa"/>
            <w:tcBorders>
              <w:top w:val="single" w:sz="4" w:space="0" w:color="auto"/>
              <w:left w:val="single" w:sz="12" w:space="0" w:color="auto"/>
              <w:bottom w:val="single" w:sz="4" w:space="0" w:color="auto"/>
              <w:right w:val="single" w:sz="4" w:space="0" w:color="auto"/>
            </w:tcBorders>
          </w:tcPr>
          <w:p w14:paraId="597D6CE7" w14:textId="77777777" w:rsidR="00132B80" w:rsidRDefault="00132B80" w:rsidP="00132B80">
            <w:pPr>
              <w:jc w:val="center"/>
              <w:rPr>
                <w:sz w:val="20"/>
                <w:szCs w:val="20"/>
              </w:rPr>
            </w:pPr>
            <w:r>
              <w:rPr>
                <w:sz w:val="20"/>
                <w:szCs w:val="20"/>
              </w:rPr>
              <w:t>Č: 9,</w:t>
            </w:r>
          </w:p>
          <w:p w14:paraId="3BC7AEF6" w14:textId="77777777" w:rsidR="00132B80" w:rsidRDefault="00132B80" w:rsidP="00132B80">
            <w:pPr>
              <w:jc w:val="center"/>
              <w:rPr>
                <w:sz w:val="20"/>
                <w:szCs w:val="20"/>
              </w:rPr>
            </w:pPr>
            <w:r>
              <w:rPr>
                <w:sz w:val="20"/>
                <w:szCs w:val="20"/>
              </w:rPr>
              <w:t>O: 4</w:t>
            </w:r>
          </w:p>
        </w:tc>
        <w:tc>
          <w:tcPr>
            <w:tcW w:w="5812" w:type="dxa"/>
            <w:tcBorders>
              <w:top w:val="single" w:sz="4" w:space="0" w:color="auto"/>
              <w:left w:val="single" w:sz="4" w:space="0" w:color="auto"/>
              <w:bottom w:val="single" w:sz="4" w:space="0" w:color="auto"/>
              <w:right w:val="single" w:sz="4" w:space="0" w:color="auto"/>
            </w:tcBorders>
          </w:tcPr>
          <w:p w14:paraId="768FF36C"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 xml:space="preserve">4. </w:t>
            </w:r>
            <w:r w:rsidRPr="00366CBA">
              <w:rPr>
                <w:rFonts w:ascii="Times New Roman" w:hAnsi="Times New Roman"/>
                <w:sz w:val="20"/>
                <w:szCs w:val="20"/>
              </w:rPr>
              <w:t>Do 9. januára 2028 členské štáty na účel sprístupňovania informácií uvedených v odseku 1 tohto článku na jednotnom európskom mieste prístupu určia aspoň jeden orgán zberu údajov v zmysle vymedzenia v článku 2 bode 2 nariadenia (EÚ) 2023/2859 a oznámia to orgánu ESMA.</w:t>
            </w:r>
          </w:p>
          <w:p w14:paraId="0B7A7132" w14:textId="77777777" w:rsidR="00132B80" w:rsidRPr="00842DB7"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7355417C" w14:textId="4B25B879" w:rsidR="00132B80" w:rsidRPr="006B2B5D" w:rsidRDefault="00132B80" w:rsidP="00132B80">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3F8AD65B" w14:textId="09205A1C" w:rsidR="00132B80" w:rsidRDefault="00132B80" w:rsidP="00132B80">
            <w:pPr>
              <w:jc w:val="center"/>
              <w:rPr>
                <w:b/>
                <w:sz w:val="20"/>
                <w:szCs w:val="20"/>
              </w:rPr>
            </w:pPr>
            <w:r>
              <w:rPr>
                <w:b/>
                <w:sz w:val="20"/>
                <w:szCs w:val="20"/>
              </w:rPr>
              <w:t>Návrh zákona čl. V</w:t>
            </w:r>
          </w:p>
          <w:p w14:paraId="17AAC3DF" w14:textId="77777777" w:rsidR="00132B80" w:rsidRDefault="00132B80" w:rsidP="00132B80">
            <w:pPr>
              <w:jc w:val="center"/>
              <w:rPr>
                <w:b/>
                <w:sz w:val="20"/>
                <w:szCs w:val="20"/>
              </w:rPr>
            </w:pPr>
          </w:p>
          <w:p w14:paraId="0DEE2B0D" w14:textId="77777777" w:rsidR="00366CBA" w:rsidRDefault="00366CBA" w:rsidP="00132B80">
            <w:pPr>
              <w:jc w:val="center"/>
              <w:rPr>
                <w:b/>
                <w:sz w:val="20"/>
                <w:szCs w:val="20"/>
              </w:rPr>
            </w:pPr>
          </w:p>
          <w:p w14:paraId="2A6AC5E0" w14:textId="77777777" w:rsidR="00366CBA" w:rsidRDefault="00366CBA" w:rsidP="00132B80">
            <w:pPr>
              <w:jc w:val="center"/>
              <w:rPr>
                <w:b/>
                <w:sz w:val="20"/>
                <w:szCs w:val="20"/>
              </w:rPr>
            </w:pPr>
          </w:p>
          <w:p w14:paraId="3C3EA24C" w14:textId="77777777" w:rsidR="00366CBA" w:rsidRDefault="00366CBA" w:rsidP="00132B80">
            <w:pPr>
              <w:jc w:val="center"/>
              <w:rPr>
                <w:b/>
                <w:sz w:val="20"/>
                <w:szCs w:val="20"/>
              </w:rPr>
            </w:pPr>
          </w:p>
          <w:p w14:paraId="5903819B" w14:textId="77777777" w:rsidR="00366CBA" w:rsidRDefault="00366CBA" w:rsidP="00132B80">
            <w:pPr>
              <w:jc w:val="center"/>
              <w:rPr>
                <w:b/>
                <w:sz w:val="20"/>
                <w:szCs w:val="20"/>
              </w:rPr>
            </w:pPr>
          </w:p>
          <w:p w14:paraId="6E99D5CB" w14:textId="77777777" w:rsidR="00366CBA" w:rsidRDefault="00366CBA" w:rsidP="00132B80">
            <w:pPr>
              <w:jc w:val="center"/>
              <w:rPr>
                <w:b/>
                <w:sz w:val="20"/>
                <w:szCs w:val="20"/>
              </w:rPr>
            </w:pPr>
          </w:p>
          <w:p w14:paraId="720D643D" w14:textId="77777777" w:rsidR="00366CBA" w:rsidRDefault="00366CBA" w:rsidP="00132B80">
            <w:pPr>
              <w:jc w:val="center"/>
              <w:rPr>
                <w:b/>
                <w:sz w:val="20"/>
                <w:szCs w:val="20"/>
              </w:rPr>
            </w:pPr>
          </w:p>
          <w:p w14:paraId="00D7E7E9" w14:textId="77777777" w:rsidR="00366CBA" w:rsidRDefault="00366CBA" w:rsidP="00132B80">
            <w:pPr>
              <w:jc w:val="center"/>
              <w:rPr>
                <w:b/>
                <w:sz w:val="20"/>
                <w:szCs w:val="20"/>
              </w:rPr>
            </w:pPr>
          </w:p>
          <w:p w14:paraId="4E58E0B6" w14:textId="77777777" w:rsidR="00366CBA" w:rsidRDefault="00366CBA" w:rsidP="00132B80">
            <w:pPr>
              <w:jc w:val="center"/>
              <w:rPr>
                <w:b/>
                <w:sz w:val="20"/>
                <w:szCs w:val="20"/>
              </w:rPr>
            </w:pPr>
          </w:p>
          <w:p w14:paraId="4666A4D8" w14:textId="77777777" w:rsidR="00366CBA" w:rsidRDefault="00366CBA" w:rsidP="00132B80">
            <w:pPr>
              <w:jc w:val="center"/>
              <w:rPr>
                <w:b/>
                <w:sz w:val="20"/>
                <w:szCs w:val="20"/>
              </w:rPr>
            </w:pPr>
          </w:p>
          <w:p w14:paraId="7851E9EC" w14:textId="77777777" w:rsidR="00366CBA" w:rsidRDefault="00366CBA" w:rsidP="00132B80">
            <w:pPr>
              <w:jc w:val="center"/>
              <w:rPr>
                <w:b/>
                <w:sz w:val="20"/>
                <w:szCs w:val="20"/>
              </w:rPr>
            </w:pPr>
          </w:p>
          <w:p w14:paraId="4A885065" w14:textId="120663D8" w:rsidR="00366CBA" w:rsidRDefault="00366CBA" w:rsidP="00132B80">
            <w:pPr>
              <w:jc w:val="center"/>
              <w:rPr>
                <w:b/>
                <w:sz w:val="20"/>
                <w:szCs w:val="20"/>
              </w:rPr>
            </w:pPr>
          </w:p>
          <w:p w14:paraId="1A3106C6" w14:textId="387FC44E" w:rsidR="00FE366C" w:rsidRDefault="00FE366C" w:rsidP="00132B80">
            <w:pPr>
              <w:jc w:val="center"/>
              <w:rPr>
                <w:b/>
                <w:sz w:val="20"/>
                <w:szCs w:val="20"/>
              </w:rPr>
            </w:pPr>
          </w:p>
          <w:p w14:paraId="189AC5E5" w14:textId="379505D0" w:rsidR="00FE366C" w:rsidRDefault="00FE366C" w:rsidP="00132B80">
            <w:pPr>
              <w:jc w:val="center"/>
              <w:rPr>
                <w:b/>
                <w:sz w:val="20"/>
                <w:szCs w:val="20"/>
              </w:rPr>
            </w:pPr>
          </w:p>
          <w:p w14:paraId="6B0CCF0E" w14:textId="71EE1EB9" w:rsidR="00FE366C" w:rsidRDefault="00FE366C" w:rsidP="00132B80">
            <w:pPr>
              <w:jc w:val="center"/>
              <w:rPr>
                <w:b/>
                <w:sz w:val="20"/>
                <w:szCs w:val="20"/>
              </w:rPr>
            </w:pPr>
          </w:p>
          <w:p w14:paraId="571D961E" w14:textId="57B68A44" w:rsidR="00FE366C" w:rsidRDefault="00FE366C" w:rsidP="00132B80">
            <w:pPr>
              <w:jc w:val="center"/>
              <w:rPr>
                <w:b/>
                <w:sz w:val="20"/>
                <w:szCs w:val="20"/>
              </w:rPr>
            </w:pPr>
          </w:p>
          <w:p w14:paraId="10E33DA1" w14:textId="75470CC2" w:rsidR="00FE366C" w:rsidRDefault="00FE366C" w:rsidP="00132B80">
            <w:pPr>
              <w:jc w:val="center"/>
              <w:rPr>
                <w:b/>
                <w:sz w:val="20"/>
                <w:szCs w:val="20"/>
              </w:rPr>
            </w:pPr>
          </w:p>
          <w:p w14:paraId="41C16DA1" w14:textId="2470817B" w:rsidR="00FE366C" w:rsidRDefault="00FE366C" w:rsidP="00132B80">
            <w:pPr>
              <w:jc w:val="center"/>
              <w:rPr>
                <w:b/>
                <w:sz w:val="20"/>
                <w:szCs w:val="20"/>
              </w:rPr>
            </w:pPr>
          </w:p>
          <w:p w14:paraId="0B241D6F" w14:textId="77777777" w:rsidR="00FE366C" w:rsidRDefault="00FE366C" w:rsidP="00132B80">
            <w:pPr>
              <w:jc w:val="center"/>
              <w:rPr>
                <w:b/>
                <w:sz w:val="20"/>
                <w:szCs w:val="20"/>
              </w:rPr>
            </w:pPr>
          </w:p>
          <w:p w14:paraId="54BAAD84" w14:textId="77777777" w:rsidR="00366CBA" w:rsidRDefault="00366CBA" w:rsidP="00366CBA">
            <w:pPr>
              <w:jc w:val="center"/>
              <w:rPr>
                <w:b/>
                <w:sz w:val="20"/>
                <w:szCs w:val="20"/>
              </w:rPr>
            </w:pPr>
          </w:p>
          <w:p w14:paraId="5FF331D8" w14:textId="77777777" w:rsidR="00366CBA" w:rsidRDefault="00366CBA" w:rsidP="00366CBA">
            <w:pPr>
              <w:jc w:val="center"/>
              <w:rPr>
                <w:b/>
                <w:sz w:val="20"/>
                <w:szCs w:val="20"/>
              </w:rPr>
            </w:pPr>
          </w:p>
          <w:p w14:paraId="0F0D419C" w14:textId="405F47D9" w:rsidR="00366CBA" w:rsidRDefault="00366CBA" w:rsidP="00366CBA">
            <w:pPr>
              <w:jc w:val="center"/>
              <w:rPr>
                <w:b/>
                <w:sz w:val="20"/>
                <w:szCs w:val="20"/>
              </w:rPr>
            </w:pPr>
          </w:p>
          <w:p w14:paraId="22542C72" w14:textId="48C94315" w:rsidR="00FC0720" w:rsidRDefault="00FC0720" w:rsidP="00366CBA">
            <w:pPr>
              <w:jc w:val="center"/>
              <w:rPr>
                <w:b/>
                <w:sz w:val="20"/>
                <w:szCs w:val="20"/>
              </w:rPr>
            </w:pPr>
          </w:p>
          <w:p w14:paraId="6C1F4D40" w14:textId="26727353" w:rsidR="00FC0720" w:rsidRDefault="00FC0720" w:rsidP="00366CBA">
            <w:pPr>
              <w:jc w:val="center"/>
              <w:rPr>
                <w:b/>
                <w:sz w:val="20"/>
                <w:szCs w:val="20"/>
              </w:rPr>
            </w:pPr>
          </w:p>
          <w:p w14:paraId="0FBF0DFF" w14:textId="77777777" w:rsidR="00FC0720" w:rsidRDefault="00FC0720" w:rsidP="00366CBA">
            <w:pPr>
              <w:jc w:val="center"/>
              <w:rPr>
                <w:b/>
                <w:sz w:val="20"/>
                <w:szCs w:val="20"/>
              </w:rPr>
            </w:pPr>
          </w:p>
          <w:p w14:paraId="1FD9FEC6" w14:textId="5F259957" w:rsidR="00366CBA" w:rsidRDefault="00366CBA" w:rsidP="00366CBA">
            <w:pPr>
              <w:jc w:val="center"/>
              <w:rPr>
                <w:b/>
                <w:sz w:val="20"/>
                <w:szCs w:val="20"/>
              </w:rPr>
            </w:pPr>
            <w:r>
              <w:rPr>
                <w:b/>
                <w:sz w:val="20"/>
                <w:szCs w:val="20"/>
              </w:rPr>
              <w:t>Návrh zákona čl. V</w:t>
            </w:r>
          </w:p>
          <w:p w14:paraId="40787812" w14:textId="1C50C961" w:rsidR="00FD0620" w:rsidRDefault="00FD0620" w:rsidP="00366CBA">
            <w:pPr>
              <w:jc w:val="center"/>
              <w:rPr>
                <w:b/>
                <w:sz w:val="20"/>
                <w:szCs w:val="20"/>
              </w:rPr>
            </w:pPr>
          </w:p>
          <w:p w14:paraId="624A442F" w14:textId="20F35AAE" w:rsidR="00FD0620" w:rsidRDefault="00FD0620" w:rsidP="00366CBA">
            <w:pPr>
              <w:jc w:val="center"/>
              <w:rPr>
                <w:b/>
                <w:sz w:val="20"/>
                <w:szCs w:val="20"/>
              </w:rPr>
            </w:pPr>
          </w:p>
          <w:p w14:paraId="32EA9469" w14:textId="76330C48" w:rsidR="00FD0620" w:rsidRDefault="00FD0620" w:rsidP="00366CBA">
            <w:pPr>
              <w:jc w:val="center"/>
              <w:rPr>
                <w:b/>
                <w:sz w:val="20"/>
                <w:szCs w:val="20"/>
              </w:rPr>
            </w:pPr>
          </w:p>
          <w:p w14:paraId="1F6B18E0" w14:textId="44DD0EB6" w:rsidR="00FD0620" w:rsidRDefault="00FD0620" w:rsidP="00366CBA">
            <w:pPr>
              <w:jc w:val="center"/>
              <w:rPr>
                <w:b/>
                <w:sz w:val="20"/>
                <w:szCs w:val="20"/>
              </w:rPr>
            </w:pPr>
          </w:p>
          <w:p w14:paraId="6F8A3727" w14:textId="75012CC9" w:rsidR="00FD0620" w:rsidRDefault="00FD0620" w:rsidP="00366CBA">
            <w:pPr>
              <w:jc w:val="center"/>
              <w:rPr>
                <w:b/>
                <w:sz w:val="20"/>
                <w:szCs w:val="20"/>
              </w:rPr>
            </w:pPr>
          </w:p>
          <w:p w14:paraId="49201048" w14:textId="4A7BF163" w:rsidR="00FD0620" w:rsidRDefault="00FD0620" w:rsidP="00366CBA">
            <w:pPr>
              <w:jc w:val="center"/>
              <w:rPr>
                <w:b/>
                <w:sz w:val="20"/>
                <w:szCs w:val="20"/>
              </w:rPr>
            </w:pPr>
          </w:p>
          <w:p w14:paraId="0FE83814" w14:textId="1E3F253E" w:rsidR="00FD0620" w:rsidRDefault="00FD0620" w:rsidP="00366CBA">
            <w:pPr>
              <w:jc w:val="center"/>
              <w:rPr>
                <w:b/>
                <w:sz w:val="20"/>
                <w:szCs w:val="20"/>
              </w:rPr>
            </w:pPr>
          </w:p>
          <w:p w14:paraId="77847C7C" w14:textId="125E1314" w:rsidR="00FD0620" w:rsidRDefault="00FD0620" w:rsidP="00366CBA">
            <w:pPr>
              <w:jc w:val="center"/>
              <w:rPr>
                <w:b/>
                <w:sz w:val="20"/>
                <w:szCs w:val="20"/>
              </w:rPr>
            </w:pPr>
          </w:p>
          <w:p w14:paraId="3E0E98FE" w14:textId="49CD67EA" w:rsidR="00FD0620" w:rsidRDefault="00FD0620" w:rsidP="00366CBA">
            <w:pPr>
              <w:jc w:val="center"/>
              <w:rPr>
                <w:b/>
                <w:sz w:val="20"/>
                <w:szCs w:val="20"/>
              </w:rPr>
            </w:pPr>
          </w:p>
          <w:p w14:paraId="68184E47" w14:textId="50DD922E" w:rsidR="00FD0620" w:rsidRDefault="00FD0620" w:rsidP="00366CBA">
            <w:pPr>
              <w:jc w:val="center"/>
              <w:rPr>
                <w:b/>
                <w:sz w:val="20"/>
                <w:szCs w:val="20"/>
              </w:rPr>
            </w:pPr>
          </w:p>
          <w:p w14:paraId="5F3DBCDC" w14:textId="229274EF" w:rsidR="00FD0620" w:rsidRDefault="00FD0620" w:rsidP="00366CBA">
            <w:pPr>
              <w:jc w:val="center"/>
              <w:rPr>
                <w:b/>
                <w:sz w:val="20"/>
                <w:szCs w:val="20"/>
              </w:rPr>
            </w:pPr>
          </w:p>
          <w:p w14:paraId="679CC06D" w14:textId="79E0ECFC" w:rsidR="00FD0620" w:rsidRDefault="00FD0620" w:rsidP="00366CBA">
            <w:pPr>
              <w:jc w:val="center"/>
              <w:rPr>
                <w:b/>
                <w:sz w:val="20"/>
                <w:szCs w:val="20"/>
              </w:rPr>
            </w:pPr>
          </w:p>
          <w:p w14:paraId="44F077A8" w14:textId="69FEAA1A" w:rsidR="00FD0620" w:rsidRDefault="00FD0620" w:rsidP="00366CBA">
            <w:pPr>
              <w:jc w:val="center"/>
              <w:rPr>
                <w:b/>
                <w:sz w:val="20"/>
                <w:szCs w:val="20"/>
              </w:rPr>
            </w:pPr>
          </w:p>
          <w:p w14:paraId="69D08C99" w14:textId="54524B6E" w:rsidR="00FD0620" w:rsidRDefault="00FD0620" w:rsidP="00366CBA">
            <w:pPr>
              <w:jc w:val="center"/>
              <w:rPr>
                <w:b/>
                <w:sz w:val="20"/>
                <w:szCs w:val="20"/>
              </w:rPr>
            </w:pPr>
          </w:p>
          <w:p w14:paraId="74248BCE" w14:textId="6997F8E9" w:rsidR="00FD0620" w:rsidRDefault="00FD0620" w:rsidP="00366CBA">
            <w:pPr>
              <w:jc w:val="center"/>
              <w:rPr>
                <w:b/>
                <w:sz w:val="20"/>
                <w:szCs w:val="20"/>
              </w:rPr>
            </w:pPr>
          </w:p>
          <w:p w14:paraId="0634F7FC" w14:textId="4200FFB8" w:rsidR="00FD0620" w:rsidRDefault="00FD0620" w:rsidP="00366CBA">
            <w:pPr>
              <w:jc w:val="center"/>
              <w:rPr>
                <w:b/>
                <w:sz w:val="20"/>
                <w:szCs w:val="20"/>
              </w:rPr>
            </w:pPr>
          </w:p>
          <w:p w14:paraId="3B5F0D83" w14:textId="11BAD491" w:rsidR="00FD0620" w:rsidRDefault="00FD0620" w:rsidP="00366CBA">
            <w:pPr>
              <w:jc w:val="center"/>
              <w:rPr>
                <w:b/>
                <w:sz w:val="20"/>
                <w:szCs w:val="20"/>
              </w:rPr>
            </w:pPr>
          </w:p>
          <w:p w14:paraId="47798136" w14:textId="2050C412" w:rsidR="00FD0620" w:rsidRDefault="00FD0620" w:rsidP="00366CBA">
            <w:pPr>
              <w:jc w:val="center"/>
              <w:rPr>
                <w:b/>
                <w:sz w:val="20"/>
                <w:szCs w:val="20"/>
              </w:rPr>
            </w:pPr>
          </w:p>
          <w:p w14:paraId="557EB73C" w14:textId="4326395B" w:rsidR="00FD0620" w:rsidRDefault="00FD0620" w:rsidP="00366CBA">
            <w:pPr>
              <w:jc w:val="center"/>
              <w:rPr>
                <w:b/>
                <w:sz w:val="20"/>
                <w:szCs w:val="20"/>
              </w:rPr>
            </w:pPr>
          </w:p>
          <w:p w14:paraId="2C733C04" w14:textId="5A292406" w:rsidR="00FD0620" w:rsidRPr="00FD0620" w:rsidRDefault="00FD0620" w:rsidP="00366CBA">
            <w:pPr>
              <w:jc w:val="center"/>
              <w:rPr>
                <w:sz w:val="20"/>
                <w:szCs w:val="20"/>
              </w:rPr>
            </w:pPr>
            <w:r w:rsidRPr="00FD0620">
              <w:rPr>
                <w:sz w:val="20"/>
                <w:szCs w:val="20"/>
              </w:rPr>
              <w:t>575/2001</w:t>
            </w:r>
          </w:p>
          <w:p w14:paraId="28BE2656" w14:textId="6C13B15E" w:rsidR="00366CBA" w:rsidRPr="006B2B5D" w:rsidRDefault="00366CBA"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FC626D3" w14:textId="77777777" w:rsidR="00132B80" w:rsidRPr="003A536A" w:rsidRDefault="00132B80" w:rsidP="00132B80">
            <w:pPr>
              <w:pStyle w:val="Normlny0"/>
              <w:jc w:val="center"/>
              <w:rPr>
                <w:b/>
              </w:rPr>
            </w:pPr>
            <w:r w:rsidRPr="003A536A">
              <w:rPr>
                <w:b/>
              </w:rPr>
              <w:lastRenderedPageBreak/>
              <w:t>§ 23e</w:t>
            </w:r>
          </w:p>
          <w:p w14:paraId="20C9938C" w14:textId="77777777" w:rsidR="00F07E79" w:rsidRDefault="00132B80" w:rsidP="00F07E79">
            <w:pPr>
              <w:pStyle w:val="Normlny0"/>
              <w:jc w:val="center"/>
              <w:rPr>
                <w:b/>
              </w:rPr>
            </w:pPr>
            <w:r w:rsidRPr="003A536A">
              <w:rPr>
                <w:b/>
              </w:rPr>
              <w:t>O:</w:t>
            </w:r>
            <w:r w:rsidR="00F07E79">
              <w:rPr>
                <w:b/>
              </w:rPr>
              <w:t>1</w:t>
            </w:r>
          </w:p>
          <w:p w14:paraId="4E55A5FF" w14:textId="5A4B9C82" w:rsidR="00F07E79" w:rsidRDefault="00DF1A3B" w:rsidP="00F07E79">
            <w:pPr>
              <w:pStyle w:val="Normlny0"/>
              <w:jc w:val="center"/>
              <w:rPr>
                <w:b/>
              </w:rPr>
            </w:pPr>
            <w:r>
              <w:rPr>
                <w:b/>
              </w:rPr>
              <w:t>P</w:t>
            </w:r>
            <w:r w:rsidR="00F07E79">
              <w:rPr>
                <w:b/>
              </w:rPr>
              <w:t>rvá</w:t>
            </w:r>
            <w:r>
              <w:rPr>
                <w:b/>
              </w:rPr>
              <w:t xml:space="preserve"> </w:t>
            </w:r>
            <w:r w:rsidR="00F07E79">
              <w:rPr>
                <w:b/>
              </w:rPr>
              <w:t>veta</w:t>
            </w:r>
            <w:r w:rsidR="00132B80" w:rsidRPr="003A536A">
              <w:rPr>
                <w:b/>
              </w:rPr>
              <w:t xml:space="preserve"> </w:t>
            </w:r>
          </w:p>
          <w:p w14:paraId="0166D919" w14:textId="77777777" w:rsidR="00F07E79" w:rsidRDefault="00F07E79" w:rsidP="00F07E79">
            <w:pPr>
              <w:pStyle w:val="Normlny0"/>
              <w:jc w:val="center"/>
              <w:rPr>
                <w:b/>
              </w:rPr>
            </w:pPr>
          </w:p>
          <w:p w14:paraId="2E478E82" w14:textId="77777777" w:rsidR="00F07E79" w:rsidRDefault="00F07E79" w:rsidP="00F07E79">
            <w:pPr>
              <w:pStyle w:val="Normlny0"/>
              <w:jc w:val="center"/>
              <w:rPr>
                <w:b/>
              </w:rPr>
            </w:pPr>
          </w:p>
          <w:p w14:paraId="2C111EA0" w14:textId="77777777" w:rsidR="00F07E79" w:rsidRDefault="00F07E79" w:rsidP="00F07E79">
            <w:pPr>
              <w:pStyle w:val="Normlny0"/>
              <w:jc w:val="center"/>
              <w:rPr>
                <w:b/>
              </w:rPr>
            </w:pPr>
          </w:p>
          <w:p w14:paraId="7239FF3C" w14:textId="77777777" w:rsidR="00F07E79" w:rsidRDefault="00F07E79" w:rsidP="00F07E79">
            <w:pPr>
              <w:pStyle w:val="Normlny0"/>
              <w:jc w:val="center"/>
              <w:rPr>
                <w:b/>
              </w:rPr>
            </w:pPr>
          </w:p>
          <w:p w14:paraId="1C57D378" w14:textId="77777777" w:rsidR="00F07E79" w:rsidRDefault="00F07E79" w:rsidP="00F07E79">
            <w:pPr>
              <w:pStyle w:val="Normlny0"/>
              <w:jc w:val="center"/>
              <w:rPr>
                <w:b/>
              </w:rPr>
            </w:pPr>
          </w:p>
          <w:p w14:paraId="14469719" w14:textId="0A4F9A01" w:rsidR="00F07E79" w:rsidRDefault="00F07E79" w:rsidP="00F07E79">
            <w:pPr>
              <w:pStyle w:val="Normlny0"/>
              <w:jc w:val="center"/>
              <w:rPr>
                <w:b/>
              </w:rPr>
            </w:pPr>
          </w:p>
          <w:p w14:paraId="2AD3DDFA" w14:textId="2C469111" w:rsidR="00FE366C" w:rsidRDefault="00FE366C" w:rsidP="00F07E79">
            <w:pPr>
              <w:pStyle w:val="Normlny0"/>
              <w:jc w:val="center"/>
              <w:rPr>
                <w:b/>
              </w:rPr>
            </w:pPr>
          </w:p>
          <w:p w14:paraId="2A3809BA" w14:textId="01AFBDD0" w:rsidR="00FE366C" w:rsidRDefault="00FE366C" w:rsidP="00F07E79">
            <w:pPr>
              <w:pStyle w:val="Normlny0"/>
              <w:jc w:val="center"/>
              <w:rPr>
                <w:b/>
              </w:rPr>
            </w:pPr>
            <w:r>
              <w:rPr>
                <w:b/>
              </w:rPr>
              <w:t>O:2</w:t>
            </w:r>
          </w:p>
          <w:p w14:paraId="2256B723" w14:textId="2B17BD76" w:rsidR="00FE366C" w:rsidRDefault="00FE366C" w:rsidP="00F07E79">
            <w:pPr>
              <w:pStyle w:val="Normlny0"/>
              <w:jc w:val="center"/>
              <w:rPr>
                <w:b/>
              </w:rPr>
            </w:pPr>
          </w:p>
          <w:p w14:paraId="48CC25F1" w14:textId="1C3D4372" w:rsidR="00FE366C" w:rsidRDefault="00FE366C" w:rsidP="00F07E79">
            <w:pPr>
              <w:pStyle w:val="Normlny0"/>
              <w:jc w:val="center"/>
              <w:rPr>
                <w:b/>
              </w:rPr>
            </w:pPr>
          </w:p>
          <w:p w14:paraId="75513C49" w14:textId="58412D89" w:rsidR="00FE366C" w:rsidRDefault="00FE366C" w:rsidP="00F07E79">
            <w:pPr>
              <w:pStyle w:val="Normlny0"/>
              <w:jc w:val="center"/>
              <w:rPr>
                <w:b/>
              </w:rPr>
            </w:pPr>
          </w:p>
          <w:p w14:paraId="577CC519" w14:textId="246100CD" w:rsidR="00FE366C" w:rsidRDefault="00FE366C" w:rsidP="00F07E79">
            <w:pPr>
              <w:pStyle w:val="Normlny0"/>
              <w:jc w:val="center"/>
              <w:rPr>
                <w:b/>
              </w:rPr>
            </w:pPr>
          </w:p>
          <w:p w14:paraId="7DAA9AFA" w14:textId="52647958" w:rsidR="00132B80" w:rsidRDefault="00F07E79" w:rsidP="00F07E79">
            <w:pPr>
              <w:pStyle w:val="Normlny0"/>
              <w:jc w:val="center"/>
              <w:rPr>
                <w:b/>
              </w:rPr>
            </w:pPr>
            <w:r>
              <w:rPr>
                <w:b/>
              </w:rPr>
              <w:t xml:space="preserve">O: </w:t>
            </w:r>
            <w:r w:rsidR="00FE366C">
              <w:rPr>
                <w:b/>
              </w:rPr>
              <w:t>5</w:t>
            </w:r>
          </w:p>
          <w:p w14:paraId="727BC6AB" w14:textId="77777777" w:rsidR="00DF1A3B" w:rsidRDefault="00DF1A3B" w:rsidP="00F07E79">
            <w:pPr>
              <w:pStyle w:val="Normlny0"/>
              <w:jc w:val="center"/>
              <w:rPr>
                <w:b/>
              </w:rPr>
            </w:pPr>
          </w:p>
          <w:p w14:paraId="53647F91" w14:textId="3AAD4394" w:rsidR="00DF1A3B" w:rsidRDefault="00DF1A3B" w:rsidP="00F07E79">
            <w:pPr>
              <w:pStyle w:val="Normlny0"/>
              <w:jc w:val="center"/>
              <w:rPr>
                <w:b/>
              </w:rPr>
            </w:pPr>
          </w:p>
          <w:p w14:paraId="24065637" w14:textId="6F0E374B" w:rsidR="00366CBA" w:rsidRDefault="00366CBA" w:rsidP="00F07E79">
            <w:pPr>
              <w:pStyle w:val="Normlny0"/>
              <w:jc w:val="center"/>
              <w:rPr>
                <w:b/>
              </w:rPr>
            </w:pPr>
          </w:p>
          <w:p w14:paraId="0F6C274B" w14:textId="77777777" w:rsidR="00366CBA" w:rsidRDefault="00366CBA" w:rsidP="00F07E79">
            <w:pPr>
              <w:pStyle w:val="Normlny0"/>
              <w:jc w:val="center"/>
              <w:rPr>
                <w:b/>
              </w:rPr>
            </w:pPr>
          </w:p>
          <w:p w14:paraId="1AF246DB" w14:textId="179FF5BD" w:rsidR="00DF1A3B" w:rsidRDefault="00DF1A3B" w:rsidP="00F07E79">
            <w:pPr>
              <w:pStyle w:val="Normlny0"/>
              <w:jc w:val="center"/>
              <w:rPr>
                <w:b/>
              </w:rPr>
            </w:pPr>
          </w:p>
          <w:p w14:paraId="6EA318E5" w14:textId="3872235A" w:rsidR="00366CBA" w:rsidRDefault="00366CBA" w:rsidP="00F07E79">
            <w:pPr>
              <w:pStyle w:val="Normlny0"/>
              <w:jc w:val="center"/>
              <w:rPr>
                <w:b/>
              </w:rPr>
            </w:pPr>
          </w:p>
          <w:p w14:paraId="0DC2F9E8" w14:textId="6A9639F9" w:rsidR="00366CBA" w:rsidRDefault="00366CBA" w:rsidP="00F07E79">
            <w:pPr>
              <w:pStyle w:val="Normlny0"/>
              <w:jc w:val="center"/>
              <w:rPr>
                <w:b/>
              </w:rPr>
            </w:pPr>
          </w:p>
          <w:p w14:paraId="58880E88" w14:textId="77777777" w:rsidR="00DF1A3B" w:rsidRDefault="00DF1A3B" w:rsidP="00F07E79">
            <w:pPr>
              <w:pStyle w:val="Normlny0"/>
              <w:jc w:val="center"/>
              <w:rPr>
                <w:b/>
              </w:rPr>
            </w:pPr>
            <w:r>
              <w:rPr>
                <w:b/>
              </w:rPr>
              <w:t>§ 39zd</w:t>
            </w:r>
          </w:p>
          <w:p w14:paraId="0E27DA6D" w14:textId="77777777" w:rsidR="00DF1A3B" w:rsidRDefault="00DF1A3B" w:rsidP="00F07E79">
            <w:pPr>
              <w:pStyle w:val="Normlny0"/>
              <w:jc w:val="center"/>
              <w:rPr>
                <w:b/>
              </w:rPr>
            </w:pPr>
            <w:r>
              <w:rPr>
                <w:b/>
              </w:rPr>
              <w:t>O: 1</w:t>
            </w:r>
          </w:p>
          <w:p w14:paraId="2A85D6C5" w14:textId="77777777" w:rsidR="00DF1A3B" w:rsidRDefault="00DF1A3B" w:rsidP="00F07E79">
            <w:pPr>
              <w:pStyle w:val="Normlny0"/>
              <w:jc w:val="center"/>
              <w:rPr>
                <w:b/>
              </w:rPr>
            </w:pPr>
          </w:p>
          <w:p w14:paraId="79858360" w14:textId="77777777" w:rsidR="00DF1A3B" w:rsidRDefault="00DF1A3B" w:rsidP="00F07E79">
            <w:pPr>
              <w:pStyle w:val="Normlny0"/>
              <w:jc w:val="center"/>
              <w:rPr>
                <w:b/>
              </w:rPr>
            </w:pPr>
          </w:p>
          <w:p w14:paraId="1BC57F54" w14:textId="77777777" w:rsidR="00DF1A3B" w:rsidRDefault="00DF1A3B" w:rsidP="00F07E79">
            <w:pPr>
              <w:pStyle w:val="Normlny0"/>
              <w:jc w:val="center"/>
              <w:rPr>
                <w:b/>
              </w:rPr>
            </w:pPr>
            <w:r>
              <w:rPr>
                <w:b/>
              </w:rPr>
              <w:t>O: 2</w:t>
            </w:r>
          </w:p>
          <w:p w14:paraId="6463E7C9" w14:textId="77777777" w:rsidR="009812D9" w:rsidRDefault="009812D9" w:rsidP="00F07E79">
            <w:pPr>
              <w:pStyle w:val="Normlny0"/>
              <w:jc w:val="center"/>
              <w:rPr>
                <w:b/>
              </w:rPr>
            </w:pPr>
          </w:p>
          <w:p w14:paraId="44E9A9C8" w14:textId="77777777" w:rsidR="009812D9" w:rsidRDefault="009812D9" w:rsidP="00F07E79">
            <w:pPr>
              <w:pStyle w:val="Normlny0"/>
              <w:jc w:val="center"/>
              <w:rPr>
                <w:b/>
              </w:rPr>
            </w:pPr>
          </w:p>
          <w:p w14:paraId="27DA072F" w14:textId="77777777" w:rsidR="009812D9" w:rsidRDefault="009812D9" w:rsidP="00F07E79">
            <w:pPr>
              <w:pStyle w:val="Normlny0"/>
              <w:jc w:val="center"/>
              <w:rPr>
                <w:b/>
              </w:rPr>
            </w:pPr>
          </w:p>
          <w:p w14:paraId="11FDE89E" w14:textId="77777777" w:rsidR="009812D9" w:rsidRDefault="009812D9" w:rsidP="00F07E79">
            <w:pPr>
              <w:pStyle w:val="Normlny0"/>
              <w:jc w:val="center"/>
              <w:rPr>
                <w:b/>
              </w:rPr>
            </w:pPr>
          </w:p>
          <w:p w14:paraId="21871ACE" w14:textId="77777777" w:rsidR="009812D9" w:rsidRDefault="009812D9" w:rsidP="00F07E79">
            <w:pPr>
              <w:pStyle w:val="Normlny0"/>
              <w:jc w:val="center"/>
              <w:rPr>
                <w:b/>
              </w:rPr>
            </w:pPr>
          </w:p>
          <w:p w14:paraId="6C362205" w14:textId="77777777" w:rsidR="009812D9" w:rsidRDefault="009812D9" w:rsidP="00F07E79">
            <w:pPr>
              <w:pStyle w:val="Normlny0"/>
              <w:jc w:val="center"/>
              <w:rPr>
                <w:b/>
              </w:rPr>
            </w:pPr>
          </w:p>
          <w:p w14:paraId="7AFCB4D6" w14:textId="77777777" w:rsidR="009812D9" w:rsidRDefault="009812D9" w:rsidP="00F07E79">
            <w:pPr>
              <w:pStyle w:val="Normlny0"/>
              <w:jc w:val="center"/>
              <w:rPr>
                <w:b/>
              </w:rPr>
            </w:pPr>
          </w:p>
          <w:p w14:paraId="1958BAC4" w14:textId="77777777" w:rsidR="009812D9" w:rsidRDefault="009812D9" w:rsidP="00F07E79">
            <w:pPr>
              <w:pStyle w:val="Normlny0"/>
              <w:jc w:val="center"/>
              <w:rPr>
                <w:b/>
              </w:rPr>
            </w:pPr>
          </w:p>
          <w:p w14:paraId="21DA8F2D" w14:textId="77777777" w:rsidR="009812D9" w:rsidRDefault="009812D9" w:rsidP="00F07E79">
            <w:pPr>
              <w:pStyle w:val="Normlny0"/>
              <w:jc w:val="center"/>
              <w:rPr>
                <w:b/>
              </w:rPr>
            </w:pPr>
          </w:p>
          <w:p w14:paraId="385522AA" w14:textId="77777777" w:rsidR="009812D9" w:rsidRDefault="009812D9" w:rsidP="00F07E79">
            <w:pPr>
              <w:pStyle w:val="Normlny0"/>
              <w:jc w:val="center"/>
              <w:rPr>
                <w:b/>
              </w:rPr>
            </w:pPr>
          </w:p>
          <w:p w14:paraId="22942448" w14:textId="77777777" w:rsidR="009812D9" w:rsidRDefault="009812D9" w:rsidP="00F07E79">
            <w:pPr>
              <w:pStyle w:val="Normlny0"/>
              <w:jc w:val="center"/>
              <w:rPr>
                <w:b/>
              </w:rPr>
            </w:pPr>
          </w:p>
          <w:p w14:paraId="2ACEF164" w14:textId="77777777" w:rsidR="009812D9" w:rsidRDefault="009812D9" w:rsidP="00F07E79">
            <w:pPr>
              <w:pStyle w:val="Normlny0"/>
              <w:jc w:val="center"/>
              <w:rPr>
                <w:b/>
              </w:rPr>
            </w:pPr>
          </w:p>
          <w:p w14:paraId="0C03FD53" w14:textId="77777777" w:rsidR="009812D9" w:rsidRDefault="009812D9" w:rsidP="00F07E79">
            <w:pPr>
              <w:pStyle w:val="Normlny0"/>
              <w:jc w:val="center"/>
              <w:rPr>
                <w:b/>
              </w:rPr>
            </w:pPr>
          </w:p>
          <w:p w14:paraId="4C833AAB" w14:textId="77777777" w:rsidR="009812D9" w:rsidRDefault="009812D9" w:rsidP="00F07E79">
            <w:pPr>
              <w:pStyle w:val="Normlny0"/>
              <w:jc w:val="center"/>
              <w:rPr>
                <w:b/>
              </w:rPr>
            </w:pPr>
          </w:p>
          <w:p w14:paraId="799427F7" w14:textId="77777777" w:rsidR="009812D9" w:rsidRDefault="009812D9" w:rsidP="00F07E79">
            <w:pPr>
              <w:pStyle w:val="Normlny0"/>
              <w:jc w:val="center"/>
              <w:rPr>
                <w:b/>
              </w:rPr>
            </w:pPr>
          </w:p>
          <w:p w14:paraId="1844B3C1" w14:textId="77777777" w:rsidR="009812D9" w:rsidRDefault="009812D9" w:rsidP="00F07E79">
            <w:pPr>
              <w:pStyle w:val="Normlny0"/>
              <w:jc w:val="center"/>
              <w:rPr>
                <w:b/>
              </w:rPr>
            </w:pPr>
          </w:p>
          <w:p w14:paraId="21D1877D" w14:textId="33ACBE75" w:rsidR="009812D9" w:rsidRPr="006B2B5D" w:rsidRDefault="009812D9" w:rsidP="00F07E79">
            <w:pPr>
              <w:pStyle w:val="Normlny0"/>
              <w:jc w:val="center"/>
            </w:pPr>
            <w:r w:rsidRPr="00FD0620">
              <w:t>§ 35 ods. 7</w:t>
            </w:r>
          </w:p>
        </w:tc>
        <w:tc>
          <w:tcPr>
            <w:tcW w:w="5529" w:type="dxa"/>
            <w:tcBorders>
              <w:top w:val="single" w:sz="4" w:space="0" w:color="auto"/>
              <w:left w:val="single" w:sz="4" w:space="0" w:color="auto"/>
              <w:bottom w:val="single" w:sz="4" w:space="0" w:color="auto"/>
              <w:right w:val="single" w:sz="4" w:space="0" w:color="auto"/>
            </w:tcBorders>
          </w:tcPr>
          <w:p w14:paraId="7A058331" w14:textId="2217B41B" w:rsidR="00FE366C" w:rsidRDefault="00F07E79" w:rsidP="00132B80">
            <w:pPr>
              <w:jc w:val="both"/>
              <w:rPr>
                <w:b/>
                <w:sz w:val="20"/>
                <w:szCs w:val="20"/>
                <w:lang w:eastAsia="en-US"/>
              </w:rPr>
            </w:pPr>
            <w:r w:rsidRPr="00F07E79">
              <w:rPr>
                <w:b/>
                <w:sz w:val="20"/>
                <w:szCs w:val="20"/>
                <w:lang w:eastAsia="en-US"/>
              </w:rPr>
              <w:lastRenderedPageBreak/>
              <w:t>(1) Na účely sprístupnenia informácií na jednotnom európskom mieste prístupu vytvorenom a prevádzkovanom  Európskym orgánom dohľadu (Európskym orgánom pre cenné papiere a trhy) podľa osobitného predpisu</w:t>
            </w:r>
            <w:r>
              <w:rPr>
                <w:b/>
                <w:sz w:val="20"/>
                <w:szCs w:val="20"/>
                <w:lang w:eastAsia="en-US"/>
              </w:rPr>
              <w:t>(</w:t>
            </w:r>
            <w:r w:rsidRPr="00F07E79">
              <w:rPr>
                <w:b/>
                <w:sz w:val="20"/>
                <w:szCs w:val="20"/>
                <w:lang w:eastAsia="en-US"/>
              </w:rPr>
              <w:t>29r) účtovná jednotka podľa § 20c ods. 1 a 2, § 20d ods. 1 a 2 a § 20g ods. 1 a 2 predkladá orgánu zberu údajov</w:t>
            </w:r>
            <w:r w:rsidR="00FE366C">
              <w:rPr>
                <w:b/>
                <w:sz w:val="20"/>
                <w:szCs w:val="20"/>
                <w:lang w:eastAsia="en-US"/>
              </w:rPr>
              <w:t>,</w:t>
            </w:r>
            <w:r>
              <w:rPr>
                <w:b/>
                <w:sz w:val="20"/>
                <w:szCs w:val="20"/>
                <w:lang w:eastAsia="en-US"/>
              </w:rPr>
              <w:t>(</w:t>
            </w:r>
            <w:r w:rsidRPr="00F07E79">
              <w:rPr>
                <w:b/>
                <w:sz w:val="20"/>
                <w:szCs w:val="20"/>
                <w:lang w:eastAsia="en-US"/>
              </w:rPr>
              <w:t>29s)</w:t>
            </w:r>
            <w:r w:rsidR="00FE366C">
              <w:rPr>
                <w:b/>
                <w:sz w:val="20"/>
                <w:szCs w:val="20"/>
                <w:lang w:eastAsia="en-US"/>
              </w:rPr>
              <w:t xml:space="preserve"> </w:t>
            </w:r>
            <w:r w:rsidR="00FE366C" w:rsidRPr="00FE366C">
              <w:rPr>
                <w:b/>
                <w:sz w:val="20"/>
                <w:szCs w:val="20"/>
                <w:lang w:eastAsia="en-US"/>
              </w:rPr>
              <w:t>ktorým je ministerstvo</w:t>
            </w:r>
            <w:r w:rsidR="00FE366C">
              <w:rPr>
                <w:b/>
                <w:sz w:val="20"/>
                <w:szCs w:val="20"/>
                <w:lang w:eastAsia="en-US"/>
              </w:rPr>
              <w:t>,</w:t>
            </w:r>
            <w:r w:rsidRPr="00F07E79">
              <w:rPr>
                <w:b/>
                <w:sz w:val="20"/>
                <w:szCs w:val="20"/>
                <w:lang w:eastAsia="en-US"/>
              </w:rPr>
              <w:t xml:space="preserve"> prostredníctvom špecializovaného portálu prevádzkovaného finančným riaditeľstvom podľa § 23b ods. 1 alebo prostredníctvom systému štátnej pokladnice podľa § 23b ods. 2 dokumenty podľa § 23 ods. 2 písm. a) až d), g) až j), n) a o). </w:t>
            </w:r>
          </w:p>
          <w:p w14:paraId="5C6F8B87" w14:textId="18AF6C1A" w:rsidR="00F07E79" w:rsidRDefault="00F07E79" w:rsidP="00132B80">
            <w:pPr>
              <w:jc w:val="both"/>
              <w:rPr>
                <w:b/>
                <w:sz w:val="20"/>
                <w:szCs w:val="20"/>
                <w:lang w:eastAsia="en-US"/>
              </w:rPr>
            </w:pPr>
            <w:r w:rsidRPr="00F07E79">
              <w:rPr>
                <w:b/>
                <w:sz w:val="20"/>
                <w:szCs w:val="20"/>
                <w:lang w:eastAsia="en-US"/>
              </w:rPr>
              <w:t xml:space="preserve">  </w:t>
            </w:r>
          </w:p>
          <w:p w14:paraId="1CD2DDEA" w14:textId="39D3744B" w:rsidR="00FE366C" w:rsidRDefault="00FE366C" w:rsidP="00132B80">
            <w:pPr>
              <w:jc w:val="both"/>
              <w:rPr>
                <w:b/>
                <w:sz w:val="20"/>
                <w:szCs w:val="20"/>
                <w:lang w:eastAsia="en-US"/>
              </w:rPr>
            </w:pPr>
            <w:r>
              <w:rPr>
                <w:b/>
                <w:sz w:val="20"/>
                <w:szCs w:val="20"/>
                <w:lang w:eastAsia="en-US"/>
              </w:rPr>
              <w:t xml:space="preserve">(2) </w:t>
            </w:r>
            <w:r w:rsidR="00FC0720" w:rsidRPr="00FC0720">
              <w:rPr>
                <w:b/>
                <w:sz w:val="20"/>
                <w:szCs w:val="20"/>
                <w:lang w:eastAsia="en-US"/>
              </w:rPr>
              <w:t xml:space="preserve">Národná banka Slovenska </w:t>
            </w:r>
            <w:r w:rsidR="00897FD4">
              <w:rPr>
                <w:b/>
                <w:sz w:val="20"/>
                <w:szCs w:val="20"/>
                <w:lang w:eastAsia="en-US"/>
              </w:rPr>
              <w:t>zabezpečuje pre orgán zberu údajov podľa odseku 1 plnenie ú</w:t>
            </w:r>
            <w:r w:rsidR="00FC0720" w:rsidRPr="00FC0720">
              <w:rPr>
                <w:b/>
                <w:sz w:val="20"/>
                <w:szCs w:val="20"/>
                <w:lang w:eastAsia="en-US"/>
              </w:rPr>
              <w:t xml:space="preserve">loh </w:t>
            </w:r>
            <w:r w:rsidR="00897FD4">
              <w:rPr>
                <w:b/>
                <w:sz w:val="20"/>
                <w:szCs w:val="20"/>
                <w:lang w:eastAsia="en-US"/>
              </w:rPr>
              <w:t>podľa</w:t>
            </w:r>
            <w:r w:rsidR="00FC0720" w:rsidRPr="00FC0720">
              <w:rPr>
                <w:b/>
                <w:sz w:val="20"/>
                <w:szCs w:val="20"/>
                <w:lang w:eastAsia="en-US"/>
              </w:rPr>
              <w:t xml:space="preserve"> osobitn</w:t>
            </w:r>
            <w:r w:rsidR="00897FD4">
              <w:rPr>
                <w:b/>
                <w:sz w:val="20"/>
                <w:szCs w:val="20"/>
                <w:lang w:eastAsia="en-US"/>
              </w:rPr>
              <w:t>ého</w:t>
            </w:r>
            <w:r w:rsidR="00FC0720" w:rsidRPr="00FC0720">
              <w:rPr>
                <w:b/>
                <w:sz w:val="20"/>
                <w:szCs w:val="20"/>
                <w:lang w:eastAsia="en-US"/>
              </w:rPr>
              <w:t xml:space="preserve"> predpis</w:t>
            </w:r>
            <w:r w:rsidR="00897FD4">
              <w:rPr>
                <w:b/>
                <w:sz w:val="20"/>
                <w:szCs w:val="20"/>
                <w:lang w:eastAsia="en-US"/>
              </w:rPr>
              <w:t>u.</w:t>
            </w:r>
            <w:r w:rsidR="00FC0720" w:rsidRPr="00FC0720">
              <w:rPr>
                <w:b/>
                <w:sz w:val="20"/>
                <w:szCs w:val="20"/>
                <w:lang w:eastAsia="en-US"/>
              </w:rPr>
              <w:t xml:space="preserve">29t) </w:t>
            </w:r>
          </w:p>
          <w:p w14:paraId="3805431E" w14:textId="3DBE7C5C" w:rsidR="00FE366C" w:rsidRDefault="00FE366C" w:rsidP="00132B80">
            <w:pPr>
              <w:jc w:val="both"/>
              <w:rPr>
                <w:b/>
                <w:sz w:val="20"/>
                <w:szCs w:val="20"/>
                <w:lang w:eastAsia="en-US"/>
              </w:rPr>
            </w:pPr>
          </w:p>
          <w:p w14:paraId="4FB5BA20" w14:textId="77777777" w:rsidR="009812D9" w:rsidRDefault="009812D9" w:rsidP="00132B80">
            <w:pPr>
              <w:jc w:val="both"/>
              <w:rPr>
                <w:b/>
                <w:sz w:val="20"/>
                <w:szCs w:val="20"/>
                <w:lang w:eastAsia="en-US"/>
              </w:rPr>
            </w:pPr>
          </w:p>
          <w:p w14:paraId="4A4EE131" w14:textId="0145E6F8" w:rsidR="00F07E79" w:rsidRDefault="00F07E79" w:rsidP="00132B80">
            <w:pPr>
              <w:jc w:val="both"/>
              <w:rPr>
                <w:b/>
                <w:sz w:val="20"/>
                <w:szCs w:val="20"/>
                <w:lang w:eastAsia="en-US"/>
              </w:rPr>
            </w:pPr>
            <w:r w:rsidRPr="00F07E79">
              <w:rPr>
                <w:b/>
                <w:sz w:val="20"/>
                <w:szCs w:val="20"/>
                <w:lang w:eastAsia="en-US"/>
              </w:rPr>
              <w:t>(</w:t>
            </w:r>
            <w:r w:rsidR="00FE366C">
              <w:rPr>
                <w:b/>
                <w:sz w:val="20"/>
                <w:szCs w:val="20"/>
                <w:lang w:eastAsia="en-US"/>
              </w:rPr>
              <w:t>5</w:t>
            </w:r>
            <w:r w:rsidRPr="00F07E79">
              <w:rPr>
                <w:b/>
                <w:sz w:val="20"/>
                <w:szCs w:val="20"/>
                <w:lang w:eastAsia="en-US"/>
              </w:rPr>
              <w:t xml:space="preserve">) Na predkladanie dokumentov </w:t>
            </w:r>
            <w:r w:rsidR="00897FD4">
              <w:rPr>
                <w:b/>
                <w:sz w:val="20"/>
                <w:szCs w:val="20"/>
                <w:lang w:eastAsia="en-US"/>
              </w:rPr>
              <w:t xml:space="preserve">obsahujúcich informácie </w:t>
            </w:r>
            <w:r w:rsidR="00897FD4" w:rsidRPr="00F07E79">
              <w:rPr>
                <w:b/>
                <w:sz w:val="20"/>
                <w:szCs w:val="20"/>
                <w:lang w:eastAsia="en-US"/>
              </w:rPr>
              <w:t>dobrovoľne sprístupňovan</w:t>
            </w:r>
            <w:r w:rsidR="00897FD4">
              <w:rPr>
                <w:b/>
                <w:sz w:val="20"/>
                <w:szCs w:val="20"/>
                <w:lang w:eastAsia="en-US"/>
              </w:rPr>
              <w:t>é</w:t>
            </w:r>
            <w:r w:rsidR="00897FD4" w:rsidRPr="00F07E79">
              <w:rPr>
                <w:b/>
                <w:sz w:val="20"/>
                <w:szCs w:val="20"/>
                <w:lang w:eastAsia="en-US"/>
              </w:rPr>
              <w:t xml:space="preserve"> </w:t>
            </w:r>
            <w:r w:rsidRPr="00F07E79">
              <w:rPr>
                <w:b/>
                <w:sz w:val="20"/>
                <w:szCs w:val="20"/>
                <w:lang w:eastAsia="en-US"/>
              </w:rPr>
              <w:t>účtovnou jednotkou podľa osobitného predpisu</w:t>
            </w:r>
            <w:r>
              <w:rPr>
                <w:b/>
                <w:sz w:val="20"/>
                <w:szCs w:val="20"/>
                <w:lang w:eastAsia="en-US"/>
              </w:rPr>
              <w:t>(</w:t>
            </w:r>
            <w:r w:rsidR="00FE366C" w:rsidRPr="00F07E79">
              <w:rPr>
                <w:b/>
                <w:sz w:val="20"/>
                <w:szCs w:val="20"/>
                <w:lang w:eastAsia="en-US"/>
              </w:rPr>
              <w:t>29z</w:t>
            </w:r>
            <w:r w:rsidR="00897FD4">
              <w:rPr>
                <w:b/>
                <w:sz w:val="20"/>
                <w:szCs w:val="20"/>
                <w:lang w:eastAsia="en-US"/>
              </w:rPr>
              <w:t>b</w:t>
            </w:r>
            <w:r w:rsidRPr="00F07E79">
              <w:rPr>
                <w:b/>
                <w:sz w:val="20"/>
                <w:szCs w:val="20"/>
                <w:lang w:eastAsia="en-US"/>
              </w:rPr>
              <w:t>) sa odsek</w:t>
            </w:r>
            <w:r w:rsidR="00897FD4">
              <w:rPr>
                <w:b/>
                <w:sz w:val="20"/>
                <w:szCs w:val="20"/>
                <w:lang w:eastAsia="en-US"/>
              </w:rPr>
              <w:t>y</w:t>
            </w:r>
            <w:r w:rsidRPr="00F07E79">
              <w:rPr>
                <w:b/>
                <w:sz w:val="20"/>
                <w:szCs w:val="20"/>
                <w:lang w:eastAsia="en-US"/>
              </w:rPr>
              <w:t xml:space="preserve"> </w:t>
            </w:r>
            <w:r w:rsidR="00FE366C" w:rsidRPr="00FE366C">
              <w:rPr>
                <w:b/>
                <w:sz w:val="20"/>
                <w:szCs w:val="20"/>
                <w:lang w:eastAsia="en-US"/>
              </w:rPr>
              <w:t xml:space="preserve">1, 3, 4 a 8 </w:t>
            </w:r>
            <w:r w:rsidRPr="00F07E79">
              <w:rPr>
                <w:b/>
                <w:sz w:val="20"/>
                <w:szCs w:val="20"/>
                <w:lang w:eastAsia="en-US"/>
              </w:rPr>
              <w:t xml:space="preserve">vzťahujú rovnako. </w:t>
            </w:r>
          </w:p>
          <w:p w14:paraId="3CB33C9B" w14:textId="4CC6EDAF" w:rsidR="00DF1A3B" w:rsidRDefault="00DF1A3B" w:rsidP="00DF1A3B">
            <w:pPr>
              <w:jc w:val="both"/>
              <w:rPr>
                <w:b/>
                <w:sz w:val="20"/>
                <w:szCs w:val="20"/>
                <w:lang w:eastAsia="en-US"/>
              </w:rPr>
            </w:pPr>
          </w:p>
          <w:p w14:paraId="4DB042D5" w14:textId="7113ECAD" w:rsidR="00FB452D" w:rsidRPr="00FB452D" w:rsidRDefault="00FB452D" w:rsidP="00FB452D">
            <w:pPr>
              <w:jc w:val="both"/>
              <w:rPr>
                <w:b/>
                <w:sz w:val="20"/>
                <w:szCs w:val="20"/>
                <w:lang w:eastAsia="en-US"/>
              </w:rPr>
            </w:pPr>
            <w:r w:rsidRPr="00FB452D">
              <w:rPr>
                <w:b/>
                <w:sz w:val="20"/>
                <w:szCs w:val="20"/>
                <w:lang w:eastAsia="en-US"/>
              </w:rPr>
              <w:t xml:space="preserve"> </w:t>
            </w:r>
          </w:p>
          <w:p w14:paraId="360292EC" w14:textId="073D78E0" w:rsidR="00366CBA" w:rsidRDefault="00C5624E" w:rsidP="00366CBA">
            <w:pPr>
              <w:jc w:val="both"/>
              <w:rPr>
                <w:b/>
                <w:sz w:val="20"/>
                <w:szCs w:val="20"/>
                <w:lang w:eastAsia="en-US"/>
              </w:rPr>
            </w:pPr>
            <w:r>
              <w:rPr>
                <w:b/>
                <w:sz w:val="20"/>
                <w:szCs w:val="20"/>
                <w:lang w:eastAsia="en-US"/>
              </w:rPr>
              <w:t xml:space="preserve"> </w:t>
            </w:r>
          </w:p>
          <w:p w14:paraId="069938C8" w14:textId="7C0BF88D" w:rsidR="00366CBA" w:rsidRDefault="00366CBA" w:rsidP="00DF1A3B">
            <w:pPr>
              <w:jc w:val="both"/>
              <w:rPr>
                <w:b/>
                <w:sz w:val="20"/>
                <w:szCs w:val="20"/>
                <w:lang w:eastAsia="en-US"/>
              </w:rPr>
            </w:pPr>
          </w:p>
          <w:p w14:paraId="00DF1762" w14:textId="5C52E551" w:rsidR="00DF1A3B" w:rsidRPr="00FD0AB0" w:rsidRDefault="00DF1A3B" w:rsidP="00DF1A3B">
            <w:pPr>
              <w:jc w:val="both"/>
              <w:rPr>
                <w:b/>
                <w:sz w:val="20"/>
                <w:szCs w:val="20"/>
                <w:lang w:eastAsia="en-US"/>
              </w:rPr>
            </w:pPr>
            <w:r w:rsidRPr="00FD0AB0">
              <w:rPr>
                <w:b/>
                <w:sz w:val="20"/>
                <w:szCs w:val="20"/>
                <w:lang w:eastAsia="en-US"/>
              </w:rPr>
              <w:t>Prechodné ustanovenia k úpravám účinným od 1. januára 2026</w:t>
            </w:r>
          </w:p>
          <w:p w14:paraId="0990AAE6" w14:textId="68178E7E" w:rsidR="00DF1A3B" w:rsidRPr="00FD0AB0" w:rsidRDefault="00DF1A3B" w:rsidP="00DF1A3B">
            <w:pPr>
              <w:jc w:val="both"/>
              <w:rPr>
                <w:b/>
                <w:sz w:val="20"/>
                <w:szCs w:val="20"/>
                <w:lang w:eastAsia="en-US"/>
              </w:rPr>
            </w:pPr>
            <w:r w:rsidRPr="00FD0AB0">
              <w:rPr>
                <w:b/>
                <w:sz w:val="20"/>
                <w:szCs w:val="20"/>
                <w:lang w:eastAsia="en-US"/>
              </w:rPr>
              <w:t xml:space="preserve">   (1) Ustanovenia § 23e ods. </w:t>
            </w:r>
            <w:r w:rsidR="00FE366C" w:rsidRPr="00FE366C">
              <w:rPr>
                <w:b/>
                <w:sz w:val="20"/>
                <w:szCs w:val="20"/>
                <w:lang w:eastAsia="en-US"/>
              </w:rPr>
              <w:t xml:space="preserve">1, 3, 4 a 6 až 8 </w:t>
            </w:r>
            <w:r w:rsidRPr="00FD0AB0">
              <w:rPr>
                <w:b/>
                <w:sz w:val="20"/>
                <w:szCs w:val="20"/>
                <w:lang w:eastAsia="en-US"/>
              </w:rPr>
              <w:t xml:space="preserve">sa prvýkrát použijú na sprístupňovanie dokumentov podľa § 23e ods. </w:t>
            </w:r>
            <w:r w:rsidR="00FE366C">
              <w:rPr>
                <w:b/>
                <w:sz w:val="20"/>
                <w:szCs w:val="20"/>
                <w:lang w:eastAsia="en-US"/>
              </w:rPr>
              <w:t xml:space="preserve">4 </w:t>
            </w:r>
            <w:r w:rsidRPr="00FD0AB0">
              <w:rPr>
                <w:b/>
                <w:sz w:val="20"/>
                <w:szCs w:val="20"/>
                <w:lang w:eastAsia="en-US"/>
              </w:rPr>
              <w:t>po 9. januári 2028.</w:t>
            </w:r>
          </w:p>
          <w:p w14:paraId="0DF8F80D" w14:textId="6A263D4E" w:rsidR="00DF1A3B" w:rsidRPr="00AC483F" w:rsidRDefault="00DF1A3B" w:rsidP="00DF1A3B">
            <w:pPr>
              <w:jc w:val="both"/>
              <w:rPr>
                <w:b/>
                <w:sz w:val="20"/>
                <w:szCs w:val="20"/>
                <w:lang w:eastAsia="en-US"/>
              </w:rPr>
            </w:pPr>
            <w:r w:rsidRPr="00FD0AB0">
              <w:rPr>
                <w:b/>
                <w:sz w:val="20"/>
                <w:szCs w:val="20"/>
                <w:lang w:eastAsia="en-US"/>
              </w:rPr>
              <w:t xml:space="preserve">   </w:t>
            </w:r>
            <w:r w:rsidRPr="00AC483F">
              <w:rPr>
                <w:b/>
                <w:sz w:val="20"/>
                <w:szCs w:val="20"/>
                <w:lang w:eastAsia="en-US"/>
              </w:rPr>
              <w:t xml:space="preserve">(2) Ustanovenie § 23e ods. </w:t>
            </w:r>
            <w:r w:rsidR="00FE366C">
              <w:rPr>
                <w:b/>
                <w:sz w:val="20"/>
                <w:szCs w:val="20"/>
                <w:lang w:eastAsia="en-US"/>
              </w:rPr>
              <w:t>5</w:t>
            </w:r>
            <w:r w:rsidR="00FE366C" w:rsidRPr="00AC483F">
              <w:rPr>
                <w:b/>
                <w:sz w:val="20"/>
                <w:szCs w:val="20"/>
                <w:lang w:eastAsia="en-US"/>
              </w:rPr>
              <w:t xml:space="preserve"> </w:t>
            </w:r>
            <w:r w:rsidRPr="00AC483F">
              <w:rPr>
                <w:b/>
                <w:sz w:val="20"/>
                <w:szCs w:val="20"/>
                <w:lang w:eastAsia="en-US"/>
              </w:rPr>
              <w:t xml:space="preserve">sa prvýkrát použije na dobrovoľné sprístupňovanie dokumentov podľa § 23e ods. </w:t>
            </w:r>
            <w:r w:rsidR="00FE366C">
              <w:rPr>
                <w:b/>
                <w:sz w:val="20"/>
                <w:szCs w:val="20"/>
                <w:lang w:eastAsia="en-US"/>
              </w:rPr>
              <w:t>4</w:t>
            </w:r>
            <w:r w:rsidR="00FE366C" w:rsidRPr="00AC483F">
              <w:rPr>
                <w:b/>
                <w:sz w:val="20"/>
                <w:szCs w:val="20"/>
                <w:lang w:eastAsia="en-US"/>
              </w:rPr>
              <w:t xml:space="preserve"> </w:t>
            </w:r>
            <w:r w:rsidRPr="00AC483F">
              <w:rPr>
                <w:b/>
                <w:sz w:val="20"/>
                <w:szCs w:val="20"/>
                <w:lang w:eastAsia="en-US"/>
              </w:rPr>
              <w:t>po 9. januári 2030.</w:t>
            </w:r>
          </w:p>
          <w:p w14:paraId="44609F91" w14:textId="77777777" w:rsidR="00DF1A3B" w:rsidRDefault="00DF1A3B" w:rsidP="00132B80">
            <w:pPr>
              <w:jc w:val="both"/>
              <w:rPr>
                <w:b/>
                <w:sz w:val="20"/>
                <w:szCs w:val="20"/>
                <w:lang w:eastAsia="en-US"/>
              </w:rPr>
            </w:pPr>
          </w:p>
          <w:p w14:paraId="2D64C34F" w14:textId="0EF22F79" w:rsidR="00F07E79" w:rsidRPr="00F07E79" w:rsidRDefault="00F07E79" w:rsidP="00132B80">
            <w:pPr>
              <w:jc w:val="both"/>
              <w:rPr>
                <w:b/>
                <w:sz w:val="20"/>
                <w:szCs w:val="20"/>
                <w:lang w:eastAsia="en-US"/>
              </w:rPr>
            </w:pPr>
            <w:r w:rsidRPr="00F07E79">
              <w:rPr>
                <w:b/>
                <w:sz w:val="20"/>
                <w:szCs w:val="20"/>
                <w:lang w:eastAsia="en-US"/>
              </w:rPr>
              <w:t>Poznámk</w:t>
            </w:r>
            <w:r w:rsidR="00DF1A3B">
              <w:rPr>
                <w:b/>
                <w:sz w:val="20"/>
                <w:szCs w:val="20"/>
                <w:lang w:eastAsia="en-US"/>
              </w:rPr>
              <w:t>y</w:t>
            </w:r>
            <w:r w:rsidRPr="00F07E79">
              <w:rPr>
                <w:b/>
                <w:sz w:val="20"/>
                <w:szCs w:val="20"/>
                <w:lang w:eastAsia="en-US"/>
              </w:rPr>
              <w:t xml:space="preserve"> pod čiarou k</w:t>
            </w:r>
            <w:r w:rsidR="00DF1A3B">
              <w:rPr>
                <w:b/>
                <w:sz w:val="20"/>
                <w:szCs w:val="20"/>
                <w:lang w:eastAsia="en-US"/>
              </w:rPr>
              <w:t> </w:t>
            </w:r>
            <w:r w:rsidRPr="00F07E79">
              <w:rPr>
                <w:b/>
                <w:sz w:val="20"/>
                <w:szCs w:val="20"/>
                <w:lang w:eastAsia="en-US"/>
              </w:rPr>
              <w:t>odkaz</w:t>
            </w:r>
            <w:r w:rsidR="00DF1A3B">
              <w:rPr>
                <w:b/>
                <w:sz w:val="20"/>
                <w:szCs w:val="20"/>
                <w:lang w:eastAsia="en-US"/>
              </w:rPr>
              <w:t>om 29r</w:t>
            </w:r>
            <w:r w:rsidR="00FE366C">
              <w:rPr>
                <w:b/>
                <w:sz w:val="20"/>
                <w:szCs w:val="20"/>
                <w:lang w:eastAsia="en-US"/>
              </w:rPr>
              <w:t xml:space="preserve"> až 29u </w:t>
            </w:r>
            <w:r w:rsidR="00DF1A3B">
              <w:rPr>
                <w:b/>
                <w:sz w:val="20"/>
                <w:szCs w:val="20"/>
                <w:lang w:eastAsia="en-US"/>
              </w:rPr>
              <w:t>a</w:t>
            </w:r>
            <w:r>
              <w:rPr>
                <w:b/>
                <w:sz w:val="20"/>
                <w:szCs w:val="20"/>
                <w:lang w:eastAsia="en-US"/>
              </w:rPr>
              <w:t xml:space="preserve"> </w:t>
            </w:r>
            <w:r w:rsidR="00FE366C">
              <w:rPr>
                <w:b/>
                <w:sz w:val="20"/>
                <w:szCs w:val="20"/>
                <w:lang w:eastAsia="en-US"/>
              </w:rPr>
              <w:t>29z</w:t>
            </w:r>
            <w:r w:rsidR="009F37EA">
              <w:rPr>
                <w:b/>
                <w:sz w:val="20"/>
                <w:szCs w:val="20"/>
                <w:lang w:eastAsia="en-US"/>
              </w:rPr>
              <w:t>b</w:t>
            </w:r>
            <w:r w:rsidR="00FE366C">
              <w:rPr>
                <w:b/>
                <w:sz w:val="20"/>
                <w:szCs w:val="20"/>
                <w:lang w:eastAsia="en-US"/>
              </w:rPr>
              <w:t xml:space="preserve"> </w:t>
            </w:r>
            <w:r>
              <w:rPr>
                <w:b/>
                <w:sz w:val="20"/>
                <w:szCs w:val="20"/>
                <w:lang w:eastAsia="en-US"/>
              </w:rPr>
              <w:t>zne</w:t>
            </w:r>
            <w:r w:rsidR="00DF1A3B">
              <w:rPr>
                <w:b/>
                <w:sz w:val="20"/>
                <w:szCs w:val="20"/>
                <w:lang w:eastAsia="en-US"/>
              </w:rPr>
              <w:t>jú</w:t>
            </w:r>
            <w:r>
              <w:rPr>
                <w:b/>
                <w:sz w:val="20"/>
                <w:szCs w:val="20"/>
                <w:lang w:eastAsia="en-US"/>
              </w:rPr>
              <w:t>:</w:t>
            </w:r>
          </w:p>
          <w:p w14:paraId="58D1E5DB" w14:textId="77777777" w:rsidR="00DF1A3B" w:rsidRPr="00430055" w:rsidRDefault="00DF1A3B" w:rsidP="00DF1A3B">
            <w:pPr>
              <w:jc w:val="both"/>
              <w:rPr>
                <w:b/>
                <w:sz w:val="20"/>
                <w:szCs w:val="20"/>
                <w:lang w:eastAsia="en-US"/>
              </w:rPr>
            </w:pPr>
            <w:r>
              <w:rPr>
                <w:b/>
                <w:sz w:val="20"/>
                <w:szCs w:val="20"/>
                <w:lang w:eastAsia="en-US"/>
              </w:rPr>
              <w:t>(</w:t>
            </w:r>
            <w:r w:rsidRPr="00430055">
              <w:rPr>
                <w:b/>
                <w:sz w:val="20"/>
                <w:szCs w:val="20"/>
                <w:lang w:eastAsia="en-US"/>
              </w:rPr>
              <w:t xml:space="preserve">29r) Nariadenie Európskeho parlamentu a Rady (EÚ) 2023/2859 z 13. decembra 2023, ktorým sa zriaďuje jednotné </w:t>
            </w:r>
            <w:r w:rsidRPr="00430055">
              <w:rPr>
                <w:b/>
                <w:sz w:val="20"/>
                <w:szCs w:val="20"/>
                <w:lang w:eastAsia="en-US"/>
              </w:rPr>
              <w:lastRenderedPageBreak/>
              <w:t>európske miesto prístupu, ktoré poskytuje centralizovaný prístup k verejne dostupným informáciám týkajúcim sa finančných služieb, kapitálových trhov a udržateľnosti (Ú. v. EÚ L, 2023/2859, 20.12.2023) v platnom znení.</w:t>
            </w:r>
          </w:p>
          <w:p w14:paraId="55526CF3" w14:textId="77777777" w:rsidR="00FE366C" w:rsidRPr="00FE366C" w:rsidRDefault="00FE366C" w:rsidP="00FE366C">
            <w:pPr>
              <w:jc w:val="both"/>
              <w:rPr>
                <w:b/>
                <w:sz w:val="20"/>
                <w:szCs w:val="20"/>
                <w:lang w:eastAsia="en-US"/>
              </w:rPr>
            </w:pPr>
            <w:r w:rsidRPr="00FE366C">
              <w:rPr>
                <w:b/>
                <w:sz w:val="20"/>
                <w:szCs w:val="20"/>
                <w:lang w:eastAsia="en-US"/>
              </w:rPr>
              <w:t>(29s) Čl. 2 ods. 2 nariadenia (EÚ) 2023/2859 v platnom znení.</w:t>
            </w:r>
          </w:p>
          <w:p w14:paraId="551012F9" w14:textId="4789C9A0" w:rsidR="00FC0720" w:rsidRDefault="00FE366C" w:rsidP="00FE366C">
            <w:pPr>
              <w:jc w:val="both"/>
              <w:rPr>
                <w:b/>
                <w:sz w:val="20"/>
                <w:szCs w:val="20"/>
                <w:lang w:eastAsia="en-US"/>
              </w:rPr>
            </w:pPr>
            <w:r w:rsidRPr="00FE366C">
              <w:rPr>
                <w:b/>
                <w:sz w:val="20"/>
                <w:szCs w:val="20"/>
                <w:lang w:eastAsia="en-US"/>
              </w:rPr>
              <w:t>29</w:t>
            </w:r>
            <w:r w:rsidR="009F37EA">
              <w:rPr>
                <w:b/>
                <w:sz w:val="20"/>
                <w:szCs w:val="20"/>
                <w:lang w:eastAsia="en-US"/>
              </w:rPr>
              <w:t>t</w:t>
            </w:r>
            <w:r w:rsidRPr="00FE366C">
              <w:rPr>
                <w:b/>
                <w:sz w:val="20"/>
                <w:szCs w:val="20"/>
                <w:lang w:eastAsia="en-US"/>
              </w:rPr>
              <w:t xml:space="preserve">) </w:t>
            </w:r>
            <w:r w:rsidR="00FC0720" w:rsidRPr="00FC0720">
              <w:rPr>
                <w:b/>
                <w:sz w:val="20"/>
                <w:szCs w:val="20"/>
                <w:lang w:eastAsia="en-US"/>
              </w:rPr>
              <w:t xml:space="preserve">Čl. 5 ods. 1 písm. e) a ods. 3 </w:t>
            </w:r>
            <w:r w:rsidRPr="00FE366C">
              <w:rPr>
                <w:b/>
                <w:sz w:val="20"/>
                <w:szCs w:val="20"/>
                <w:lang w:eastAsia="en-US"/>
              </w:rPr>
              <w:t>nariadenia (EÚ) 2023/2859 v platnom znení.</w:t>
            </w:r>
            <w:r w:rsidRPr="00FE366C" w:rsidDel="00FE366C">
              <w:rPr>
                <w:b/>
                <w:sz w:val="20"/>
                <w:szCs w:val="20"/>
                <w:lang w:eastAsia="en-US"/>
              </w:rPr>
              <w:t xml:space="preserve"> </w:t>
            </w:r>
          </w:p>
          <w:p w14:paraId="2AA258BB" w14:textId="233D61DE" w:rsidR="00132B80" w:rsidRDefault="00FE366C" w:rsidP="00FE366C">
            <w:pPr>
              <w:jc w:val="both"/>
              <w:rPr>
                <w:b/>
                <w:sz w:val="20"/>
                <w:szCs w:val="20"/>
                <w:lang w:eastAsia="en-US"/>
              </w:rPr>
            </w:pPr>
            <w:r w:rsidRPr="00F07E79">
              <w:rPr>
                <w:b/>
                <w:sz w:val="20"/>
                <w:szCs w:val="20"/>
                <w:lang w:eastAsia="en-US"/>
              </w:rPr>
              <w:t>29z</w:t>
            </w:r>
            <w:r w:rsidR="009F37EA">
              <w:rPr>
                <w:b/>
                <w:sz w:val="20"/>
                <w:szCs w:val="20"/>
                <w:lang w:eastAsia="en-US"/>
              </w:rPr>
              <w:t>b</w:t>
            </w:r>
            <w:r w:rsidR="00132B80" w:rsidRPr="001C631B">
              <w:rPr>
                <w:b/>
                <w:sz w:val="20"/>
                <w:szCs w:val="20"/>
                <w:lang w:eastAsia="en-US"/>
              </w:rPr>
              <w:t>) Čl. 3 ods. 1 nariadenia (EÚ) 2023/2859 v platnom znení.</w:t>
            </w:r>
          </w:p>
          <w:p w14:paraId="4D42B18E" w14:textId="77777777" w:rsidR="009812D9" w:rsidRDefault="009812D9" w:rsidP="00FE366C">
            <w:pPr>
              <w:jc w:val="both"/>
              <w:rPr>
                <w:b/>
                <w:sz w:val="20"/>
                <w:szCs w:val="20"/>
                <w:lang w:eastAsia="en-US"/>
              </w:rPr>
            </w:pPr>
          </w:p>
          <w:p w14:paraId="6CCD88A1" w14:textId="77777777" w:rsidR="009812D9" w:rsidRDefault="009812D9" w:rsidP="00FE366C">
            <w:pPr>
              <w:jc w:val="both"/>
              <w:rPr>
                <w:b/>
                <w:sz w:val="20"/>
                <w:szCs w:val="20"/>
                <w:lang w:eastAsia="en-US"/>
              </w:rPr>
            </w:pPr>
          </w:p>
          <w:p w14:paraId="7E477C81" w14:textId="65FB7DFC" w:rsidR="009812D9" w:rsidRPr="009812D9" w:rsidRDefault="009812D9" w:rsidP="00FE366C">
            <w:pPr>
              <w:jc w:val="both"/>
              <w:rPr>
                <w:sz w:val="20"/>
                <w:szCs w:val="20"/>
                <w:lang w:eastAsia="en-US"/>
              </w:rPr>
            </w:pPr>
            <w:r w:rsidRPr="009812D9">
              <w:rPr>
                <w:sz w:val="20"/>
                <w:szCs w:val="20"/>
                <w:lang w:eastAsia="en-US"/>
              </w:rPr>
              <w:t>(7) Ministerstvá a ostatné ústredné orgány štátnej správy v rozsahu vymedzenej pôsobnosti plnia voči orgánom Európskej únie informačnú a oznamovaciu povinnosť, ktorá im vyplýva z právne záväzných aktov týchto orgánov.</w:t>
            </w:r>
          </w:p>
        </w:tc>
        <w:tc>
          <w:tcPr>
            <w:tcW w:w="283" w:type="dxa"/>
            <w:tcBorders>
              <w:top w:val="single" w:sz="4" w:space="0" w:color="auto"/>
              <w:left w:val="single" w:sz="4" w:space="0" w:color="auto"/>
              <w:bottom w:val="single" w:sz="4" w:space="0" w:color="auto"/>
              <w:right w:val="single" w:sz="4" w:space="0" w:color="auto"/>
            </w:tcBorders>
          </w:tcPr>
          <w:p w14:paraId="1780669D" w14:textId="01977E5D" w:rsidR="00132B80" w:rsidRPr="006B2B5D" w:rsidRDefault="00557663"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33ED515A"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3256CC01" w14:textId="11A8AC72"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46DD01D4" w14:textId="77777777" w:rsidR="00132B80" w:rsidRPr="006B2B5D" w:rsidRDefault="00132B80" w:rsidP="00132B80">
            <w:pPr>
              <w:pStyle w:val="Nadpis1"/>
              <w:rPr>
                <w:b w:val="0"/>
                <w:bCs w:val="0"/>
                <w:sz w:val="20"/>
                <w:szCs w:val="20"/>
              </w:rPr>
            </w:pPr>
          </w:p>
        </w:tc>
      </w:tr>
      <w:tr w:rsidR="00132B80" w:rsidRPr="006B2B5D" w14:paraId="4EC81742" w14:textId="77777777" w:rsidTr="00C11F58">
        <w:tc>
          <w:tcPr>
            <w:tcW w:w="766" w:type="dxa"/>
            <w:tcBorders>
              <w:top w:val="single" w:sz="4" w:space="0" w:color="auto"/>
              <w:left w:val="single" w:sz="12" w:space="0" w:color="auto"/>
              <w:bottom w:val="single" w:sz="4" w:space="0" w:color="auto"/>
              <w:right w:val="single" w:sz="4" w:space="0" w:color="auto"/>
            </w:tcBorders>
          </w:tcPr>
          <w:p w14:paraId="253C7C31" w14:textId="77777777" w:rsidR="00132B80" w:rsidRDefault="00132B80" w:rsidP="00132B80">
            <w:pPr>
              <w:jc w:val="center"/>
              <w:rPr>
                <w:sz w:val="20"/>
                <w:szCs w:val="20"/>
              </w:rPr>
            </w:pPr>
            <w:r>
              <w:rPr>
                <w:sz w:val="20"/>
                <w:szCs w:val="20"/>
              </w:rPr>
              <w:t>Č: 9,</w:t>
            </w:r>
          </w:p>
          <w:p w14:paraId="1C75213F" w14:textId="77777777" w:rsidR="00132B80" w:rsidRDefault="00132B80" w:rsidP="00132B80">
            <w:pPr>
              <w:jc w:val="center"/>
              <w:rPr>
                <w:sz w:val="20"/>
                <w:szCs w:val="20"/>
              </w:rPr>
            </w:pPr>
            <w:r>
              <w:rPr>
                <w:sz w:val="20"/>
                <w:szCs w:val="20"/>
              </w:rPr>
              <w:t>O: 5</w:t>
            </w:r>
          </w:p>
        </w:tc>
        <w:tc>
          <w:tcPr>
            <w:tcW w:w="5812" w:type="dxa"/>
            <w:tcBorders>
              <w:top w:val="single" w:sz="4" w:space="0" w:color="auto"/>
              <w:left w:val="single" w:sz="4" w:space="0" w:color="auto"/>
              <w:bottom w:val="single" w:sz="4" w:space="0" w:color="auto"/>
              <w:right w:val="single" w:sz="4" w:space="0" w:color="auto"/>
            </w:tcBorders>
          </w:tcPr>
          <w:p w14:paraId="54891F43"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5. Na účel zabezpečenia efektívneho zberu a správy informácií predkladaných v súlade s odsekom 1 je Komisia splnomocnená prijímať vykonávacie opatrenia s cieľom presne stanoviť:</w:t>
            </w:r>
          </w:p>
          <w:p w14:paraId="2B814214" w14:textId="77777777" w:rsidR="00132B80" w:rsidRPr="00D26A2D" w:rsidRDefault="00132B80" w:rsidP="00132B80">
            <w:pPr>
              <w:pStyle w:val="CM4"/>
              <w:jc w:val="both"/>
              <w:rPr>
                <w:rFonts w:ascii="Times New Roman" w:hAnsi="Times New Roman"/>
                <w:sz w:val="20"/>
                <w:szCs w:val="20"/>
              </w:rPr>
            </w:pPr>
          </w:p>
          <w:p w14:paraId="18D0D2F5"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a)</w:t>
            </w:r>
            <w:r>
              <w:rPr>
                <w:rFonts w:ascii="Times New Roman" w:hAnsi="Times New Roman"/>
                <w:sz w:val="20"/>
                <w:szCs w:val="20"/>
              </w:rPr>
              <w:t xml:space="preserve"> </w:t>
            </w:r>
            <w:r w:rsidRPr="00D26A2D">
              <w:rPr>
                <w:rFonts w:ascii="Times New Roman" w:hAnsi="Times New Roman"/>
                <w:sz w:val="20"/>
                <w:szCs w:val="20"/>
              </w:rPr>
              <w:t xml:space="preserve">všetky ďalšie </w:t>
            </w:r>
            <w:proofErr w:type="spellStart"/>
            <w:r w:rsidRPr="00D26A2D">
              <w:rPr>
                <w:rFonts w:ascii="Times New Roman" w:hAnsi="Times New Roman"/>
                <w:sz w:val="20"/>
                <w:szCs w:val="20"/>
              </w:rPr>
              <w:t>metaúdaje</w:t>
            </w:r>
            <w:proofErr w:type="spellEnd"/>
            <w:r w:rsidRPr="00D26A2D">
              <w:rPr>
                <w:rFonts w:ascii="Times New Roman" w:hAnsi="Times New Roman"/>
                <w:sz w:val="20"/>
                <w:szCs w:val="20"/>
              </w:rPr>
              <w:t>, ktoré majú byť pripojené k informáciám;</w:t>
            </w:r>
          </w:p>
          <w:p w14:paraId="1E39C4BE" w14:textId="77777777" w:rsidR="00132B80" w:rsidRPr="00D26A2D" w:rsidRDefault="00132B80" w:rsidP="00132B80">
            <w:pPr>
              <w:pStyle w:val="CM4"/>
              <w:jc w:val="both"/>
              <w:rPr>
                <w:rFonts w:ascii="Times New Roman" w:hAnsi="Times New Roman"/>
                <w:sz w:val="20"/>
                <w:szCs w:val="20"/>
              </w:rPr>
            </w:pPr>
          </w:p>
          <w:p w14:paraId="293D684B"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b)</w:t>
            </w:r>
            <w:r>
              <w:rPr>
                <w:rFonts w:ascii="Times New Roman" w:hAnsi="Times New Roman"/>
                <w:sz w:val="20"/>
                <w:szCs w:val="20"/>
              </w:rPr>
              <w:t xml:space="preserve"> </w:t>
            </w:r>
            <w:r w:rsidRPr="00D26A2D">
              <w:rPr>
                <w:rFonts w:ascii="Times New Roman" w:hAnsi="Times New Roman"/>
                <w:sz w:val="20"/>
                <w:szCs w:val="20"/>
              </w:rPr>
              <w:t>štruktúru údajov v informáciách;</w:t>
            </w:r>
          </w:p>
          <w:p w14:paraId="33D6D2B9" w14:textId="77777777" w:rsidR="00132B80" w:rsidRPr="00D26A2D" w:rsidRDefault="00132B80" w:rsidP="00132B80">
            <w:pPr>
              <w:pStyle w:val="CM4"/>
              <w:jc w:val="both"/>
              <w:rPr>
                <w:rFonts w:ascii="Times New Roman" w:hAnsi="Times New Roman"/>
                <w:sz w:val="20"/>
                <w:szCs w:val="20"/>
              </w:rPr>
            </w:pPr>
          </w:p>
          <w:p w14:paraId="535ED600" w14:textId="77777777" w:rsidR="00132B80" w:rsidRPr="00D26A2D" w:rsidRDefault="00132B80" w:rsidP="00132B80">
            <w:pPr>
              <w:pStyle w:val="CM4"/>
              <w:jc w:val="both"/>
              <w:rPr>
                <w:rFonts w:ascii="Times New Roman" w:hAnsi="Times New Roman"/>
                <w:sz w:val="20"/>
                <w:szCs w:val="20"/>
              </w:rPr>
            </w:pPr>
            <w:r w:rsidRPr="00D26A2D">
              <w:rPr>
                <w:rFonts w:ascii="Times New Roman" w:hAnsi="Times New Roman"/>
                <w:sz w:val="20"/>
                <w:szCs w:val="20"/>
              </w:rPr>
              <w:t>c)</w:t>
            </w:r>
            <w:r>
              <w:rPr>
                <w:rFonts w:ascii="Times New Roman" w:hAnsi="Times New Roman"/>
                <w:sz w:val="20"/>
                <w:szCs w:val="20"/>
              </w:rPr>
              <w:t xml:space="preserve"> </w:t>
            </w:r>
            <w:r w:rsidRPr="00D26A2D">
              <w:rPr>
                <w:rFonts w:ascii="Times New Roman" w:hAnsi="Times New Roman"/>
                <w:sz w:val="20"/>
                <w:szCs w:val="20"/>
              </w:rPr>
              <w:t>pre ktoré informácie sa vyžaduje strojovo čitateľný formát a ktorý strojovo čitateľný formát sa má v takýchto prípadoch použiť.</w:t>
            </w:r>
          </w:p>
          <w:p w14:paraId="7844B32F" w14:textId="77777777" w:rsidR="00132B80" w:rsidRPr="00842DB7"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7E9B1592" w14:textId="056D3328" w:rsidR="00132B80" w:rsidRPr="006B2B5D" w:rsidRDefault="00132B80" w:rsidP="00132B80">
            <w:pPr>
              <w:jc w:val="center"/>
              <w:rPr>
                <w:sz w:val="20"/>
                <w:szCs w:val="20"/>
              </w:rPr>
            </w:pPr>
            <w:proofErr w:type="spellStart"/>
            <w:r>
              <w:rPr>
                <w:sz w:val="20"/>
                <w:szCs w:val="20"/>
              </w:rPr>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1E9779DA"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42A64C1"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596821AB"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0AE089FF" w14:textId="4084E5BE" w:rsidR="00132B80" w:rsidRPr="00F07E79" w:rsidRDefault="006302F3" w:rsidP="00132B80">
            <w:pPr>
              <w:jc w:val="center"/>
              <w:rPr>
                <w:sz w:val="20"/>
                <w:szCs w:val="20"/>
              </w:rPr>
            </w:pPr>
            <w:proofErr w:type="spellStart"/>
            <w:r w:rsidRPr="00F07E79">
              <w:rPr>
                <w:sz w:val="20"/>
                <w:szCs w:val="20"/>
              </w:rPr>
              <w:t>n.a</w:t>
            </w:r>
            <w:proofErr w:type="spellEnd"/>
            <w:r w:rsidRPr="00F07E79">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631AAC30"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114CA241"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43F951E8" w14:textId="77777777" w:rsidR="00132B80" w:rsidRPr="006B2B5D" w:rsidRDefault="00132B80" w:rsidP="00132B80">
            <w:pPr>
              <w:pStyle w:val="Nadpis1"/>
              <w:rPr>
                <w:b w:val="0"/>
                <w:bCs w:val="0"/>
                <w:sz w:val="20"/>
                <w:szCs w:val="20"/>
              </w:rPr>
            </w:pPr>
          </w:p>
        </w:tc>
      </w:tr>
      <w:tr w:rsidR="00132B80" w:rsidRPr="006B2B5D" w14:paraId="0B7748C6" w14:textId="77777777" w:rsidTr="00C11F58">
        <w:tc>
          <w:tcPr>
            <w:tcW w:w="766" w:type="dxa"/>
            <w:tcBorders>
              <w:top w:val="single" w:sz="4" w:space="0" w:color="auto"/>
              <w:left w:val="single" w:sz="12" w:space="0" w:color="auto"/>
              <w:bottom w:val="single" w:sz="4" w:space="0" w:color="auto"/>
              <w:right w:val="single" w:sz="4" w:space="0" w:color="auto"/>
            </w:tcBorders>
          </w:tcPr>
          <w:p w14:paraId="6D3120FB" w14:textId="77777777" w:rsidR="00132B80" w:rsidRDefault="00132B80" w:rsidP="00132B80">
            <w:pPr>
              <w:jc w:val="center"/>
              <w:rPr>
                <w:sz w:val="20"/>
                <w:szCs w:val="20"/>
              </w:rPr>
            </w:pPr>
            <w:r>
              <w:rPr>
                <w:sz w:val="20"/>
                <w:szCs w:val="20"/>
              </w:rPr>
              <w:t>Č: 9,</w:t>
            </w:r>
          </w:p>
          <w:p w14:paraId="10CB2D81" w14:textId="77777777" w:rsidR="00132B80" w:rsidRDefault="00132B80" w:rsidP="00132B80">
            <w:pPr>
              <w:jc w:val="center"/>
              <w:rPr>
                <w:sz w:val="20"/>
                <w:szCs w:val="20"/>
              </w:rPr>
            </w:pPr>
            <w:r>
              <w:rPr>
                <w:sz w:val="20"/>
                <w:szCs w:val="20"/>
              </w:rPr>
              <w:t>O: 6</w:t>
            </w:r>
          </w:p>
        </w:tc>
        <w:tc>
          <w:tcPr>
            <w:tcW w:w="5812" w:type="dxa"/>
            <w:tcBorders>
              <w:top w:val="single" w:sz="4" w:space="0" w:color="auto"/>
              <w:left w:val="single" w:sz="4" w:space="0" w:color="auto"/>
              <w:bottom w:val="single" w:sz="4" w:space="0" w:color="auto"/>
              <w:right w:val="single" w:sz="4" w:space="0" w:color="auto"/>
            </w:tcBorders>
          </w:tcPr>
          <w:p w14:paraId="5D9D6C21" w14:textId="77777777" w:rsidR="00132B80" w:rsidRPr="00842DB7" w:rsidRDefault="00132B80" w:rsidP="00132B80">
            <w:pPr>
              <w:pStyle w:val="CM4"/>
              <w:jc w:val="both"/>
              <w:rPr>
                <w:rFonts w:ascii="Times New Roman" w:hAnsi="Times New Roman"/>
                <w:b/>
                <w:sz w:val="20"/>
                <w:szCs w:val="20"/>
                <w:highlight w:val="lightGray"/>
              </w:rPr>
            </w:pPr>
            <w:r w:rsidRPr="00D26A2D">
              <w:rPr>
                <w:rFonts w:ascii="Times New Roman" w:hAnsi="Times New Roman"/>
                <w:sz w:val="20"/>
                <w:szCs w:val="20"/>
              </w:rPr>
              <w:t xml:space="preserve">6. Komisia v prípade potreby prijme usmernenia, aby sa zabezpečila správnosť </w:t>
            </w:r>
            <w:proofErr w:type="spellStart"/>
            <w:r w:rsidRPr="00D26A2D">
              <w:rPr>
                <w:rFonts w:ascii="Times New Roman" w:hAnsi="Times New Roman"/>
                <w:sz w:val="20"/>
                <w:szCs w:val="20"/>
              </w:rPr>
              <w:t>metaúdajov</w:t>
            </w:r>
            <w:proofErr w:type="spellEnd"/>
            <w:r w:rsidRPr="00D26A2D">
              <w:rPr>
                <w:rFonts w:ascii="Times New Roman" w:hAnsi="Times New Roman"/>
                <w:sz w:val="20"/>
                <w:szCs w:val="20"/>
              </w:rPr>
              <w:t xml:space="preserve"> predkladaných v súlade s odsekom 5 písm. a).</w:t>
            </w:r>
          </w:p>
        </w:tc>
        <w:tc>
          <w:tcPr>
            <w:tcW w:w="425" w:type="dxa"/>
            <w:tcBorders>
              <w:top w:val="single" w:sz="4" w:space="0" w:color="auto"/>
              <w:left w:val="single" w:sz="4" w:space="0" w:color="auto"/>
              <w:bottom w:val="single" w:sz="4" w:space="0" w:color="auto"/>
              <w:right w:val="single" w:sz="12" w:space="0" w:color="auto"/>
            </w:tcBorders>
          </w:tcPr>
          <w:p w14:paraId="7B4A05A7" w14:textId="48191AB8" w:rsidR="00132B80" w:rsidRPr="006B2B5D" w:rsidRDefault="00132B80" w:rsidP="00132B80">
            <w:pPr>
              <w:jc w:val="center"/>
              <w:rPr>
                <w:sz w:val="20"/>
                <w:szCs w:val="20"/>
              </w:rPr>
            </w:pPr>
            <w:proofErr w:type="spellStart"/>
            <w:r>
              <w:rPr>
                <w:sz w:val="20"/>
                <w:szCs w:val="20"/>
              </w:rPr>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61C7C570"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7EE3793"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18D6CCBC"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037902F8" w14:textId="236A4203" w:rsidR="00132B80" w:rsidRPr="00F07E79" w:rsidRDefault="006302F3" w:rsidP="00132B80">
            <w:pPr>
              <w:jc w:val="center"/>
              <w:rPr>
                <w:sz w:val="20"/>
                <w:szCs w:val="20"/>
              </w:rPr>
            </w:pPr>
            <w:proofErr w:type="spellStart"/>
            <w:r w:rsidRPr="00F07E79">
              <w:rPr>
                <w:sz w:val="20"/>
                <w:szCs w:val="20"/>
              </w:rPr>
              <w:t>n.a</w:t>
            </w:r>
            <w:proofErr w:type="spellEnd"/>
            <w:r w:rsidRPr="00F07E79">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5473A02F"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72D51ED6"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750CE9EE" w14:textId="77777777" w:rsidR="00132B80" w:rsidRPr="006B2B5D" w:rsidRDefault="00132B80" w:rsidP="00132B80">
            <w:pPr>
              <w:pStyle w:val="Nadpis1"/>
              <w:rPr>
                <w:b w:val="0"/>
                <w:bCs w:val="0"/>
                <w:sz w:val="20"/>
                <w:szCs w:val="20"/>
              </w:rPr>
            </w:pPr>
          </w:p>
        </w:tc>
      </w:tr>
      <w:tr w:rsidR="00132B80" w:rsidRPr="006B2B5D" w14:paraId="250D4D4F" w14:textId="77777777" w:rsidTr="00C11F58">
        <w:tc>
          <w:tcPr>
            <w:tcW w:w="766" w:type="dxa"/>
            <w:tcBorders>
              <w:top w:val="single" w:sz="4" w:space="0" w:color="auto"/>
              <w:left w:val="single" w:sz="12" w:space="0" w:color="auto"/>
              <w:bottom w:val="single" w:sz="4" w:space="0" w:color="auto"/>
              <w:right w:val="single" w:sz="4" w:space="0" w:color="auto"/>
            </w:tcBorders>
          </w:tcPr>
          <w:p w14:paraId="7A2F8A66" w14:textId="77777777" w:rsidR="00132B80" w:rsidRPr="006B2B5D" w:rsidRDefault="00132B80" w:rsidP="00132B80">
            <w:pPr>
              <w:jc w:val="center"/>
              <w:rPr>
                <w:sz w:val="20"/>
                <w:szCs w:val="20"/>
              </w:rPr>
            </w:pPr>
            <w:r>
              <w:rPr>
                <w:sz w:val="20"/>
                <w:szCs w:val="20"/>
              </w:rPr>
              <w:t xml:space="preserve">Čl. 10 </w:t>
            </w:r>
          </w:p>
        </w:tc>
        <w:tc>
          <w:tcPr>
            <w:tcW w:w="5812" w:type="dxa"/>
            <w:tcBorders>
              <w:top w:val="single" w:sz="4" w:space="0" w:color="auto"/>
              <w:left w:val="single" w:sz="4" w:space="0" w:color="auto"/>
              <w:bottom w:val="single" w:sz="4" w:space="0" w:color="auto"/>
              <w:right w:val="single" w:sz="4" w:space="0" w:color="auto"/>
            </w:tcBorders>
          </w:tcPr>
          <w:p w14:paraId="0CDD6D49" w14:textId="77777777" w:rsidR="00132B80" w:rsidRPr="00691A34" w:rsidRDefault="00132B80" w:rsidP="00132B80">
            <w:pPr>
              <w:pStyle w:val="CM4"/>
              <w:jc w:val="both"/>
              <w:rPr>
                <w:rFonts w:ascii="Times New Roman" w:hAnsi="Times New Roman"/>
                <w:b/>
                <w:sz w:val="20"/>
                <w:szCs w:val="20"/>
              </w:rPr>
            </w:pPr>
            <w:r w:rsidRPr="00842DB7">
              <w:rPr>
                <w:rFonts w:ascii="Times New Roman" w:hAnsi="Times New Roman"/>
                <w:b/>
                <w:sz w:val="20"/>
                <w:szCs w:val="20"/>
                <w:highlight w:val="lightGray"/>
              </w:rPr>
              <w:t>Zmena smernice 2013/36/EÚ</w:t>
            </w:r>
          </w:p>
          <w:p w14:paraId="25B6314F" w14:textId="77777777" w:rsidR="00132B80" w:rsidRPr="00691A34" w:rsidRDefault="00132B80" w:rsidP="00132B80">
            <w:pPr>
              <w:pStyle w:val="CM4"/>
              <w:jc w:val="both"/>
              <w:rPr>
                <w:rFonts w:ascii="Times New Roman" w:hAnsi="Times New Roman"/>
                <w:sz w:val="20"/>
                <w:szCs w:val="20"/>
              </w:rPr>
            </w:pPr>
          </w:p>
          <w:p w14:paraId="598E687B" w14:textId="77777777" w:rsidR="00132B80" w:rsidRPr="00691A34" w:rsidRDefault="00132B80" w:rsidP="00132B80">
            <w:pPr>
              <w:pStyle w:val="CM4"/>
              <w:jc w:val="both"/>
              <w:rPr>
                <w:rFonts w:ascii="Times New Roman" w:hAnsi="Times New Roman"/>
                <w:sz w:val="20"/>
                <w:szCs w:val="20"/>
              </w:rPr>
            </w:pPr>
            <w:r w:rsidRPr="00691A34">
              <w:rPr>
                <w:rFonts w:ascii="Times New Roman" w:hAnsi="Times New Roman"/>
                <w:sz w:val="20"/>
                <w:szCs w:val="20"/>
              </w:rPr>
              <w:t>V smernici 2013/36/EÚ sa vkladá tento článok:</w:t>
            </w:r>
          </w:p>
          <w:p w14:paraId="474B2D25" w14:textId="77777777" w:rsidR="00132B80" w:rsidRPr="00691A34" w:rsidRDefault="00132B80" w:rsidP="00132B80">
            <w:pPr>
              <w:pStyle w:val="CM4"/>
              <w:jc w:val="both"/>
              <w:rPr>
                <w:rFonts w:ascii="Times New Roman" w:hAnsi="Times New Roman"/>
                <w:sz w:val="20"/>
                <w:szCs w:val="20"/>
              </w:rPr>
            </w:pPr>
          </w:p>
          <w:p w14:paraId="2A0FC4F3" w14:textId="77777777" w:rsidR="00132B80" w:rsidRPr="00691A34" w:rsidRDefault="00132B80" w:rsidP="00132B80">
            <w:pPr>
              <w:pStyle w:val="CM4"/>
              <w:jc w:val="center"/>
              <w:rPr>
                <w:rFonts w:ascii="Times New Roman" w:hAnsi="Times New Roman"/>
                <w:b/>
                <w:sz w:val="20"/>
                <w:szCs w:val="20"/>
              </w:rPr>
            </w:pPr>
            <w:r w:rsidRPr="00691A34">
              <w:rPr>
                <w:rFonts w:ascii="Times New Roman" w:hAnsi="Times New Roman"/>
                <w:sz w:val="20"/>
                <w:szCs w:val="20"/>
              </w:rPr>
              <w:t>„</w:t>
            </w:r>
            <w:r w:rsidRPr="00691A34">
              <w:rPr>
                <w:rFonts w:ascii="Times New Roman" w:hAnsi="Times New Roman"/>
                <w:b/>
                <w:sz w:val="20"/>
                <w:szCs w:val="20"/>
              </w:rPr>
              <w:t>Článok 116a</w:t>
            </w:r>
          </w:p>
          <w:p w14:paraId="3A037652" w14:textId="77777777" w:rsidR="00132B80" w:rsidRPr="00691A34" w:rsidRDefault="00132B80" w:rsidP="00132B80">
            <w:pPr>
              <w:pStyle w:val="CM4"/>
              <w:jc w:val="center"/>
              <w:rPr>
                <w:rFonts w:ascii="Times New Roman" w:hAnsi="Times New Roman"/>
                <w:b/>
                <w:sz w:val="20"/>
                <w:szCs w:val="20"/>
              </w:rPr>
            </w:pPr>
          </w:p>
          <w:p w14:paraId="31DEEBAD" w14:textId="77777777" w:rsidR="00132B80" w:rsidRPr="00691A34" w:rsidRDefault="00132B80" w:rsidP="00132B80">
            <w:pPr>
              <w:pStyle w:val="CM4"/>
              <w:jc w:val="center"/>
              <w:rPr>
                <w:rFonts w:ascii="Times New Roman" w:hAnsi="Times New Roman"/>
                <w:b/>
                <w:sz w:val="20"/>
                <w:szCs w:val="20"/>
              </w:rPr>
            </w:pPr>
            <w:r w:rsidRPr="00691A34">
              <w:rPr>
                <w:rFonts w:ascii="Times New Roman" w:hAnsi="Times New Roman"/>
                <w:b/>
                <w:sz w:val="20"/>
                <w:szCs w:val="20"/>
              </w:rPr>
              <w:t>Prístupnosť informácií na jednotnom európskom mieste prístupu</w:t>
            </w:r>
          </w:p>
          <w:p w14:paraId="5004150D" w14:textId="77777777" w:rsidR="00132B80" w:rsidRPr="00691A34" w:rsidRDefault="00132B80" w:rsidP="00132B80">
            <w:pPr>
              <w:pStyle w:val="CM4"/>
              <w:jc w:val="both"/>
              <w:rPr>
                <w:rFonts w:ascii="Times New Roman" w:hAnsi="Times New Roman"/>
                <w:sz w:val="20"/>
                <w:szCs w:val="20"/>
              </w:rPr>
            </w:pPr>
          </w:p>
          <w:p w14:paraId="47A87F52" w14:textId="77777777" w:rsidR="00132B80" w:rsidRPr="00691A34" w:rsidRDefault="00132B80" w:rsidP="00132B80">
            <w:pPr>
              <w:pStyle w:val="CM4"/>
              <w:jc w:val="both"/>
              <w:rPr>
                <w:rFonts w:ascii="Times New Roman" w:hAnsi="Times New Roman"/>
                <w:sz w:val="20"/>
                <w:szCs w:val="20"/>
              </w:rPr>
            </w:pPr>
            <w:r w:rsidRPr="00691A34">
              <w:rPr>
                <w:rFonts w:ascii="Times New Roman" w:hAnsi="Times New Roman"/>
                <w:sz w:val="20"/>
                <w:szCs w:val="20"/>
              </w:rPr>
              <w:t xml:space="preserve">Od 10. januára 2030 členské štáty zabezpečia, aby sa informácie uvedené v článku 68 ods. 1 a 2 a článku 131 ods. 12 tejto smernice sprístupňovali na jednotnom európskom mieste prístupu zriadenom podľa nariadenia Európskeho parlamentu a Rady (EÚ) 2023/2859 (*10). </w:t>
            </w:r>
            <w:r w:rsidRPr="00691A34">
              <w:rPr>
                <w:rFonts w:ascii="Times New Roman" w:hAnsi="Times New Roman"/>
                <w:sz w:val="20"/>
                <w:szCs w:val="20"/>
              </w:rPr>
              <w:lastRenderedPageBreak/>
              <w:t>Na tento účel je orgánom zberu údajov v zmysle vymedzenia v článku 2 bode 2 uvedeného nariadenia príslušný orgán alebo určený orgán.</w:t>
            </w:r>
          </w:p>
          <w:p w14:paraId="26294056" w14:textId="3C494A75" w:rsidR="00132B80" w:rsidRDefault="00132B80" w:rsidP="00132B80">
            <w:pPr>
              <w:pStyle w:val="CM4"/>
              <w:jc w:val="both"/>
              <w:rPr>
                <w:rFonts w:ascii="Times New Roman" w:hAnsi="Times New Roman"/>
                <w:sz w:val="20"/>
                <w:szCs w:val="20"/>
              </w:rPr>
            </w:pPr>
          </w:p>
          <w:p w14:paraId="62BA3E59" w14:textId="0F1EB4C0" w:rsidR="00D16361" w:rsidRDefault="00D16361" w:rsidP="00D16361">
            <w:pPr>
              <w:pStyle w:val="Default"/>
            </w:pPr>
          </w:p>
          <w:p w14:paraId="2808D68F" w14:textId="3D482F66" w:rsidR="00D16361" w:rsidRDefault="00D16361" w:rsidP="00D16361">
            <w:pPr>
              <w:pStyle w:val="Default"/>
            </w:pPr>
          </w:p>
          <w:p w14:paraId="154F3D8A" w14:textId="455B7953" w:rsidR="00D16361" w:rsidRDefault="00D16361" w:rsidP="00D16361">
            <w:pPr>
              <w:pStyle w:val="Default"/>
            </w:pPr>
          </w:p>
          <w:p w14:paraId="614A382C" w14:textId="4535324F" w:rsidR="00D16361" w:rsidRDefault="00D16361" w:rsidP="00D16361">
            <w:pPr>
              <w:pStyle w:val="Default"/>
            </w:pPr>
          </w:p>
          <w:p w14:paraId="24D7E4E1" w14:textId="5D14D267" w:rsidR="00D16361" w:rsidRDefault="00D16361" w:rsidP="00D16361">
            <w:pPr>
              <w:pStyle w:val="Default"/>
            </w:pPr>
          </w:p>
          <w:p w14:paraId="02D8A35F" w14:textId="7CD0E25A" w:rsidR="00D16361" w:rsidRDefault="00D16361" w:rsidP="00D16361">
            <w:pPr>
              <w:pStyle w:val="Default"/>
            </w:pPr>
          </w:p>
          <w:p w14:paraId="74889685" w14:textId="57F8B4ED" w:rsidR="00D16361" w:rsidRDefault="00D16361" w:rsidP="00D16361">
            <w:pPr>
              <w:pStyle w:val="Default"/>
            </w:pPr>
          </w:p>
          <w:p w14:paraId="7B41D591" w14:textId="3320AE81" w:rsidR="00D16361" w:rsidRDefault="00D16361" w:rsidP="00D16361">
            <w:pPr>
              <w:pStyle w:val="Default"/>
            </w:pPr>
          </w:p>
          <w:p w14:paraId="07D368C1" w14:textId="21B9A15F" w:rsidR="00D16361" w:rsidRDefault="00D16361" w:rsidP="00D16361">
            <w:pPr>
              <w:pStyle w:val="Default"/>
            </w:pPr>
          </w:p>
          <w:p w14:paraId="6970784D" w14:textId="5925E486" w:rsidR="00D16361" w:rsidRDefault="00D16361" w:rsidP="00D16361">
            <w:pPr>
              <w:pStyle w:val="Default"/>
            </w:pPr>
          </w:p>
          <w:p w14:paraId="1DBCCA50" w14:textId="3261F84D" w:rsidR="00D16361" w:rsidRDefault="00D16361" w:rsidP="00D16361">
            <w:pPr>
              <w:pStyle w:val="Default"/>
            </w:pPr>
          </w:p>
          <w:p w14:paraId="737F809B" w14:textId="34CF5F8A" w:rsidR="00D16361" w:rsidRDefault="00D16361" w:rsidP="00D16361">
            <w:pPr>
              <w:pStyle w:val="Default"/>
            </w:pPr>
          </w:p>
          <w:p w14:paraId="12910BF3" w14:textId="5A05AB4E" w:rsidR="00D16361" w:rsidRDefault="00D16361" w:rsidP="00D16361">
            <w:pPr>
              <w:pStyle w:val="Default"/>
            </w:pPr>
          </w:p>
          <w:p w14:paraId="2689C726" w14:textId="7DED13A4" w:rsidR="00D16361" w:rsidRDefault="00D16361" w:rsidP="00D16361">
            <w:pPr>
              <w:pStyle w:val="Default"/>
            </w:pPr>
          </w:p>
          <w:p w14:paraId="0B177251" w14:textId="6E7973EC" w:rsidR="00D16361" w:rsidRDefault="00D16361" w:rsidP="00D16361">
            <w:pPr>
              <w:pStyle w:val="Default"/>
            </w:pPr>
          </w:p>
          <w:p w14:paraId="44610A43" w14:textId="5B9EF661" w:rsidR="00D16361" w:rsidRDefault="00D16361" w:rsidP="00D16361">
            <w:pPr>
              <w:pStyle w:val="Default"/>
            </w:pPr>
          </w:p>
          <w:p w14:paraId="7C5ED29B" w14:textId="77C7EBC2" w:rsidR="00D16361" w:rsidRDefault="00D16361" w:rsidP="00D16361">
            <w:pPr>
              <w:pStyle w:val="Default"/>
            </w:pPr>
          </w:p>
          <w:p w14:paraId="4BAC6E4F" w14:textId="4612048B" w:rsidR="00D16361" w:rsidRDefault="00D16361" w:rsidP="00D16361">
            <w:pPr>
              <w:pStyle w:val="Default"/>
            </w:pPr>
          </w:p>
          <w:p w14:paraId="3C45233C" w14:textId="0EEA455E" w:rsidR="00D16361" w:rsidRDefault="00D16361" w:rsidP="00D16361">
            <w:pPr>
              <w:pStyle w:val="Default"/>
            </w:pPr>
          </w:p>
          <w:p w14:paraId="4C73D30E" w14:textId="5DABA747" w:rsidR="00D16361" w:rsidRDefault="00D16361" w:rsidP="00D16361">
            <w:pPr>
              <w:pStyle w:val="Default"/>
            </w:pPr>
          </w:p>
          <w:p w14:paraId="1D3D482E" w14:textId="53EB87C5" w:rsidR="00D16361" w:rsidRDefault="00D16361" w:rsidP="00D16361">
            <w:pPr>
              <w:pStyle w:val="Default"/>
            </w:pPr>
          </w:p>
          <w:p w14:paraId="0DC4732D" w14:textId="26CEB08B" w:rsidR="00D16361" w:rsidRDefault="00D16361" w:rsidP="00D16361">
            <w:pPr>
              <w:pStyle w:val="Default"/>
            </w:pPr>
          </w:p>
          <w:p w14:paraId="62578CA6" w14:textId="47FFBBCF" w:rsidR="00D16361" w:rsidRDefault="00D16361" w:rsidP="00D16361">
            <w:pPr>
              <w:pStyle w:val="Default"/>
            </w:pPr>
          </w:p>
          <w:p w14:paraId="38D4C725" w14:textId="72AF36CC" w:rsidR="00D16361" w:rsidRDefault="00D16361" w:rsidP="00D16361">
            <w:pPr>
              <w:pStyle w:val="Default"/>
            </w:pPr>
          </w:p>
          <w:p w14:paraId="46D6345C" w14:textId="3C4F4C41" w:rsidR="00D16361" w:rsidRDefault="00D16361" w:rsidP="00D16361">
            <w:pPr>
              <w:pStyle w:val="Default"/>
            </w:pPr>
          </w:p>
          <w:p w14:paraId="492D25AA" w14:textId="0177FE86" w:rsidR="00D16361" w:rsidRDefault="00D16361" w:rsidP="00D16361">
            <w:pPr>
              <w:pStyle w:val="Default"/>
            </w:pPr>
          </w:p>
          <w:p w14:paraId="5F18941C" w14:textId="524279DB" w:rsidR="00D16361" w:rsidRDefault="00D16361" w:rsidP="00D16361">
            <w:pPr>
              <w:pStyle w:val="Default"/>
            </w:pPr>
          </w:p>
          <w:p w14:paraId="5B499D19" w14:textId="6BB20AC1" w:rsidR="00FB452D" w:rsidRDefault="00FB452D" w:rsidP="00D16361">
            <w:pPr>
              <w:pStyle w:val="Default"/>
            </w:pPr>
          </w:p>
          <w:p w14:paraId="285372D2" w14:textId="351D3F47" w:rsidR="00FB452D" w:rsidRDefault="00FB452D" w:rsidP="00D16361">
            <w:pPr>
              <w:pStyle w:val="Default"/>
            </w:pPr>
          </w:p>
          <w:p w14:paraId="3E1165E1" w14:textId="01B0C585" w:rsidR="00FB452D" w:rsidRDefault="00FB452D" w:rsidP="00D16361">
            <w:pPr>
              <w:pStyle w:val="Default"/>
            </w:pPr>
          </w:p>
          <w:p w14:paraId="759629B9" w14:textId="208A4E56" w:rsidR="00FB452D" w:rsidRDefault="00FB452D" w:rsidP="00D16361">
            <w:pPr>
              <w:pStyle w:val="Default"/>
            </w:pPr>
          </w:p>
          <w:p w14:paraId="74EBF9FA" w14:textId="70EED1AD" w:rsidR="00FB452D" w:rsidRDefault="00FB452D" w:rsidP="00D16361">
            <w:pPr>
              <w:pStyle w:val="Default"/>
            </w:pPr>
          </w:p>
          <w:p w14:paraId="14EECD2A" w14:textId="3D869A48" w:rsidR="00FB452D" w:rsidRDefault="00FB452D" w:rsidP="00D16361">
            <w:pPr>
              <w:pStyle w:val="Default"/>
            </w:pPr>
          </w:p>
          <w:p w14:paraId="6FD99E76" w14:textId="4C6C6211" w:rsidR="00FB452D" w:rsidRDefault="00FB452D" w:rsidP="00D16361">
            <w:pPr>
              <w:pStyle w:val="Default"/>
            </w:pPr>
          </w:p>
          <w:p w14:paraId="74FAF91E" w14:textId="421F258D" w:rsidR="00FB452D" w:rsidRDefault="00FB452D" w:rsidP="00D16361">
            <w:pPr>
              <w:pStyle w:val="Default"/>
            </w:pPr>
          </w:p>
          <w:p w14:paraId="3FF076C7" w14:textId="7A2FCAFB" w:rsidR="003C1661" w:rsidRDefault="003C1661" w:rsidP="00D16361">
            <w:pPr>
              <w:pStyle w:val="Default"/>
            </w:pPr>
          </w:p>
          <w:p w14:paraId="168AF8A5" w14:textId="07AE071B" w:rsidR="003C1661" w:rsidRDefault="003C1661" w:rsidP="00D16361">
            <w:pPr>
              <w:pStyle w:val="Default"/>
            </w:pPr>
          </w:p>
          <w:p w14:paraId="3A53451D" w14:textId="0ED34C82" w:rsidR="003C1661" w:rsidRDefault="003C1661" w:rsidP="00D16361">
            <w:pPr>
              <w:pStyle w:val="Default"/>
            </w:pPr>
          </w:p>
          <w:p w14:paraId="5B2AD351" w14:textId="6FEF6B01" w:rsidR="003C1661" w:rsidRDefault="003C1661" w:rsidP="00D16361">
            <w:pPr>
              <w:pStyle w:val="Default"/>
            </w:pPr>
          </w:p>
          <w:p w14:paraId="4EE8EC50" w14:textId="457FE331" w:rsidR="003C1661" w:rsidRDefault="003C1661" w:rsidP="00D16361">
            <w:pPr>
              <w:pStyle w:val="Default"/>
            </w:pPr>
          </w:p>
          <w:p w14:paraId="563B9CE0" w14:textId="77777777" w:rsidR="003C1661" w:rsidRPr="00D16361" w:rsidRDefault="003C1661" w:rsidP="00D16361">
            <w:pPr>
              <w:pStyle w:val="Default"/>
            </w:pPr>
          </w:p>
          <w:p w14:paraId="1795EB07" w14:textId="77777777" w:rsidR="00132B80" w:rsidRPr="00691A34" w:rsidRDefault="00132B80" w:rsidP="00132B80">
            <w:pPr>
              <w:pStyle w:val="CM4"/>
              <w:jc w:val="both"/>
              <w:rPr>
                <w:rFonts w:ascii="Times New Roman" w:hAnsi="Times New Roman"/>
                <w:sz w:val="20"/>
                <w:szCs w:val="20"/>
              </w:rPr>
            </w:pPr>
            <w:r w:rsidRPr="00691A34">
              <w:rPr>
                <w:rFonts w:ascii="Times New Roman" w:hAnsi="Times New Roman"/>
                <w:sz w:val="20"/>
                <w:szCs w:val="20"/>
              </w:rPr>
              <w:t>Členské štáty zabezpečia, aby informácie spĺňali tieto požiadavky:</w:t>
            </w:r>
          </w:p>
          <w:p w14:paraId="6D661F77" w14:textId="77777777" w:rsidR="00132B80" w:rsidRPr="00691A34" w:rsidRDefault="00132B80" w:rsidP="00132B80">
            <w:pPr>
              <w:pStyle w:val="CM4"/>
              <w:jc w:val="both"/>
              <w:rPr>
                <w:rFonts w:ascii="Times New Roman" w:hAnsi="Times New Roman"/>
                <w:sz w:val="20"/>
                <w:szCs w:val="20"/>
              </w:rPr>
            </w:pPr>
          </w:p>
          <w:p w14:paraId="01D213B7" w14:textId="77777777" w:rsidR="00132B80" w:rsidRPr="00691A34" w:rsidRDefault="00132B80" w:rsidP="00132B80">
            <w:pPr>
              <w:pStyle w:val="CM4"/>
              <w:jc w:val="both"/>
              <w:rPr>
                <w:rFonts w:ascii="Times New Roman" w:hAnsi="Times New Roman"/>
                <w:sz w:val="20"/>
                <w:szCs w:val="20"/>
              </w:rPr>
            </w:pPr>
            <w:r w:rsidRPr="00691A34">
              <w:rPr>
                <w:rFonts w:ascii="Times New Roman" w:hAnsi="Times New Roman"/>
                <w:sz w:val="20"/>
                <w:szCs w:val="20"/>
              </w:rPr>
              <w:t>a)</w:t>
            </w:r>
            <w:r>
              <w:rPr>
                <w:rFonts w:ascii="Times New Roman" w:hAnsi="Times New Roman"/>
                <w:sz w:val="20"/>
                <w:szCs w:val="20"/>
              </w:rPr>
              <w:t xml:space="preserve"> </w:t>
            </w:r>
            <w:r w:rsidRPr="00691A34">
              <w:rPr>
                <w:rFonts w:ascii="Times New Roman" w:hAnsi="Times New Roman"/>
                <w:sz w:val="20"/>
                <w:szCs w:val="20"/>
              </w:rPr>
              <w:t>predkladajú sa vo formáte umožňujúcom extrahovanie údajov v zmysle vymedzenia v článku 2 bode 3 nariadenia (EÚ) 2023/2859;</w:t>
            </w:r>
          </w:p>
          <w:p w14:paraId="734B1424" w14:textId="77777777" w:rsidR="00132B80" w:rsidRPr="00691A34" w:rsidRDefault="00132B80" w:rsidP="00132B80">
            <w:pPr>
              <w:pStyle w:val="CM4"/>
              <w:jc w:val="both"/>
              <w:rPr>
                <w:rFonts w:ascii="Times New Roman" w:hAnsi="Times New Roman"/>
                <w:sz w:val="20"/>
                <w:szCs w:val="20"/>
              </w:rPr>
            </w:pPr>
          </w:p>
          <w:p w14:paraId="22509FEB" w14:textId="77777777" w:rsidR="00132B80" w:rsidRPr="00691A34" w:rsidRDefault="00132B80" w:rsidP="00132B80">
            <w:pPr>
              <w:pStyle w:val="CM4"/>
              <w:jc w:val="both"/>
              <w:rPr>
                <w:rFonts w:ascii="Times New Roman" w:hAnsi="Times New Roman"/>
                <w:sz w:val="20"/>
                <w:szCs w:val="20"/>
              </w:rPr>
            </w:pPr>
            <w:r w:rsidRPr="00691A34">
              <w:rPr>
                <w:rFonts w:ascii="Times New Roman" w:hAnsi="Times New Roman"/>
                <w:sz w:val="20"/>
                <w:szCs w:val="20"/>
              </w:rPr>
              <w:t>b)</w:t>
            </w:r>
            <w:r>
              <w:rPr>
                <w:rFonts w:ascii="Times New Roman" w:hAnsi="Times New Roman"/>
                <w:sz w:val="20"/>
                <w:szCs w:val="20"/>
              </w:rPr>
              <w:t xml:space="preserve"> </w:t>
            </w:r>
            <w:r w:rsidRPr="00691A34">
              <w:rPr>
                <w:rFonts w:ascii="Times New Roman" w:hAnsi="Times New Roman"/>
                <w:sz w:val="20"/>
                <w:szCs w:val="20"/>
              </w:rPr>
              <w:t xml:space="preserve">sú k nim pripojené tieto </w:t>
            </w:r>
            <w:proofErr w:type="spellStart"/>
            <w:r w:rsidRPr="00691A34">
              <w:rPr>
                <w:rFonts w:ascii="Times New Roman" w:hAnsi="Times New Roman"/>
                <w:sz w:val="20"/>
                <w:szCs w:val="20"/>
              </w:rPr>
              <w:t>metaúdaje</w:t>
            </w:r>
            <w:proofErr w:type="spellEnd"/>
            <w:r w:rsidRPr="00691A34">
              <w:rPr>
                <w:rFonts w:ascii="Times New Roman" w:hAnsi="Times New Roman"/>
                <w:sz w:val="20"/>
                <w:szCs w:val="20"/>
              </w:rPr>
              <w:t>:</w:t>
            </w:r>
          </w:p>
          <w:p w14:paraId="0A13C813" w14:textId="77777777" w:rsidR="00132B80" w:rsidRPr="00691A34" w:rsidRDefault="00132B80" w:rsidP="00132B80">
            <w:pPr>
              <w:pStyle w:val="CM4"/>
              <w:ind w:left="664"/>
              <w:jc w:val="both"/>
              <w:rPr>
                <w:rFonts w:ascii="Times New Roman" w:hAnsi="Times New Roman"/>
                <w:sz w:val="20"/>
                <w:szCs w:val="20"/>
              </w:rPr>
            </w:pPr>
          </w:p>
          <w:p w14:paraId="33EF423E" w14:textId="77777777" w:rsidR="00132B80" w:rsidRPr="00691A34" w:rsidRDefault="00132B80" w:rsidP="00132B80">
            <w:pPr>
              <w:pStyle w:val="CM4"/>
              <w:ind w:left="664"/>
              <w:jc w:val="both"/>
              <w:rPr>
                <w:rFonts w:ascii="Times New Roman" w:hAnsi="Times New Roman"/>
                <w:sz w:val="20"/>
                <w:szCs w:val="20"/>
              </w:rPr>
            </w:pPr>
            <w:r w:rsidRPr="00691A34">
              <w:rPr>
                <w:rFonts w:ascii="Times New Roman" w:hAnsi="Times New Roman"/>
                <w:sz w:val="20"/>
                <w:szCs w:val="20"/>
              </w:rPr>
              <w:t>i)</w:t>
            </w:r>
            <w:r>
              <w:rPr>
                <w:rFonts w:ascii="Times New Roman" w:hAnsi="Times New Roman"/>
                <w:sz w:val="20"/>
                <w:szCs w:val="20"/>
              </w:rPr>
              <w:t xml:space="preserve"> </w:t>
            </w:r>
            <w:r w:rsidRPr="00691A34">
              <w:rPr>
                <w:rFonts w:ascii="Times New Roman" w:hAnsi="Times New Roman"/>
                <w:sz w:val="20"/>
                <w:szCs w:val="20"/>
              </w:rPr>
              <w:t>všetky mená fyzickej osoby alebo všetky názvy inštitúcie, s ktorými informácie súvisia;</w:t>
            </w:r>
          </w:p>
          <w:p w14:paraId="7CCD06FB" w14:textId="77777777" w:rsidR="00132B80" w:rsidRPr="00691A34" w:rsidRDefault="00132B80" w:rsidP="00132B80">
            <w:pPr>
              <w:pStyle w:val="CM4"/>
              <w:ind w:left="664"/>
              <w:jc w:val="both"/>
              <w:rPr>
                <w:rFonts w:ascii="Times New Roman" w:hAnsi="Times New Roman"/>
                <w:sz w:val="20"/>
                <w:szCs w:val="20"/>
              </w:rPr>
            </w:pPr>
          </w:p>
          <w:p w14:paraId="6091CFCE" w14:textId="77777777" w:rsidR="00132B80" w:rsidRPr="00691A34" w:rsidRDefault="00132B80" w:rsidP="00132B80">
            <w:pPr>
              <w:pStyle w:val="CM4"/>
              <w:ind w:left="664"/>
              <w:jc w:val="both"/>
              <w:rPr>
                <w:rFonts w:ascii="Times New Roman" w:hAnsi="Times New Roman"/>
                <w:sz w:val="20"/>
                <w:szCs w:val="20"/>
              </w:rPr>
            </w:pPr>
            <w:r w:rsidRPr="00691A34">
              <w:rPr>
                <w:rFonts w:ascii="Times New Roman" w:hAnsi="Times New Roman"/>
                <w:sz w:val="20"/>
                <w:szCs w:val="20"/>
              </w:rPr>
              <w:t>ii)</w:t>
            </w:r>
            <w:r>
              <w:rPr>
                <w:rFonts w:ascii="Times New Roman" w:hAnsi="Times New Roman"/>
                <w:sz w:val="20"/>
                <w:szCs w:val="20"/>
              </w:rPr>
              <w:t xml:space="preserve"> </w:t>
            </w:r>
            <w:r w:rsidRPr="00691A34">
              <w:rPr>
                <w:rFonts w:ascii="Times New Roman" w:hAnsi="Times New Roman"/>
                <w:sz w:val="20"/>
                <w:szCs w:val="20"/>
              </w:rPr>
              <w:t>ak je k dispozícii, identifikátor právnickej osoby pridelený inštitúcii, ako sa uvádza v článku 7 ods. 4 písm. b) nariadenia (EÚ) 2023/2859;</w:t>
            </w:r>
          </w:p>
          <w:p w14:paraId="54DDFF28" w14:textId="77777777" w:rsidR="00132B80" w:rsidRPr="00691A34" w:rsidRDefault="00132B80" w:rsidP="00132B80">
            <w:pPr>
              <w:pStyle w:val="CM4"/>
              <w:ind w:left="664"/>
              <w:jc w:val="both"/>
              <w:rPr>
                <w:rFonts w:ascii="Times New Roman" w:hAnsi="Times New Roman"/>
                <w:sz w:val="20"/>
                <w:szCs w:val="20"/>
              </w:rPr>
            </w:pPr>
          </w:p>
          <w:p w14:paraId="63927BE5" w14:textId="77777777" w:rsidR="00132B80" w:rsidRPr="00691A34" w:rsidRDefault="00132B80" w:rsidP="00132B80">
            <w:pPr>
              <w:pStyle w:val="CM4"/>
              <w:ind w:left="664"/>
              <w:jc w:val="both"/>
              <w:rPr>
                <w:rFonts w:ascii="Times New Roman" w:hAnsi="Times New Roman"/>
                <w:sz w:val="20"/>
                <w:szCs w:val="20"/>
              </w:rPr>
            </w:pPr>
            <w:r w:rsidRPr="00691A34">
              <w:rPr>
                <w:rFonts w:ascii="Times New Roman" w:hAnsi="Times New Roman"/>
                <w:sz w:val="20"/>
                <w:szCs w:val="20"/>
              </w:rPr>
              <w:t>iii)</w:t>
            </w:r>
            <w:r>
              <w:rPr>
                <w:rFonts w:ascii="Times New Roman" w:hAnsi="Times New Roman"/>
                <w:sz w:val="20"/>
                <w:szCs w:val="20"/>
              </w:rPr>
              <w:t xml:space="preserve"> </w:t>
            </w:r>
            <w:r w:rsidRPr="00691A34">
              <w:rPr>
                <w:rFonts w:ascii="Times New Roman" w:hAnsi="Times New Roman"/>
                <w:sz w:val="20"/>
                <w:szCs w:val="20"/>
              </w:rPr>
              <w:t>druh informácií podľa klasifikácie v článku 7 ods. 4 písm. c) uvedeného nariadenia;</w:t>
            </w:r>
          </w:p>
          <w:p w14:paraId="05A7DC48" w14:textId="77777777" w:rsidR="00132B80" w:rsidRPr="00691A34" w:rsidRDefault="00132B80" w:rsidP="00132B80">
            <w:pPr>
              <w:pStyle w:val="CM4"/>
              <w:ind w:left="664"/>
              <w:jc w:val="both"/>
              <w:rPr>
                <w:rFonts w:ascii="Times New Roman" w:hAnsi="Times New Roman"/>
                <w:sz w:val="20"/>
                <w:szCs w:val="20"/>
              </w:rPr>
            </w:pPr>
          </w:p>
          <w:p w14:paraId="13BA72B4" w14:textId="77777777" w:rsidR="00132B80" w:rsidRPr="006B2B5D" w:rsidRDefault="00132B80" w:rsidP="00132B80">
            <w:pPr>
              <w:pStyle w:val="CM4"/>
              <w:ind w:left="664"/>
              <w:jc w:val="both"/>
              <w:rPr>
                <w:rFonts w:ascii="Times New Roman" w:hAnsi="Times New Roman"/>
                <w:sz w:val="20"/>
                <w:szCs w:val="20"/>
              </w:rPr>
            </w:pPr>
            <w:r w:rsidRPr="00691A34">
              <w:rPr>
                <w:rFonts w:ascii="Times New Roman" w:hAnsi="Times New Roman"/>
                <w:sz w:val="20"/>
                <w:szCs w:val="20"/>
              </w:rPr>
              <w:t>iv)</w:t>
            </w:r>
            <w:r>
              <w:rPr>
                <w:rFonts w:ascii="Times New Roman" w:hAnsi="Times New Roman"/>
                <w:sz w:val="20"/>
                <w:szCs w:val="20"/>
              </w:rPr>
              <w:t xml:space="preserve"> </w:t>
            </w:r>
            <w:r w:rsidRPr="00691A34">
              <w:rPr>
                <w:rFonts w:ascii="Times New Roman" w:hAnsi="Times New Roman"/>
                <w:sz w:val="20"/>
                <w:szCs w:val="20"/>
              </w:rPr>
              <w:t>poznámka o tom, či informácie obsahujú osobné údaje.</w:t>
            </w:r>
          </w:p>
        </w:tc>
        <w:tc>
          <w:tcPr>
            <w:tcW w:w="425" w:type="dxa"/>
            <w:tcBorders>
              <w:top w:val="single" w:sz="4" w:space="0" w:color="auto"/>
              <w:left w:val="single" w:sz="4" w:space="0" w:color="auto"/>
              <w:bottom w:val="single" w:sz="4" w:space="0" w:color="auto"/>
              <w:right w:val="single" w:sz="12" w:space="0" w:color="auto"/>
            </w:tcBorders>
          </w:tcPr>
          <w:p w14:paraId="72CF0DDF" w14:textId="77777777" w:rsidR="00132B80" w:rsidRDefault="00132B80" w:rsidP="00132B80">
            <w:pPr>
              <w:jc w:val="center"/>
              <w:rPr>
                <w:sz w:val="20"/>
                <w:szCs w:val="20"/>
              </w:rPr>
            </w:pPr>
          </w:p>
          <w:p w14:paraId="0C5423D8" w14:textId="77777777" w:rsidR="00132B80" w:rsidRDefault="00132B80" w:rsidP="00132B80">
            <w:pPr>
              <w:jc w:val="center"/>
              <w:rPr>
                <w:sz w:val="20"/>
                <w:szCs w:val="20"/>
              </w:rPr>
            </w:pPr>
          </w:p>
          <w:p w14:paraId="12EFC474" w14:textId="77777777" w:rsidR="00132B80" w:rsidRDefault="00132B80" w:rsidP="00132B80">
            <w:pPr>
              <w:jc w:val="center"/>
              <w:rPr>
                <w:sz w:val="20"/>
                <w:szCs w:val="20"/>
              </w:rPr>
            </w:pPr>
          </w:p>
          <w:p w14:paraId="13504559" w14:textId="77777777" w:rsidR="00132B80" w:rsidRDefault="00132B80" w:rsidP="00132B80">
            <w:pPr>
              <w:jc w:val="center"/>
              <w:rPr>
                <w:sz w:val="20"/>
                <w:szCs w:val="20"/>
              </w:rPr>
            </w:pPr>
          </w:p>
          <w:p w14:paraId="09812B72" w14:textId="77777777" w:rsidR="00132B80" w:rsidRDefault="00132B80" w:rsidP="00132B80">
            <w:pPr>
              <w:jc w:val="center"/>
              <w:rPr>
                <w:sz w:val="20"/>
                <w:szCs w:val="20"/>
              </w:rPr>
            </w:pPr>
          </w:p>
          <w:p w14:paraId="3B6C6C29" w14:textId="77777777" w:rsidR="00132B80" w:rsidRDefault="00132B80" w:rsidP="00132B80">
            <w:pPr>
              <w:jc w:val="center"/>
              <w:rPr>
                <w:sz w:val="20"/>
                <w:szCs w:val="20"/>
              </w:rPr>
            </w:pPr>
          </w:p>
          <w:p w14:paraId="497E4021" w14:textId="77777777" w:rsidR="00132B80" w:rsidRPr="006B2B5D" w:rsidRDefault="00132B80" w:rsidP="00132B80">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510F2D3B" w14:textId="5EF8E0FA" w:rsidR="00132B80" w:rsidRDefault="00132B80" w:rsidP="00132B80">
            <w:pPr>
              <w:jc w:val="center"/>
              <w:rPr>
                <w:b/>
                <w:sz w:val="20"/>
                <w:szCs w:val="20"/>
              </w:rPr>
            </w:pPr>
            <w:r>
              <w:rPr>
                <w:b/>
                <w:sz w:val="20"/>
                <w:szCs w:val="20"/>
              </w:rPr>
              <w:t xml:space="preserve">Návrh zákona čl. </w:t>
            </w:r>
            <w:r w:rsidR="00D83A07">
              <w:rPr>
                <w:b/>
                <w:sz w:val="20"/>
                <w:szCs w:val="20"/>
              </w:rPr>
              <w:t>III</w:t>
            </w:r>
          </w:p>
          <w:p w14:paraId="3DC35EE6" w14:textId="77777777" w:rsidR="00D16361" w:rsidRDefault="00D16361" w:rsidP="00132B80">
            <w:pPr>
              <w:jc w:val="center"/>
              <w:rPr>
                <w:b/>
                <w:sz w:val="20"/>
                <w:szCs w:val="20"/>
              </w:rPr>
            </w:pPr>
          </w:p>
          <w:p w14:paraId="390F1A05" w14:textId="77777777" w:rsidR="00D16361" w:rsidRDefault="00D16361" w:rsidP="00132B80">
            <w:pPr>
              <w:jc w:val="center"/>
              <w:rPr>
                <w:b/>
                <w:sz w:val="20"/>
                <w:szCs w:val="20"/>
              </w:rPr>
            </w:pPr>
          </w:p>
          <w:p w14:paraId="515679E1" w14:textId="77777777" w:rsidR="00D16361" w:rsidRDefault="00D16361" w:rsidP="00132B80">
            <w:pPr>
              <w:jc w:val="center"/>
              <w:rPr>
                <w:b/>
                <w:sz w:val="20"/>
                <w:szCs w:val="20"/>
              </w:rPr>
            </w:pPr>
          </w:p>
          <w:p w14:paraId="465CFAAB" w14:textId="77777777" w:rsidR="00D16361" w:rsidRDefault="00D16361" w:rsidP="00132B80">
            <w:pPr>
              <w:jc w:val="center"/>
              <w:rPr>
                <w:b/>
                <w:sz w:val="20"/>
                <w:szCs w:val="20"/>
              </w:rPr>
            </w:pPr>
          </w:p>
          <w:p w14:paraId="0FB88F19" w14:textId="77777777" w:rsidR="00D16361" w:rsidRDefault="00D16361" w:rsidP="00132B80">
            <w:pPr>
              <w:jc w:val="center"/>
              <w:rPr>
                <w:b/>
                <w:sz w:val="20"/>
                <w:szCs w:val="20"/>
              </w:rPr>
            </w:pPr>
          </w:p>
          <w:p w14:paraId="13129047" w14:textId="13B3E0A7" w:rsidR="00D16361" w:rsidRDefault="00D16361" w:rsidP="00132B80">
            <w:pPr>
              <w:jc w:val="center"/>
              <w:rPr>
                <w:b/>
                <w:sz w:val="20"/>
                <w:szCs w:val="20"/>
              </w:rPr>
            </w:pPr>
          </w:p>
          <w:p w14:paraId="76BE2BAD" w14:textId="02E7E0CA" w:rsidR="00FB452D" w:rsidRDefault="00FB452D" w:rsidP="00132B80">
            <w:pPr>
              <w:jc w:val="center"/>
              <w:rPr>
                <w:b/>
                <w:sz w:val="20"/>
                <w:szCs w:val="20"/>
              </w:rPr>
            </w:pPr>
          </w:p>
          <w:p w14:paraId="14A764C6" w14:textId="76133BF7" w:rsidR="00FB452D" w:rsidRDefault="00FB452D" w:rsidP="00132B80">
            <w:pPr>
              <w:jc w:val="center"/>
              <w:rPr>
                <w:b/>
                <w:sz w:val="20"/>
                <w:szCs w:val="20"/>
              </w:rPr>
            </w:pPr>
          </w:p>
          <w:p w14:paraId="5AF06C90" w14:textId="581B61CF" w:rsidR="00FB452D" w:rsidRDefault="00FB452D" w:rsidP="00132B80">
            <w:pPr>
              <w:jc w:val="center"/>
              <w:rPr>
                <w:b/>
                <w:sz w:val="20"/>
                <w:szCs w:val="20"/>
              </w:rPr>
            </w:pPr>
          </w:p>
          <w:p w14:paraId="2D842EEC" w14:textId="4B308470" w:rsidR="00FB452D" w:rsidRDefault="00FB452D" w:rsidP="00132B80">
            <w:pPr>
              <w:jc w:val="center"/>
              <w:rPr>
                <w:b/>
                <w:sz w:val="20"/>
                <w:szCs w:val="20"/>
              </w:rPr>
            </w:pPr>
          </w:p>
          <w:p w14:paraId="1F5594CE" w14:textId="54B5C6AC" w:rsidR="00FB452D" w:rsidRDefault="00FB452D" w:rsidP="00132B80">
            <w:pPr>
              <w:jc w:val="center"/>
              <w:rPr>
                <w:b/>
                <w:sz w:val="20"/>
                <w:szCs w:val="20"/>
              </w:rPr>
            </w:pPr>
          </w:p>
          <w:p w14:paraId="5C938EC6" w14:textId="22FC324C" w:rsidR="00FB452D" w:rsidRDefault="00FB452D" w:rsidP="00132B80">
            <w:pPr>
              <w:jc w:val="center"/>
              <w:rPr>
                <w:b/>
                <w:sz w:val="20"/>
                <w:szCs w:val="20"/>
              </w:rPr>
            </w:pPr>
          </w:p>
          <w:p w14:paraId="40225B63" w14:textId="7B34BCE1" w:rsidR="00FB452D" w:rsidRDefault="00FB452D" w:rsidP="00132B80">
            <w:pPr>
              <w:jc w:val="center"/>
              <w:rPr>
                <w:b/>
                <w:sz w:val="20"/>
                <w:szCs w:val="20"/>
              </w:rPr>
            </w:pPr>
          </w:p>
          <w:p w14:paraId="313EEEF6" w14:textId="77777777" w:rsidR="00FB452D" w:rsidRDefault="00FB452D" w:rsidP="00132B80">
            <w:pPr>
              <w:jc w:val="center"/>
              <w:rPr>
                <w:b/>
                <w:sz w:val="20"/>
                <w:szCs w:val="20"/>
              </w:rPr>
            </w:pPr>
          </w:p>
          <w:p w14:paraId="521B47BE" w14:textId="0156867E" w:rsidR="00D16361" w:rsidRPr="00D16361" w:rsidRDefault="00D16361" w:rsidP="00132B80">
            <w:pPr>
              <w:jc w:val="center"/>
              <w:rPr>
                <w:sz w:val="20"/>
                <w:szCs w:val="20"/>
              </w:rPr>
            </w:pPr>
            <w:r w:rsidRPr="00D16361">
              <w:rPr>
                <w:sz w:val="20"/>
                <w:szCs w:val="20"/>
              </w:rPr>
              <w:t>483/2001</w:t>
            </w:r>
          </w:p>
          <w:p w14:paraId="38DC553D" w14:textId="77777777" w:rsidR="00D16361" w:rsidRDefault="00D16361" w:rsidP="00132B80">
            <w:pPr>
              <w:jc w:val="center"/>
              <w:rPr>
                <w:b/>
                <w:sz w:val="20"/>
                <w:szCs w:val="20"/>
              </w:rPr>
            </w:pPr>
          </w:p>
          <w:p w14:paraId="30D6DF67" w14:textId="77777777" w:rsidR="00D16361" w:rsidRDefault="00D16361" w:rsidP="00132B80">
            <w:pPr>
              <w:jc w:val="center"/>
              <w:rPr>
                <w:b/>
                <w:sz w:val="20"/>
                <w:szCs w:val="20"/>
              </w:rPr>
            </w:pPr>
          </w:p>
          <w:p w14:paraId="32B70F4B" w14:textId="77777777" w:rsidR="00D16361" w:rsidRDefault="00D16361" w:rsidP="00132B80">
            <w:pPr>
              <w:jc w:val="center"/>
              <w:rPr>
                <w:b/>
                <w:sz w:val="20"/>
                <w:szCs w:val="20"/>
              </w:rPr>
            </w:pPr>
          </w:p>
          <w:p w14:paraId="4409C0A9" w14:textId="77777777" w:rsidR="00D16361" w:rsidRDefault="00D16361" w:rsidP="00132B80">
            <w:pPr>
              <w:jc w:val="center"/>
              <w:rPr>
                <w:b/>
                <w:sz w:val="20"/>
                <w:szCs w:val="20"/>
              </w:rPr>
            </w:pPr>
          </w:p>
          <w:p w14:paraId="6DCEC5DB" w14:textId="77777777" w:rsidR="00D16361" w:rsidRDefault="00D16361" w:rsidP="00132B80">
            <w:pPr>
              <w:jc w:val="center"/>
              <w:rPr>
                <w:b/>
                <w:sz w:val="20"/>
                <w:szCs w:val="20"/>
              </w:rPr>
            </w:pPr>
          </w:p>
          <w:p w14:paraId="71316ADA" w14:textId="77777777" w:rsidR="00D16361" w:rsidRDefault="00D16361" w:rsidP="00132B80">
            <w:pPr>
              <w:jc w:val="center"/>
              <w:rPr>
                <w:b/>
                <w:sz w:val="20"/>
                <w:szCs w:val="20"/>
              </w:rPr>
            </w:pPr>
          </w:p>
          <w:p w14:paraId="48792D62" w14:textId="77777777" w:rsidR="00D16361" w:rsidRDefault="00D16361" w:rsidP="00132B80">
            <w:pPr>
              <w:jc w:val="center"/>
              <w:rPr>
                <w:b/>
                <w:sz w:val="20"/>
                <w:szCs w:val="20"/>
              </w:rPr>
            </w:pPr>
          </w:p>
          <w:p w14:paraId="7E474BAE" w14:textId="77777777" w:rsidR="00D16361" w:rsidRDefault="00D16361" w:rsidP="00132B80">
            <w:pPr>
              <w:jc w:val="center"/>
              <w:rPr>
                <w:b/>
                <w:sz w:val="20"/>
                <w:szCs w:val="20"/>
              </w:rPr>
            </w:pPr>
          </w:p>
          <w:p w14:paraId="6C4D3835" w14:textId="77777777" w:rsidR="00D16361" w:rsidRDefault="00D16361" w:rsidP="00132B80">
            <w:pPr>
              <w:jc w:val="center"/>
              <w:rPr>
                <w:b/>
                <w:sz w:val="20"/>
                <w:szCs w:val="20"/>
              </w:rPr>
            </w:pPr>
          </w:p>
          <w:p w14:paraId="7540739C" w14:textId="0CDBAE7D" w:rsidR="00D16361" w:rsidRDefault="00D16361" w:rsidP="00132B80">
            <w:pPr>
              <w:jc w:val="center"/>
              <w:rPr>
                <w:b/>
                <w:sz w:val="20"/>
                <w:szCs w:val="20"/>
              </w:rPr>
            </w:pPr>
            <w:r>
              <w:rPr>
                <w:b/>
                <w:sz w:val="20"/>
                <w:szCs w:val="20"/>
              </w:rPr>
              <w:t xml:space="preserve">Návrh zákona čl. </w:t>
            </w:r>
            <w:r w:rsidR="00436372">
              <w:rPr>
                <w:b/>
                <w:sz w:val="20"/>
                <w:szCs w:val="20"/>
              </w:rPr>
              <w:t>VII</w:t>
            </w:r>
          </w:p>
          <w:p w14:paraId="1EF732BF" w14:textId="77777777" w:rsidR="00D16361" w:rsidRDefault="00D16361" w:rsidP="00132B80">
            <w:pPr>
              <w:jc w:val="center"/>
              <w:rPr>
                <w:b/>
                <w:sz w:val="20"/>
                <w:szCs w:val="20"/>
              </w:rPr>
            </w:pPr>
          </w:p>
          <w:p w14:paraId="77C7FC09" w14:textId="77777777" w:rsidR="00D16361" w:rsidRDefault="00D16361" w:rsidP="00132B80">
            <w:pPr>
              <w:jc w:val="center"/>
              <w:rPr>
                <w:b/>
                <w:sz w:val="20"/>
                <w:szCs w:val="20"/>
              </w:rPr>
            </w:pPr>
          </w:p>
          <w:p w14:paraId="73C607AB" w14:textId="77777777" w:rsidR="00D16361" w:rsidRDefault="00D16361" w:rsidP="00132B80">
            <w:pPr>
              <w:jc w:val="center"/>
              <w:rPr>
                <w:b/>
                <w:sz w:val="20"/>
                <w:szCs w:val="20"/>
              </w:rPr>
            </w:pPr>
          </w:p>
          <w:p w14:paraId="368BCEE2" w14:textId="11050AC2" w:rsidR="00D16361" w:rsidRDefault="00D16361" w:rsidP="00132B80">
            <w:pPr>
              <w:jc w:val="center"/>
              <w:rPr>
                <w:b/>
                <w:sz w:val="20"/>
                <w:szCs w:val="20"/>
              </w:rPr>
            </w:pPr>
          </w:p>
          <w:p w14:paraId="097A7717" w14:textId="070F220F" w:rsidR="00D16361" w:rsidRDefault="00D16361" w:rsidP="00132B80">
            <w:pPr>
              <w:jc w:val="center"/>
              <w:rPr>
                <w:b/>
                <w:sz w:val="20"/>
                <w:szCs w:val="20"/>
              </w:rPr>
            </w:pPr>
          </w:p>
          <w:p w14:paraId="6A9A4CC6" w14:textId="3E567544" w:rsidR="00D16361" w:rsidRDefault="00D16361" w:rsidP="00132B80">
            <w:pPr>
              <w:jc w:val="center"/>
              <w:rPr>
                <w:b/>
                <w:sz w:val="20"/>
                <w:szCs w:val="20"/>
              </w:rPr>
            </w:pPr>
          </w:p>
          <w:p w14:paraId="15DD8BC5" w14:textId="4876B851" w:rsidR="00D16361" w:rsidRDefault="00D16361" w:rsidP="00132B80">
            <w:pPr>
              <w:jc w:val="center"/>
              <w:rPr>
                <w:b/>
                <w:sz w:val="20"/>
                <w:szCs w:val="20"/>
              </w:rPr>
            </w:pPr>
          </w:p>
          <w:p w14:paraId="0D89DFB0" w14:textId="72E456E1" w:rsidR="00D16361" w:rsidRDefault="00D16361" w:rsidP="00132B80">
            <w:pPr>
              <w:jc w:val="center"/>
              <w:rPr>
                <w:b/>
                <w:sz w:val="20"/>
                <w:szCs w:val="20"/>
              </w:rPr>
            </w:pPr>
          </w:p>
          <w:p w14:paraId="3CE5F890" w14:textId="790578EB" w:rsidR="00D16361" w:rsidRDefault="00D16361" w:rsidP="00132B80">
            <w:pPr>
              <w:jc w:val="center"/>
              <w:rPr>
                <w:b/>
                <w:sz w:val="20"/>
                <w:szCs w:val="20"/>
              </w:rPr>
            </w:pPr>
          </w:p>
          <w:p w14:paraId="61FCCB3A" w14:textId="60AFC7B7" w:rsidR="00D16361" w:rsidRDefault="00D16361" w:rsidP="00132B80">
            <w:pPr>
              <w:jc w:val="center"/>
              <w:rPr>
                <w:b/>
                <w:sz w:val="20"/>
                <w:szCs w:val="20"/>
              </w:rPr>
            </w:pPr>
          </w:p>
          <w:p w14:paraId="528DA6D3" w14:textId="6C792629" w:rsidR="00D16361" w:rsidRDefault="00D16361" w:rsidP="00132B80">
            <w:pPr>
              <w:jc w:val="center"/>
              <w:rPr>
                <w:b/>
                <w:sz w:val="20"/>
                <w:szCs w:val="20"/>
              </w:rPr>
            </w:pPr>
          </w:p>
          <w:p w14:paraId="7EB9DB0B" w14:textId="7B8D37D7" w:rsidR="00D16361" w:rsidRDefault="00D16361" w:rsidP="00132B80">
            <w:pPr>
              <w:jc w:val="center"/>
              <w:rPr>
                <w:b/>
                <w:sz w:val="20"/>
                <w:szCs w:val="20"/>
              </w:rPr>
            </w:pPr>
          </w:p>
          <w:p w14:paraId="73A43D7F" w14:textId="48ECE9B5" w:rsidR="00D16361" w:rsidRDefault="00D16361" w:rsidP="00132B80">
            <w:pPr>
              <w:jc w:val="center"/>
              <w:rPr>
                <w:b/>
                <w:sz w:val="20"/>
                <w:szCs w:val="20"/>
              </w:rPr>
            </w:pPr>
          </w:p>
          <w:p w14:paraId="43CE9DC5" w14:textId="04D5E878" w:rsidR="00D16361" w:rsidRDefault="00D16361" w:rsidP="00132B80">
            <w:pPr>
              <w:jc w:val="center"/>
              <w:rPr>
                <w:b/>
                <w:sz w:val="20"/>
                <w:szCs w:val="20"/>
              </w:rPr>
            </w:pPr>
          </w:p>
          <w:p w14:paraId="1D43EB3C" w14:textId="4DE946C1" w:rsidR="00D16361" w:rsidRDefault="00D16361" w:rsidP="00132B80">
            <w:pPr>
              <w:jc w:val="center"/>
              <w:rPr>
                <w:b/>
                <w:sz w:val="20"/>
                <w:szCs w:val="20"/>
              </w:rPr>
            </w:pPr>
          </w:p>
          <w:p w14:paraId="094C36F4" w14:textId="03B5E78F" w:rsidR="00D16361" w:rsidRDefault="00D16361" w:rsidP="00132B80">
            <w:pPr>
              <w:jc w:val="center"/>
              <w:rPr>
                <w:b/>
                <w:sz w:val="20"/>
                <w:szCs w:val="20"/>
              </w:rPr>
            </w:pPr>
          </w:p>
          <w:p w14:paraId="7481139D" w14:textId="4A0E6B5D" w:rsidR="00D16361" w:rsidRDefault="00D16361" w:rsidP="00132B80">
            <w:pPr>
              <w:jc w:val="center"/>
              <w:rPr>
                <w:b/>
                <w:sz w:val="20"/>
                <w:szCs w:val="20"/>
              </w:rPr>
            </w:pPr>
          </w:p>
          <w:p w14:paraId="2639AE52" w14:textId="289B827D" w:rsidR="00D16361" w:rsidRDefault="00D16361" w:rsidP="00132B80">
            <w:pPr>
              <w:jc w:val="center"/>
              <w:rPr>
                <w:b/>
                <w:sz w:val="20"/>
                <w:szCs w:val="20"/>
              </w:rPr>
            </w:pPr>
          </w:p>
          <w:p w14:paraId="70E9BD90" w14:textId="3C1EFA31" w:rsidR="00D16361" w:rsidRDefault="00D16361" w:rsidP="00132B80">
            <w:pPr>
              <w:jc w:val="center"/>
              <w:rPr>
                <w:b/>
                <w:sz w:val="20"/>
                <w:szCs w:val="20"/>
              </w:rPr>
            </w:pPr>
          </w:p>
          <w:p w14:paraId="0B70F58F" w14:textId="0BA76630" w:rsidR="00D16361" w:rsidRDefault="00D16361" w:rsidP="00132B80">
            <w:pPr>
              <w:jc w:val="center"/>
              <w:rPr>
                <w:b/>
                <w:sz w:val="20"/>
                <w:szCs w:val="20"/>
              </w:rPr>
            </w:pPr>
          </w:p>
          <w:p w14:paraId="3007EB46" w14:textId="54638E06" w:rsidR="00D16361" w:rsidRDefault="00D16361" w:rsidP="00132B80">
            <w:pPr>
              <w:jc w:val="center"/>
              <w:rPr>
                <w:b/>
                <w:sz w:val="20"/>
                <w:szCs w:val="20"/>
              </w:rPr>
            </w:pPr>
          </w:p>
          <w:p w14:paraId="0A4C4E9B" w14:textId="22252A6A" w:rsidR="00D16361" w:rsidRDefault="00D16361" w:rsidP="00132B80">
            <w:pPr>
              <w:jc w:val="center"/>
              <w:rPr>
                <w:b/>
                <w:sz w:val="20"/>
                <w:szCs w:val="20"/>
              </w:rPr>
            </w:pPr>
          </w:p>
          <w:p w14:paraId="06D8E241" w14:textId="0205969A" w:rsidR="00D16361" w:rsidRDefault="00D16361" w:rsidP="00132B80">
            <w:pPr>
              <w:jc w:val="center"/>
              <w:rPr>
                <w:b/>
                <w:sz w:val="20"/>
                <w:szCs w:val="20"/>
              </w:rPr>
            </w:pPr>
          </w:p>
          <w:p w14:paraId="2B6F4D11" w14:textId="7728B475" w:rsidR="00D16361" w:rsidRDefault="00D16361" w:rsidP="00132B80">
            <w:pPr>
              <w:jc w:val="center"/>
              <w:rPr>
                <w:b/>
                <w:sz w:val="20"/>
                <w:szCs w:val="20"/>
              </w:rPr>
            </w:pPr>
          </w:p>
          <w:p w14:paraId="6F9FD5ED" w14:textId="3AEFDA84" w:rsidR="00D16361" w:rsidRDefault="00D16361" w:rsidP="00132B80">
            <w:pPr>
              <w:jc w:val="center"/>
              <w:rPr>
                <w:b/>
                <w:sz w:val="20"/>
                <w:szCs w:val="20"/>
              </w:rPr>
            </w:pPr>
          </w:p>
          <w:p w14:paraId="1E9ED601" w14:textId="37433E2A" w:rsidR="00FB452D" w:rsidRDefault="00FB452D" w:rsidP="00132B80">
            <w:pPr>
              <w:jc w:val="center"/>
              <w:rPr>
                <w:b/>
                <w:sz w:val="20"/>
                <w:szCs w:val="20"/>
              </w:rPr>
            </w:pPr>
          </w:p>
          <w:p w14:paraId="29B48FE6" w14:textId="6BA7A663" w:rsidR="00FB452D" w:rsidRDefault="00FB452D" w:rsidP="00132B80">
            <w:pPr>
              <w:jc w:val="center"/>
              <w:rPr>
                <w:b/>
                <w:sz w:val="20"/>
                <w:szCs w:val="20"/>
              </w:rPr>
            </w:pPr>
          </w:p>
          <w:p w14:paraId="19A7212C" w14:textId="7F4105E3" w:rsidR="00FB452D" w:rsidRDefault="00FB452D" w:rsidP="00132B80">
            <w:pPr>
              <w:jc w:val="center"/>
              <w:rPr>
                <w:b/>
                <w:sz w:val="20"/>
                <w:szCs w:val="20"/>
              </w:rPr>
            </w:pPr>
          </w:p>
          <w:p w14:paraId="7C8BC122" w14:textId="0DF5952D" w:rsidR="00FB452D" w:rsidRDefault="00FB452D" w:rsidP="00132B80">
            <w:pPr>
              <w:jc w:val="center"/>
              <w:rPr>
                <w:b/>
                <w:sz w:val="20"/>
                <w:szCs w:val="20"/>
              </w:rPr>
            </w:pPr>
          </w:p>
          <w:p w14:paraId="21688B55" w14:textId="071DC3AE" w:rsidR="00FB452D" w:rsidRDefault="00FB452D" w:rsidP="00132B80">
            <w:pPr>
              <w:jc w:val="center"/>
              <w:rPr>
                <w:b/>
                <w:sz w:val="20"/>
                <w:szCs w:val="20"/>
              </w:rPr>
            </w:pPr>
          </w:p>
          <w:p w14:paraId="1BE89539" w14:textId="139B0237" w:rsidR="00FB452D" w:rsidRDefault="00FB452D" w:rsidP="00132B80">
            <w:pPr>
              <w:jc w:val="center"/>
              <w:rPr>
                <w:b/>
                <w:sz w:val="20"/>
                <w:szCs w:val="20"/>
              </w:rPr>
            </w:pPr>
          </w:p>
          <w:p w14:paraId="3CB0A59D" w14:textId="3AF1A3FF" w:rsidR="00FB452D" w:rsidRDefault="00FB452D" w:rsidP="00132B80">
            <w:pPr>
              <w:jc w:val="center"/>
              <w:rPr>
                <w:b/>
                <w:sz w:val="20"/>
                <w:szCs w:val="20"/>
              </w:rPr>
            </w:pPr>
          </w:p>
          <w:p w14:paraId="632D3F62" w14:textId="01AE6DCC" w:rsidR="00FB452D" w:rsidRDefault="00FB452D" w:rsidP="00132B80">
            <w:pPr>
              <w:jc w:val="center"/>
              <w:rPr>
                <w:b/>
                <w:sz w:val="20"/>
                <w:szCs w:val="20"/>
              </w:rPr>
            </w:pPr>
          </w:p>
          <w:p w14:paraId="1BB6EC86" w14:textId="389CE894" w:rsidR="00FB452D" w:rsidRDefault="00FB452D" w:rsidP="00132B80">
            <w:pPr>
              <w:jc w:val="center"/>
              <w:rPr>
                <w:b/>
                <w:sz w:val="20"/>
                <w:szCs w:val="20"/>
              </w:rPr>
            </w:pPr>
          </w:p>
          <w:p w14:paraId="76933C1F" w14:textId="77777777" w:rsidR="00FB452D" w:rsidRDefault="00FB452D" w:rsidP="00132B80">
            <w:pPr>
              <w:jc w:val="center"/>
              <w:rPr>
                <w:b/>
                <w:sz w:val="20"/>
                <w:szCs w:val="20"/>
              </w:rPr>
            </w:pPr>
          </w:p>
          <w:p w14:paraId="39F141BB" w14:textId="62C1B8D1" w:rsidR="00D16361" w:rsidRDefault="00D16361" w:rsidP="00D16361">
            <w:pPr>
              <w:jc w:val="center"/>
              <w:rPr>
                <w:b/>
                <w:sz w:val="20"/>
                <w:szCs w:val="20"/>
              </w:rPr>
            </w:pPr>
            <w:r>
              <w:rPr>
                <w:b/>
                <w:sz w:val="20"/>
                <w:szCs w:val="20"/>
              </w:rPr>
              <w:t xml:space="preserve">Návrh zákona čl. </w:t>
            </w:r>
            <w:r w:rsidR="00436372">
              <w:rPr>
                <w:b/>
                <w:sz w:val="20"/>
                <w:szCs w:val="20"/>
              </w:rPr>
              <w:t>III</w:t>
            </w:r>
          </w:p>
          <w:p w14:paraId="3EF1F167" w14:textId="77777777" w:rsidR="00D16361" w:rsidRDefault="00D16361" w:rsidP="00132B80">
            <w:pPr>
              <w:jc w:val="center"/>
              <w:rPr>
                <w:b/>
                <w:sz w:val="20"/>
                <w:szCs w:val="20"/>
              </w:rPr>
            </w:pPr>
          </w:p>
          <w:p w14:paraId="53BBA582" w14:textId="77777777" w:rsidR="00D16361" w:rsidRDefault="00D16361" w:rsidP="00132B80">
            <w:pPr>
              <w:jc w:val="center"/>
              <w:rPr>
                <w:b/>
                <w:sz w:val="20"/>
                <w:szCs w:val="20"/>
              </w:rPr>
            </w:pPr>
          </w:p>
          <w:p w14:paraId="24BC3CAE" w14:textId="77777777" w:rsidR="00D16361" w:rsidRDefault="00D16361" w:rsidP="00132B80">
            <w:pPr>
              <w:jc w:val="center"/>
              <w:rPr>
                <w:b/>
                <w:sz w:val="20"/>
                <w:szCs w:val="20"/>
              </w:rPr>
            </w:pPr>
          </w:p>
          <w:p w14:paraId="361CA25A" w14:textId="77777777" w:rsidR="00D16361" w:rsidRDefault="00D16361" w:rsidP="00132B80">
            <w:pPr>
              <w:jc w:val="center"/>
              <w:rPr>
                <w:b/>
                <w:sz w:val="20"/>
                <w:szCs w:val="20"/>
              </w:rPr>
            </w:pPr>
          </w:p>
          <w:p w14:paraId="19F08917" w14:textId="77777777" w:rsidR="00D16361" w:rsidRDefault="00D16361" w:rsidP="00132B80">
            <w:pPr>
              <w:jc w:val="center"/>
              <w:rPr>
                <w:b/>
                <w:sz w:val="20"/>
                <w:szCs w:val="20"/>
              </w:rPr>
            </w:pPr>
          </w:p>
          <w:p w14:paraId="3B68FFEB" w14:textId="77777777" w:rsidR="00D16361" w:rsidRDefault="00D16361" w:rsidP="00132B80">
            <w:pPr>
              <w:jc w:val="center"/>
              <w:rPr>
                <w:b/>
                <w:sz w:val="20"/>
                <w:szCs w:val="20"/>
              </w:rPr>
            </w:pPr>
          </w:p>
          <w:p w14:paraId="66E7AE81" w14:textId="77777777" w:rsidR="00D16361" w:rsidRDefault="00D16361" w:rsidP="00132B80">
            <w:pPr>
              <w:jc w:val="center"/>
              <w:rPr>
                <w:b/>
                <w:sz w:val="20"/>
                <w:szCs w:val="20"/>
              </w:rPr>
            </w:pPr>
          </w:p>
          <w:p w14:paraId="0E5341B7" w14:textId="77777777" w:rsidR="00D16361" w:rsidRDefault="00D16361" w:rsidP="00132B80">
            <w:pPr>
              <w:jc w:val="center"/>
              <w:rPr>
                <w:b/>
                <w:sz w:val="20"/>
                <w:szCs w:val="20"/>
              </w:rPr>
            </w:pPr>
          </w:p>
          <w:p w14:paraId="16E7D39C" w14:textId="77777777" w:rsidR="00D16361" w:rsidRDefault="00D16361" w:rsidP="00132B80">
            <w:pPr>
              <w:jc w:val="center"/>
              <w:rPr>
                <w:b/>
                <w:sz w:val="20"/>
                <w:szCs w:val="20"/>
              </w:rPr>
            </w:pPr>
          </w:p>
          <w:p w14:paraId="251F9731" w14:textId="77777777" w:rsidR="00D16361" w:rsidRDefault="00D16361" w:rsidP="00132B80">
            <w:pPr>
              <w:jc w:val="center"/>
              <w:rPr>
                <w:b/>
                <w:sz w:val="20"/>
                <w:szCs w:val="20"/>
              </w:rPr>
            </w:pPr>
          </w:p>
          <w:p w14:paraId="092FBA34" w14:textId="77777777" w:rsidR="00D16361" w:rsidRDefault="00D16361" w:rsidP="00132B80">
            <w:pPr>
              <w:jc w:val="center"/>
              <w:rPr>
                <w:b/>
                <w:sz w:val="20"/>
                <w:szCs w:val="20"/>
              </w:rPr>
            </w:pPr>
          </w:p>
          <w:p w14:paraId="5B741502" w14:textId="77777777" w:rsidR="00D16361" w:rsidRDefault="00D16361" w:rsidP="00132B80">
            <w:pPr>
              <w:jc w:val="center"/>
              <w:rPr>
                <w:b/>
                <w:sz w:val="20"/>
                <w:szCs w:val="20"/>
              </w:rPr>
            </w:pPr>
          </w:p>
          <w:p w14:paraId="0B6F06A9" w14:textId="0C84BDDA" w:rsidR="00D16361" w:rsidRPr="006B2B5D" w:rsidRDefault="00D16361"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D5F3E9D" w14:textId="77777777" w:rsidR="00132B80" w:rsidRPr="00C535BF" w:rsidRDefault="00132B80" w:rsidP="00132B80">
            <w:pPr>
              <w:pStyle w:val="Normlny0"/>
              <w:jc w:val="center"/>
              <w:rPr>
                <w:b/>
              </w:rPr>
            </w:pPr>
            <w:r w:rsidRPr="00C535BF">
              <w:rPr>
                <w:b/>
              </w:rPr>
              <w:lastRenderedPageBreak/>
              <w:t xml:space="preserve">§ 49q ods. 1 </w:t>
            </w:r>
          </w:p>
          <w:p w14:paraId="09F1CFE0" w14:textId="77777777" w:rsidR="00132B80" w:rsidRPr="00C535BF" w:rsidRDefault="00132B80" w:rsidP="00132B80">
            <w:pPr>
              <w:pStyle w:val="Normlny0"/>
              <w:jc w:val="center"/>
              <w:rPr>
                <w:b/>
              </w:rPr>
            </w:pPr>
          </w:p>
          <w:p w14:paraId="1CC078C1" w14:textId="77777777" w:rsidR="00132B80" w:rsidRPr="00C535BF" w:rsidRDefault="00132B80" w:rsidP="00132B80">
            <w:pPr>
              <w:pStyle w:val="Normlny0"/>
              <w:jc w:val="center"/>
              <w:rPr>
                <w:b/>
              </w:rPr>
            </w:pPr>
          </w:p>
          <w:p w14:paraId="5A618FB9" w14:textId="482656D0" w:rsidR="00132B80" w:rsidRPr="00C535BF" w:rsidRDefault="00132B80" w:rsidP="00132B80">
            <w:pPr>
              <w:pStyle w:val="Normlny0"/>
              <w:jc w:val="center"/>
              <w:rPr>
                <w:b/>
              </w:rPr>
            </w:pPr>
            <w:r w:rsidRPr="00C535BF">
              <w:rPr>
                <w:b/>
              </w:rPr>
              <w:t>§ 122y</w:t>
            </w:r>
            <w:r w:rsidR="003F51DE">
              <w:rPr>
                <w:b/>
              </w:rPr>
              <w:t>j</w:t>
            </w:r>
          </w:p>
          <w:p w14:paraId="6BD3A54A" w14:textId="369A21CD" w:rsidR="00132B80" w:rsidRDefault="00132B80" w:rsidP="00132B80">
            <w:pPr>
              <w:pStyle w:val="Normlny0"/>
              <w:jc w:val="center"/>
              <w:rPr>
                <w:b/>
              </w:rPr>
            </w:pPr>
          </w:p>
          <w:p w14:paraId="520F7FBA" w14:textId="3EF71671" w:rsidR="00557663" w:rsidRDefault="00557663" w:rsidP="00132B80">
            <w:pPr>
              <w:pStyle w:val="Normlny0"/>
              <w:jc w:val="center"/>
              <w:rPr>
                <w:b/>
              </w:rPr>
            </w:pPr>
          </w:p>
          <w:p w14:paraId="2824BECD" w14:textId="04C696D7" w:rsidR="00FB452D" w:rsidRDefault="00FB452D" w:rsidP="00132B80">
            <w:pPr>
              <w:pStyle w:val="Normlny0"/>
              <w:jc w:val="center"/>
              <w:rPr>
                <w:b/>
              </w:rPr>
            </w:pPr>
          </w:p>
          <w:p w14:paraId="51955E6B" w14:textId="7193925F" w:rsidR="00FB452D" w:rsidRDefault="00FB452D" w:rsidP="00132B80">
            <w:pPr>
              <w:pStyle w:val="Normlny0"/>
              <w:jc w:val="center"/>
              <w:rPr>
                <w:b/>
              </w:rPr>
            </w:pPr>
          </w:p>
          <w:p w14:paraId="45633CD3" w14:textId="1337BA2B" w:rsidR="00FB452D" w:rsidRDefault="00FB452D" w:rsidP="00132B80">
            <w:pPr>
              <w:pStyle w:val="Normlny0"/>
              <w:jc w:val="center"/>
              <w:rPr>
                <w:b/>
              </w:rPr>
            </w:pPr>
          </w:p>
          <w:p w14:paraId="5BEDB7EB" w14:textId="22E9BC73" w:rsidR="00FB452D" w:rsidRDefault="00FB452D" w:rsidP="00132B80">
            <w:pPr>
              <w:pStyle w:val="Normlny0"/>
              <w:jc w:val="center"/>
              <w:rPr>
                <w:b/>
              </w:rPr>
            </w:pPr>
          </w:p>
          <w:p w14:paraId="7BEF466A" w14:textId="50A335DF" w:rsidR="00FB452D" w:rsidRDefault="00FB452D" w:rsidP="00132B80">
            <w:pPr>
              <w:pStyle w:val="Normlny0"/>
              <w:jc w:val="center"/>
              <w:rPr>
                <w:b/>
              </w:rPr>
            </w:pPr>
          </w:p>
          <w:p w14:paraId="20568B2C" w14:textId="06282D39" w:rsidR="00FB452D" w:rsidRDefault="00FB452D" w:rsidP="00132B80">
            <w:pPr>
              <w:pStyle w:val="Normlny0"/>
              <w:jc w:val="center"/>
              <w:rPr>
                <w:b/>
              </w:rPr>
            </w:pPr>
          </w:p>
          <w:p w14:paraId="4E5BA9D7" w14:textId="507E91AF" w:rsidR="00FB452D" w:rsidRDefault="00FB452D" w:rsidP="00132B80">
            <w:pPr>
              <w:pStyle w:val="Normlny0"/>
              <w:jc w:val="center"/>
              <w:rPr>
                <w:b/>
              </w:rPr>
            </w:pPr>
          </w:p>
          <w:p w14:paraId="22A7BAF2" w14:textId="77777777" w:rsidR="00FB452D" w:rsidRPr="00C535BF" w:rsidRDefault="00FB452D" w:rsidP="00132B80">
            <w:pPr>
              <w:pStyle w:val="Normlny0"/>
              <w:jc w:val="center"/>
              <w:rPr>
                <w:b/>
              </w:rPr>
            </w:pPr>
          </w:p>
          <w:p w14:paraId="3178F61B" w14:textId="4B3B2E76" w:rsidR="00132B80" w:rsidRPr="00D16361" w:rsidRDefault="00D16361" w:rsidP="00132B80">
            <w:pPr>
              <w:pStyle w:val="Normlny0"/>
              <w:jc w:val="center"/>
            </w:pPr>
            <w:r w:rsidRPr="00D16361">
              <w:t>§ 6 ods. 1</w:t>
            </w:r>
          </w:p>
          <w:p w14:paraId="088624C8" w14:textId="77777777" w:rsidR="00132B80" w:rsidRPr="00C535BF" w:rsidRDefault="00132B80" w:rsidP="00132B80">
            <w:pPr>
              <w:pStyle w:val="Normlny0"/>
              <w:jc w:val="center"/>
              <w:rPr>
                <w:b/>
              </w:rPr>
            </w:pPr>
          </w:p>
          <w:p w14:paraId="1D3DBE43" w14:textId="77777777" w:rsidR="00132B80" w:rsidRPr="00C535BF" w:rsidRDefault="00132B80" w:rsidP="00132B80">
            <w:pPr>
              <w:pStyle w:val="Normlny0"/>
              <w:jc w:val="center"/>
              <w:rPr>
                <w:b/>
              </w:rPr>
            </w:pPr>
          </w:p>
          <w:p w14:paraId="64B8CD41" w14:textId="77777777" w:rsidR="00132B80" w:rsidRPr="00C535BF" w:rsidRDefault="00132B80" w:rsidP="00132B80">
            <w:pPr>
              <w:pStyle w:val="Normlny0"/>
              <w:jc w:val="center"/>
              <w:rPr>
                <w:b/>
              </w:rPr>
            </w:pPr>
          </w:p>
          <w:p w14:paraId="20A72A4E" w14:textId="77777777" w:rsidR="00132B80" w:rsidRPr="00C535BF" w:rsidRDefault="00132B80" w:rsidP="00132B80">
            <w:pPr>
              <w:pStyle w:val="Normlny0"/>
              <w:jc w:val="center"/>
              <w:rPr>
                <w:b/>
              </w:rPr>
            </w:pPr>
          </w:p>
          <w:p w14:paraId="480EB732" w14:textId="0D536825" w:rsidR="00132B80" w:rsidRDefault="00132B80" w:rsidP="00132B80">
            <w:pPr>
              <w:pStyle w:val="Normlny0"/>
              <w:jc w:val="center"/>
              <w:rPr>
                <w:b/>
              </w:rPr>
            </w:pPr>
          </w:p>
          <w:p w14:paraId="53CEF8FB" w14:textId="5459F31A" w:rsidR="00D16361" w:rsidRDefault="00D16361" w:rsidP="00132B80">
            <w:pPr>
              <w:pStyle w:val="Normlny0"/>
              <w:jc w:val="center"/>
              <w:rPr>
                <w:b/>
              </w:rPr>
            </w:pPr>
          </w:p>
          <w:p w14:paraId="19D00490" w14:textId="3A45A6B0" w:rsidR="00D16361" w:rsidRDefault="00D16361" w:rsidP="00132B80">
            <w:pPr>
              <w:pStyle w:val="Normlny0"/>
              <w:jc w:val="center"/>
              <w:rPr>
                <w:b/>
              </w:rPr>
            </w:pPr>
          </w:p>
          <w:p w14:paraId="1D18817C" w14:textId="3B34DE7F" w:rsidR="00D16361" w:rsidRDefault="00D16361" w:rsidP="00132B80">
            <w:pPr>
              <w:pStyle w:val="Normlny0"/>
              <w:jc w:val="center"/>
              <w:rPr>
                <w:b/>
              </w:rPr>
            </w:pPr>
          </w:p>
          <w:p w14:paraId="76488ECB" w14:textId="6021A105" w:rsidR="00D16361" w:rsidRDefault="00D16361" w:rsidP="00132B80">
            <w:pPr>
              <w:pStyle w:val="Normlny0"/>
              <w:jc w:val="center"/>
              <w:rPr>
                <w:b/>
              </w:rPr>
            </w:pPr>
            <w:r>
              <w:rPr>
                <w:b/>
              </w:rPr>
              <w:t xml:space="preserve">§ </w:t>
            </w:r>
            <w:r w:rsidR="00436372">
              <w:rPr>
                <w:b/>
              </w:rPr>
              <w:t xml:space="preserve">5a </w:t>
            </w:r>
            <w:r>
              <w:rPr>
                <w:b/>
              </w:rPr>
              <w:t>ods. 1</w:t>
            </w:r>
          </w:p>
          <w:p w14:paraId="35EFFC02" w14:textId="12C02744" w:rsidR="00D16361" w:rsidRDefault="00D16361" w:rsidP="00132B80">
            <w:pPr>
              <w:pStyle w:val="Normlny0"/>
              <w:jc w:val="center"/>
              <w:rPr>
                <w:b/>
              </w:rPr>
            </w:pPr>
          </w:p>
          <w:p w14:paraId="70AF24AE" w14:textId="4D18A5A1" w:rsidR="00D16361" w:rsidRDefault="00D16361" w:rsidP="00132B80">
            <w:pPr>
              <w:pStyle w:val="Normlny0"/>
              <w:jc w:val="center"/>
              <w:rPr>
                <w:b/>
              </w:rPr>
            </w:pPr>
          </w:p>
          <w:p w14:paraId="601A024C" w14:textId="7E78BCE2" w:rsidR="00D16361" w:rsidRDefault="00D16361" w:rsidP="00D16361">
            <w:pPr>
              <w:pStyle w:val="Normlny0"/>
              <w:rPr>
                <w:b/>
              </w:rPr>
            </w:pPr>
          </w:p>
          <w:p w14:paraId="78F323B5" w14:textId="15C43B75" w:rsidR="00D16361" w:rsidRDefault="00D16361" w:rsidP="00D16361">
            <w:pPr>
              <w:pStyle w:val="Normlny0"/>
              <w:rPr>
                <w:b/>
              </w:rPr>
            </w:pPr>
          </w:p>
          <w:p w14:paraId="2429A895" w14:textId="2F46E1B6" w:rsidR="00D16361" w:rsidRDefault="00D16361" w:rsidP="00D16361">
            <w:pPr>
              <w:pStyle w:val="Normlny0"/>
              <w:rPr>
                <w:b/>
              </w:rPr>
            </w:pPr>
          </w:p>
          <w:p w14:paraId="4D4DD011" w14:textId="1A99C49B" w:rsidR="00D16361" w:rsidRDefault="00D16361" w:rsidP="00D16361">
            <w:pPr>
              <w:pStyle w:val="Normlny0"/>
              <w:rPr>
                <w:b/>
              </w:rPr>
            </w:pPr>
          </w:p>
          <w:p w14:paraId="18182216" w14:textId="58E1601E" w:rsidR="00D16361" w:rsidRDefault="00D16361" w:rsidP="00D16361">
            <w:pPr>
              <w:pStyle w:val="Normlny0"/>
              <w:rPr>
                <w:b/>
              </w:rPr>
            </w:pPr>
          </w:p>
          <w:p w14:paraId="59313FC8" w14:textId="247ECA14" w:rsidR="00D16361" w:rsidRDefault="00D16361" w:rsidP="00D16361">
            <w:pPr>
              <w:pStyle w:val="Normlny0"/>
              <w:rPr>
                <w:b/>
              </w:rPr>
            </w:pPr>
          </w:p>
          <w:p w14:paraId="2F1B223B" w14:textId="769F866E" w:rsidR="00D16361" w:rsidRDefault="00D16361" w:rsidP="00D16361">
            <w:pPr>
              <w:pStyle w:val="Normlny0"/>
              <w:rPr>
                <w:b/>
              </w:rPr>
            </w:pPr>
          </w:p>
          <w:p w14:paraId="60F51E9F" w14:textId="55AE8A57" w:rsidR="00D16361" w:rsidRDefault="00D16361" w:rsidP="00D16361">
            <w:pPr>
              <w:pStyle w:val="Normlny0"/>
              <w:rPr>
                <w:b/>
              </w:rPr>
            </w:pPr>
          </w:p>
          <w:p w14:paraId="23FE097E" w14:textId="6D7E4226" w:rsidR="00D16361" w:rsidRDefault="00D16361" w:rsidP="00D16361">
            <w:pPr>
              <w:pStyle w:val="Normlny0"/>
              <w:rPr>
                <w:b/>
              </w:rPr>
            </w:pPr>
          </w:p>
          <w:p w14:paraId="1FBCABDC" w14:textId="4891134C" w:rsidR="00D16361" w:rsidRDefault="00D16361" w:rsidP="00D16361">
            <w:pPr>
              <w:pStyle w:val="Normlny0"/>
              <w:rPr>
                <w:b/>
              </w:rPr>
            </w:pPr>
          </w:p>
          <w:p w14:paraId="009E32C4" w14:textId="12B9B602" w:rsidR="00D16361" w:rsidRDefault="00D16361" w:rsidP="00D16361">
            <w:pPr>
              <w:pStyle w:val="Normlny0"/>
              <w:rPr>
                <w:b/>
              </w:rPr>
            </w:pPr>
          </w:p>
          <w:p w14:paraId="798824DE" w14:textId="742FBB53" w:rsidR="00D16361" w:rsidRDefault="00D16361" w:rsidP="00D16361">
            <w:pPr>
              <w:pStyle w:val="Normlny0"/>
              <w:rPr>
                <w:b/>
              </w:rPr>
            </w:pPr>
          </w:p>
          <w:p w14:paraId="6632644C" w14:textId="08FE93B3" w:rsidR="00D16361" w:rsidRDefault="00D16361" w:rsidP="00D16361">
            <w:pPr>
              <w:pStyle w:val="Normlny0"/>
              <w:rPr>
                <w:b/>
              </w:rPr>
            </w:pPr>
          </w:p>
          <w:p w14:paraId="2974F2AD" w14:textId="2E9A6C46" w:rsidR="00D16361" w:rsidRDefault="00D16361" w:rsidP="00D16361">
            <w:pPr>
              <w:pStyle w:val="Normlny0"/>
              <w:rPr>
                <w:b/>
              </w:rPr>
            </w:pPr>
          </w:p>
          <w:p w14:paraId="75389716" w14:textId="50198F41" w:rsidR="00D16361" w:rsidRDefault="00D16361" w:rsidP="00D16361">
            <w:pPr>
              <w:pStyle w:val="Normlny0"/>
              <w:rPr>
                <w:b/>
              </w:rPr>
            </w:pPr>
          </w:p>
          <w:p w14:paraId="7F99879A" w14:textId="7EE686BB" w:rsidR="00D16361" w:rsidRDefault="00D16361" w:rsidP="00D16361">
            <w:pPr>
              <w:pStyle w:val="Normlny0"/>
              <w:rPr>
                <w:b/>
              </w:rPr>
            </w:pPr>
          </w:p>
          <w:p w14:paraId="6CCBBF86" w14:textId="44670DCD" w:rsidR="00D16361" w:rsidRDefault="00D16361" w:rsidP="00D16361">
            <w:pPr>
              <w:pStyle w:val="Normlny0"/>
              <w:rPr>
                <w:b/>
              </w:rPr>
            </w:pPr>
          </w:p>
          <w:p w14:paraId="40895B92" w14:textId="257B98E1" w:rsidR="00D16361" w:rsidRDefault="00D16361" w:rsidP="00D16361">
            <w:pPr>
              <w:pStyle w:val="Normlny0"/>
              <w:rPr>
                <w:b/>
              </w:rPr>
            </w:pPr>
          </w:p>
          <w:p w14:paraId="11A4C5D6" w14:textId="51FB9F9B" w:rsidR="00D16361" w:rsidRDefault="00D16361" w:rsidP="00D16361">
            <w:pPr>
              <w:pStyle w:val="Normlny0"/>
              <w:rPr>
                <w:b/>
              </w:rPr>
            </w:pPr>
          </w:p>
          <w:p w14:paraId="3D26F199" w14:textId="3E8F1D45" w:rsidR="00D16361" w:rsidRDefault="00D16361" w:rsidP="00D16361">
            <w:pPr>
              <w:pStyle w:val="Normlny0"/>
              <w:rPr>
                <w:b/>
              </w:rPr>
            </w:pPr>
          </w:p>
          <w:p w14:paraId="1362A8C0" w14:textId="593A6312" w:rsidR="00D16361" w:rsidRDefault="00D16361" w:rsidP="00D16361">
            <w:pPr>
              <w:pStyle w:val="Normlny0"/>
              <w:rPr>
                <w:b/>
              </w:rPr>
            </w:pPr>
          </w:p>
          <w:p w14:paraId="2FF78B52" w14:textId="016FC2E7" w:rsidR="00D16361" w:rsidRDefault="00D16361" w:rsidP="00D16361">
            <w:pPr>
              <w:pStyle w:val="Normlny0"/>
              <w:rPr>
                <w:b/>
              </w:rPr>
            </w:pPr>
          </w:p>
          <w:p w14:paraId="3794D7AF" w14:textId="3DA00F0C" w:rsidR="00D16361" w:rsidRDefault="00D16361" w:rsidP="00D16361">
            <w:pPr>
              <w:pStyle w:val="Normlny0"/>
              <w:rPr>
                <w:b/>
              </w:rPr>
            </w:pPr>
          </w:p>
          <w:p w14:paraId="406E2051" w14:textId="720A77E4" w:rsidR="00FB452D" w:rsidRDefault="00FB452D" w:rsidP="00D16361">
            <w:pPr>
              <w:pStyle w:val="Normlny0"/>
              <w:rPr>
                <w:b/>
              </w:rPr>
            </w:pPr>
          </w:p>
          <w:p w14:paraId="16A650E7" w14:textId="1A667EE5" w:rsidR="00FB452D" w:rsidRDefault="00FB452D" w:rsidP="00D16361">
            <w:pPr>
              <w:pStyle w:val="Normlny0"/>
              <w:rPr>
                <w:b/>
              </w:rPr>
            </w:pPr>
          </w:p>
          <w:p w14:paraId="691ECFAF" w14:textId="2229997A" w:rsidR="00FB452D" w:rsidRDefault="00FB452D" w:rsidP="00D16361">
            <w:pPr>
              <w:pStyle w:val="Normlny0"/>
              <w:rPr>
                <w:b/>
              </w:rPr>
            </w:pPr>
          </w:p>
          <w:p w14:paraId="30F19212" w14:textId="4DB5E47B" w:rsidR="00FB452D" w:rsidRDefault="00FB452D" w:rsidP="00D16361">
            <w:pPr>
              <w:pStyle w:val="Normlny0"/>
              <w:rPr>
                <w:b/>
              </w:rPr>
            </w:pPr>
          </w:p>
          <w:p w14:paraId="560B2D15" w14:textId="57BAC954" w:rsidR="00FB452D" w:rsidRDefault="00FB452D" w:rsidP="00D16361">
            <w:pPr>
              <w:pStyle w:val="Normlny0"/>
              <w:rPr>
                <w:b/>
              </w:rPr>
            </w:pPr>
          </w:p>
          <w:p w14:paraId="33CA81DE" w14:textId="5F44BE7A" w:rsidR="00FB452D" w:rsidRDefault="00FB452D" w:rsidP="00D16361">
            <w:pPr>
              <w:pStyle w:val="Normlny0"/>
              <w:rPr>
                <w:b/>
              </w:rPr>
            </w:pPr>
          </w:p>
          <w:p w14:paraId="6B4C44DB" w14:textId="69676F4F" w:rsidR="00FB452D" w:rsidRDefault="00FB452D" w:rsidP="00D16361">
            <w:pPr>
              <w:pStyle w:val="Normlny0"/>
              <w:rPr>
                <w:b/>
              </w:rPr>
            </w:pPr>
          </w:p>
          <w:p w14:paraId="4026275B" w14:textId="5A4AB8D7" w:rsidR="00FB452D" w:rsidRDefault="00FB452D" w:rsidP="00D16361">
            <w:pPr>
              <w:pStyle w:val="Normlny0"/>
              <w:rPr>
                <w:b/>
              </w:rPr>
            </w:pPr>
          </w:p>
          <w:p w14:paraId="7FA1F135" w14:textId="0985EC07" w:rsidR="00FB452D" w:rsidRDefault="00FB452D" w:rsidP="00D16361">
            <w:pPr>
              <w:pStyle w:val="Normlny0"/>
              <w:rPr>
                <w:b/>
              </w:rPr>
            </w:pPr>
          </w:p>
          <w:p w14:paraId="71BC6C22" w14:textId="77777777" w:rsidR="00FB452D" w:rsidRDefault="00FB452D" w:rsidP="00D16361">
            <w:pPr>
              <w:pStyle w:val="Normlny0"/>
              <w:rPr>
                <w:b/>
              </w:rPr>
            </w:pPr>
          </w:p>
          <w:p w14:paraId="7796D03A" w14:textId="77777777" w:rsidR="00132B80" w:rsidRPr="00C535BF" w:rsidRDefault="00132B80" w:rsidP="00132B80">
            <w:pPr>
              <w:pStyle w:val="Normlny0"/>
              <w:jc w:val="center"/>
              <w:rPr>
                <w:b/>
              </w:rPr>
            </w:pPr>
            <w:r w:rsidRPr="00C535BF">
              <w:rPr>
                <w:b/>
              </w:rPr>
              <w:t>§ 49q ods. 2</w:t>
            </w:r>
          </w:p>
        </w:tc>
        <w:tc>
          <w:tcPr>
            <w:tcW w:w="5529" w:type="dxa"/>
            <w:tcBorders>
              <w:top w:val="single" w:sz="4" w:space="0" w:color="auto"/>
              <w:left w:val="single" w:sz="4" w:space="0" w:color="auto"/>
              <w:bottom w:val="single" w:sz="4" w:space="0" w:color="auto"/>
              <w:right w:val="single" w:sz="4" w:space="0" w:color="auto"/>
            </w:tcBorders>
          </w:tcPr>
          <w:p w14:paraId="6FBF43D1" w14:textId="545C5325" w:rsidR="00132B80" w:rsidRPr="00C535BF" w:rsidRDefault="00132B80" w:rsidP="00132B80">
            <w:pPr>
              <w:jc w:val="both"/>
              <w:rPr>
                <w:b/>
                <w:sz w:val="20"/>
                <w:szCs w:val="20"/>
                <w:lang w:eastAsia="en-US"/>
              </w:rPr>
            </w:pPr>
            <w:r w:rsidRPr="00C535BF">
              <w:rPr>
                <w:b/>
                <w:sz w:val="20"/>
                <w:szCs w:val="20"/>
                <w:lang w:eastAsia="en-US"/>
              </w:rPr>
              <w:lastRenderedPageBreak/>
              <w:t>(1)</w:t>
            </w:r>
            <w:r w:rsidRPr="00C535BF">
              <w:rPr>
                <w:b/>
                <w:sz w:val="20"/>
                <w:szCs w:val="20"/>
                <w:lang w:eastAsia="en-US"/>
              </w:rPr>
              <w:tab/>
            </w:r>
            <w:r w:rsidRPr="00557663">
              <w:rPr>
                <w:b/>
                <w:sz w:val="20"/>
                <w:szCs w:val="20"/>
                <w:lang w:eastAsia="en-US"/>
              </w:rPr>
              <w:t>Národná banka Slovenska sprístupňuje na jednotnom európskom mieste prístupu podľa osobitného predpisu45e) informácie podľa § 33d ods. 14, § 50 ods. 15 až 17, § 60 ods. 1 a § 81 ods. 6.</w:t>
            </w:r>
          </w:p>
          <w:p w14:paraId="1799A7C8" w14:textId="77777777" w:rsidR="00132B80" w:rsidRPr="00C535BF" w:rsidRDefault="00132B80" w:rsidP="00132B80">
            <w:pPr>
              <w:jc w:val="both"/>
              <w:rPr>
                <w:b/>
                <w:sz w:val="20"/>
                <w:szCs w:val="20"/>
                <w:lang w:eastAsia="en-US"/>
              </w:rPr>
            </w:pPr>
          </w:p>
          <w:p w14:paraId="7CC66B0F" w14:textId="28D204C2" w:rsidR="00132B80" w:rsidRPr="00C535BF" w:rsidRDefault="00132B80" w:rsidP="00132B80">
            <w:pPr>
              <w:jc w:val="both"/>
              <w:rPr>
                <w:b/>
                <w:sz w:val="20"/>
                <w:szCs w:val="20"/>
                <w:lang w:eastAsia="en-US"/>
              </w:rPr>
            </w:pPr>
            <w:r w:rsidRPr="00C535BF">
              <w:rPr>
                <w:b/>
                <w:sz w:val="20"/>
                <w:szCs w:val="20"/>
                <w:lang w:eastAsia="en-US"/>
              </w:rPr>
              <w:t>Ustanovenia § 49p a 49q sa prvýkrát použijú pri sprístupňovaní informácií po 9. januári 2030.“.</w:t>
            </w:r>
          </w:p>
          <w:p w14:paraId="6306229F" w14:textId="77777777" w:rsidR="00132B80" w:rsidRPr="00C535BF" w:rsidRDefault="00132B80" w:rsidP="00132B80">
            <w:pPr>
              <w:jc w:val="both"/>
              <w:rPr>
                <w:b/>
                <w:sz w:val="20"/>
                <w:szCs w:val="20"/>
                <w:lang w:eastAsia="en-US"/>
              </w:rPr>
            </w:pPr>
          </w:p>
          <w:p w14:paraId="7D6B177B" w14:textId="263252B2" w:rsidR="00132B80" w:rsidRDefault="00FB452D" w:rsidP="00132B80">
            <w:pPr>
              <w:jc w:val="both"/>
              <w:rPr>
                <w:b/>
                <w:sz w:val="20"/>
                <w:szCs w:val="20"/>
                <w:lang w:eastAsia="en-US"/>
              </w:rPr>
            </w:pPr>
            <w:r>
              <w:rPr>
                <w:b/>
                <w:sz w:val="20"/>
                <w:szCs w:val="20"/>
                <w:lang w:eastAsia="en-US"/>
              </w:rPr>
              <w:t>Poznámka pod čiarou k odkazu 45e znie:</w:t>
            </w:r>
          </w:p>
          <w:p w14:paraId="739B4FC0" w14:textId="36E248AB" w:rsidR="00FB452D" w:rsidRDefault="00FB452D" w:rsidP="00132B80">
            <w:pPr>
              <w:jc w:val="both"/>
              <w:rPr>
                <w:b/>
                <w:sz w:val="20"/>
                <w:szCs w:val="20"/>
                <w:lang w:eastAsia="en-US"/>
              </w:rPr>
            </w:pPr>
            <w:r w:rsidRPr="00FB452D">
              <w:rPr>
                <w:b/>
                <w:sz w:val="20"/>
                <w:szCs w:val="20"/>
                <w:lang w:eastAsia="en-US"/>
              </w:rPr>
              <w:t xml:space="preserve">45e) Nariadenie Európskeho parlamentu a Rady (EÚ) 2023/2859 z 13. decembra 2023, ktorým sa zriaďuje jednotné európske miesto prístupu, ktoré poskytuje centralizovaný prístup k </w:t>
            </w:r>
            <w:r w:rsidRPr="00FB452D">
              <w:rPr>
                <w:b/>
                <w:sz w:val="20"/>
                <w:szCs w:val="20"/>
                <w:lang w:eastAsia="en-US"/>
              </w:rPr>
              <w:lastRenderedPageBreak/>
              <w:t>verejne dostupným informáciám týkajúcim sa finančných služieb, kapitálových trhov a udržateľnosti (Ú. v. EÚ L, 2023/2859, 20.12.2023) v platnom znení.</w:t>
            </w:r>
          </w:p>
          <w:p w14:paraId="220A8D0F" w14:textId="1D4D8A55" w:rsidR="00FB452D" w:rsidRDefault="00FB452D" w:rsidP="00132B80">
            <w:pPr>
              <w:jc w:val="both"/>
              <w:rPr>
                <w:b/>
                <w:sz w:val="20"/>
                <w:szCs w:val="20"/>
                <w:lang w:eastAsia="en-US"/>
              </w:rPr>
            </w:pPr>
          </w:p>
          <w:p w14:paraId="42C09A13" w14:textId="77777777" w:rsidR="00FB452D" w:rsidRPr="00C535BF" w:rsidRDefault="00FB452D" w:rsidP="00132B80">
            <w:pPr>
              <w:jc w:val="both"/>
              <w:rPr>
                <w:b/>
                <w:sz w:val="20"/>
                <w:szCs w:val="20"/>
                <w:lang w:eastAsia="en-US"/>
              </w:rPr>
            </w:pPr>
          </w:p>
          <w:p w14:paraId="1070D534" w14:textId="50C4D76F" w:rsidR="00132B80" w:rsidRPr="00D16361" w:rsidRDefault="00D16361" w:rsidP="00D16361">
            <w:pPr>
              <w:jc w:val="both"/>
              <w:rPr>
                <w:sz w:val="20"/>
                <w:szCs w:val="20"/>
                <w:lang w:eastAsia="en-US"/>
              </w:rPr>
            </w:pPr>
            <w:r w:rsidRPr="00D16361">
              <w:rPr>
                <w:sz w:val="20"/>
                <w:szCs w:val="20"/>
                <w:lang w:eastAsia="en-US"/>
              </w:rPr>
              <w:t>(1) Činnosť bánk a pobočiek zahraničných bánk podlieha dohľadu vykonávanému Národnou bankou Slovenska;8) v rozsahu ustanovenom týmto zákonom podlieha dohľadu aj činnosť iných osôb a subjektov súvisiaca s činnosťou alebo riadením bánk alebo pobočiek zahraničných bánk. Dohľad sa vykonáva v rozsahu ustanovenom týmto zákonom nad jednotlivými bankami, pobočkami zahraničných bánk alebo inými subjektmi a tiež nad konsolidovanými celkami, ktorých súčasťou sú aj banky, a nad finančnými konglomerátmi podľa § 49c.</w:t>
            </w:r>
          </w:p>
          <w:p w14:paraId="53AFE7C2" w14:textId="77777777" w:rsidR="00132B80" w:rsidRPr="00C535BF" w:rsidRDefault="00132B80" w:rsidP="00132B80">
            <w:pPr>
              <w:jc w:val="both"/>
              <w:rPr>
                <w:b/>
                <w:sz w:val="20"/>
                <w:szCs w:val="20"/>
                <w:lang w:eastAsia="en-US"/>
              </w:rPr>
            </w:pPr>
          </w:p>
          <w:p w14:paraId="5D79FF01" w14:textId="18333B80" w:rsidR="006040D3" w:rsidRPr="006040D3" w:rsidRDefault="006040D3" w:rsidP="006040D3">
            <w:pPr>
              <w:jc w:val="both"/>
              <w:rPr>
                <w:b/>
                <w:sz w:val="20"/>
                <w:szCs w:val="20"/>
                <w:lang w:eastAsia="en-US"/>
              </w:rPr>
            </w:pPr>
            <w:r w:rsidRPr="006040D3">
              <w:rPr>
                <w:b/>
                <w:sz w:val="20"/>
                <w:szCs w:val="20"/>
                <w:lang w:eastAsia="en-US"/>
              </w:rPr>
              <w:t xml:space="preserve">(1) Národná banka Slovenska je orgánom zberu údajov podľa osobitného </w:t>
            </w:r>
            <w:r w:rsidR="00436372" w:rsidRPr="006040D3">
              <w:rPr>
                <w:b/>
                <w:sz w:val="20"/>
                <w:szCs w:val="20"/>
                <w:lang w:eastAsia="en-US"/>
              </w:rPr>
              <w:t>predpisu</w:t>
            </w:r>
            <w:r w:rsidR="00436372">
              <w:rPr>
                <w:b/>
                <w:sz w:val="20"/>
                <w:szCs w:val="20"/>
                <w:lang w:eastAsia="en-US"/>
              </w:rPr>
              <w:t>19a</w:t>
            </w:r>
            <w:r w:rsidRPr="006040D3">
              <w:rPr>
                <w:b/>
                <w:sz w:val="20"/>
                <w:szCs w:val="20"/>
                <w:lang w:eastAsia="en-US"/>
              </w:rPr>
              <w:t xml:space="preserve">) </w:t>
            </w:r>
            <w:r w:rsidR="00FB452D">
              <w:rPr>
                <w:b/>
                <w:sz w:val="20"/>
                <w:szCs w:val="20"/>
                <w:lang w:eastAsia="en-US"/>
              </w:rPr>
              <w:t>na</w:t>
            </w:r>
            <w:r w:rsidRPr="006040D3">
              <w:rPr>
                <w:b/>
                <w:sz w:val="20"/>
                <w:szCs w:val="20"/>
                <w:lang w:eastAsia="en-US"/>
              </w:rPr>
              <w:t xml:space="preserve"> účel</w:t>
            </w:r>
            <w:r w:rsidR="00FB452D">
              <w:rPr>
                <w:b/>
                <w:sz w:val="20"/>
                <w:szCs w:val="20"/>
                <w:lang w:eastAsia="en-US"/>
              </w:rPr>
              <w:t>y</w:t>
            </w:r>
            <w:r w:rsidRPr="006040D3">
              <w:rPr>
                <w:b/>
                <w:sz w:val="20"/>
                <w:szCs w:val="20"/>
                <w:lang w:eastAsia="en-US"/>
              </w:rPr>
              <w:t xml:space="preserve"> sprístupnenia informácií podľa osobitn</w:t>
            </w:r>
            <w:r w:rsidR="00FB452D">
              <w:rPr>
                <w:b/>
                <w:sz w:val="20"/>
                <w:szCs w:val="20"/>
                <w:lang w:eastAsia="en-US"/>
              </w:rPr>
              <w:t xml:space="preserve">ých </w:t>
            </w:r>
            <w:r w:rsidR="00436372">
              <w:rPr>
                <w:b/>
                <w:sz w:val="20"/>
                <w:szCs w:val="20"/>
                <w:lang w:eastAsia="en-US"/>
              </w:rPr>
              <w:t>predpisov19b</w:t>
            </w:r>
            <w:r w:rsidRPr="006040D3">
              <w:rPr>
                <w:b/>
                <w:sz w:val="20"/>
                <w:szCs w:val="20"/>
                <w:lang w:eastAsia="en-US"/>
              </w:rPr>
              <w:t>) na jednotnom európskom mieste prístupu vytvorenom a prevádzkovanom Európskym orgánom dohľadu (Európsky orgán pre cenné papiere a trhy) podľa osobitného predpisu.</w:t>
            </w:r>
            <w:r w:rsidR="00436372">
              <w:rPr>
                <w:b/>
                <w:sz w:val="20"/>
                <w:szCs w:val="20"/>
                <w:lang w:eastAsia="en-US"/>
              </w:rPr>
              <w:t>19c</w:t>
            </w:r>
            <w:r w:rsidRPr="006040D3">
              <w:rPr>
                <w:b/>
                <w:sz w:val="20"/>
                <w:szCs w:val="20"/>
                <w:lang w:eastAsia="en-US"/>
              </w:rPr>
              <w:t>)</w:t>
            </w:r>
          </w:p>
          <w:p w14:paraId="2C389E69" w14:textId="77777777" w:rsidR="006040D3" w:rsidRPr="006040D3" w:rsidRDefault="006040D3" w:rsidP="006040D3">
            <w:pPr>
              <w:jc w:val="both"/>
              <w:rPr>
                <w:b/>
                <w:sz w:val="20"/>
                <w:szCs w:val="20"/>
                <w:lang w:eastAsia="en-US"/>
              </w:rPr>
            </w:pPr>
          </w:p>
          <w:p w14:paraId="1321DBD8" w14:textId="0D67A548" w:rsidR="006040D3" w:rsidRPr="006040D3" w:rsidRDefault="006040D3" w:rsidP="006040D3">
            <w:pPr>
              <w:jc w:val="both"/>
              <w:rPr>
                <w:b/>
                <w:sz w:val="20"/>
                <w:szCs w:val="20"/>
                <w:lang w:eastAsia="en-US"/>
              </w:rPr>
            </w:pPr>
            <w:r w:rsidRPr="006040D3">
              <w:rPr>
                <w:b/>
                <w:sz w:val="20"/>
                <w:szCs w:val="20"/>
                <w:lang w:eastAsia="en-US"/>
              </w:rPr>
              <w:t xml:space="preserve">Poznámky pod čiarou k odkazom </w:t>
            </w:r>
            <w:r w:rsidR="00436372">
              <w:rPr>
                <w:b/>
                <w:sz w:val="20"/>
                <w:szCs w:val="20"/>
                <w:lang w:eastAsia="en-US"/>
              </w:rPr>
              <w:t>19a</w:t>
            </w:r>
            <w:r w:rsidR="00436372" w:rsidRPr="006040D3">
              <w:rPr>
                <w:b/>
                <w:sz w:val="20"/>
                <w:szCs w:val="20"/>
                <w:lang w:eastAsia="en-US"/>
              </w:rPr>
              <w:t xml:space="preserve"> </w:t>
            </w:r>
            <w:r w:rsidRPr="006040D3">
              <w:rPr>
                <w:b/>
                <w:sz w:val="20"/>
                <w:szCs w:val="20"/>
                <w:lang w:eastAsia="en-US"/>
              </w:rPr>
              <w:t xml:space="preserve">až </w:t>
            </w:r>
            <w:r w:rsidR="00436372">
              <w:rPr>
                <w:b/>
                <w:sz w:val="20"/>
                <w:szCs w:val="20"/>
                <w:lang w:eastAsia="en-US"/>
              </w:rPr>
              <w:t>19c</w:t>
            </w:r>
          </w:p>
          <w:p w14:paraId="14FB9BB4" w14:textId="5C3C7FDE" w:rsidR="006040D3" w:rsidRPr="006040D3" w:rsidRDefault="00436372" w:rsidP="006040D3">
            <w:pPr>
              <w:jc w:val="both"/>
              <w:rPr>
                <w:b/>
                <w:sz w:val="20"/>
                <w:szCs w:val="20"/>
                <w:lang w:eastAsia="en-US"/>
              </w:rPr>
            </w:pPr>
            <w:r>
              <w:rPr>
                <w:b/>
                <w:sz w:val="20"/>
                <w:szCs w:val="20"/>
                <w:lang w:eastAsia="en-US"/>
              </w:rPr>
              <w:t>19a</w:t>
            </w:r>
            <w:r w:rsidR="006040D3" w:rsidRPr="006040D3">
              <w:rPr>
                <w:b/>
                <w:sz w:val="20"/>
                <w:szCs w:val="20"/>
                <w:lang w:eastAsia="en-US"/>
              </w:rPr>
              <w:t xml:space="preserve">) Čl. 2 </w:t>
            </w:r>
            <w:r w:rsidR="00C5624E">
              <w:rPr>
                <w:b/>
                <w:sz w:val="20"/>
                <w:szCs w:val="20"/>
                <w:lang w:eastAsia="en-US"/>
              </w:rPr>
              <w:t>ods.</w:t>
            </w:r>
            <w:r w:rsidR="006040D3" w:rsidRPr="006040D3">
              <w:rPr>
                <w:b/>
                <w:sz w:val="20"/>
                <w:szCs w:val="20"/>
                <w:lang w:eastAsia="en-US"/>
              </w:rPr>
              <w:t xml:space="preserve">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006040D3" w:rsidRPr="006040D3">
              <w:rPr>
                <w:b/>
                <w:sz w:val="20"/>
                <w:szCs w:val="20"/>
                <w:lang w:eastAsia="en-US"/>
              </w:rPr>
              <w:t>.</w:t>
            </w:r>
          </w:p>
          <w:p w14:paraId="1CCAB370" w14:textId="723BE836" w:rsidR="00FB452D" w:rsidRPr="00FB452D" w:rsidRDefault="00436372" w:rsidP="009115D1">
            <w:pPr>
              <w:jc w:val="both"/>
              <w:rPr>
                <w:b/>
                <w:sz w:val="20"/>
                <w:szCs w:val="20"/>
                <w:lang w:eastAsia="en-US"/>
              </w:rPr>
            </w:pPr>
            <w:r>
              <w:rPr>
                <w:b/>
                <w:sz w:val="20"/>
                <w:szCs w:val="20"/>
                <w:lang w:eastAsia="en-US"/>
              </w:rPr>
              <w:t>19b</w:t>
            </w:r>
            <w:r w:rsidR="006040D3" w:rsidRPr="006040D3">
              <w:rPr>
                <w:b/>
                <w:sz w:val="20"/>
                <w:szCs w:val="20"/>
                <w:lang w:eastAsia="en-US"/>
              </w:rPr>
              <w:t xml:space="preserve">) </w:t>
            </w:r>
            <w:r w:rsidR="009115D1" w:rsidRPr="009115D1">
              <w:rPr>
                <w:b/>
                <w:sz w:val="20"/>
                <w:szCs w:val="20"/>
                <w:lang w:eastAsia="en-US"/>
              </w:rPr>
              <w:t xml:space="preserve">Čl. 7 ods. 1, 9 ods. 1, 15 ods. 1, 17, 18 ods. 1 a 19 ods. 1 prvý </w:t>
            </w:r>
            <w:proofErr w:type="spellStart"/>
            <w:r w:rsidR="009115D1" w:rsidRPr="009115D1">
              <w:rPr>
                <w:b/>
                <w:sz w:val="20"/>
                <w:szCs w:val="20"/>
                <w:lang w:eastAsia="en-US"/>
              </w:rPr>
              <w:t>pododsek</w:t>
            </w:r>
            <w:proofErr w:type="spellEnd"/>
            <w:r w:rsidR="009115D1">
              <w:rPr>
                <w:b/>
                <w:sz w:val="20"/>
                <w:szCs w:val="20"/>
                <w:lang w:eastAsia="en-US"/>
              </w:rPr>
              <w:t xml:space="preserve"> </w:t>
            </w:r>
            <w:r w:rsidR="009115D1" w:rsidRPr="009115D1">
              <w:rPr>
                <w:b/>
                <w:sz w:val="20"/>
                <w:szCs w:val="20"/>
                <w:lang w:eastAsia="en-US"/>
              </w:rPr>
              <w:t xml:space="preserve">písm. b) </w:t>
            </w:r>
            <w:r w:rsidR="00FB452D" w:rsidRPr="00FB452D">
              <w:rPr>
                <w:b/>
                <w:sz w:val="20"/>
                <w:szCs w:val="20"/>
                <w:lang w:eastAsia="en-US"/>
              </w:rPr>
              <w:t>nariadenia Európskeho parlamentu a Rady (EÚ) 2023/2869 z 13. decembra 2023, ktorým sa menia určité nariadenia, pokiaľ ide o zriadenie a fungovanie jednotného európskeho miesta prístupu (Ú. v. EÚ L, 2023/2869, 20.12.2023).</w:t>
            </w:r>
          </w:p>
          <w:p w14:paraId="27529200" w14:textId="77777777" w:rsidR="00FB452D" w:rsidRPr="00FB452D" w:rsidRDefault="00FB452D" w:rsidP="00FB452D">
            <w:pPr>
              <w:jc w:val="both"/>
              <w:rPr>
                <w:b/>
                <w:sz w:val="20"/>
                <w:szCs w:val="20"/>
                <w:lang w:eastAsia="en-US"/>
              </w:rPr>
            </w:pPr>
            <w:r w:rsidRPr="00FB452D">
              <w:rPr>
                <w:b/>
                <w:sz w:val="20"/>
                <w:szCs w:val="20"/>
                <w:lang w:eastAsia="en-US"/>
              </w:rPr>
              <w:t>§ 220ge Obchodného zákonníka.</w:t>
            </w:r>
          </w:p>
          <w:p w14:paraId="25B7DA53" w14:textId="77777777" w:rsidR="00FB452D" w:rsidRPr="00FB452D" w:rsidRDefault="00FB452D" w:rsidP="00FB452D">
            <w:pPr>
              <w:jc w:val="both"/>
              <w:rPr>
                <w:b/>
                <w:sz w:val="20"/>
                <w:szCs w:val="20"/>
                <w:lang w:eastAsia="en-US"/>
              </w:rPr>
            </w:pPr>
            <w:r w:rsidRPr="00FB452D">
              <w:rPr>
                <w:b/>
                <w:sz w:val="20"/>
                <w:szCs w:val="20"/>
                <w:lang w:eastAsia="en-US"/>
              </w:rPr>
              <w:t xml:space="preserve">§ 49p a 49q zákona č. 483/2001 Z. z. v znení zákona č. .../2025 Z. z. </w:t>
            </w:r>
          </w:p>
          <w:p w14:paraId="193F7134" w14:textId="0B0E3002" w:rsidR="00FB452D" w:rsidRPr="00FB452D" w:rsidRDefault="00FB452D" w:rsidP="00FB452D">
            <w:pPr>
              <w:jc w:val="both"/>
              <w:rPr>
                <w:b/>
                <w:sz w:val="20"/>
                <w:szCs w:val="20"/>
                <w:lang w:eastAsia="en-US"/>
              </w:rPr>
            </w:pPr>
            <w:r w:rsidRPr="00FB452D">
              <w:rPr>
                <w:b/>
                <w:sz w:val="20"/>
                <w:szCs w:val="20"/>
                <w:lang w:eastAsia="en-US"/>
              </w:rPr>
              <w:t xml:space="preserve">§ 143p a </w:t>
            </w:r>
            <w:r w:rsidR="00436372" w:rsidRPr="00FB452D">
              <w:rPr>
                <w:b/>
                <w:sz w:val="20"/>
                <w:szCs w:val="20"/>
                <w:lang w:eastAsia="en-US"/>
              </w:rPr>
              <w:t>143</w:t>
            </w:r>
            <w:r w:rsidR="00436372">
              <w:rPr>
                <w:b/>
                <w:sz w:val="20"/>
                <w:szCs w:val="20"/>
                <w:lang w:eastAsia="en-US"/>
              </w:rPr>
              <w:t>q</w:t>
            </w:r>
            <w:r w:rsidR="00436372" w:rsidRPr="00FB452D">
              <w:rPr>
                <w:b/>
                <w:sz w:val="20"/>
                <w:szCs w:val="20"/>
                <w:lang w:eastAsia="en-US"/>
              </w:rPr>
              <w:t xml:space="preserve"> </w:t>
            </w:r>
            <w:r w:rsidRPr="00FB452D">
              <w:rPr>
                <w:b/>
                <w:sz w:val="20"/>
                <w:szCs w:val="20"/>
                <w:lang w:eastAsia="en-US"/>
              </w:rPr>
              <w:t>zákona č. 566/2001 Z. z. v znení zákona č. .../2025 Z. z.</w:t>
            </w:r>
          </w:p>
          <w:p w14:paraId="31E6A392" w14:textId="77777777" w:rsidR="00FB452D" w:rsidRPr="00FB452D" w:rsidRDefault="00FB452D" w:rsidP="00FB452D">
            <w:pPr>
              <w:jc w:val="both"/>
              <w:rPr>
                <w:b/>
                <w:sz w:val="20"/>
                <w:szCs w:val="20"/>
                <w:lang w:eastAsia="en-US"/>
              </w:rPr>
            </w:pPr>
            <w:r w:rsidRPr="00FB452D">
              <w:rPr>
                <w:b/>
                <w:sz w:val="20"/>
                <w:szCs w:val="20"/>
                <w:lang w:eastAsia="en-US"/>
              </w:rPr>
              <w:t>§ 59b a 59c zákona č. 429/2002 Z. z. v znení zákona č. .../2025 Z. z.</w:t>
            </w:r>
          </w:p>
          <w:p w14:paraId="2CB5FA5D" w14:textId="77777777" w:rsidR="00FB452D" w:rsidRPr="00FB452D" w:rsidRDefault="00FB452D" w:rsidP="00FB452D">
            <w:pPr>
              <w:jc w:val="both"/>
              <w:rPr>
                <w:b/>
                <w:sz w:val="20"/>
                <w:szCs w:val="20"/>
                <w:lang w:eastAsia="en-US"/>
              </w:rPr>
            </w:pPr>
            <w:r w:rsidRPr="00FB452D">
              <w:rPr>
                <w:b/>
                <w:sz w:val="20"/>
                <w:szCs w:val="20"/>
                <w:lang w:eastAsia="en-US"/>
              </w:rPr>
              <w:lastRenderedPageBreak/>
              <w:t>§ 67d zákona č. 650/2004 Z. z. v znení zákona č. .../2025 Z. z.</w:t>
            </w:r>
          </w:p>
          <w:p w14:paraId="5C5295EE" w14:textId="77777777" w:rsidR="00FB452D" w:rsidRPr="00FB452D" w:rsidRDefault="00FB452D" w:rsidP="00FB452D">
            <w:pPr>
              <w:jc w:val="both"/>
              <w:rPr>
                <w:b/>
                <w:sz w:val="20"/>
                <w:szCs w:val="20"/>
                <w:lang w:eastAsia="en-US"/>
              </w:rPr>
            </w:pPr>
            <w:r w:rsidRPr="00FB452D">
              <w:rPr>
                <w:b/>
                <w:sz w:val="20"/>
                <w:szCs w:val="20"/>
                <w:lang w:eastAsia="en-US"/>
              </w:rPr>
              <w:t>§ 38a zákona č. 186/2009 Z. z. v znení zákona č. .../2025 Z. z.</w:t>
            </w:r>
          </w:p>
          <w:p w14:paraId="674EA4A0" w14:textId="77777777" w:rsidR="00FB452D" w:rsidRPr="00FB452D" w:rsidRDefault="00FB452D" w:rsidP="00FB452D">
            <w:pPr>
              <w:jc w:val="both"/>
              <w:rPr>
                <w:b/>
                <w:sz w:val="20"/>
                <w:szCs w:val="20"/>
                <w:lang w:eastAsia="en-US"/>
              </w:rPr>
            </w:pPr>
            <w:r w:rsidRPr="00FB452D">
              <w:rPr>
                <w:b/>
                <w:sz w:val="20"/>
                <w:szCs w:val="20"/>
                <w:lang w:eastAsia="en-US"/>
              </w:rPr>
              <w:t>§ 201d zákona č. 203/2011 Z. z.  v znení zákona č. .../2025 Z. z.</w:t>
            </w:r>
          </w:p>
          <w:p w14:paraId="4F0E6DCF" w14:textId="77777777" w:rsidR="00FB452D" w:rsidRPr="00FB452D" w:rsidRDefault="00FB452D" w:rsidP="00FB452D">
            <w:pPr>
              <w:jc w:val="both"/>
              <w:rPr>
                <w:b/>
                <w:sz w:val="20"/>
                <w:szCs w:val="20"/>
                <w:lang w:eastAsia="en-US"/>
              </w:rPr>
            </w:pPr>
            <w:r w:rsidRPr="00FB452D">
              <w:rPr>
                <w:b/>
                <w:sz w:val="20"/>
                <w:szCs w:val="20"/>
                <w:lang w:eastAsia="en-US"/>
              </w:rPr>
              <w:t>§ 98a zákona č. 371/2014 Z. z. v znení zákona č. .../2025 Z. z.</w:t>
            </w:r>
          </w:p>
          <w:p w14:paraId="77977650" w14:textId="77777777" w:rsidR="00FB452D" w:rsidRPr="00FB452D" w:rsidRDefault="00FB452D" w:rsidP="00FB452D">
            <w:pPr>
              <w:jc w:val="both"/>
              <w:rPr>
                <w:b/>
                <w:sz w:val="20"/>
                <w:szCs w:val="20"/>
                <w:lang w:eastAsia="en-US"/>
              </w:rPr>
            </w:pPr>
            <w:r w:rsidRPr="00FB452D">
              <w:rPr>
                <w:b/>
                <w:sz w:val="20"/>
                <w:szCs w:val="20"/>
                <w:lang w:eastAsia="en-US"/>
              </w:rPr>
              <w:t xml:space="preserve">§ 80a a 80b zákona č. 39/2015 Z. z. v znení zákona č. .../2025 Z. z.  </w:t>
            </w:r>
          </w:p>
          <w:p w14:paraId="06E6B5C5" w14:textId="546CCC0B" w:rsidR="00132B80" w:rsidRDefault="00436372" w:rsidP="006040D3">
            <w:pPr>
              <w:jc w:val="both"/>
              <w:rPr>
                <w:b/>
                <w:sz w:val="20"/>
                <w:szCs w:val="20"/>
                <w:lang w:eastAsia="en-US"/>
              </w:rPr>
            </w:pPr>
            <w:r>
              <w:rPr>
                <w:b/>
                <w:sz w:val="20"/>
                <w:szCs w:val="20"/>
                <w:lang w:eastAsia="en-US"/>
              </w:rPr>
              <w:t>19c</w:t>
            </w:r>
            <w:r w:rsidR="006040D3" w:rsidRPr="006040D3">
              <w:rPr>
                <w:b/>
                <w:sz w:val="20"/>
                <w:szCs w:val="20"/>
                <w:lang w:eastAsia="en-US"/>
              </w:rPr>
              <w:t xml:space="preserve">) Nariadenie (EÚ) </w:t>
            </w:r>
            <w:r w:rsidR="0072732B">
              <w:rPr>
                <w:b/>
                <w:sz w:val="20"/>
                <w:szCs w:val="20"/>
                <w:lang w:eastAsia="en-US"/>
              </w:rPr>
              <w:t>2023/2859 v platnom znení</w:t>
            </w:r>
            <w:r w:rsidR="006040D3" w:rsidRPr="006040D3">
              <w:rPr>
                <w:b/>
                <w:sz w:val="20"/>
                <w:szCs w:val="20"/>
                <w:lang w:eastAsia="en-US"/>
              </w:rPr>
              <w:t>.</w:t>
            </w:r>
          </w:p>
          <w:p w14:paraId="3CD28FAE" w14:textId="3AB2433A" w:rsidR="00D16361" w:rsidRDefault="00D16361" w:rsidP="00132B80">
            <w:pPr>
              <w:jc w:val="both"/>
              <w:rPr>
                <w:b/>
                <w:sz w:val="20"/>
                <w:szCs w:val="20"/>
                <w:lang w:eastAsia="en-US"/>
              </w:rPr>
            </w:pPr>
          </w:p>
          <w:p w14:paraId="63C9D41F" w14:textId="4C1A4BF8" w:rsidR="00FD0620" w:rsidRDefault="00FD0620" w:rsidP="00132B80">
            <w:pPr>
              <w:jc w:val="both"/>
              <w:rPr>
                <w:b/>
                <w:sz w:val="20"/>
                <w:szCs w:val="20"/>
                <w:lang w:eastAsia="en-US"/>
              </w:rPr>
            </w:pPr>
          </w:p>
          <w:p w14:paraId="27E140B0" w14:textId="77777777" w:rsidR="00FD0620" w:rsidRDefault="00FD0620" w:rsidP="00132B80">
            <w:pPr>
              <w:jc w:val="both"/>
              <w:rPr>
                <w:b/>
                <w:sz w:val="20"/>
                <w:szCs w:val="20"/>
                <w:lang w:eastAsia="en-US"/>
              </w:rPr>
            </w:pPr>
          </w:p>
          <w:p w14:paraId="218FEE66" w14:textId="65311711" w:rsidR="00D16361" w:rsidRDefault="00D16361" w:rsidP="00132B80">
            <w:pPr>
              <w:jc w:val="both"/>
              <w:rPr>
                <w:b/>
                <w:sz w:val="20"/>
                <w:szCs w:val="20"/>
                <w:lang w:eastAsia="en-US"/>
              </w:rPr>
            </w:pPr>
          </w:p>
          <w:p w14:paraId="76507838" w14:textId="77777777" w:rsidR="00FB452D" w:rsidRPr="00FB452D" w:rsidRDefault="00132B80" w:rsidP="00FB452D">
            <w:pPr>
              <w:jc w:val="both"/>
              <w:rPr>
                <w:b/>
                <w:sz w:val="20"/>
                <w:szCs w:val="20"/>
                <w:lang w:eastAsia="en-US"/>
              </w:rPr>
            </w:pPr>
            <w:r w:rsidRPr="00C535BF">
              <w:rPr>
                <w:b/>
                <w:sz w:val="20"/>
                <w:szCs w:val="20"/>
                <w:lang w:eastAsia="en-US"/>
              </w:rPr>
              <w:t>(2)</w:t>
            </w:r>
            <w:r w:rsidRPr="00C535BF">
              <w:rPr>
                <w:b/>
                <w:sz w:val="20"/>
                <w:szCs w:val="20"/>
                <w:lang w:eastAsia="en-US"/>
              </w:rPr>
              <w:tab/>
            </w:r>
            <w:r w:rsidR="00FB452D" w:rsidRPr="00FB452D">
              <w:rPr>
                <w:b/>
                <w:sz w:val="20"/>
                <w:szCs w:val="20"/>
                <w:lang w:eastAsia="en-US"/>
              </w:rPr>
              <w:t>Informácie podľa odseku 1 musia spĺňať tieto požiadavky:</w:t>
            </w:r>
          </w:p>
          <w:p w14:paraId="0820F7AE" w14:textId="6CDCB143" w:rsidR="00FB452D" w:rsidRPr="00FB452D" w:rsidRDefault="00FB452D" w:rsidP="00FB452D">
            <w:pPr>
              <w:jc w:val="both"/>
              <w:rPr>
                <w:b/>
                <w:sz w:val="20"/>
                <w:szCs w:val="20"/>
                <w:lang w:eastAsia="en-US"/>
              </w:rPr>
            </w:pPr>
            <w:r w:rsidRPr="00FB452D">
              <w:rPr>
                <w:b/>
                <w:sz w:val="20"/>
                <w:szCs w:val="20"/>
                <w:lang w:eastAsia="en-US"/>
              </w:rPr>
              <w:t>a) predkladajú sa vo formáte umožňujúcom extrahovanie údajov podľa osobitného predpisu,</w:t>
            </w:r>
            <w:r w:rsidR="00436372" w:rsidRPr="00FB452D">
              <w:rPr>
                <w:b/>
                <w:sz w:val="20"/>
                <w:szCs w:val="20"/>
                <w:lang w:eastAsia="en-US"/>
              </w:rPr>
              <w:t>45</w:t>
            </w:r>
            <w:r w:rsidR="00436372">
              <w:rPr>
                <w:b/>
                <w:sz w:val="20"/>
                <w:szCs w:val="20"/>
                <w:lang w:eastAsia="en-US"/>
              </w:rPr>
              <w:t>h</w:t>
            </w:r>
            <w:r w:rsidRPr="00FB452D">
              <w:rPr>
                <w:b/>
                <w:sz w:val="20"/>
                <w:szCs w:val="20"/>
                <w:lang w:eastAsia="en-US"/>
              </w:rPr>
              <w:t>)</w:t>
            </w:r>
          </w:p>
          <w:p w14:paraId="73CA8116" w14:textId="77777777" w:rsidR="00FB452D" w:rsidRPr="00FB452D" w:rsidRDefault="00FB452D" w:rsidP="00FB452D">
            <w:pPr>
              <w:jc w:val="both"/>
              <w:rPr>
                <w:b/>
                <w:sz w:val="20"/>
                <w:szCs w:val="20"/>
                <w:lang w:eastAsia="en-US"/>
              </w:rPr>
            </w:pPr>
            <w:r w:rsidRPr="00FB452D">
              <w:rPr>
                <w:b/>
                <w:sz w:val="20"/>
                <w:szCs w:val="20"/>
                <w:lang w:eastAsia="en-US"/>
              </w:rPr>
              <w:t xml:space="preserve">b) sú k nim pripojené tieto </w:t>
            </w:r>
            <w:proofErr w:type="spellStart"/>
            <w:r w:rsidRPr="00FB452D">
              <w:rPr>
                <w:b/>
                <w:sz w:val="20"/>
                <w:szCs w:val="20"/>
                <w:lang w:eastAsia="en-US"/>
              </w:rPr>
              <w:t>metaúdaje</w:t>
            </w:r>
            <w:proofErr w:type="spellEnd"/>
            <w:r w:rsidRPr="00FB452D">
              <w:rPr>
                <w:b/>
                <w:sz w:val="20"/>
                <w:szCs w:val="20"/>
                <w:lang w:eastAsia="en-US"/>
              </w:rPr>
              <w:t>:</w:t>
            </w:r>
          </w:p>
          <w:p w14:paraId="3AC70FA5" w14:textId="77777777" w:rsidR="00FB452D" w:rsidRPr="00FB452D" w:rsidRDefault="00FB452D" w:rsidP="00FB452D">
            <w:pPr>
              <w:jc w:val="both"/>
              <w:rPr>
                <w:b/>
                <w:sz w:val="20"/>
                <w:szCs w:val="20"/>
                <w:lang w:eastAsia="en-US"/>
              </w:rPr>
            </w:pPr>
            <w:r w:rsidRPr="00FB452D">
              <w:rPr>
                <w:b/>
                <w:sz w:val="20"/>
                <w:szCs w:val="20"/>
                <w:lang w:eastAsia="en-US"/>
              </w:rPr>
              <w:t>1. meno a priezvisko fyzickej osoby alebo obchodné meno banky, pobočky zahraničnej banky, banky, ktorá je emitentom krytých dlhopisov alebo názov inej osoby, s ktorými informácie súvisia,</w:t>
            </w:r>
          </w:p>
          <w:p w14:paraId="01B00117" w14:textId="69894D6D" w:rsidR="00FB452D" w:rsidRPr="00FB452D" w:rsidRDefault="00FB452D" w:rsidP="00FB452D">
            <w:pPr>
              <w:jc w:val="both"/>
              <w:rPr>
                <w:b/>
                <w:sz w:val="20"/>
                <w:szCs w:val="20"/>
                <w:lang w:eastAsia="en-US"/>
              </w:rPr>
            </w:pPr>
            <w:r w:rsidRPr="00FB452D">
              <w:rPr>
                <w:b/>
                <w:sz w:val="20"/>
                <w:szCs w:val="20"/>
                <w:lang w:eastAsia="en-US"/>
              </w:rPr>
              <w:t>2. identifikátor právnickej osoby,</w:t>
            </w:r>
            <w:r w:rsidR="00436372" w:rsidRPr="00FB452D">
              <w:rPr>
                <w:b/>
                <w:sz w:val="20"/>
                <w:szCs w:val="20"/>
                <w:lang w:eastAsia="en-US"/>
              </w:rPr>
              <w:t>45</w:t>
            </w:r>
            <w:r w:rsidR="00436372">
              <w:rPr>
                <w:b/>
                <w:sz w:val="20"/>
                <w:szCs w:val="20"/>
                <w:lang w:eastAsia="en-US"/>
              </w:rPr>
              <w:t>i</w:t>
            </w:r>
            <w:r w:rsidRPr="00FB452D">
              <w:rPr>
                <w:b/>
                <w:sz w:val="20"/>
                <w:szCs w:val="20"/>
                <w:lang w:eastAsia="en-US"/>
              </w:rPr>
              <w:t>) ak je pridelený,</w:t>
            </w:r>
          </w:p>
          <w:p w14:paraId="58268228" w14:textId="536C32A0" w:rsidR="00FB452D" w:rsidRPr="00FB452D" w:rsidRDefault="00FB452D" w:rsidP="00FB452D">
            <w:pPr>
              <w:jc w:val="both"/>
              <w:rPr>
                <w:b/>
                <w:sz w:val="20"/>
                <w:szCs w:val="20"/>
                <w:lang w:eastAsia="en-US"/>
              </w:rPr>
            </w:pPr>
            <w:r w:rsidRPr="00FB452D">
              <w:rPr>
                <w:b/>
                <w:sz w:val="20"/>
                <w:szCs w:val="20"/>
                <w:lang w:eastAsia="en-US"/>
              </w:rPr>
              <w:t>3. druh informácií podľa klasifikácie,</w:t>
            </w:r>
            <w:r w:rsidR="00436372" w:rsidRPr="00FB452D">
              <w:rPr>
                <w:b/>
                <w:sz w:val="20"/>
                <w:szCs w:val="20"/>
                <w:lang w:eastAsia="en-US"/>
              </w:rPr>
              <w:t>45</w:t>
            </w:r>
            <w:r w:rsidR="00436372">
              <w:rPr>
                <w:b/>
                <w:sz w:val="20"/>
                <w:szCs w:val="20"/>
                <w:lang w:eastAsia="en-US"/>
              </w:rPr>
              <w:t>j</w:t>
            </w:r>
            <w:r w:rsidRPr="00FB452D">
              <w:rPr>
                <w:b/>
                <w:sz w:val="20"/>
                <w:szCs w:val="20"/>
                <w:lang w:eastAsia="en-US"/>
              </w:rPr>
              <w:t xml:space="preserve">) </w:t>
            </w:r>
          </w:p>
          <w:p w14:paraId="4E716C83" w14:textId="77777777" w:rsidR="00FB452D" w:rsidRDefault="00FB452D" w:rsidP="00FB452D">
            <w:pPr>
              <w:jc w:val="both"/>
              <w:rPr>
                <w:b/>
                <w:sz w:val="20"/>
                <w:szCs w:val="20"/>
                <w:lang w:eastAsia="en-US"/>
              </w:rPr>
            </w:pPr>
            <w:r w:rsidRPr="00FB452D">
              <w:rPr>
                <w:b/>
                <w:sz w:val="20"/>
                <w:szCs w:val="20"/>
                <w:lang w:eastAsia="en-US"/>
              </w:rPr>
              <w:t>4. poznámka o tom, či informácie obsahujú osobné údaje.“.</w:t>
            </w:r>
          </w:p>
          <w:p w14:paraId="5467D219" w14:textId="77777777" w:rsidR="00FB452D" w:rsidRDefault="00FB452D" w:rsidP="00FB452D">
            <w:pPr>
              <w:jc w:val="both"/>
              <w:rPr>
                <w:b/>
                <w:sz w:val="20"/>
                <w:szCs w:val="20"/>
                <w:lang w:eastAsia="en-US"/>
              </w:rPr>
            </w:pPr>
          </w:p>
          <w:p w14:paraId="338C13A7" w14:textId="0B5BAC31" w:rsidR="00132B80" w:rsidRDefault="00132B80" w:rsidP="00FB452D">
            <w:pPr>
              <w:jc w:val="both"/>
              <w:rPr>
                <w:b/>
                <w:sz w:val="20"/>
                <w:szCs w:val="20"/>
                <w:lang w:eastAsia="en-US"/>
              </w:rPr>
            </w:pPr>
            <w:r>
              <w:rPr>
                <w:b/>
                <w:sz w:val="20"/>
                <w:szCs w:val="20"/>
                <w:lang w:eastAsia="en-US"/>
              </w:rPr>
              <w:t xml:space="preserve">Poznámky pod čiarou k odkazom </w:t>
            </w:r>
            <w:r w:rsidR="00436372">
              <w:rPr>
                <w:b/>
                <w:sz w:val="20"/>
                <w:szCs w:val="20"/>
                <w:lang w:eastAsia="en-US"/>
              </w:rPr>
              <w:t xml:space="preserve">45h </w:t>
            </w:r>
            <w:r>
              <w:rPr>
                <w:b/>
                <w:sz w:val="20"/>
                <w:szCs w:val="20"/>
                <w:lang w:eastAsia="en-US"/>
              </w:rPr>
              <w:t xml:space="preserve">až </w:t>
            </w:r>
            <w:r w:rsidR="00436372">
              <w:rPr>
                <w:b/>
                <w:sz w:val="20"/>
                <w:szCs w:val="20"/>
                <w:lang w:eastAsia="en-US"/>
              </w:rPr>
              <w:t>45j</w:t>
            </w:r>
          </w:p>
          <w:p w14:paraId="198CEF3D" w14:textId="5AC06064" w:rsidR="00132B80" w:rsidRPr="006B4145" w:rsidRDefault="00436372" w:rsidP="00132B80">
            <w:pPr>
              <w:jc w:val="both"/>
              <w:rPr>
                <w:b/>
                <w:sz w:val="20"/>
                <w:szCs w:val="20"/>
                <w:lang w:eastAsia="en-US"/>
              </w:rPr>
            </w:pPr>
            <w:r w:rsidRPr="006B4145">
              <w:rPr>
                <w:b/>
                <w:sz w:val="20"/>
                <w:szCs w:val="20"/>
                <w:vertAlign w:val="superscript"/>
                <w:lang w:eastAsia="en-US"/>
              </w:rPr>
              <w:t>45</w:t>
            </w:r>
            <w:r>
              <w:rPr>
                <w:b/>
                <w:sz w:val="20"/>
                <w:szCs w:val="20"/>
                <w:vertAlign w:val="superscript"/>
                <w:lang w:eastAsia="en-US"/>
              </w:rPr>
              <w:t>h</w:t>
            </w:r>
            <w:r w:rsidR="00132B80" w:rsidRPr="006B4145">
              <w:rPr>
                <w:b/>
                <w:sz w:val="20"/>
                <w:szCs w:val="20"/>
                <w:lang w:eastAsia="en-US"/>
              </w:rPr>
              <w:t xml:space="preserve">) Čl. 2 </w:t>
            </w:r>
            <w:r w:rsidR="00C5624E">
              <w:rPr>
                <w:b/>
                <w:sz w:val="20"/>
                <w:szCs w:val="20"/>
                <w:lang w:eastAsia="en-US"/>
              </w:rPr>
              <w:t>ods.</w:t>
            </w:r>
            <w:r w:rsidR="00132B80" w:rsidRPr="006B4145">
              <w:rPr>
                <w:b/>
                <w:sz w:val="20"/>
                <w:szCs w:val="20"/>
                <w:lang w:eastAsia="en-US"/>
              </w:rPr>
              <w:t xml:space="preserve"> 3 nariadenia (EÚ) </w:t>
            </w:r>
            <w:r w:rsidR="0072732B">
              <w:rPr>
                <w:b/>
                <w:sz w:val="20"/>
                <w:szCs w:val="20"/>
                <w:lang w:eastAsia="en-US"/>
              </w:rPr>
              <w:t>2023/2859 v platnom znení</w:t>
            </w:r>
            <w:r w:rsidR="00132B80" w:rsidRPr="006B4145">
              <w:rPr>
                <w:b/>
                <w:sz w:val="20"/>
                <w:szCs w:val="20"/>
                <w:lang w:eastAsia="en-US"/>
              </w:rPr>
              <w:t>.</w:t>
            </w:r>
          </w:p>
          <w:p w14:paraId="4EC2C157" w14:textId="7FDF0A45" w:rsidR="00132B80" w:rsidRPr="006B4145" w:rsidRDefault="00436372" w:rsidP="00132B80">
            <w:pPr>
              <w:jc w:val="both"/>
              <w:rPr>
                <w:b/>
                <w:sz w:val="20"/>
                <w:szCs w:val="20"/>
                <w:lang w:eastAsia="en-US"/>
              </w:rPr>
            </w:pPr>
            <w:r w:rsidRPr="006B4145">
              <w:rPr>
                <w:b/>
                <w:sz w:val="20"/>
                <w:szCs w:val="20"/>
                <w:vertAlign w:val="superscript"/>
                <w:lang w:eastAsia="en-US"/>
              </w:rPr>
              <w:t>45</w:t>
            </w:r>
            <w:r>
              <w:rPr>
                <w:b/>
                <w:sz w:val="20"/>
                <w:szCs w:val="20"/>
                <w:vertAlign w:val="superscript"/>
                <w:lang w:eastAsia="en-US"/>
              </w:rPr>
              <w:t>i</w:t>
            </w:r>
            <w:r w:rsidR="00132B80" w:rsidRPr="006B4145">
              <w:rPr>
                <w:b/>
                <w:sz w:val="20"/>
                <w:szCs w:val="20"/>
                <w:lang w:eastAsia="en-US"/>
              </w:rPr>
              <w:t xml:space="preserve">). Čl. 7 ods. 4 písm. b) nariadenia (EÚ) </w:t>
            </w:r>
            <w:r w:rsidR="0072732B">
              <w:rPr>
                <w:b/>
                <w:sz w:val="20"/>
                <w:szCs w:val="20"/>
                <w:lang w:eastAsia="en-US"/>
              </w:rPr>
              <w:t>2023/2859 v platnom znení</w:t>
            </w:r>
            <w:r w:rsidR="00132B80" w:rsidRPr="006B4145">
              <w:rPr>
                <w:b/>
                <w:sz w:val="20"/>
                <w:szCs w:val="20"/>
                <w:lang w:eastAsia="en-US"/>
              </w:rPr>
              <w:t>.</w:t>
            </w:r>
          </w:p>
          <w:p w14:paraId="313D4395" w14:textId="6F39269B" w:rsidR="00132B80" w:rsidRDefault="00436372" w:rsidP="00132B80">
            <w:pPr>
              <w:jc w:val="both"/>
              <w:rPr>
                <w:b/>
                <w:sz w:val="20"/>
                <w:szCs w:val="20"/>
                <w:lang w:eastAsia="en-US"/>
              </w:rPr>
            </w:pPr>
            <w:r w:rsidRPr="006B4145">
              <w:rPr>
                <w:b/>
                <w:sz w:val="20"/>
                <w:szCs w:val="20"/>
                <w:vertAlign w:val="superscript"/>
                <w:lang w:eastAsia="en-US"/>
              </w:rPr>
              <w:t>45</w:t>
            </w:r>
            <w:r>
              <w:rPr>
                <w:b/>
                <w:sz w:val="20"/>
                <w:szCs w:val="20"/>
                <w:vertAlign w:val="superscript"/>
                <w:lang w:eastAsia="en-US"/>
              </w:rPr>
              <w:t>j</w:t>
            </w:r>
            <w:r w:rsidR="00132B80" w:rsidRPr="006B4145">
              <w:rPr>
                <w:b/>
                <w:sz w:val="20"/>
                <w:szCs w:val="20"/>
                <w:lang w:eastAsia="en-US"/>
              </w:rPr>
              <w:t xml:space="preserve">) Čl. 7 ods. 4 písm. c) nariadenia (EÚ) </w:t>
            </w:r>
            <w:r w:rsidR="0072732B">
              <w:rPr>
                <w:b/>
                <w:sz w:val="20"/>
                <w:szCs w:val="20"/>
                <w:lang w:eastAsia="en-US"/>
              </w:rPr>
              <w:t>2023/2859 v platnom znení</w:t>
            </w:r>
            <w:r w:rsidR="00FF492D">
              <w:rPr>
                <w:b/>
                <w:sz w:val="20"/>
                <w:szCs w:val="20"/>
                <w:lang w:eastAsia="en-US"/>
              </w:rPr>
              <w:t>.</w:t>
            </w:r>
          </w:p>
          <w:p w14:paraId="0BCFC979" w14:textId="57FD92DC" w:rsidR="00132B80" w:rsidRPr="00C535BF" w:rsidRDefault="00132B80" w:rsidP="00132B80">
            <w:pPr>
              <w:jc w:val="both"/>
              <w:rPr>
                <w:b/>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3D70ED51" w14:textId="5D2922A6" w:rsidR="00132B80" w:rsidRPr="006B2B5D" w:rsidRDefault="00557663"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304D0568"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15D53D7A" w14:textId="2D04C203"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30A42ADE" w14:textId="77777777" w:rsidR="00132B80" w:rsidRPr="006B2B5D" w:rsidRDefault="00132B80" w:rsidP="00132B80">
            <w:pPr>
              <w:pStyle w:val="Nadpis1"/>
              <w:rPr>
                <w:b w:val="0"/>
                <w:bCs w:val="0"/>
                <w:sz w:val="20"/>
                <w:szCs w:val="20"/>
              </w:rPr>
            </w:pPr>
          </w:p>
        </w:tc>
      </w:tr>
      <w:tr w:rsidR="00132B80" w:rsidRPr="006B2B5D" w14:paraId="07C2C17F" w14:textId="77777777" w:rsidTr="008C1A8E">
        <w:tc>
          <w:tcPr>
            <w:tcW w:w="76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A5B8E31" w14:textId="77777777" w:rsidR="00132B80" w:rsidRDefault="00132B80" w:rsidP="00132B80">
            <w:pPr>
              <w:jc w:val="center"/>
              <w:rPr>
                <w:sz w:val="20"/>
                <w:szCs w:val="20"/>
              </w:rPr>
            </w:pPr>
            <w:r>
              <w:rPr>
                <w:sz w:val="20"/>
                <w:szCs w:val="20"/>
              </w:rPr>
              <w:lastRenderedPageBreak/>
              <w:t>Čl. 11</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AB401" w14:textId="77777777" w:rsidR="00132B80" w:rsidRPr="00842DB7" w:rsidRDefault="00132B80" w:rsidP="00132B80">
            <w:pPr>
              <w:pStyle w:val="CM4"/>
              <w:jc w:val="both"/>
              <w:rPr>
                <w:rFonts w:ascii="Times New Roman" w:hAnsi="Times New Roman"/>
                <w:b/>
                <w:sz w:val="20"/>
                <w:szCs w:val="20"/>
              </w:rPr>
            </w:pPr>
            <w:r w:rsidRPr="00842DB7">
              <w:rPr>
                <w:rFonts w:ascii="Times New Roman" w:hAnsi="Times New Roman"/>
                <w:b/>
                <w:sz w:val="20"/>
                <w:szCs w:val="20"/>
                <w:highlight w:val="lightGray"/>
              </w:rPr>
              <w:t>Zmena smernice 2014/59/EÚ</w:t>
            </w:r>
          </w:p>
          <w:p w14:paraId="19889223" w14:textId="77777777" w:rsidR="00132B80" w:rsidRPr="00842DB7"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75B014A" w14:textId="77777777" w:rsidR="00132B80" w:rsidRPr="006B2B5D" w:rsidRDefault="00132B80" w:rsidP="00132B80">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14:paraId="694D2CAD"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7DCE9"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A2BE59"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6D1ECB" w14:textId="77777777" w:rsidR="00132B80" w:rsidRPr="006B2B5D" w:rsidRDefault="00132B80" w:rsidP="00132B8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33002"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958389"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9E3EB33" w14:textId="77777777" w:rsidR="00132B80" w:rsidRPr="006B2B5D" w:rsidRDefault="00132B80" w:rsidP="00132B80">
            <w:pPr>
              <w:pStyle w:val="Nadpis1"/>
              <w:rPr>
                <w:b w:val="0"/>
                <w:bCs w:val="0"/>
                <w:sz w:val="20"/>
                <w:szCs w:val="20"/>
              </w:rPr>
            </w:pPr>
          </w:p>
        </w:tc>
      </w:tr>
      <w:tr w:rsidR="00132B80" w:rsidRPr="006B2B5D" w14:paraId="0BF08C72" w14:textId="77777777" w:rsidTr="00C11F58">
        <w:tc>
          <w:tcPr>
            <w:tcW w:w="766" w:type="dxa"/>
            <w:tcBorders>
              <w:top w:val="single" w:sz="4" w:space="0" w:color="auto"/>
              <w:left w:val="single" w:sz="12" w:space="0" w:color="auto"/>
              <w:bottom w:val="single" w:sz="4" w:space="0" w:color="auto"/>
              <w:right w:val="single" w:sz="4" w:space="0" w:color="auto"/>
            </w:tcBorders>
          </w:tcPr>
          <w:p w14:paraId="5585E0EE" w14:textId="77777777" w:rsidR="00132B80" w:rsidRDefault="00132B80" w:rsidP="00132B80">
            <w:pPr>
              <w:jc w:val="center"/>
              <w:rPr>
                <w:sz w:val="20"/>
                <w:szCs w:val="20"/>
              </w:rPr>
            </w:pPr>
            <w:r>
              <w:rPr>
                <w:sz w:val="20"/>
                <w:szCs w:val="20"/>
              </w:rPr>
              <w:t>Č: 11,</w:t>
            </w:r>
          </w:p>
          <w:p w14:paraId="0C12E25B" w14:textId="77777777" w:rsidR="00132B80" w:rsidRPr="006B2B5D" w:rsidRDefault="00132B80" w:rsidP="00132B80">
            <w:pPr>
              <w:jc w:val="center"/>
              <w:rPr>
                <w:sz w:val="20"/>
                <w:szCs w:val="20"/>
              </w:rPr>
            </w:pPr>
            <w:r>
              <w:rPr>
                <w:sz w:val="20"/>
                <w:szCs w:val="20"/>
              </w:rPr>
              <w:t>O: 1</w:t>
            </w:r>
          </w:p>
        </w:tc>
        <w:tc>
          <w:tcPr>
            <w:tcW w:w="5812" w:type="dxa"/>
            <w:tcBorders>
              <w:top w:val="single" w:sz="4" w:space="0" w:color="auto"/>
              <w:left w:val="single" w:sz="4" w:space="0" w:color="auto"/>
              <w:bottom w:val="single" w:sz="4" w:space="0" w:color="auto"/>
              <w:right w:val="single" w:sz="4" w:space="0" w:color="auto"/>
            </w:tcBorders>
          </w:tcPr>
          <w:p w14:paraId="4B827302" w14:textId="77777777" w:rsidR="00132B80" w:rsidRPr="00842DB7" w:rsidRDefault="00132B80" w:rsidP="00132B80">
            <w:pPr>
              <w:pStyle w:val="CM4"/>
              <w:jc w:val="both"/>
              <w:rPr>
                <w:rFonts w:ascii="Times New Roman" w:hAnsi="Times New Roman"/>
                <w:sz w:val="20"/>
                <w:szCs w:val="20"/>
              </w:rPr>
            </w:pPr>
          </w:p>
          <w:p w14:paraId="6682E52C"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V smernici 2014/59/EÚ sa vkladá tento článok:</w:t>
            </w:r>
          </w:p>
          <w:p w14:paraId="469EB3D5" w14:textId="77777777" w:rsidR="00132B80" w:rsidRPr="00842DB7" w:rsidRDefault="00132B80" w:rsidP="00132B80">
            <w:pPr>
              <w:pStyle w:val="CM4"/>
              <w:jc w:val="both"/>
              <w:rPr>
                <w:rFonts w:ascii="Times New Roman" w:hAnsi="Times New Roman"/>
                <w:sz w:val="20"/>
                <w:szCs w:val="20"/>
              </w:rPr>
            </w:pPr>
          </w:p>
          <w:p w14:paraId="5165CCF7" w14:textId="77777777" w:rsidR="00132B80" w:rsidRPr="00842DB7" w:rsidRDefault="00132B80" w:rsidP="00132B80">
            <w:pPr>
              <w:pStyle w:val="CM4"/>
              <w:jc w:val="center"/>
              <w:rPr>
                <w:rFonts w:ascii="Times New Roman" w:hAnsi="Times New Roman"/>
                <w:b/>
                <w:sz w:val="20"/>
                <w:szCs w:val="20"/>
              </w:rPr>
            </w:pPr>
            <w:r w:rsidRPr="00842DB7">
              <w:rPr>
                <w:rFonts w:ascii="Times New Roman" w:hAnsi="Times New Roman"/>
                <w:sz w:val="20"/>
                <w:szCs w:val="20"/>
              </w:rPr>
              <w:t>„</w:t>
            </w:r>
            <w:r w:rsidRPr="00842DB7">
              <w:rPr>
                <w:rFonts w:ascii="Times New Roman" w:hAnsi="Times New Roman"/>
                <w:b/>
                <w:sz w:val="20"/>
                <w:szCs w:val="20"/>
              </w:rPr>
              <w:t>Článok 128a</w:t>
            </w:r>
          </w:p>
          <w:p w14:paraId="497510B9" w14:textId="77777777" w:rsidR="00132B80" w:rsidRPr="00842DB7" w:rsidRDefault="00132B80" w:rsidP="00132B80">
            <w:pPr>
              <w:pStyle w:val="CM4"/>
              <w:jc w:val="center"/>
              <w:rPr>
                <w:rFonts w:ascii="Times New Roman" w:hAnsi="Times New Roman"/>
                <w:b/>
                <w:sz w:val="20"/>
                <w:szCs w:val="20"/>
              </w:rPr>
            </w:pPr>
          </w:p>
          <w:p w14:paraId="2B0F5FC0" w14:textId="77777777" w:rsidR="00132B80" w:rsidRPr="00842DB7" w:rsidRDefault="00132B80" w:rsidP="00132B80">
            <w:pPr>
              <w:pStyle w:val="CM4"/>
              <w:jc w:val="center"/>
              <w:rPr>
                <w:rFonts w:ascii="Times New Roman" w:hAnsi="Times New Roman"/>
                <w:b/>
                <w:sz w:val="20"/>
                <w:szCs w:val="20"/>
              </w:rPr>
            </w:pPr>
            <w:r w:rsidRPr="00842DB7">
              <w:rPr>
                <w:rFonts w:ascii="Times New Roman" w:hAnsi="Times New Roman"/>
                <w:b/>
                <w:sz w:val="20"/>
                <w:szCs w:val="20"/>
              </w:rPr>
              <w:t>Prístupnosť informácií na jednotnom európskom mieste prístupu</w:t>
            </w:r>
          </w:p>
          <w:p w14:paraId="07D91ABA" w14:textId="77777777" w:rsidR="00132B80" w:rsidRPr="00842DB7" w:rsidRDefault="00132B80" w:rsidP="00132B80">
            <w:pPr>
              <w:pStyle w:val="CM4"/>
              <w:jc w:val="both"/>
              <w:rPr>
                <w:rFonts w:ascii="Times New Roman" w:hAnsi="Times New Roman"/>
                <w:sz w:val="20"/>
                <w:szCs w:val="20"/>
              </w:rPr>
            </w:pPr>
          </w:p>
          <w:p w14:paraId="2EE2FA1C"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 xml:space="preserve">1. Od 10. januára 2030 členské štáty zabezpečia, aby pri zverejňovaní akýchkoľvek informácií uvedených v článku 26 ods. 1 a článku 45i ods. 3 tejto smernice príslušný subjekt súbežne predkladal uvedené </w:t>
            </w:r>
            <w:r w:rsidRPr="00842DB7">
              <w:rPr>
                <w:rFonts w:ascii="Times New Roman" w:hAnsi="Times New Roman"/>
                <w:sz w:val="20"/>
                <w:szCs w:val="20"/>
              </w:rPr>
              <w:lastRenderedPageBreak/>
              <w:t>informácie relevantnému orgánu zberu údajov uvedenému v odseku 3 tohto článku na účel ich sprístupnenia na jednotnom európskom mieste prístupu zriadenom podľa nariadenia Európskeho parlamentu a Rady (EÚ) 2023/2859 (*11).</w:t>
            </w:r>
          </w:p>
          <w:p w14:paraId="54A1C1E9" w14:textId="77777777" w:rsidR="00132B80" w:rsidRDefault="00132B80" w:rsidP="00132B80">
            <w:pPr>
              <w:pStyle w:val="CM4"/>
              <w:jc w:val="both"/>
              <w:rPr>
                <w:rFonts w:ascii="Times New Roman" w:hAnsi="Times New Roman"/>
                <w:sz w:val="20"/>
                <w:szCs w:val="20"/>
              </w:rPr>
            </w:pPr>
          </w:p>
          <w:p w14:paraId="5C98FB42" w14:textId="77777777" w:rsidR="00132B80" w:rsidRDefault="00132B80" w:rsidP="00132B80">
            <w:pPr>
              <w:pStyle w:val="Default"/>
            </w:pPr>
          </w:p>
          <w:p w14:paraId="73EBF73A" w14:textId="77777777" w:rsidR="00132B80" w:rsidRDefault="00132B80" w:rsidP="00132B80">
            <w:pPr>
              <w:pStyle w:val="Default"/>
            </w:pPr>
          </w:p>
          <w:p w14:paraId="3E786D9F" w14:textId="77777777" w:rsidR="00132B80" w:rsidRDefault="00132B80" w:rsidP="00132B80">
            <w:pPr>
              <w:pStyle w:val="Default"/>
            </w:pPr>
          </w:p>
          <w:p w14:paraId="2D1248DA" w14:textId="77777777" w:rsidR="00132B80" w:rsidRDefault="00132B80" w:rsidP="00132B80">
            <w:pPr>
              <w:pStyle w:val="Default"/>
            </w:pPr>
          </w:p>
          <w:p w14:paraId="31818FBD" w14:textId="77777777" w:rsidR="00132B80" w:rsidRDefault="00132B80" w:rsidP="00132B80">
            <w:pPr>
              <w:pStyle w:val="Default"/>
            </w:pPr>
          </w:p>
          <w:p w14:paraId="52741682" w14:textId="77777777" w:rsidR="00132B80" w:rsidRDefault="00132B80" w:rsidP="00132B80">
            <w:pPr>
              <w:pStyle w:val="Default"/>
            </w:pPr>
          </w:p>
          <w:p w14:paraId="4A9052B1" w14:textId="77777777" w:rsidR="00132B80" w:rsidRDefault="00132B80" w:rsidP="00132B80">
            <w:pPr>
              <w:pStyle w:val="Default"/>
            </w:pPr>
          </w:p>
          <w:p w14:paraId="1DC1257F" w14:textId="77777777" w:rsidR="00132B80" w:rsidRDefault="00132B80" w:rsidP="00132B80">
            <w:pPr>
              <w:pStyle w:val="Default"/>
            </w:pPr>
          </w:p>
          <w:p w14:paraId="15C840C5" w14:textId="77777777" w:rsidR="00132B80" w:rsidRDefault="00132B80" w:rsidP="00132B80">
            <w:pPr>
              <w:pStyle w:val="Default"/>
            </w:pPr>
          </w:p>
          <w:p w14:paraId="3E6991EB" w14:textId="77777777" w:rsidR="00132B80" w:rsidRDefault="00132B80" w:rsidP="00132B80">
            <w:pPr>
              <w:pStyle w:val="Default"/>
            </w:pPr>
          </w:p>
          <w:p w14:paraId="730FC1BB" w14:textId="77777777" w:rsidR="00132B80" w:rsidRDefault="00132B80" w:rsidP="00132B80">
            <w:pPr>
              <w:pStyle w:val="Default"/>
            </w:pPr>
          </w:p>
          <w:p w14:paraId="3E880936" w14:textId="77777777" w:rsidR="00132B80" w:rsidRDefault="00132B80" w:rsidP="00132B80">
            <w:pPr>
              <w:pStyle w:val="Default"/>
            </w:pPr>
          </w:p>
          <w:p w14:paraId="03D63436" w14:textId="77777777" w:rsidR="00132B80" w:rsidRDefault="00132B80" w:rsidP="00132B80">
            <w:pPr>
              <w:pStyle w:val="Default"/>
            </w:pPr>
          </w:p>
          <w:p w14:paraId="4B9DBC0E" w14:textId="77777777" w:rsidR="00132B80" w:rsidRDefault="00132B80" w:rsidP="00132B80">
            <w:pPr>
              <w:pStyle w:val="Default"/>
            </w:pPr>
          </w:p>
          <w:p w14:paraId="7D444704" w14:textId="77777777" w:rsidR="00132B80" w:rsidRDefault="00132B80" w:rsidP="00132B80">
            <w:pPr>
              <w:pStyle w:val="Default"/>
            </w:pPr>
          </w:p>
          <w:p w14:paraId="3F654DCD" w14:textId="77777777" w:rsidR="00132B80" w:rsidRDefault="00132B80" w:rsidP="00132B80">
            <w:pPr>
              <w:pStyle w:val="Default"/>
            </w:pPr>
          </w:p>
          <w:p w14:paraId="2C669A4D" w14:textId="77777777" w:rsidR="00132B80" w:rsidRDefault="00132B80" w:rsidP="00132B80">
            <w:pPr>
              <w:pStyle w:val="Default"/>
            </w:pPr>
          </w:p>
          <w:p w14:paraId="773A33DE" w14:textId="77777777" w:rsidR="00132B80" w:rsidRDefault="00132B80" w:rsidP="00132B80">
            <w:pPr>
              <w:pStyle w:val="Default"/>
            </w:pPr>
          </w:p>
          <w:p w14:paraId="0EE4B8D3" w14:textId="77777777" w:rsidR="00132B80" w:rsidRDefault="00132B80" w:rsidP="00132B80">
            <w:pPr>
              <w:pStyle w:val="Default"/>
            </w:pPr>
          </w:p>
          <w:p w14:paraId="77931CCA" w14:textId="77777777" w:rsidR="00132B80" w:rsidRDefault="00132B80" w:rsidP="00132B80">
            <w:pPr>
              <w:pStyle w:val="Default"/>
            </w:pPr>
          </w:p>
          <w:p w14:paraId="61C45CAE" w14:textId="77777777" w:rsidR="00132B80" w:rsidRDefault="00132B80" w:rsidP="00132B80">
            <w:pPr>
              <w:pStyle w:val="Default"/>
            </w:pPr>
          </w:p>
          <w:p w14:paraId="45245D3F" w14:textId="5617B5A0" w:rsidR="00132B80" w:rsidRDefault="00132B80" w:rsidP="00132B80">
            <w:pPr>
              <w:pStyle w:val="Default"/>
            </w:pPr>
          </w:p>
          <w:p w14:paraId="669F91F7" w14:textId="72F536F6" w:rsidR="00132B80" w:rsidRDefault="00132B80" w:rsidP="00132B80">
            <w:pPr>
              <w:pStyle w:val="Default"/>
            </w:pPr>
          </w:p>
          <w:p w14:paraId="444A798C" w14:textId="72B39CBC" w:rsidR="00132B80" w:rsidRDefault="00132B80" w:rsidP="00132B80">
            <w:pPr>
              <w:pStyle w:val="Default"/>
            </w:pPr>
          </w:p>
          <w:p w14:paraId="6F90C743" w14:textId="1E1EC337" w:rsidR="00132B80" w:rsidRDefault="00132B80" w:rsidP="00132B80">
            <w:pPr>
              <w:pStyle w:val="Default"/>
            </w:pPr>
          </w:p>
          <w:p w14:paraId="1D33D50C" w14:textId="241A9DB9" w:rsidR="00132B80" w:rsidRDefault="00132B80" w:rsidP="00132B80">
            <w:pPr>
              <w:pStyle w:val="Default"/>
            </w:pPr>
          </w:p>
          <w:p w14:paraId="2C2180A0" w14:textId="77777777" w:rsidR="00132B80" w:rsidRDefault="00132B80" w:rsidP="00132B80">
            <w:pPr>
              <w:pStyle w:val="Default"/>
            </w:pPr>
          </w:p>
          <w:p w14:paraId="1F1A1228" w14:textId="0F35E0AD" w:rsidR="00132B80" w:rsidRDefault="00132B80" w:rsidP="00132B80">
            <w:pPr>
              <w:pStyle w:val="Default"/>
            </w:pPr>
          </w:p>
          <w:p w14:paraId="20F8F40A" w14:textId="4B5BE8D1" w:rsidR="00132B80" w:rsidRDefault="00132B80" w:rsidP="00132B80">
            <w:pPr>
              <w:pStyle w:val="Default"/>
            </w:pPr>
          </w:p>
          <w:p w14:paraId="1FFF7890" w14:textId="4B623829" w:rsidR="00132B80" w:rsidRDefault="00132B80" w:rsidP="00132B80">
            <w:pPr>
              <w:pStyle w:val="Default"/>
            </w:pPr>
          </w:p>
          <w:p w14:paraId="1211498D" w14:textId="42B383BE" w:rsidR="00132B80" w:rsidRDefault="00132B80" w:rsidP="00132B80">
            <w:pPr>
              <w:pStyle w:val="Default"/>
            </w:pPr>
          </w:p>
          <w:p w14:paraId="7BD1E5E3" w14:textId="09C30759" w:rsidR="00132B80" w:rsidRDefault="00132B80" w:rsidP="00132B80">
            <w:pPr>
              <w:pStyle w:val="Default"/>
            </w:pPr>
          </w:p>
          <w:p w14:paraId="19FD8CB8" w14:textId="10943E86" w:rsidR="00132B80" w:rsidRDefault="00132B80" w:rsidP="00132B80">
            <w:pPr>
              <w:pStyle w:val="Default"/>
            </w:pPr>
          </w:p>
          <w:p w14:paraId="222F5474" w14:textId="75906974" w:rsidR="00132B80" w:rsidRDefault="00132B80" w:rsidP="00132B80">
            <w:pPr>
              <w:pStyle w:val="Default"/>
            </w:pPr>
          </w:p>
          <w:p w14:paraId="402A6D6B" w14:textId="644835D0" w:rsidR="00132B80" w:rsidRDefault="00132B80" w:rsidP="00132B80">
            <w:pPr>
              <w:pStyle w:val="Default"/>
            </w:pPr>
          </w:p>
          <w:p w14:paraId="414555D6" w14:textId="4D2CE169" w:rsidR="00132B80" w:rsidRDefault="00132B80" w:rsidP="00132B80">
            <w:pPr>
              <w:pStyle w:val="Default"/>
            </w:pPr>
          </w:p>
          <w:p w14:paraId="4DD05AC7" w14:textId="2AF078FA" w:rsidR="00132B80" w:rsidRDefault="00132B80" w:rsidP="00132B80">
            <w:pPr>
              <w:pStyle w:val="Default"/>
            </w:pPr>
          </w:p>
          <w:p w14:paraId="665DE9EE" w14:textId="4CFAE9FB" w:rsidR="00132B80" w:rsidRDefault="00132B80" w:rsidP="00132B80">
            <w:pPr>
              <w:pStyle w:val="Default"/>
            </w:pPr>
          </w:p>
          <w:p w14:paraId="50EF1847" w14:textId="67651841" w:rsidR="00132B80" w:rsidRDefault="00132B80" w:rsidP="00132B80">
            <w:pPr>
              <w:pStyle w:val="Default"/>
            </w:pPr>
          </w:p>
          <w:p w14:paraId="2C605CA4" w14:textId="4CA86FE3" w:rsidR="00132B80" w:rsidRDefault="00132B80" w:rsidP="00132B80">
            <w:pPr>
              <w:pStyle w:val="Default"/>
            </w:pPr>
          </w:p>
          <w:p w14:paraId="74D944DB" w14:textId="5450C41F" w:rsidR="00132B80" w:rsidRDefault="00132B80" w:rsidP="00132B80">
            <w:pPr>
              <w:pStyle w:val="Default"/>
            </w:pPr>
          </w:p>
          <w:p w14:paraId="3980C456" w14:textId="3DC6A5DB" w:rsidR="00132B80" w:rsidRDefault="00132B80" w:rsidP="00132B80">
            <w:pPr>
              <w:pStyle w:val="Default"/>
            </w:pPr>
          </w:p>
          <w:p w14:paraId="08D59655" w14:textId="029AAF46" w:rsidR="00132B80" w:rsidRDefault="00132B80" w:rsidP="00132B80">
            <w:pPr>
              <w:pStyle w:val="Default"/>
            </w:pPr>
          </w:p>
          <w:p w14:paraId="0342AFE7" w14:textId="6D4458B7" w:rsidR="00132B80" w:rsidRDefault="00132B80" w:rsidP="00132B80">
            <w:pPr>
              <w:pStyle w:val="Default"/>
            </w:pPr>
          </w:p>
          <w:p w14:paraId="720C558B" w14:textId="710D13F0" w:rsidR="00132B80" w:rsidRDefault="00132B80" w:rsidP="00132B80">
            <w:pPr>
              <w:pStyle w:val="Default"/>
            </w:pPr>
          </w:p>
          <w:p w14:paraId="1DC2C7B0" w14:textId="7EEB01AC" w:rsidR="00132B80" w:rsidRDefault="00132B80" w:rsidP="00132B80">
            <w:pPr>
              <w:pStyle w:val="Default"/>
            </w:pPr>
          </w:p>
          <w:p w14:paraId="18AC1A07" w14:textId="0F657978" w:rsidR="00132B80" w:rsidRDefault="00132B80" w:rsidP="00132B80">
            <w:pPr>
              <w:pStyle w:val="Default"/>
            </w:pPr>
          </w:p>
          <w:p w14:paraId="42F1AAF7" w14:textId="03A73AC8" w:rsidR="00132B80" w:rsidRDefault="00132B80" w:rsidP="00132B80">
            <w:pPr>
              <w:pStyle w:val="Default"/>
            </w:pPr>
          </w:p>
          <w:p w14:paraId="4186B6A4" w14:textId="118702E5" w:rsidR="00132B80" w:rsidRDefault="00132B80" w:rsidP="00132B80">
            <w:pPr>
              <w:pStyle w:val="Default"/>
            </w:pPr>
          </w:p>
          <w:p w14:paraId="0386CE08" w14:textId="70588EB2" w:rsidR="00132B80" w:rsidRDefault="00132B80" w:rsidP="00132B80">
            <w:pPr>
              <w:pStyle w:val="Default"/>
            </w:pPr>
          </w:p>
          <w:p w14:paraId="10673B27" w14:textId="43CFF8C3" w:rsidR="00132B80" w:rsidRDefault="00132B80" w:rsidP="00132B80">
            <w:pPr>
              <w:pStyle w:val="Default"/>
            </w:pPr>
          </w:p>
          <w:p w14:paraId="1C8721C4" w14:textId="689DDDCF" w:rsidR="00132B80" w:rsidRDefault="00132B80" w:rsidP="00132B80">
            <w:pPr>
              <w:pStyle w:val="Default"/>
            </w:pPr>
          </w:p>
          <w:p w14:paraId="0B534B1C" w14:textId="79F1DCBC" w:rsidR="00132B80" w:rsidRDefault="00132B80" w:rsidP="00132B80">
            <w:pPr>
              <w:pStyle w:val="Default"/>
            </w:pPr>
          </w:p>
          <w:p w14:paraId="4EAE19B3" w14:textId="528EF8E0" w:rsidR="00132B80" w:rsidRDefault="00132B80" w:rsidP="00132B80">
            <w:pPr>
              <w:pStyle w:val="Default"/>
            </w:pPr>
          </w:p>
          <w:p w14:paraId="51EE9AE4" w14:textId="6F99C617" w:rsidR="00132B80" w:rsidRDefault="00132B80" w:rsidP="00132B80">
            <w:pPr>
              <w:pStyle w:val="Default"/>
            </w:pPr>
          </w:p>
          <w:p w14:paraId="79514176" w14:textId="77777777" w:rsidR="000C0665" w:rsidRDefault="000C0665" w:rsidP="00132B80">
            <w:pPr>
              <w:pStyle w:val="Default"/>
            </w:pPr>
          </w:p>
          <w:p w14:paraId="20F3EC94" w14:textId="7202F037" w:rsidR="00132B80" w:rsidRDefault="00132B80" w:rsidP="00132B80">
            <w:pPr>
              <w:pStyle w:val="Default"/>
            </w:pPr>
          </w:p>
          <w:p w14:paraId="46373AF5"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Členské štáty zabezpečia, aby informácie spĺňali tieto požiadavky:</w:t>
            </w:r>
          </w:p>
          <w:p w14:paraId="4FDDAC35" w14:textId="77777777" w:rsidR="00132B80" w:rsidRPr="00842DB7" w:rsidRDefault="00132B80" w:rsidP="00132B80">
            <w:pPr>
              <w:pStyle w:val="CM4"/>
              <w:jc w:val="both"/>
              <w:rPr>
                <w:rFonts w:ascii="Times New Roman" w:hAnsi="Times New Roman"/>
                <w:sz w:val="20"/>
                <w:szCs w:val="20"/>
              </w:rPr>
            </w:pPr>
          </w:p>
          <w:p w14:paraId="062459FB"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a)</w:t>
            </w:r>
            <w:r>
              <w:rPr>
                <w:rFonts w:ascii="Times New Roman" w:hAnsi="Times New Roman"/>
                <w:sz w:val="20"/>
                <w:szCs w:val="20"/>
              </w:rPr>
              <w:t xml:space="preserve"> </w:t>
            </w:r>
            <w:r w:rsidRPr="00842DB7">
              <w:rPr>
                <w:rFonts w:ascii="Times New Roman" w:hAnsi="Times New Roman"/>
                <w:sz w:val="20"/>
                <w:szCs w:val="20"/>
              </w:rPr>
              <w:t>predkladajú sa vo formáte umožňujúcom extrahovanie údajov v zmysle vymedzenia v článku 2 bode 3 nariadenia (EÚ) 2023/2859 alebo, ak sa to vyžaduje podľa práva Únie, v strojovo čitateľnom formáte v zmysle vymedzenia v článku 2 bode 4 uvedeného nariadenia;</w:t>
            </w:r>
          </w:p>
          <w:p w14:paraId="3B9C94CD" w14:textId="77777777" w:rsidR="00132B80" w:rsidRPr="00842DB7" w:rsidRDefault="00132B80" w:rsidP="00132B80">
            <w:pPr>
              <w:pStyle w:val="CM4"/>
              <w:jc w:val="both"/>
              <w:rPr>
                <w:rFonts w:ascii="Times New Roman" w:hAnsi="Times New Roman"/>
                <w:sz w:val="20"/>
                <w:szCs w:val="20"/>
              </w:rPr>
            </w:pPr>
          </w:p>
          <w:p w14:paraId="0105532B"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b)</w:t>
            </w:r>
            <w:r>
              <w:rPr>
                <w:rFonts w:ascii="Times New Roman" w:hAnsi="Times New Roman"/>
                <w:sz w:val="20"/>
                <w:szCs w:val="20"/>
              </w:rPr>
              <w:t xml:space="preserve"> </w:t>
            </w:r>
            <w:r w:rsidRPr="00842DB7">
              <w:rPr>
                <w:rFonts w:ascii="Times New Roman" w:hAnsi="Times New Roman"/>
                <w:sz w:val="20"/>
                <w:szCs w:val="20"/>
              </w:rPr>
              <w:t xml:space="preserve">sú k nim pripojené tieto </w:t>
            </w:r>
            <w:proofErr w:type="spellStart"/>
            <w:r w:rsidRPr="00842DB7">
              <w:rPr>
                <w:rFonts w:ascii="Times New Roman" w:hAnsi="Times New Roman"/>
                <w:sz w:val="20"/>
                <w:szCs w:val="20"/>
              </w:rPr>
              <w:t>metaúdaje</w:t>
            </w:r>
            <w:proofErr w:type="spellEnd"/>
            <w:r w:rsidRPr="00842DB7">
              <w:rPr>
                <w:rFonts w:ascii="Times New Roman" w:hAnsi="Times New Roman"/>
                <w:sz w:val="20"/>
                <w:szCs w:val="20"/>
              </w:rPr>
              <w:t>:</w:t>
            </w:r>
          </w:p>
          <w:p w14:paraId="4454522B" w14:textId="77777777" w:rsidR="00132B80" w:rsidRPr="00842DB7" w:rsidRDefault="00132B80" w:rsidP="00132B80">
            <w:pPr>
              <w:pStyle w:val="CM4"/>
              <w:ind w:left="664"/>
              <w:jc w:val="both"/>
              <w:rPr>
                <w:rFonts w:ascii="Times New Roman" w:hAnsi="Times New Roman"/>
                <w:sz w:val="20"/>
                <w:szCs w:val="20"/>
              </w:rPr>
            </w:pPr>
          </w:p>
          <w:p w14:paraId="71E10247"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w:t>
            </w:r>
            <w:r>
              <w:rPr>
                <w:rFonts w:ascii="Times New Roman" w:hAnsi="Times New Roman"/>
                <w:sz w:val="20"/>
                <w:szCs w:val="20"/>
              </w:rPr>
              <w:t xml:space="preserve"> </w:t>
            </w:r>
            <w:r w:rsidRPr="00842DB7">
              <w:rPr>
                <w:rFonts w:ascii="Times New Roman" w:hAnsi="Times New Roman"/>
                <w:sz w:val="20"/>
                <w:szCs w:val="20"/>
              </w:rPr>
              <w:t>všetky názvy príslušného subjektu, s ktorým informácie súvisia;</w:t>
            </w:r>
          </w:p>
          <w:p w14:paraId="60214E1C" w14:textId="77777777" w:rsidR="00132B80" w:rsidRPr="00842DB7" w:rsidRDefault="00132B80" w:rsidP="00132B80">
            <w:pPr>
              <w:pStyle w:val="CM4"/>
              <w:ind w:left="664"/>
              <w:jc w:val="both"/>
              <w:rPr>
                <w:rFonts w:ascii="Times New Roman" w:hAnsi="Times New Roman"/>
                <w:sz w:val="20"/>
                <w:szCs w:val="20"/>
              </w:rPr>
            </w:pPr>
          </w:p>
          <w:p w14:paraId="78BE6CCC"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ii)</w:t>
            </w:r>
            <w:r>
              <w:rPr>
                <w:rFonts w:ascii="Times New Roman" w:hAnsi="Times New Roman"/>
                <w:sz w:val="20"/>
                <w:szCs w:val="20"/>
              </w:rPr>
              <w:t xml:space="preserve"> </w:t>
            </w:r>
            <w:r w:rsidRPr="00842DB7">
              <w:rPr>
                <w:rFonts w:ascii="Times New Roman" w:hAnsi="Times New Roman"/>
                <w:sz w:val="20"/>
                <w:szCs w:val="20"/>
              </w:rPr>
              <w:t>identifikátor právnickej osoby pridelený príslušnému subjektu, ako sa uvádza v článku 7 ods. 4 písm. b) nariadenia (EÚ) 2023/2859;</w:t>
            </w:r>
          </w:p>
          <w:p w14:paraId="3C60CC24" w14:textId="77777777" w:rsidR="00132B80" w:rsidRPr="00842DB7" w:rsidRDefault="00132B80" w:rsidP="00132B80">
            <w:pPr>
              <w:pStyle w:val="CM4"/>
              <w:ind w:left="664"/>
              <w:jc w:val="both"/>
              <w:rPr>
                <w:rFonts w:ascii="Times New Roman" w:hAnsi="Times New Roman"/>
                <w:sz w:val="20"/>
                <w:szCs w:val="20"/>
              </w:rPr>
            </w:pPr>
          </w:p>
          <w:p w14:paraId="688448A2"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iii)</w:t>
            </w:r>
            <w:r>
              <w:rPr>
                <w:rFonts w:ascii="Times New Roman" w:hAnsi="Times New Roman"/>
                <w:sz w:val="20"/>
                <w:szCs w:val="20"/>
              </w:rPr>
              <w:t xml:space="preserve"> </w:t>
            </w:r>
            <w:r w:rsidRPr="00842DB7">
              <w:rPr>
                <w:rFonts w:ascii="Times New Roman" w:hAnsi="Times New Roman"/>
                <w:sz w:val="20"/>
                <w:szCs w:val="20"/>
              </w:rPr>
              <w:t>veľkosť príslušného subjektu podľa kategórií, ako sa uvádzajú v článku 7 ods. 4 písm. d) uvedeného nariadenia;</w:t>
            </w:r>
          </w:p>
          <w:p w14:paraId="35E35A99" w14:textId="5CEBBFA8" w:rsidR="00132B80" w:rsidRDefault="00132B80" w:rsidP="00132B80">
            <w:pPr>
              <w:pStyle w:val="CM4"/>
              <w:ind w:left="664"/>
              <w:jc w:val="both"/>
              <w:rPr>
                <w:rFonts w:ascii="Times New Roman" w:hAnsi="Times New Roman"/>
                <w:sz w:val="20"/>
                <w:szCs w:val="20"/>
              </w:rPr>
            </w:pPr>
          </w:p>
          <w:p w14:paraId="5B2487EA" w14:textId="77777777" w:rsidR="009C3674" w:rsidRPr="009C3674" w:rsidRDefault="009C3674" w:rsidP="009C3674">
            <w:pPr>
              <w:pStyle w:val="Default"/>
            </w:pPr>
          </w:p>
          <w:p w14:paraId="6E178110"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iv)</w:t>
            </w:r>
            <w:r>
              <w:rPr>
                <w:rFonts w:ascii="Times New Roman" w:hAnsi="Times New Roman"/>
                <w:sz w:val="20"/>
                <w:szCs w:val="20"/>
              </w:rPr>
              <w:t xml:space="preserve"> </w:t>
            </w:r>
            <w:r w:rsidRPr="00842DB7">
              <w:rPr>
                <w:rFonts w:ascii="Times New Roman" w:hAnsi="Times New Roman"/>
                <w:sz w:val="20"/>
                <w:szCs w:val="20"/>
              </w:rPr>
              <w:t>druh informácií podľa klasifikácie v článku 7 ods. 4 písm. c) uvedeného nariadenia;</w:t>
            </w:r>
          </w:p>
          <w:p w14:paraId="16BF28B8" w14:textId="77777777" w:rsidR="00132B80" w:rsidRPr="00842DB7" w:rsidRDefault="00132B80" w:rsidP="00132B80">
            <w:pPr>
              <w:pStyle w:val="CM4"/>
              <w:ind w:left="664"/>
              <w:jc w:val="both"/>
              <w:rPr>
                <w:rFonts w:ascii="Times New Roman" w:hAnsi="Times New Roman"/>
                <w:sz w:val="20"/>
                <w:szCs w:val="20"/>
              </w:rPr>
            </w:pPr>
          </w:p>
          <w:p w14:paraId="3E89CF85"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v)</w:t>
            </w:r>
            <w:r>
              <w:rPr>
                <w:rFonts w:ascii="Times New Roman" w:hAnsi="Times New Roman"/>
                <w:sz w:val="20"/>
                <w:szCs w:val="20"/>
              </w:rPr>
              <w:t xml:space="preserve"> </w:t>
            </w:r>
            <w:r w:rsidRPr="00842DB7">
              <w:rPr>
                <w:rFonts w:ascii="Times New Roman" w:hAnsi="Times New Roman"/>
                <w:sz w:val="20"/>
                <w:szCs w:val="20"/>
              </w:rPr>
              <w:t>poznámka o tom, či informácie obsahujú osobné údaje.</w:t>
            </w:r>
          </w:p>
          <w:p w14:paraId="47EAEF64" w14:textId="77777777" w:rsidR="00132B80" w:rsidRPr="006B2B5D" w:rsidRDefault="00132B80" w:rsidP="00132B80">
            <w:pPr>
              <w:pStyle w:val="CM4"/>
              <w:jc w:val="both"/>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12" w:space="0" w:color="auto"/>
            </w:tcBorders>
          </w:tcPr>
          <w:p w14:paraId="1AEEB383" w14:textId="77777777" w:rsidR="00132B80" w:rsidRDefault="00132B80" w:rsidP="00132B80">
            <w:pPr>
              <w:jc w:val="center"/>
              <w:rPr>
                <w:sz w:val="20"/>
                <w:szCs w:val="20"/>
              </w:rPr>
            </w:pPr>
          </w:p>
          <w:p w14:paraId="52695672" w14:textId="77777777" w:rsidR="00132B80" w:rsidRDefault="00132B80" w:rsidP="00132B80">
            <w:pPr>
              <w:jc w:val="center"/>
              <w:rPr>
                <w:sz w:val="20"/>
                <w:szCs w:val="20"/>
              </w:rPr>
            </w:pPr>
          </w:p>
          <w:p w14:paraId="2E26338C" w14:textId="77777777" w:rsidR="00132B80" w:rsidRDefault="00132B80" w:rsidP="00132B80">
            <w:pPr>
              <w:jc w:val="center"/>
              <w:rPr>
                <w:sz w:val="20"/>
                <w:szCs w:val="20"/>
              </w:rPr>
            </w:pPr>
          </w:p>
          <w:p w14:paraId="0A945D6D" w14:textId="77777777" w:rsidR="00132B80" w:rsidRDefault="00132B80" w:rsidP="00132B80">
            <w:pPr>
              <w:jc w:val="center"/>
              <w:rPr>
                <w:sz w:val="20"/>
                <w:szCs w:val="20"/>
              </w:rPr>
            </w:pPr>
          </w:p>
          <w:p w14:paraId="78D0D0B9" w14:textId="77777777" w:rsidR="00132B80" w:rsidRDefault="00132B80" w:rsidP="00132B80">
            <w:pPr>
              <w:jc w:val="center"/>
              <w:rPr>
                <w:sz w:val="20"/>
                <w:szCs w:val="20"/>
              </w:rPr>
            </w:pPr>
          </w:p>
          <w:p w14:paraId="7DE436E6" w14:textId="77777777" w:rsidR="00132B80" w:rsidRDefault="00132B80" w:rsidP="00132B80">
            <w:pPr>
              <w:jc w:val="center"/>
              <w:rPr>
                <w:sz w:val="20"/>
                <w:szCs w:val="20"/>
              </w:rPr>
            </w:pPr>
            <w:r>
              <w:rPr>
                <w:sz w:val="20"/>
                <w:szCs w:val="20"/>
              </w:rPr>
              <w:t>N</w:t>
            </w:r>
          </w:p>
          <w:p w14:paraId="371B12C3" w14:textId="77777777" w:rsidR="00132B80" w:rsidRPr="006B2B5D" w:rsidRDefault="00132B80" w:rsidP="00132B80">
            <w:pPr>
              <w:jc w:val="center"/>
              <w:rPr>
                <w:sz w:val="20"/>
                <w:szCs w:val="20"/>
              </w:rPr>
            </w:pPr>
          </w:p>
        </w:tc>
        <w:tc>
          <w:tcPr>
            <w:tcW w:w="850" w:type="dxa"/>
            <w:tcBorders>
              <w:top w:val="single" w:sz="4" w:space="0" w:color="auto"/>
              <w:left w:val="nil"/>
              <w:bottom w:val="single" w:sz="4" w:space="0" w:color="auto"/>
              <w:right w:val="single" w:sz="4" w:space="0" w:color="auto"/>
            </w:tcBorders>
          </w:tcPr>
          <w:p w14:paraId="24AB8A66" w14:textId="073C46E4" w:rsidR="00132B80" w:rsidRDefault="00132B80" w:rsidP="00132B80">
            <w:pPr>
              <w:jc w:val="center"/>
              <w:rPr>
                <w:b/>
                <w:sz w:val="20"/>
                <w:szCs w:val="20"/>
              </w:rPr>
            </w:pPr>
            <w:r>
              <w:rPr>
                <w:b/>
                <w:sz w:val="20"/>
                <w:szCs w:val="20"/>
              </w:rPr>
              <w:t>Návrh zákona čl. I</w:t>
            </w:r>
          </w:p>
          <w:p w14:paraId="63E93070" w14:textId="77777777" w:rsidR="00132B80" w:rsidRDefault="00132B80" w:rsidP="00132B80">
            <w:pPr>
              <w:jc w:val="center"/>
              <w:rPr>
                <w:b/>
                <w:sz w:val="20"/>
                <w:szCs w:val="20"/>
              </w:rPr>
            </w:pPr>
          </w:p>
          <w:p w14:paraId="03F41A2C" w14:textId="77777777" w:rsidR="00132B80" w:rsidRDefault="00132B80" w:rsidP="00132B80">
            <w:pPr>
              <w:jc w:val="center"/>
              <w:rPr>
                <w:b/>
                <w:sz w:val="20"/>
                <w:szCs w:val="20"/>
              </w:rPr>
            </w:pPr>
          </w:p>
          <w:p w14:paraId="469CC986" w14:textId="77777777" w:rsidR="00132B80" w:rsidRDefault="00132B80" w:rsidP="00132B80">
            <w:pPr>
              <w:jc w:val="center"/>
              <w:rPr>
                <w:b/>
                <w:sz w:val="20"/>
                <w:szCs w:val="20"/>
              </w:rPr>
            </w:pPr>
          </w:p>
          <w:p w14:paraId="07EBF4B9" w14:textId="77777777" w:rsidR="00132B80" w:rsidRDefault="00132B80" w:rsidP="00132B80">
            <w:pPr>
              <w:jc w:val="center"/>
              <w:rPr>
                <w:b/>
                <w:sz w:val="20"/>
                <w:szCs w:val="20"/>
              </w:rPr>
            </w:pPr>
          </w:p>
          <w:p w14:paraId="021804EC" w14:textId="77777777" w:rsidR="00132B80" w:rsidRDefault="00132B80" w:rsidP="00132B80">
            <w:pPr>
              <w:jc w:val="center"/>
              <w:rPr>
                <w:b/>
                <w:sz w:val="20"/>
                <w:szCs w:val="20"/>
              </w:rPr>
            </w:pPr>
          </w:p>
          <w:p w14:paraId="6E818F8C" w14:textId="77777777" w:rsidR="00132B80" w:rsidRDefault="00132B80" w:rsidP="00132B80">
            <w:pPr>
              <w:jc w:val="center"/>
              <w:rPr>
                <w:b/>
                <w:sz w:val="20"/>
                <w:szCs w:val="20"/>
              </w:rPr>
            </w:pPr>
          </w:p>
          <w:p w14:paraId="7B6CE871" w14:textId="77777777" w:rsidR="00132B80" w:rsidRDefault="00132B80" w:rsidP="00132B80">
            <w:pPr>
              <w:jc w:val="center"/>
              <w:rPr>
                <w:b/>
                <w:sz w:val="20"/>
                <w:szCs w:val="20"/>
              </w:rPr>
            </w:pPr>
          </w:p>
          <w:p w14:paraId="1C1E2E44" w14:textId="77777777" w:rsidR="00132B80" w:rsidRDefault="00132B80" w:rsidP="00132B80">
            <w:pPr>
              <w:jc w:val="center"/>
              <w:rPr>
                <w:b/>
                <w:sz w:val="20"/>
                <w:szCs w:val="20"/>
              </w:rPr>
            </w:pPr>
          </w:p>
          <w:p w14:paraId="4CE199E1" w14:textId="77777777" w:rsidR="00132B80" w:rsidRDefault="00132B80" w:rsidP="00132B80">
            <w:pPr>
              <w:jc w:val="center"/>
              <w:rPr>
                <w:b/>
                <w:sz w:val="20"/>
                <w:szCs w:val="20"/>
              </w:rPr>
            </w:pPr>
          </w:p>
          <w:p w14:paraId="05D928E7" w14:textId="77777777" w:rsidR="00132B80" w:rsidRDefault="00132B80" w:rsidP="00132B80">
            <w:pPr>
              <w:jc w:val="center"/>
              <w:rPr>
                <w:b/>
                <w:sz w:val="20"/>
                <w:szCs w:val="20"/>
              </w:rPr>
            </w:pPr>
          </w:p>
          <w:p w14:paraId="7702E96D" w14:textId="77777777" w:rsidR="00132B80" w:rsidRDefault="00132B80" w:rsidP="00132B80">
            <w:pPr>
              <w:jc w:val="center"/>
              <w:rPr>
                <w:b/>
                <w:sz w:val="20"/>
                <w:szCs w:val="20"/>
              </w:rPr>
            </w:pPr>
          </w:p>
          <w:p w14:paraId="45C1EDB0" w14:textId="2DCFDD37" w:rsidR="00132B80" w:rsidRDefault="00132B80" w:rsidP="00132B80">
            <w:pPr>
              <w:jc w:val="center"/>
              <w:rPr>
                <w:b/>
                <w:sz w:val="20"/>
                <w:szCs w:val="20"/>
              </w:rPr>
            </w:pPr>
          </w:p>
          <w:p w14:paraId="1A666325" w14:textId="77777777" w:rsidR="00132B80" w:rsidRDefault="00132B80" w:rsidP="00132B80">
            <w:pPr>
              <w:jc w:val="center"/>
              <w:rPr>
                <w:b/>
                <w:sz w:val="20"/>
                <w:szCs w:val="20"/>
              </w:rPr>
            </w:pPr>
          </w:p>
          <w:p w14:paraId="413ACC31" w14:textId="34D2E408" w:rsidR="00132B80" w:rsidRDefault="00132B80" w:rsidP="00132B80">
            <w:pPr>
              <w:jc w:val="center"/>
              <w:rPr>
                <w:b/>
                <w:sz w:val="20"/>
                <w:szCs w:val="20"/>
              </w:rPr>
            </w:pPr>
          </w:p>
          <w:p w14:paraId="1982DE33" w14:textId="20A0D544" w:rsidR="00132B80" w:rsidRDefault="00132B80" w:rsidP="00132B80">
            <w:pPr>
              <w:jc w:val="center"/>
              <w:rPr>
                <w:b/>
                <w:sz w:val="20"/>
                <w:szCs w:val="20"/>
              </w:rPr>
            </w:pPr>
          </w:p>
          <w:p w14:paraId="55225822" w14:textId="3769B004" w:rsidR="00132B80" w:rsidRDefault="00132B80" w:rsidP="00132B80">
            <w:pPr>
              <w:jc w:val="center"/>
              <w:rPr>
                <w:b/>
                <w:sz w:val="20"/>
                <w:szCs w:val="20"/>
              </w:rPr>
            </w:pPr>
          </w:p>
          <w:p w14:paraId="6C924BFD" w14:textId="08725511" w:rsidR="00132B80" w:rsidRDefault="00132B80" w:rsidP="00132B80">
            <w:pPr>
              <w:jc w:val="center"/>
              <w:rPr>
                <w:b/>
                <w:sz w:val="20"/>
                <w:szCs w:val="20"/>
              </w:rPr>
            </w:pPr>
          </w:p>
          <w:p w14:paraId="2536248D" w14:textId="58A818A8" w:rsidR="00132B80" w:rsidRDefault="00132B80" w:rsidP="00132B80">
            <w:pPr>
              <w:jc w:val="center"/>
              <w:rPr>
                <w:b/>
                <w:sz w:val="20"/>
                <w:szCs w:val="20"/>
              </w:rPr>
            </w:pPr>
          </w:p>
          <w:p w14:paraId="43C6C70A" w14:textId="670882EC" w:rsidR="00132B80" w:rsidRDefault="00132B80" w:rsidP="00132B80">
            <w:pPr>
              <w:jc w:val="center"/>
              <w:rPr>
                <w:b/>
                <w:sz w:val="20"/>
                <w:szCs w:val="20"/>
              </w:rPr>
            </w:pPr>
          </w:p>
          <w:p w14:paraId="4C939098" w14:textId="41584542" w:rsidR="00132B80" w:rsidRDefault="00132B80" w:rsidP="00132B80">
            <w:pPr>
              <w:jc w:val="center"/>
              <w:rPr>
                <w:b/>
                <w:sz w:val="20"/>
                <w:szCs w:val="20"/>
              </w:rPr>
            </w:pPr>
          </w:p>
          <w:p w14:paraId="7265CEF6" w14:textId="607EC5EE" w:rsidR="00132B80" w:rsidRDefault="00132B80" w:rsidP="00132B80">
            <w:pPr>
              <w:jc w:val="center"/>
              <w:rPr>
                <w:b/>
                <w:sz w:val="20"/>
                <w:szCs w:val="20"/>
              </w:rPr>
            </w:pPr>
          </w:p>
          <w:p w14:paraId="7A7C124D" w14:textId="7233CE12" w:rsidR="00132B80" w:rsidRDefault="00132B80" w:rsidP="00132B80">
            <w:pPr>
              <w:jc w:val="center"/>
              <w:rPr>
                <w:b/>
                <w:sz w:val="20"/>
                <w:szCs w:val="20"/>
              </w:rPr>
            </w:pPr>
          </w:p>
          <w:p w14:paraId="48757A6E" w14:textId="573FD53F" w:rsidR="00132B80" w:rsidRDefault="00132B80" w:rsidP="00132B80">
            <w:pPr>
              <w:jc w:val="center"/>
              <w:rPr>
                <w:b/>
                <w:sz w:val="20"/>
                <w:szCs w:val="20"/>
              </w:rPr>
            </w:pPr>
          </w:p>
          <w:p w14:paraId="46E4BB50" w14:textId="39EF1017" w:rsidR="00132B80" w:rsidRDefault="00132B80" w:rsidP="00132B80">
            <w:pPr>
              <w:jc w:val="center"/>
              <w:rPr>
                <w:b/>
                <w:sz w:val="20"/>
                <w:szCs w:val="20"/>
              </w:rPr>
            </w:pPr>
          </w:p>
          <w:p w14:paraId="23490857" w14:textId="0C886D52" w:rsidR="00132B80" w:rsidRDefault="00132B80" w:rsidP="00132B80">
            <w:pPr>
              <w:jc w:val="center"/>
              <w:rPr>
                <w:b/>
                <w:sz w:val="20"/>
                <w:szCs w:val="20"/>
              </w:rPr>
            </w:pPr>
          </w:p>
          <w:p w14:paraId="68D69909" w14:textId="45C3FB0C" w:rsidR="00132B80" w:rsidRDefault="00132B80" w:rsidP="00132B80">
            <w:pPr>
              <w:jc w:val="center"/>
              <w:rPr>
                <w:b/>
                <w:sz w:val="20"/>
                <w:szCs w:val="20"/>
              </w:rPr>
            </w:pPr>
          </w:p>
          <w:p w14:paraId="0A82E0AA" w14:textId="0148B21F" w:rsidR="00132B80" w:rsidRDefault="00132B80" w:rsidP="00132B80">
            <w:pPr>
              <w:jc w:val="center"/>
              <w:rPr>
                <w:b/>
                <w:sz w:val="20"/>
                <w:szCs w:val="20"/>
              </w:rPr>
            </w:pPr>
          </w:p>
          <w:p w14:paraId="5CE5FB65" w14:textId="77777777" w:rsidR="000C0665" w:rsidRDefault="000C0665" w:rsidP="00132B80">
            <w:pPr>
              <w:jc w:val="center"/>
              <w:rPr>
                <w:b/>
                <w:sz w:val="20"/>
                <w:szCs w:val="20"/>
              </w:rPr>
            </w:pPr>
          </w:p>
          <w:p w14:paraId="0CE51D75" w14:textId="445C3EB3" w:rsidR="00132B80" w:rsidRDefault="00132B80" w:rsidP="00132B80">
            <w:pPr>
              <w:jc w:val="center"/>
              <w:rPr>
                <w:b/>
                <w:sz w:val="20"/>
                <w:szCs w:val="20"/>
              </w:rPr>
            </w:pPr>
          </w:p>
          <w:p w14:paraId="3BC852C7" w14:textId="7E8AF45A" w:rsidR="00132B80" w:rsidRDefault="00132B80" w:rsidP="00132B80">
            <w:pPr>
              <w:jc w:val="center"/>
              <w:rPr>
                <w:b/>
                <w:sz w:val="20"/>
                <w:szCs w:val="20"/>
              </w:rPr>
            </w:pPr>
            <w:r>
              <w:rPr>
                <w:b/>
                <w:sz w:val="20"/>
                <w:szCs w:val="20"/>
              </w:rPr>
              <w:t xml:space="preserve">Návrh zákona čl. </w:t>
            </w:r>
            <w:r w:rsidR="00436372">
              <w:rPr>
                <w:b/>
                <w:sz w:val="20"/>
                <w:szCs w:val="20"/>
              </w:rPr>
              <w:t>III</w:t>
            </w:r>
          </w:p>
          <w:p w14:paraId="0F1C6DF8" w14:textId="77777777" w:rsidR="00132B80" w:rsidRDefault="00132B80" w:rsidP="00132B80">
            <w:pPr>
              <w:jc w:val="center"/>
              <w:rPr>
                <w:b/>
                <w:sz w:val="20"/>
                <w:szCs w:val="20"/>
              </w:rPr>
            </w:pPr>
          </w:p>
          <w:p w14:paraId="50B3761F" w14:textId="77777777" w:rsidR="00132B80" w:rsidRDefault="00132B80" w:rsidP="00132B80">
            <w:pPr>
              <w:jc w:val="center"/>
              <w:rPr>
                <w:b/>
                <w:sz w:val="20"/>
                <w:szCs w:val="20"/>
              </w:rPr>
            </w:pPr>
          </w:p>
          <w:p w14:paraId="0FC7517D" w14:textId="77777777" w:rsidR="00132B80" w:rsidRDefault="00132B80" w:rsidP="00132B80">
            <w:pPr>
              <w:jc w:val="center"/>
              <w:rPr>
                <w:b/>
                <w:sz w:val="20"/>
                <w:szCs w:val="20"/>
              </w:rPr>
            </w:pPr>
          </w:p>
          <w:p w14:paraId="6C8DF429" w14:textId="77777777" w:rsidR="00132B80" w:rsidRDefault="00132B80" w:rsidP="00132B80">
            <w:pPr>
              <w:jc w:val="center"/>
              <w:rPr>
                <w:b/>
                <w:sz w:val="20"/>
                <w:szCs w:val="20"/>
              </w:rPr>
            </w:pPr>
          </w:p>
          <w:p w14:paraId="1CDCBB3D" w14:textId="77777777" w:rsidR="00132B80" w:rsidRDefault="00132B80" w:rsidP="00132B80">
            <w:pPr>
              <w:jc w:val="center"/>
              <w:rPr>
                <w:b/>
                <w:sz w:val="20"/>
                <w:szCs w:val="20"/>
              </w:rPr>
            </w:pPr>
          </w:p>
          <w:p w14:paraId="5B07CDD4" w14:textId="77777777" w:rsidR="00132B80" w:rsidRDefault="00132B80" w:rsidP="00132B80">
            <w:pPr>
              <w:jc w:val="center"/>
              <w:rPr>
                <w:b/>
                <w:sz w:val="20"/>
                <w:szCs w:val="20"/>
              </w:rPr>
            </w:pPr>
          </w:p>
          <w:p w14:paraId="55702078" w14:textId="77777777" w:rsidR="00132B80" w:rsidRDefault="00132B80" w:rsidP="00132B80">
            <w:pPr>
              <w:jc w:val="center"/>
              <w:rPr>
                <w:b/>
                <w:sz w:val="20"/>
                <w:szCs w:val="20"/>
              </w:rPr>
            </w:pPr>
          </w:p>
          <w:p w14:paraId="499A8F5C" w14:textId="77777777" w:rsidR="00132B80" w:rsidRDefault="00132B80" w:rsidP="00132B80">
            <w:pPr>
              <w:jc w:val="center"/>
              <w:rPr>
                <w:b/>
                <w:sz w:val="20"/>
                <w:szCs w:val="20"/>
              </w:rPr>
            </w:pPr>
          </w:p>
          <w:p w14:paraId="497A8840" w14:textId="77777777" w:rsidR="00132B80" w:rsidRDefault="00132B80" w:rsidP="00132B80">
            <w:pPr>
              <w:jc w:val="center"/>
              <w:rPr>
                <w:b/>
                <w:sz w:val="20"/>
                <w:szCs w:val="20"/>
              </w:rPr>
            </w:pPr>
          </w:p>
          <w:p w14:paraId="7CC9D231" w14:textId="77777777" w:rsidR="00132B80" w:rsidRDefault="00132B80" w:rsidP="00132B80">
            <w:pPr>
              <w:jc w:val="center"/>
              <w:rPr>
                <w:b/>
                <w:sz w:val="20"/>
                <w:szCs w:val="20"/>
              </w:rPr>
            </w:pPr>
          </w:p>
          <w:p w14:paraId="6591A4EC" w14:textId="19CA56A3" w:rsidR="00132B80" w:rsidRDefault="00132B80" w:rsidP="00132B80">
            <w:pPr>
              <w:jc w:val="center"/>
              <w:rPr>
                <w:b/>
                <w:sz w:val="20"/>
                <w:szCs w:val="20"/>
              </w:rPr>
            </w:pPr>
          </w:p>
          <w:p w14:paraId="026A7DA4" w14:textId="77777777" w:rsidR="00132B80" w:rsidRDefault="00132B80" w:rsidP="00132B80">
            <w:pPr>
              <w:jc w:val="center"/>
              <w:rPr>
                <w:b/>
                <w:sz w:val="20"/>
                <w:szCs w:val="20"/>
              </w:rPr>
            </w:pPr>
          </w:p>
          <w:p w14:paraId="7D94080D" w14:textId="77777777" w:rsidR="00132B80" w:rsidRDefault="00132B80" w:rsidP="00132B80">
            <w:pPr>
              <w:jc w:val="center"/>
              <w:rPr>
                <w:b/>
                <w:sz w:val="20"/>
                <w:szCs w:val="20"/>
              </w:rPr>
            </w:pPr>
          </w:p>
          <w:p w14:paraId="7CFAB902" w14:textId="77777777" w:rsidR="00132B80" w:rsidRDefault="00132B80" w:rsidP="00132B80">
            <w:pPr>
              <w:jc w:val="center"/>
              <w:rPr>
                <w:b/>
                <w:sz w:val="20"/>
                <w:szCs w:val="20"/>
              </w:rPr>
            </w:pPr>
          </w:p>
          <w:p w14:paraId="3D93EFDC" w14:textId="192458DB" w:rsidR="00132B80" w:rsidRDefault="00132B80" w:rsidP="00132B80">
            <w:pPr>
              <w:jc w:val="center"/>
              <w:rPr>
                <w:b/>
                <w:sz w:val="20"/>
                <w:szCs w:val="20"/>
              </w:rPr>
            </w:pPr>
          </w:p>
          <w:p w14:paraId="22717984" w14:textId="731AED80" w:rsidR="00132B80" w:rsidRDefault="00132B80" w:rsidP="00132B80">
            <w:pPr>
              <w:jc w:val="center"/>
              <w:rPr>
                <w:b/>
                <w:sz w:val="20"/>
                <w:szCs w:val="20"/>
              </w:rPr>
            </w:pPr>
          </w:p>
          <w:p w14:paraId="6B163E09" w14:textId="77D8FFFD" w:rsidR="00132B80" w:rsidRDefault="00132B80" w:rsidP="00132B80">
            <w:pPr>
              <w:jc w:val="center"/>
              <w:rPr>
                <w:b/>
                <w:sz w:val="20"/>
                <w:szCs w:val="20"/>
              </w:rPr>
            </w:pPr>
          </w:p>
          <w:p w14:paraId="5AE18BF3" w14:textId="3FF65304" w:rsidR="00132B80" w:rsidRDefault="00132B80" w:rsidP="00132B80">
            <w:pPr>
              <w:jc w:val="center"/>
              <w:rPr>
                <w:b/>
                <w:sz w:val="20"/>
                <w:szCs w:val="20"/>
              </w:rPr>
            </w:pPr>
          </w:p>
          <w:p w14:paraId="67DB94E5" w14:textId="5A36CF8A" w:rsidR="00132B80" w:rsidRDefault="00132B80" w:rsidP="00132B80">
            <w:pPr>
              <w:jc w:val="center"/>
              <w:rPr>
                <w:b/>
                <w:sz w:val="20"/>
                <w:szCs w:val="20"/>
              </w:rPr>
            </w:pPr>
          </w:p>
          <w:p w14:paraId="03C4BB20" w14:textId="32F293A7" w:rsidR="00132B80" w:rsidRDefault="00132B80" w:rsidP="00132B80">
            <w:pPr>
              <w:jc w:val="center"/>
              <w:rPr>
                <w:b/>
                <w:sz w:val="20"/>
                <w:szCs w:val="20"/>
              </w:rPr>
            </w:pPr>
          </w:p>
          <w:p w14:paraId="1F173BE5" w14:textId="08F92DCA" w:rsidR="00132B80" w:rsidRDefault="00132B80" w:rsidP="00132B80">
            <w:pPr>
              <w:jc w:val="center"/>
              <w:rPr>
                <w:b/>
                <w:sz w:val="20"/>
                <w:szCs w:val="20"/>
              </w:rPr>
            </w:pPr>
          </w:p>
          <w:p w14:paraId="5A5E6484" w14:textId="22B94A3D" w:rsidR="00132B80" w:rsidRDefault="00132B80" w:rsidP="00132B80">
            <w:pPr>
              <w:jc w:val="center"/>
              <w:rPr>
                <w:b/>
                <w:sz w:val="20"/>
                <w:szCs w:val="20"/>
              </w:rPr>
            </w:pPr>
          </w:p>
          <w:p w14:paraId="3961CEFE" w14:textId="218604A7" w:rsidR="00132B80" w:rsidRDefault="00132B80" w:rsidP="00132B80">
            <w:pPr>
              <w:jc w:val="center"/>
              <w:rPr>
                <w:b/>
                <w:sz w:val="20"/>
                <w:szCs w:val="20"/>
              </w:rPr>
            </w:pPr>
          </w:p>
          <w:p w14:paraId="2D6D30EB" w14:textId="06672896" w:rsidR="00132B80" w:rsidRDefault="00132B80" w:rsidP="00132B80">
            <w:pPr>
              <w:jc w:val="center"/>
              <w:rPr>
                <w:b/>
                <w:sz w:val="20"/>
                <w:szCs w:val="20"/>
              </w:rPr>
            </w:pPr>
          </w:p>
          <w:p w14:paraId="3E8CB299" w14:textId="77777777" w:rsidR="00FD0620" w:rsidRDefault="00FD0620" w:rsidP="00132B80">
            <w:pPr>
              <w:jc w:val="center"/>
              <w:rPr>
                <w:b/>
                <w:sz w:val="20"/>
                <w:szCs w:val="20"/>
              </w:rPr>
            </w:pPr>
          </w:p>
          <w:p w14:paraId="1F70ED25" w14:textId="5D9F267A" w:rsidR="00132B80" w:rsidRDefault="00132B80" w:rsidP="00132B80">
            <w:pPr>
              <w:jc w:val="center"/>
              <w:rPr>
                <w:b/>
                <w:sz w:val="20"/>
                <w:szCs w:val="20"/>
              </w:rPr>
            </w:pPr>
            <w:r>
              <w:rPr>
                <w:b/>
                <w:sz w:val="20"/>
                <w:szCs w:val="20"/>
              </w:rPr>
              <w:t>Návrh zákona čl. X</w:t>
            </w:r>
          </w:p>
          <w:p w14:paraId="4A465E23" w14:textId="77777777" w:rsidR="00132B80" w:rsidRDefault="00132B80" w:rsidP="00132B80">
            <w:pPr>
              <w:jc w:val="center"/>
              <w:rPr>
                <w:b/>
                <w:sz w:val="20"/>
                <w:szCs w:val="20"/>
              </w:rPr>
            </w:pPr>
          </w:p>
          <w:p w14:paraId="08963950" w14:textId="77777777" w:rsidR="00132B80" w:rsidRDefault="00132B80" w:rsidP="00132B80">
            <w:pPr>
              <w:jc w:val="center"/>
              <w:rPr>
                <w:b/>
                <w:sz w:val="20"/>
                <w:szCs w:val="20"/>
              </w:rPr>
            </w:pPr>
          </w:p>
          <w:p w14:paraId="06216850" w14:textId="77777777" w:rsidR="00132B80" w:rsidRDefault="00132B80" w:rsidP="00132B80">
            <w:pPr>
              <w:jc w:val="center"/>
              <w:rPr>
                <w:b/>
                <w:sz w:val="20"/>
                <w:szCs w:val="20"/>
              </w:rPr>
            </w:pPr>
          </w:p>
          <w:p w14:paraId="4AAB8C05" w14:textId="77777777" w:rsidR="00132B80" w:rsidRDefault="00132B80" w:rsidP="00132B80">
            <w:pPr>
              <w:jc w:val="center"/>
              <w:rPr>
                <w:b/>
                <w:sz w:val="20"/>
                <w:szCs w:val="20"/>
              </w:rPr>
            </w:pPr>
          </w:p>
          <w:p w14:paraId="3227762E" w14:textId="77777777" w:rsidR="00132B80" w:rsidRDefault="00132B80" w:rsidP="00132B80">
            <w:pPr>
              <w:jc w:val="center"/>
              <w:rPr>
                <w:b/>
                <w:sz w:val="20"/>
                <w:szCs w:val="20"/>
              </w:rPr>
            </w:pPr>
          </w:p>
          <w:p w14:paraId="2EED9ECD" w14:textId="77777777" w:rsidR="00132B80" w:rsidRDefault="00132B80" w:rsidP="00132B80">
            <w:pPr>
              <w:jc w:val="center"/>
              <w:rPr>
                <w:b/>
                <w:sz w:val="20"/>
                <w:szCs w:val="20"/>
              </w:rPr>
            </w:pPr>
          </w:p>
          <w:p w14:paraId="6CF1DB03" w14:textId="77777777" w:rsidR="00132B80" w:rsidRDefault="00132B80" w:rsidP="00132B80">
            <w:pPr>
              <w:jc w:val="center"/>
              <w:rPr>
                <w:b/>
                <w:sz w:val="20"/>
                <w:szCs w:val="20"/>
              </w:rPr>
            </w:pPr>
          </w:p>
          <w:p w14:paraId="156BF94E" w14:textId="77777777" w:rsidR="00132B80" w:rsidRDefault="00132B80" w:rsidP="00132B80">
            <w:pPr>
              <w:jc w:val="center"/>
              <w:rPr>
                <w:b/>
                <w:sz w:val="20"/>
                <w:szCs w:val="20"/>
              </w:rPr>
            </w:pPr>
          </w:p>
          <w:p w14:paraId="18B4CE3B" w14:textId="77777777" w:rsidR="00132B80" w:rsidRDefault="00132B80" w:rsidP="00132B80">
            <w:pPr>
              <w:jc w:val="center"/>
              <w:rPr>
                <w:b/>
                <w:sz w:val="20"/>
                <w:szCs w:val="20"/>
              </w:rPr>
            </w:pPr>
          </w:p>
          <w:p w14:paraId="1F5BACF3" w14:textId="50DB51AA" w:rsidR="00132B80" w:rsidRDefault="00132B80" w:rsidP="00132B80">
            <w:pPr>
              <w:jc w:val="center"/>
              <w:rPr>
                <w:b/>
                <w:sz w:val="20"/>
                <w:szCs w:val="20"/>
              </w:rPr>
            </w:pPr>
          </w:p>
          <w:p w14:paraId="08D8C34C" w14:textId="566B260F" w:rsidR="00132B80" w:rsidRDefault="00132B80" w:rsidP="00132B80">
            <w:pPr>
              <w:jc w:val="center"/>
              <w:rPr>
                <w:b/>
                <w:sz w:val="20"/>
                <w:szCs w:val="20"/>
              </w:rPr>
            </w:pPr>
          </w:p>
          <w:p w14:paraId="679FE005" w14:textId="48ADFA08" w:rsidR="00132B80" w:rsidRDefault="00132B80" w:rsidP="00132B80">
            <w:pPr>
              <w:jc w:val="center"/>
              <w:rPr>
                <w:b/>
                <w:sz w:val="20"/>
                <w:szCs w:val="20"/>
              </w:rPr>
            </w:pPr>
          </w:p>
          <w:p w14:paraId="555DDB86" w14:textId="633A7173" w:rsidR="00132B80" w:rsidRDefault="00132B80" w:rsidP="00132B80">
            <w:pPr>
              <w:jc w:val="center"/>
              <w:rPr>
                <w:b/>
                <w:sz w:val="20"/>
                <w:szCs w:val="20"/>
              </w:rPr>
            </w:pPr>
          </w:p>
          <w:p w14:paraId="541F27C9" w14:textId="097F3355" w:rsidR="00132B80" w:rsidRDefault="00132B80" w:rsidP="00132B80">
            <w:pPr>
              <w:jc w:val="center"/>
              <w:rPr>
                <w:b/>
                <w:sz w:val="20"/>
                <w:szCs w:val="20"/>
              </w:rPr>
            </w:pPr>
          </w:p>
          <w:p w14:paraId="6FE10058" w14:textId="45CC80AA" w:rsidR="00132B80" w:rsidRDefault="00132B80" w:rsidP="00132B80">
            <w:pPr>
              <w:jc w:val="center"/>
              <w:rPr>
                <w:b/>
                <w:sz w:val="20"/>
                <w:szCs w:val="20"/>
              </w:rPr>
            </w:pPr>
          </w:p>
          <w:p w14:paraId="5170E368" w14:textId="35E9719D" w:rsidR="00132B80" w:rsidRDefault="00132B80" w:rsidP="00132B80">
            <w:pPr>
              <w:jc w:val="center"/>
              <w:rPr>
                <w:b/>
                <w:sz w:val="20"/>
                <w:szCs w:val="20"/>
              </w:rPr>
            </w:pPr>
          </w:p>
          <w:p w14:paraId="57B86D20" w14:textId="53935D6E" w:rsidR="00132B80" w:rsidRDefault="00132B80" w:rsidP="00132B80">
            <w:pPr>
              <w:jc w:val="center"/>
              <w:rPr>
                <w:b/>
                <w:sz w:val="20"/>
                <w:szCs w:val="20"/>
              </w:rPr>
            </w:pPr>
          </w:p>
          <w:p w14:paraId="57741A14" w14:textId="2AF22218" w:rsidR="00132B80" w:rsidRDefault="00132B80" w:rsidP="00132B80">
            <w:pPr>
              <w:jc w:val="center"/>
              <w:rPr>
                <w:b/>
                <w:sz w:val="20"/>
                <w:szCs w:val="20"/>
              </w:rPr>
            </w:pPr>
          </w:p>
          <w:p w14:paraId="2612CF8F" w14:textId="12E893F8" w:rsidR="00132B80" w:rsidRDefault="00132B80" w:rsidP="00132B80">
            <w:pPr>
              <w:jc w:val="center"/>
              <w:rPr>
                <w:b/>
                <w:sz w:val="20"/>
                <w:szCs w:val="20"/>
              </w:rPr>
            </w:pPr>
          </w:p>
          <w:p w14:paraId="7F8140AB" w14:textId="2CD95B3A" w:rsidR="00132B80" w:rsidRDefault="00132B80" w:rsidP="00132B80">
            <w:pPr>
              <w:jc w:val="center"/>
              <w:rPr>
                <w:b/>
                <w:sz w:val="20"/>
                <w:szCs w:val="20"/>
              </w:rPr>
            </w:pPr>
          </w:p>
          <w:p w14:paraId="4DBD006E" w14:textId="29887596" w:rsidR="00132B80" w:rsidRDefault="00132B80" w:rsidP="00132B80">
            <w:pPr>
              <w:jc w:val="center"/>
              <w:rPr>
                <w:b/>
                <w:sz w:val="20"/>
                <w:szCs w:val="20"/>
              </w:rPr>
            </w:pPr>
          </w:p>
          <w:p w14:paraId="6A47D882" w14:textId="33CD1E34" w:rsidR="00132B80" w:rsidRPr="006B2B5D" w:rsidRDefault="00132B80" w:rsidP="00436372">
            <w:pPr>
              <w:jc w:val="center"/>
              <w:rPr>
                <w:b/>
                <w:sz w:val="20"/>
                <w:szCs w:val="20"/>
              </w:rPr>
            </w:pPr>
            <w:r>
              <w:rPr>
                <w:b/>
                <w:sz w:val="20"/>
                <w:szCs w:val="20"/>
              </w:rPr>
              <w:t xml:space="preserve">Návrh zákona čl. </w:t>
            </w:r>
            <w:r w:rsidR="00436372">
              <w:rPr>
                <w:b/>
                <w:sz w:val="20"/>
                <w:szCs w:val="20"/>
              </w:rPr>
              <w:t>VII</w:t>
            </w:r>
          </w:p>
        </w:tc>
        <w:tc>
          <w:tcPr>
            <w:tcW w:w="567" w:type="dxa"/>
            <w:tcBorders>
              <w:top w:val="single" w:sz="4" w:space="0" w:color="auto"/>
              <w:left w:val="single" w:sz="4" w:space="0" w:color="auto"/>
              <w:bottom w:val="single" w:sz="4" w:space="0" w:color="auto"/>
              <w:right w:val="single" w:sz="4" w:space="0" w:color="auto"/>
            </w:tcBorders>
          </w:tcPr>
          <w:p w14:paraId="6149F5C0" w14:textId="77777777" w:rsidR="00132B80" w:rsidRPr="00C535BF" w:rsidRDefault="00132B80" w:rsidP="00132B80">
            <w:pPr>
              <w:pStyle w:val="Normlny0"/>
              <w:jc w:val="center"/>
              <w:rPr>
                <w:b/>
              </w:rPr>
            </w:pPr>
            <w:r w:rsidRPr="00C535BF">
              <w:rPr>
                <w:b/>
              </w:rPr>
              <w:lastRenderedPageBreak/>
              <w:t>§ 143p ods. 1 písm. h)</w:t>
            </w:r>
          </w:p>
          <w:p w14:paraId="6D65B09F" w14:textId="77777777" w:rsidR="00132B80" w:rsidRPr="00C535BF" w:rsidRDefault="00132B80" w:rsidP="00132B80">
            <w:pPr>
              <w:pStyle w:val="Normlny0"/>
              <w:jc w:val="center"/>
              <w:rPr>
                <w:b/>
              </w:rPr>
            </w:pPr>
          </w:p>
          <w:p w14:paraId="7135B6D9" w14:textId="77777777" w:rsidR="00132B80" w:rsidRPr="00C535BF" w:rsidRDefault="00132B80" w:rsidP="00132B80">
            <w:pPr>
              <w:pStyle w:val="Normlny0"/>
              <w:jc w:val="center"/>
              <w:rPr>
                <w:b/>
              </w:rPr>
            </w:pPr>
          </w:p>
          <w:p w14:paraId="10DF6205" w14:textId="77777777" w:rsidR="00132B80" w:rsidRPr="00C535BF" w:rsidRDefault="00132B80" w:rsidP="00132B80">
            <w:pPr>
              <w:pStyle w:val="Normlny0"/>
              <w:jc w:val="center"/>
              <w:rPr>
                <w:b/>
              </w:rPr>
            </w:pPr>
            <w:r w:rsidRPr="00C535BF">
              <w:rPr>
                <w:b/>
              </w:rPr>
              <w:t xml:space="preserve">§ 143p </w:t>
            </w:r>
            <w:r w:rsidRPr="00C535BF">
              <w:rPr>
                <w:b/>
              </w:rPr>
              <w:lastRenderedPageBreak/>
              <w:t>ods. 2</w:t>
            </w:r>
          </w:p>
          <w:p w14:paraId="64C013CF" w14:textId="4DB904A5" w:rsidR="00132B80" w:rsidRDefault="00132B80" w:rsidP="00132B80">
            <w:pPr>
              <w:pStyle w:val="Normlny0"/>
              <w:jc w:val="center"/>
              <w:rPr>
                <w:b/>
              </w:rPr>
            </w:pPr>
          </w:p>
          <w:p w14:paraId="4DF41F4F" w14:textId="77777777" w:rsidR="00D16361" w:rsidRPr="00C535BF" w:rsidRDefault="00D16361" w:rsidP="00132B80">
            <w:pPr>
              <w:pStyle w:val="Normlny0"/>
              <w:jc w:val="center"/>
              <w:rPr>
                <w:b/>
              </w:rPr>
            </w:pPr>
          </w:p>
          <w:p w14:paraId="37C4DCAB" w14:textId="77777777" w:rsidR="00132B80" w:rsidRPr="00C535BF" w:rsidRDefault="00132B80" w:rsidP="00132B80">
            <w:pPr>
              <w:pStyle w:val="Normlny0"/>
              <w:jc w:val="center"/>
              <w:rPr>
                <w:b/>
              </w:rPr>
            </w:pPr>
            <w:r w:rsidRPr="00C535BF">
              <w:rPr>
                <w:b/>
              </w:rPr>
              <w:t>§ 173zj</w:t>
            </w:r>
          </w:p>
          <w:p w14:paraId="16525840" w14:textId="77777777" w:rsidR="00132B80" w:rsidRPr="00C535BF" w:rsidRDefault="00132B80" w:rsidP="00132B80">
            <w:pPr>
              <w:pStyle w:val="Normlny0"/>
              <w:jc w:val="center"/>
              <w:rPr>
                <w:b/>
              </w:rPr>
            </w:pPr>
          </w:p>
          <w:p w14:paraId="701057B4" w14:textId="67791798" w:rsidR="00132B80" w:rsidRDefault="00132B80" w:rsidP="00132B80">
            <w:pPr>
              <w:pStyle w:val="Normlny0"/>
              <w:jc w:val="center"/>
              <w:rPr>
                <w:b/>
              </w:rPr>
            </w:pPr>
          </w:p>
          <w:p w14:paraId="2B8B0966" w14:textId="53F49DC5" w:rsidR="00132B80" w:rsidRDefault="00132B80" w:rsidP="00132B80">
            <w:pPr>
              <w:pStyle w:val="Normlny0"/>
              <w:jc w:val="center"/>
              <w:rPr>
                <w:b/>
              </w:rPr>
            </w:pPr>
          </w:p>
          <w:p w14:paraId="6A5580D4" w14:textId="26A44353" w:rsidR="00132B80" w:rsidRDefault="00132B80" w:rsidP="00132B80">
            <w:pPr>
              <w:pStyle w:val="Normlny0"/>
              <w:jc w:val="center"/>
              <w:rPr>
                <w:b/>
              </w:rPr>
            </w:pPr>
          </w:p>
          <w:p w14:paraId="06B784BF" w14:textId="6C890310" w:rsidR="00132B80" w:rsidRDefault="00132B80" w:rsidP="00132B80">
            <w:pPr>
              <w:pStyle w:val="Normlny0"/>
              <w:jc w:val="center"/>
              <w:rPr>
                <w:b/>
              </w:rPr>
            </w:pPr>
          </w:p>
          <w:p w14:paraId="5F4763C3" w14:textId="77640F72" w:rsidR="00132B80" w:rsidRDefault="00132B80" w:rsidP="00132B80">
            <w:pPr>
              <w:pStyle w:val="Normlny0"/>
              <w:jc w:val="center"/>
              <w:rPr>
                <w:b/>
              </w:rPr>
            </w:pPr>
          </w:p>
          <w:p w14:paraId="54B172A9" w14:textId="00B8103F" w:rsidR="00D16361" w:rsidRDefault="00D16361" w:rsidP="00132B80">
            <w:pPr>
              <w:pStyle w:val="Normlny0"/>
              <w:jc w:val="center"/>
              <w:rPr>
                <w:b/>
              </w:rPr>
            </w:pPr>
          </w:p>
          <w:p w14:paraId="3053DEC9" w14:textId="182BB9AC" w:rsidR="00D16361" w:rsidRDefault="00D16361" w:rsidP="00132B80">
            <w:pPr>
              <w:pStyle w:val="Normlny0"/>
              <w:jc w:val="center"/>
              <w:rPr>
                <w:b/>
              </w:rPr>
            </w:pPr>
          </w:p>
          <w:p w14:paraId="607EBDB8" w14:textId="4AE495F1" w:rsidR="00D16361" w:rsidRDefault="00D16361" w:rsidP="00132B80">
            <w:pPr>
              <w:pStyle w:val="Normlny0"/>
              <w:jc w:val="center"/>
              <w:rPr>
                <w:b/>
              </w:rPr>
            </w:pPr>
          </w:p>
          <w:p w14:paraId="3E5912FF" w14:textId="3DAB9A15" w:rsidR="00D16361" w:rsidRDefault="00D16361" w:rsidP="00132B80">
            <w:pPr>
              <w:pStyle w:val="Normlny0"/>
              <w:jc w:val="center"/>
              <w:rPr>
                <w:b/>
              </w:rPr>
            </w:pPr>
          </w:p>
          <w:p w14:paraId="7B42EC98" w14:textId="307CA079" w:rsidR="00D16361" w:rsidRDefault="00D16361" w:rsidP="00132B80">
            <w:pPr>
              <w:pStyle w:val="Normlny0"/>
              <w:jc w:val="center"/>
              <w:rPr>
                <w:b/>
              </w:rPr>
            </w:pPr>
          </w:p>
          <w:p w14:paraId="3825059E" w14:textId="04AEC058" w:rsidR="00D16361" w:rsidRDefault="00D16361" w:rsidP="00132B80">
            <w:pPr>
              <w:pStyle w:val="Normlny0"/>
              <w:jc w:val="center"/>
              <w:rPr>
                <w:b/>
              </w:rPr>
            </w:pPr>
          </w:p>
          <w:p w14:paraId="3F15A4A5" w14:textId="209A4276" w:rsidR="00D16361" w:rsidRDefault="00D16361" w:rsidP="00132B80">
            <w:pPr>
              <w:pStyle w:val="Normlny0"/>
              <w:jc w:val="center"/>
              <w:rPr>
                <w:b/>
              </w:rPr>
            </w:pPr>
          </w:p>
          <w:p w14:paraId="58F45DB1" w14:textId="4A13088D" w:rsidR="00D16361" w:rsidRDefault="00D16361" w:rsidP="00132B80">
            <w:pPr>
              <w:pStyle w:val="Normlny0"/>
              <w:jc w:val="center"/>
              <w:rPr>
                <w:b/>
              </w:rPr>
            </w:pPr>
          </w:p>
          <w:p w14:paraId="573BF8DD" w14:textId="0C2C9628" w:rsidR="00D16361" w:rsidRDefault="00D16361" w:rsidP="00132B80">
            <w:pPr>
              <w:pStyle w:val="Normlny0"/>
              <w:jc w:val="center"/>
              <w:rPr>
                <w:b/>
              </w:rPr>
            </w:pPr>
          </w:p>
          <w:p w14:paraId="258925BE" w14:textId="77777777" w:rsidR="000C0665" w:rsidRDefault="000C0665" w:rsidP="00132B80">
            <w:pPr>
              <w:pStyle w:val="Normlny0"/>
              <w:jc w:val="center"/>
              <w:rPr>
                <w:b/>
              </w:rPr>
            </w:pPr>
          </w:p>
          <w:p w14:paraId="3E018708" w14:textId="77777777" w:rsidR="00132B80" w:rsidRPr="00C535BF" w:rsidRDefault="00132B80" w:rsidP="00132B80">
            <w:pPr>
              <w:pStyle w:val="Normlny0"/>
              <w:jc w:val="center"/>
              <w:rPr>
                <w:b/>
              </w:rPr>
            </w:pPr>
            <w:r w:rsidRPr="00C535BF">
              <w:rPr>
                <w:b/>
              </w:rPr>
              <w:t>§ 49p ods. 1 písm. a)</w:t>
            </w:r>
          </w:p>
          <w:p w14:paraId="5BA61472" w14:textId="77777777" w:rsidR="00132B80" w:rsidRPr="00C535BF" w:rsidRDefault="00132B80" w:rsidP="00132B80">
            <w:pPr>
              <w:pStyle w:val="Normlny0"/>
              <w:jc w:val="center"/>
              <w:rPr>
                <w:b/>
              </w:rPr>
            </w:pPr>
          </w:p>
          <w:p w14:paraId="0D6B51C1" w14:textId="77777777" w:rsidR="00132B80" w:rsidRPr="00C535BF" w:rsidRDefault="00132B80" w:rsidP="00132B80">
            <w:pPr>
              <w:pStyle w:val="Normlny0"/>
              <w:jc w:val="center"/>
              <w:rPr>
                <w:b/>
              </w:rPr>
            </w:pPr>
          </w:p>
          <w:p w14:paraId="692C01A6" w14:textId="08794DE6" w:rsidR="00132B80" w:rsidRDefault="00132B80" w:rsidP="00132B80">
            <w:pPr>
              <w:pStyle w:val="Normlny0"/>
              <w:jc w:val="center"/>
              <w:rPr>
                <w:b/>
              </w:rPr>
            </w:pPr>
          </w:p>
          <w:p w14:paraId="58482168" w14:textId="77777777" w:rsidR="00132B80" w:rsidRPr="00C535BF" w:rsidRDefault="00132B80" w:rsidP="00132B80">
            <w:pPr>
              <w:pStyle w:val="Normlny0"/>
              <w:jc w:val="center"/>
              <w:rPr>
                <w:b/>
              </w:rPr>
            </w:pPr>
            <w:r w:rsidRPr="00C535BF">
              <w:rPr>
                <w:b/>
              </w:rPr>
              <w:t>§ 49p ods. 2</w:t>
            </w:r>
          </w:p>
          <w:p w14:paraId="62368665" w14:textId="77777777" w:rsidR="00132B80" w:rsidRPr="00C535BF" w:rsidRDefault="00132B80" w:rsidP="00132B80">
            <w:pPr>
              <w:pStyle w:val="Normlny0"/>
              <w:jc w:val="center"/>
              <w:rPr>
                <w:b/>
              </w:rPr>
            </w:pPr>
          </w:p>
          <w:p w14:paraId="75008319" w14:textId="387D2C8C" w:rsidR="00132B80" w:rsidRPr="00C535BF" w:rsidRDefault="00132B80" w:rsidP="00132B80">
            <w:pPr>
              <w:pStyle w:val="Normlny0"/>
              <w:jc w:val="center"/>
              <w:rPr>
                <w:b/>
              </w:rPr>
            </w:pPr>
            <w:r w:rsidRPr="00C535BF">
              <w:rPr>
                <w:b/>
              </w:rPr>
              <w:t>§ 122y</w:t>
            </w:r>
            <w:r w:rsidR="003F51DE">
              <w:rPr>
                <w:b/>
              </w:rPr>
              <w:t>j</w:t>
            </w:r>
          </w:p>
          <w:p w14:paraId="2FB25875" w14:textId="1239D85A" w:rsidR="00132B80" w:rsidRDefault="00132B80" w:rsidP="00132B80">
            <w:pPr>
              <w:pStyle w:val="Normlny0"/>
              <w:jc w:val="center"/>
              <w:rPr>
                <w:b/>
              </w:rPr>
            </w:pPr>
          </w:p>
          <w:p w14:paraId="502DAFF7" w14:textId="6B88FA98" w:rsidR="00345107" w:rsidRDefault="00345107" w:rsidP="00132B80">
            <w:pPr>
              <w:pStyle w:val="Normlny0"/>
              <w:jc w:val="center"/>
              <w:rPr>
                <w:b/>
              </w:rPr>
            </w:pPr>
          </w:p>
          <w:p w14:paraId="01028379" w14:textId="27829F4F" w:rsidR="00345107" w:rsidRDefault="00345107" w:rsidP="00132B80">
            <w:pPr>
              <w:pStyle w:val="Normlny0"/>
              <w:jc w:val="center"/>
              <w:rPr>
                <w:b/>
              </w:rPr>
            </w:pPr>
          </w:p>
          <w:p w14:paraId="59265EB5" w14:textId="34820A34" w:rsidR="00345107" w:rsidRDefault="00345107" w:rsidP="00132B80">
            <w:pPr>
              <w:pStyle w:val="Normlny0"/>
              <w:jc w:val="center"/>
              <w:rPr>
                <w:b/>
              </w:rPr>
            </w:pPr>
          </w:p>
          <w:p w14:paraId="7BCE4574" w14:textId="6E9D1E95" w:rsidR="00345107" w:rsidRDefault="00345107" w:rsidP="00132B80">
            <w:pPr>
              <w:pStyle w:val="Normlny0"/>
              <w:jc w:val="center"/>
              <w:rPr>
                <w:b/>
              </w:rPr>
            </w:pPr>
          </w:p>
          <w:p w14:paraId="1CAB36BD" w14:textId="0D913BF6" w:rsidR="00345107" w:rsidRDefault="00345107" w:rsidP="00132B80">
            <w:pPr>
              <w:pStyle w:val="Normlny0"/>
              <w:jc w:val="center"/>
              <w:rPr>
                <w:b/>
              </w:rPr>
            </w:pPr>
          </w:p>
          <w:p w14:paraId="17B609BC" w14:textId="0A839199" w:rsidR="00345107" w:rsidRDefault="00345107" w:rsidP="00132B80">
            <w:pPr>
              <w:pStyle w:val="Normlny0"/>
              <w:jc w:val="center"/>
              <w:rPr>
                <w:b/>
              </w:rPr>
            </w:pPr>
          </w:p>
          <w:p w14:paraId="747560F0" w14:textId="7042DA4C" w:rsidR="00345107" w:rsidRDefault="00345107" w:rsidP="00132B80">
            <w:pPr>
              <w:pStyle w:val="Normlny0"/>
              <w:jc w:val="center"/>
              <w:rPr>
                <w:b/>
              </w:rPr>
            </w:pPr>
          </w:p>
          <w:p w14:paraId="4FBD9A02" w14:textId="25C7994B" w:rsidR="00345107" w:rsidRDefault="00345107" w:rsidP="00132B80">
            <w:pPr>
              <w:pStyle w:val="Normlny0"/>
              <w:jc w:val="center"/>
              <w:rPr>
                <w:b/>
              </w:rPr>
            </w:pPr>
          </w:p>
          <w:p w14:paraId="755086EB" w14:textId="607CF465" w:rsidR="00345107" w:rsidRDefault="00345107" w:rsidP="00132B80">
            <w:pPr>
              <w:pStyle w:val="Normlny0"/>
              <w:jc w:val="center"/>
              <w:rPr>
                <w:b/>
              </w:rPr>
            </w:pPr>
          </w:p>
          <w:p w14:paraId="34B8AEC5" w14:textId="22DC8639" w:rsidR="00345107" w:rsidRDefault="00345107" w:rsidP="00132B80">
            <w:pPr>
              <w:pStyle w:val="Normlny0"/>
              <w:jc w:val="center"/>
              <w:rPr>
                <w:b/>
              </w:rPr>
            </w:pPr>
          </w:p>
          <w:p w14:paraId="01160DD4" w14:textId="7E4B7BD0" w:rsidR="00345107" w:rsidRDefault="00345107" w:rsidP="00132B80">
            <w:pPr>
              <w:pStyle w:val="Normlny0"/>
              <w:jc w:val="center"/>
              <w:rPr>
                <w:b/>
              </w:rPr>
            </w:pPr>
          </w:p>
          <w:p w14:paraId="30D9D752" w14:textId="75A94863" w:rsidR="00557663" w:rsidRDefault="00557663" w:rsidP="00132B80">
            <w:pPr>
              <w:pStyle w:val="Normlny0"/>
              <w:jc w:val="center"/>
              <w:rPr>
                <w:b/>
              </w:rPr>
            </w:pPr>
          </w:p>
          <w:p w14:paraId="7A4AFEC3" w14:textId="77777777" w:rsidR="00FD0620" w:rsidRPr="00C535BF" w:rsidRDefault="00FD0620" w:rsidP="00132B80">
            <w:pPr>
              <w:pStyle w:val="Normlny0"/>
              <w:jc w:val="center"/>
              <w:rPr>
                <w:b/>
              </w:rPr>
            </w:pPr>
          </w:p>
          <w:p w14:paraId="67F85C70" w14:textId="77777777" w:rsidR="00132B80" w:rsidRPr="00C535BF" w:rsidRDefault="00132B80" w:rsidP="00132B80">
            <w:pPr>
              <w:pStyle w:val="Normlny0"/>
              <w:jc w:val="center"/>
              <w:rPr>
                <w:b/>
              </w:rPr>
            </w:pPr>
            <w:r w:rsidRPr="00C535BF">
              <w:rPr>
                <w:b/>
              </w:rPr>
              <w:t>§ 98a ods. 1</w:t>
            </w:r>
          </w:p>
          <w:p w14:paraId="3DFF3005" w14:textId="77777777" w:rsidR="00132B80" w:rsidRPr="00C535BF" w:rsidRDefault="00132B80" w:rsidP="00132B80">
            <w:pPr>
              <w:pStyle w:val="Normlny0"/>
              <w:jc w:val="center"/>
              <w:rPr>
                <w:b/>
              </w:rPr>
            </w:pPr>
          </w:p>
          <w:p w14:paraId="01E208E9" w14:textId="77777777" w:rsidR="00132B80" w:rsidRPr="00C535BF" w:rsidRDefault="00132B80" w:rsidP="00132B80">
            <w:pPr>
              <w:pStyle w:val="Normlny0"/>
              <w:jc w:val="center"/>
              <w:rPr>
                <w:b/>
              </w:rPr>
            </w:pPr>
          </w:p>
          <w:p w14:paraId="577C84FF" w14:textId="77777777" w:rsidR="00132B80" w:rsidRPr="00C535BF" w:rsidRDefault="00132B80" w:rsidP="00132B80">
            <w:pPr>
              <w:pStyle w:val="Normlny0"/>
              <w:jc w:val="center"/>
              <w:rPr>
                <w:b/>
              </w:rPr>
            </w:pPr>
          </w:p>
          <w:p w14:paraId="5F0706E0" w14:textId="77777777" w:rsidR="00132B80" w:rsidRPr="00C535BF" w:rsidRDefault="00132B80" w:rsidP="00132B80">
            <w:pPr>
              <w:pStyle w:val="Normlny0"/>
              <w:jc w:val="center"/>
              <w:rPr>
                <w:b/>
              </w:rPr>
            </w:pPr>
          </w:p>
          <w:p w14:paraId="2B9FA0DC" w14:textId="77777777" w:rsidR="00132B80" w:rsidRPr="00C535BF" w:rsidRDefault="00132B80" w:rsidP="00132B80">
            <w:pPr>
              <w:pStyle w:val="Normlny0"/>
              <w:jc w:val="center"/>
              <w:rPr>
                <w:b/>
              </w:rPr>
            </w:pPr>
          </w:p>
          <w:p w14:paraId="3D58A4E8" w14:textId="77777777" w:rsidR="00132B80" w:rsidRPr="00C535BF" w:rsidRDefault="00132B80" w:rsidP="00132B80">
            <w:pPr>
              <w:pStyle w:val="Normlny0"/>
              <w:jc w:val="center"/>
              <w:rPr>
                <w:b/>
              </w:rPr>
            </w:pPr>
            <w:r w:rsidRPr="00C535BF">
              <w:rPr>
                <w:b/>
              </w:rPr>
              <w:t>§ 99c</w:t>
            </w:r>
          </w:p>
          <w:p w14:paraId="0CBB265C" w14:textId="77777777" w:rsidR="00132B80" w:rsidRPr="00C535BF" w:rsidRDefault="00132B80" w:rsidP="00132B80">
            <w:pPr>
              <w:pStyle w:val="Normlny0"/>
              <w:jc w:val="center"/>
              <w:rPr>
                <w:b/>
              </w:rPr>
            </w:pPr>
          </w:p>
          <w:p w14:paraId="02BB553E" w14:textId="77777777" w:rsidR="00132B80" w:rsidRPr="00C535BF" w:rsidRDefault="00132B80" w:rsidP="00132B80">
            <w:pPr>
              <w:pStyle w:val="Normlny0"/>
              <w:jc w:val="center"/>
              <w:rPr>
                <w:b/>
              </w:rPr>
            </w:pPr>
          </w:p>
          <w:p w14:paraId="67C1D961" w14:textId="173677CF" w:rsidR="00132B80" w:rsidRDefault="00132B80" w:rsidP="00132B80">
            <w:pPr>
              <w:pStyle w:val="Normlny0"/>
              <w:jc w:val="center"/>
              <w:rPr>
                <w:b/>
              </w:rPr>
            </w:pPr>
          </w:p>
          <w:p w14:paraId="1F9EF793" w14:textId="20011A89" w:rsidR="00132B80" w:rsidRDefault="00132B80" w:rsidP="00132B80">
            <w:pPr>
              <w:pStyle w:val="Normlny0"/>
              <w:jc w:val="center"/>
              <w:rPr>
                <w:b/>
              </w:rPr>
            </w:pPr>
          </w:p>
          <w:p w14:paraId="6563C1D9" w14:textId="7D619F58" w:rsidR="00132B80" w:rsidRDefault="00132B80" w:rsidP="00132B80">
            <w:pPr>
              <w:pStyle w:val="Normlny0"/>
              <w:jc w:val="center"/>
              <w:rPr>
                <w:b/>
              </w:rPr>
            </w:pPr>
          </w:p>
          <w:p w14:paraId="252ADC78" w14:textId="4D3495D9" w:rsidR="00132B80" w:rsidRDefault="00132B80" w:rsidP="00132B80">
            <w:pPr>
              <w:pStyle w:val="Normlny0"/>
              <w:jc w:val="center"/>
              <w:rPr>
                <w:b/>
              </w:rPr>
            </w:pPr>
          </w:p>
          <w:p w14:paraId="756579F9" w14:textId="7214CDE1" w:rsidR="00132B80" w:rsidRDefault="00132B80" w:rsidP="00132B80">
            <w:pPr>
              <w:pStyle w:val="Normlny0"/>
              <w:jc w:val="center"/>
              <w:rPr>
                <w:b/>
              </w:rPr>
            </w:pPr>
          </w:p>
          <w:p w14:paraId="232B30B8" w14:textId="661801D9" w:rsidR="00132B80" w:rsidRDefault="00132B80" w:rsidP="00132B80">
            <w:pPr>
              <w:pStyle w:val="Normlny0"/>
              <w:jc w:val="center"/>
              <w:rPr>
                <w:b/>
              </w:rPr>
            </w:pPr>
          </w:p>
          <w:p w14:paraId="420BBDD8" w14:textId="3E9956FE" w:rsidR="00132B80" w:rsidRDefault="00132B80" w:rsidP="00132B80">
            <w:pPr>
              <w:pStyle w:val="Normlny0"/>
              <w:jc w:val="center"/>
              <w:rPr>
                <w:b/>
              </w:rPr>
            </w:pPr>
          </w:p>
          <w:p w14:paraId="1BAB1B61" w14:textId="1B117C79" w:rsidR="00132B80" w:rsidRDefault="00132B80" w:rsidP="00132B80">
            <w:pPr>
              <w:pStyle w:val="Normlny0"/>
              <w:jc w:val="center"/>
              <w:rPr>
                <w:b/>
              </w:rPr>
            </w:pPr>
          </w:p>
          <w:p w14:paraId="08E0F24C" w14:textId="32AAE8BA" w:rsidR="00132B80" w:rsidRDefault="00132B80" w:rsidP="00132B80">
            <w:pPr>
              <w:pStyle w:val="Normlny0"/>
              <w:jc w:val="center"/>
              <w:rPr>
                <w:b/>
              </w:rPr>
            </w:pPr>
          </w:p>
          <w:p w14:paraId="61AEF92A" w14:textId="7A0AB72B" w:rsidR="00132B80" w:rsidRDefault="00132B80" w:rsidP="00132B80">
            <w:pPr>
              <w:pStyle w:val="Normlny0"/>
              <w:jc w:val="center"/>
              <w:rPr>
                <w:b/>
              </w:rPr>
            </w:pPr>
          </w:p>
          <w:p w14:paraId="0821EC87" w14:textId="21E0404F" w:rsidR="00132B80" w:rsidRDefault="00132B80" w:rsidP="00132B80">
            <w:pPr>
              <w:pStyle w:val="Normlny0"/>
              <w:jc w:val="center"/>
              <w:rPr>
                <w:b/>
              </w:rPr>
            </w:pPr>
          </w:p>
          <w:p w14:paraId="330FCCE0" w14:textId="58A43D57" w:rsidR="00132B80" w:rsidRDefault="00132B80" w:rsidP="00132B80">
            <w:pPr>
              <w:pStyle w:val="Normlny0"/>
              <w:jc w:val="center"/>
              <w:rPr>
                <w:b/>
              </w:rPr>
            </w:pPr>
          </w:p>
          <w:p w14:paraId="2FD211B1" w14:textId="258F0CC5" w:rsidR="00132B80" w:rsidRDefault="00132B80" w:rsidP="00132B80">
            <w:pPr>
              <w:pStyle w:val="Normlny0"/>
              <w:jc w:val="center"/>
              <w:rPr>
                <w:b/>
              </w:rPr>
            </w:pPr>
          </w:p>
          <w:p w14:paraId="12BD3E60" w14:textId="7AE32B43" w:rsidR="00132B80" w:rsidRPr="00C535BF" w:rsidRDefault="00132B80" w:rsidP="00436372">
            <w:pPr>
              <w:pStyle w:val="Normlny0"/>
              <w:jc w:val="center"/>
              <w:rPr>
                <w:b/>
              </w:rPr>
            </w:pPr>
            <w:r w:rsidRPr="00C535BF">
              <w:rPr>
                <w:b/>
              </w:rPr>
              <w:t xml:space="preserve">§ </w:t>
            </w:r>
            <w:r w:rsidR="00436372">
              <w:rPr>
                <w:b/>
              </w:rPr>
              <w:t>5a</w:t>
            </w:r>
            <w:r w:rsidR="00436372" w:rsidRPr="00C535BF">
              <w:rPr>
                <w:b/>
              </w:rPr>
              <w:t xml:space="preserve"> </w:t>
            </w:r>
            <w:r w:rsidRPr="00C535BF">
              <w:rPr>
                <w:b/>
              </w:rPr>
              <w:t>ods. 2 a 3</w:t>
            </w:r>
          </w:p>
        </w:tc>
        <w:tc>
          <w:tcPr>
            <w:tcW w:w="5529" w:type="dxa"/>
            <w:tcBorders>
              <w:top w:val="single" w:sz="4" w:space="0" w:color="auto"/>
              <w:left w:val="single" w:sz="4" w:space="0" w:color="auto"/>
              <w:bottom w:val="single" w:sz="4" w:space="0" w:color="auto"/>
              <w:right w:val="single" w:sz="4" w:space="0" w:color="auto"/>
            </w:tcBorders>
          </w:tcPr>
          <w:p w14:paraId="010EB515" w14:textId="2202DEAB" w:rsidR="00132B80" w:rsidRPr="00C535BF" w:rsidRDefault="00132B80" w:rsidP="00132B80">
            <w:pPr>
              <w:jc w:val="both"/>
              <w:rPr>
                <w:b/>
                <w:sz w:val="20"/>
                <w:szCs w:val="20"/>
                <w:lang w:eastAsia="en-US"/>
              </w:rPr>
            </w:pPr>
            <w:r w:rsidRPr="00C535BF">
              <w:rPr>
                <w:b/>
                <w:sz w:val="20"/>
                <w:szCs w:val="20"/>
                <w:lang w:eastAsia="en-US"/>
              </w:rPr>
              <w:lastRenderedPageBreak/>
              <w:t>(1)</w:t>
            </w:r>
            <w:r w:rsidRPr="00C535BF">
              <w:rPr>
                <w:b/>
                <w:sz w:val="20"/>
                <w:szCs w:val="20"/>
                <w:lang w:eastAsia="en-US"/>
              </w:rPr>
              <w:tab/>
              <w:t>Na účely sprístupnenia informácií na jednotnom európskom mieste prístupu vytvorenom a prevádzkovanom Európskym orgánom dohľadu (Európsky orgán pre cenné papiere a trhy) podľa osobitného predpisu,110db) predkladá orgánu zberu údajov 110dc)</w:t>
            </w:r>
          </w:p>
          <w:p w14:paraId="2C458FB1" w14:textId="43CA5EA5" w:rsidR="00132B80" w:rsidRPr="00C535BF" w:rsidRDefault="00132B80" w:rsidP="00132B80">
            <w:pPr>
              <w:jc w:val="both"/>
              <w:rPr>
                <w:b/>
                <w:sz w:val="20"/>
                <w:szCs w:val="20"/>
                <w:lang w:eastAsia="en-US"/>
              </w:rPr>
            </w:pPr>
            <w:r w:rsidRPr="00C535BF">
              <w:rPr>
                <w:b/>
                <w:sz w:val="20"/>
                <w:szCs w:val="20"/>
                <w:lang w:eastAsia="en-US"/>
              </w:rPr>
              <w:t>h)</w:t>
            </w:r>
            <w:r w:rsidRPr="00C535BF">
              <w:rPr>
                <w:b/>
                <w:sz w:val="20"/>
                <w:szCs w:val="20"/>
                <w:lang w:eastAsia="en-US"/>
              </w:rPr>
              <w:tab/>
              <w:t xml:space="preserve">člen podskupiny podľa § 71dk ods. 1 informácie </w:t>
            </w:r>
            <w:r w:rsidR="003C1661">
              <w:rPr>
                <w:b/>
                <w:sz w:val="20"/>
                <w:szCs w:val="20"/>
                <w:lang w:eastAsia="en-US"/>
              </w:rPr>
              <w:t>podľa</w:t>
            </w:r>
            <w:r w:rsidRPr="00C535BF">
              <w:rPr>
                <w:b/>
                <w:sz w:val="20"/>
                <w:szCs w:val="20"/>
                <w:lang w:eastAsia="en-US"/>
              </w:rPr>
              <w:t xml:space="preserve"> § 71dk ods. 3,</w:t>
            </w:r>
          </w:p>
          <w:p w14:paraId="03A64176" w14:textId="77777777" w:rsidR="00132B80" w:rsidRPr="00C535BF" w:rsidRDefault="00132B80" w:rsidP="00132B80">
            <w:pPr>
              <w:jc w:val="both"/>
              <w:rPr>
                <w:b/>
                <w:sz w:val="20"/>
                <w:szCs w:val="20"/>
                <w:lang w:eastAsia="en-US"/>
              </w:rPr>
            </w:pPr>
          </w:p>
          <w:p w14:paraId="1C2A07C6" w14:textId="7F4864B0" w:rsidR="00132B80" w:rsidRPr="00C535BF" w:rsidRDefault="00132B80" w:rsidP="00132B80">
            <w:pPr>
              <w:jc w:val="both"/>
              <w:rPr>
                <w:b/>
                <w:sz w:val="20"/>
                <w:szCs w:val="20"/>
                <w:lang w:eastAsia="en-US"/>
              </w:rPr>
            </w:pPr>
            <w:r w:rsidRPr="00C535BF">
              <w:rPr>
                <w:b/>
                <w:sz w:val="20"/>
                <w:szCs w:val="20"/>
                <w:lang w:eastAsia="en-US"/>
              </w:rPr>
              <w:lastRenderedPageBreak/>
              <w:t>(2)</w:t>
            </w:r>
            <w:r w:rsidRPr="00C535BF">
              <w:rPr>
                <w:b/>
                <w:sz w:val="20"/>
                <w:szCs w:val="20"/>
                <w:lang w:eastAsia="en-US"/>
              </w:rPr>
              <w:tab/>
              <w:t>Informácie podľa odseku 1 sa predkladajú súbežne pri zverejňovaní týchto informácií</w:t>
            </w:r>
            <w:r w:rsidR="003A3955">
              <w:rPr>
                <w:b/>
                <w:sz w:val="20"/>
                <w:szCs w:val="20"/>
                <w:lang w:eastAsia="en-US"/>
              </w:rPr>
              <w:t>, a to</w:t>
            </w:r>
            <w:r w:rsidRPr="00C535BF">
              <w:rPr>
                <w:b/>
                <w:sz w:val="20"/>
                <w:szCs w:val="20"/>
                <w:lang w:eastAsia="en-US"/>
              </w:rPr>
              <w:t xml:space="preserve"> spôsobom a vo forme podľa osobitného predpisu.110dd)</w:t>
            </w:r>
          </w:p>
          <w:p w14:paraId="13790618" w14:textId="32CB48A8" w:rsidR="00132B80" w:rsidRDefault="00132B80" w:rsidP="00132B80">
            <w:pPr>
              <w:jc w:val="both"/>
              <w:rPr>
                <w:b/>
                <w:sz w:val="20"/>
                <w:szCs w:val="20"/>
                <w:lang w:eastAsia="en-US"/>
              </w:rPr>
            </w:pPr>
          </w:p>
          <w:p w14:paraId="3BAF2834" w14:textId="5B0AFD92" w:rsidR="00132B80" w:rsidRDefault="00132B80" w:rsidP="00132B80">
            <w:pPr>
              <w:jc w:val="both"/>
              <w:rPr>
                <w:b/>
                <w:sz w:val="20"/>
                <w:szCs w:val="20"/>
                <w:lang w:eastAsia="en-US"/>
              </w:rPr>
            </w:pPr>
          </w:p>
          <w:p w14:paraId="4FAEAEE4" w14:textId="77777777" w:rsidR="00557663" w:rsidRPr="00C535BF" w:rsidRDefault="00557663" w:rsidP="00132B80">
            <w:pPr>
              <w:jc w:val="both"/>
              <w:rPr>
                <w:b/>
                <w:sz w:val="20"/>
                <w:szCs w:val="20"/>
                <w:lang w:eastAsia="en-US"/>
              </w:rPr>
            </w:pPr>
          </w:p>
          <w:p w14:paraId="24EB89AB" w14:textId="77FFB2AE" w:rsidR="00132B80" w:rsidRPr="00C535BF" w:rsidRDefault="00132B80" w:rsidP="00132B80">
            <w:pPr>
              <w:jc w:val="both"/>
              <w:rPr>
                <w:b/>
                <w:sz w:val="20"/>
                <w:szCs w:val="20"/>
                <w:lang w:eastAsia="en-US"/>
              </w:rPr>
            </w:pPr>
            <w:r w:rsidRPr="00C535BF">
              <w:rPr>
                <w:b/>
                <w:sz w:val="20"/>
                <w:szCs w:val="20"/>
                <w:lang w:eastAsia="en-US"/>
              </w:rPr>
              <w:t xml:space="preserve">Ustanovenia § 143p a </w:t>
            </w:r>
            <w:r w:rsidR="00436372" w:rsidRPr="00C535BF">
              <w:rPr>
                <w:b/>
                <w:sz w:val="20"/>
                <w:szCs w:val="20"/>
                <w:lang w:eastAsia="en-US"/>
              </w:rPr>
              <w:t>143</w:t>
            </w:r>
            <w:r w:rsidR="00436372">
              <w:rPr>
                <w:b/>
                <w:sz w:val="20"/>
                <w:szCs w:val="20"/>
                <w:lang w:eastAsia="en-US"/>
              </w:rPr>
              <w:t>q</w:t>
            </w:r>
            <w:r w:rsidR="00436372" w:rsidRPr="00C535BF">
              <w:rPr>
                <w:b/>
                <w:sz w:val="20"/>
                <w:szCs w:val="20"/>
                <w:lang w:eastAsia="en-US"/>
              </w:rPr>
              <w:t xml:space="preserve"> </w:t>
            </w:r>
            <w:r w:rsidRPr="00C535BF">
              <w:rPr>
                <w:b/>
                <w:sz w:val="20"/>
                <w:szCs w:val="20"/>
                <w:lang w:eastAsia="en-US"/>
              </w:rPr>
              <w:t>sa prvýkrát použijú pri sprístupňovaní informácií po 9. januári 2030.“.</w:t>
            </w:r>
          </w:p>
          <w:p w14:paraId="7B0D3720" w14:textId="77777777" w:rsidR="00132B80" w:rsidRPr="00C535BF" w:rsidRDefault="00132B80" w:rsidP="00132B80">
            <w:pPr>
              <w:jc w:val="both"/>
              <w:rPr>
                <w:b/>
                <w:sz w:val="20"/>
                <w:szCs w:val="20"/>
                <w:lang w:eastAsia="en-US"/>
              </w:rPr>
            </w:pPr>
          </w:p>
          <w:p w14:paraId="4508D28E" w14:textId="0D5E570B" w:rsidR="00132B80" w:rsidRDefault="00132B80" w:rsidP="00132B80">
            <w:pPr>
              <w:jc w:val="both"/>
              <w:rPr>
                <w:b/>
                <w:sz w:val="20"/>
                <w:szCs w:val="20"/>
                <w:lang w:eastAsia="en-US"/>
              </w:rPr>
            </w:pPr>
          </w:p>
          <w:p w14:paraId="773DF6F1" w14:textId="35D97839" w:rsidR="00132B80" w:rsidRDefault="00132B80" w:rsidP="00132B80">
            <w:pPr>
              <w:jc w:val="both"/>
              <w:rPr>
                <w:b/>
                <w:sz w:val="20"/>
                <w:szCs w:val="20"/>
                <w:lang w:eastAsia="en-US"/>
              </w:rPr>
            </w:pPr>
            <w:r>
              <w:rPr>
                <w:b/>
                <w:sz w:val="20"/>
                <w:szCs w:val="20"/>
                <w:lang w:eastAsia="en-US"/>
              </w:rPr>
              <w:t>Poznámky pod čiarou k odkazom 110db až 110dd:</w:t>
            </w:r>
          </w:p>
          <w:p w14:paraId="32C564A1" w14:textId="39B1FD3B" w:rsidR="00132B80" w:rsidRPr="006B4145" w:rsidRDefault="00132B80" w:rsidP="00132B80">
            <w:pPr>
              <w:jc w:val="both"/>
              <w:rPr>
                <w:b/>
                <w:sz w:val="20"/>
                <w:szCs w:val="20"/>
                <w:lang w:eastAsia="en-US"/>
              </w:rPr>
            </w:pPr>
            <w:r w:rsidRPr="006B4145">
              <w:rPr>
                <w:b/>
                <w:sz w:val="20"/>
                <w:szCs w:val="20"/>
                <w:vertAlign w:val="superscript"/>
                <w:lang w:eastAsia="en-US"/>
              </w:rPr>
              <w:t>110db</w:t>
            </w:r>
            <w:r w:rsidRPr="006B4145">
              <w:rPr>
                <w:b/>
                <w:sz w:val="20"/>
                <w:szCs w:val="20"/>
                <w:lang w:eastAsia="en-US"/>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Pr="006B4145">
              <w:rPr>
                <w:b/>
                <w:sz w:val="20"/>
                <w:szCs w:val="20"/>
                <w:lang w:eastAsia="en-US"/>
              </w:rPr>
              <w:t>.</w:t>
            </w:r>
          </w:p>
          <w:p w14:paraId="5FD26EBD" w14:textId="2CD8A5D1" w:rsidR="003C1661" w:rsidRPr="003C1661" w:rsidRDefault="00132B80" w:rsidP="003C1661">
            <w:pPr>
              <w:jc w:val="both"/>
              <w:rPr>
                <w:b/>
                <w:sz w:val="20"/>
                <w:szCs w:val="20"/>
                <w:lang w:eastAsia="en-US"/>
              </w:rPr>
            </w:pPr>
            <w:r w:rsidRPr="006B4145">
              <w:rPr>
                <w:b/>
                <w:sz w:val="20"/>
                <w:szCs w:val="20"/>
                <w:vertAlign w:val="superscript"/>
                <w:lang w:eastAsia="en-US"/>
              </w:rPr>
              <w:t>110dc</w:t>
            </w:r>
            <w:r w:rsidRPr="006B4145">
              <w:rPr>
                <w:b/>
                <w:sz w:val="20"/>
                <w:szCs w:val="20"/>
                <w:lang w:eastAsia="en-US"/>
              </w:rPr>
              <w:t xml:space="preserve">) </w:t>
            </w:r>
            <w:r w:rsidR="003C1661" w:rsidRPr="003C1661">
              <w:rPr>
                <w:b/>
                <w:sz w:val="20"/>
                <w:szCs w:val="20"/>
                <w:lang w:eastAsia="en-US"/>
              </w:rPr>
              <w:t xml:space="preserve">§ </w:t>
            </w:r>
            <w:r w:rsidR="00436372">
              <w:rPr>
                <w:b/>
                <w:sz w:val="20"/>
                <w:szCs w:val="20"/>
                <w:lang w:eastAsia="en-US"/>
              </w:rPr>
              <w:t>5a</w:t>
            </w:r>
            <w:r w:rsidR="00436372" w:rsidRPr="003C1661">
              <w:rPr>
                <w:b/>
                <w:sz w:val="20"/>
                <w:szCs w:val="20"/>
                <w:lang w:eastAsia="en-US"/>
              </w:rPr>
              <w:t xml:space="preserve"> </w:t>
            </w:r>
            <w:r w:rsidR="003C1661" w:rsidRPr="003C1661">
              <w:rPr>
                <w:b/>
                <w:sz w:val="20"/>
                <w:szCs w:val="20"/>
                <w:lang w:eastAsia="en-US"/>
              </w:rPr>
              <w:t xml:space="preserve">ods. 1 zákona č. </w:t>
            </w:r>
            <w:r w:rsidR="00436372">
              <w:rPr>
                <w:b/>
                <w:sz w:val="20"/>
                <w:szCs w:val="20"/>
                <w:lang w:eastAsia="en-US"/>
              </w:rPr>
              <w:t>747/2004 Z. z.</w:t>
            </w:r>
            <w:r w:rsidR="003C1661" w:rsidRPr="003C1661">
              <w:rPr>
                <w:b/>
                <w:sz w:val="20"/>
                <w:szCs w:val="20"/>
                <w:lang w:eastAsia="en-US"/>
              </w:rPr>
              <w:t xml:space="preserve"> v znení zákona č. ...../2025 Z. z. </w:t>
            </w:r>
          </w:p>
          <w:p w14:paraId="60C70F8A" w14:textId="6DAD33F0" w:rsidR="00132B80" w:rsidRDefault="003C1661" w:rsidP="003C1661">
            <w:pPr>
              <w:jc w:val="both"/>
              <w:rPr>
                <w:b/>
                <w:sz w:val="20"/>
                <w:szCs w:val="20"/>
                <w:lang w:eastAsia="en-US"/>
              </w:rPr>
            </w:pPr>
            <w:r w:rsidRPr="003C1661">
              <w:rPr>
                <w:b/>
                <w:sz w:val="20"/>
                <w:szCs w:val="20"/>
                <w:lang w:eastAsia="en-US"/>
              </w:rPr>
              <w:t xml:space="preserve">110dd) § </w:t>
            </w:r>
            <w:r w:rsidR="00436372">
              <w:rPr>
                <w:b/>
                <w:sz w:val="20"/>
                <w:szCs w:val="20"/>
                <w:lang w:eastAsia="en-US"/>
              </w:rPr>
              <w:t>5a</w:t>
            </w:r>
            <w:r w:rsidR="00436372" w:rsidRPr="003C1661">
              <w:rPr>
                <w:b/>
                <w:sz w:val="20"/>
                <w:szCs w:val="20"/>
                <w:lang w:eastAsia="en-US"/>
              </w:rPr>
              <w:t xml:space="preserve"> </w:t>
            </w:r>
            <w:r w:rsidRPr="003C1661">
              <w:rPr>
                <w:b/>
                <w:sz w:val="20"/>
                <w:szCs w:val="20"/>
                <w:lang w:eastAsia="en-US"/>
              </w:rPr>
              <w:t xml:space="preserve">ods. 2 a 3 zákona č. </w:t>
            </w:r>
            <w:r w:rsidR="00436372">
              <w:rPr>
                <w:b/>
                <w:sz w:val="20"/>
                <w:szCs w:val="20"/>
                <w:lang w:eastAsia="en-US"/>
              </w:rPr>
              <w:t>747/2004 Z. z.</w:t>
            </w:r>
            <w:r w:rsidRPr="003C1661">
              <w:rPr>
                <w:b/>
                <w:sz w:val="20"/>
                <w:szCs w:val="20"/>
                <w:lang w:eastAsia="en-US"/>
              </w:rPr>
              <w:t xml:space="preserve"> v znení zákona č. ...../2025 Z. z.</w:t>
            </w:r>
          </w:p>
          <w:p w14:paraId="1DCAC623" w14:textId="77777777" w:rsidR="003C1661" w:rsidRDefault="003C1661" w:rsidP="003C1661">
            <w:pPr>
              <w:jc w:val="both"/>
              <w:rPr>
                <w:b/>
                <w:sz w:val="20"/>
                <w:szCs w:val="20"/>
                <w:lang w:eastAsia="en-US"/>
              </w:rPr>
            </w:pPr>
          </w:p>
          <w:p w14:paraId="1685DE61" w14:textId="4448EA74" w:rsidR="00132B80" w:rsidRDefault="00132B80" w:rsidP="00132B80">
            <w:pPr>
              <w:jc w:val="both"/>
              <w:rPr>
                <w:b/>
                <w:sz w:val="20"/>
                <w:szCs w:val="20"/>
                <w:lang w:eastAsia="en-US"/>
              </w:rPr>
            </w:pPr>
          </w:p>
          <w:p w14:paraId="3C572EB2" w14:textId="77777777" w:rsidR="00FD0620" w:rsidRDefault="00FD0620" w:rsidP="00132B80">
            <w:pPr>
              <w:jc w:val="both"/>
              <w:rPr>
                <w:b/>
                <w:sz w:val="20"/>
                <w:szCs w:val="20"/>
                <w:lang w:eastAsia="en-US"/>
              </w:rPr>
            </w:pPr>
          </w:p>
          <w:p w14:paraId="7E82607B" w14:textId="3D6DA48B" w:rsidR="00132B80" w:rsidRPr="00C535BF" w:rsidRDefault="00132B80" w:rsidP="00132B80">
            <w:pPr>
              <w:jc w:val="both"/>
              <w:rPr>
                <w:b/>
                <w:sz w:val="20"/>
                <w:szCs w:val="20"/>
                <w:lang w:eastAsia="en-US"/>
              </w:rPr>
            </w:pPr>
            <w:r w:rsidRPr="00C535BF">
              <w:rPr>
                <w:b/>
                <w:sz w:val="20"/>
                <w:szCs w:val="20"/>
                <w:lang w:eastAsia="en-US"/>
              </w:rPr>
              <w:t>(1)</w:t>
            </w:r>
            <w:r w:rsidRPr="00C535BF">
              <w:rPr>
                <w:b/>
                <w:sz w:val="20"/>
                <w:szCs w:val="20"/>
                <w:lang w:eastAsia="en-US"/>
              </w:rPr>
              <w:tab/>
              <w:t>Na účely sprístupnenia informácií na jednotnom európskom mieste prístupu vytvorenom a prevádzkovanom Európskym orgánom dohľadu (Európsky orgán pre cenné papiere a trhy) podľa osobitného predpisu45e), predkladá orgánu zberu údajov45f)</w:t>
            </w:r>
          </w:p>
          <w:p w14:paraId="6ABC5926" w14:textId="77777777" w:rsidR="00132B80" w:rsidRPr="00C535BF" w:rsidRDefault="00132B80" w:rsidP="00132B80">
            <w:pPr>
              <w:jc w:val="both"/>
              <w:rPr>
                <w:b/>
                <w:sz w:val="20"/>
                <w:szCs w:val="20"/>
                <w:lang w:eastAsia="en-US"/>
              </w:rPr>
            </w:pPr>
            <w:r w:rsidRPr="00C535BF">
              <w:rPr>
                <w:b/>
                <w:sz w:val="20"/>
                <w:szCs w:val="20"/>
                <w:lang w:eastAsia="en-US"/>
              </w:rPr>
              <w:t>a) člen podskupiny podľa § 33t ods. 1 informácie uvedené v § 33z,</w:t>
            </w:r>
          </w:p>
          <w:p w14:paraId="56B4FA6B" w14:textId="77777777" w:rsidR="00132B80" w:rsidRPr="00C535BF" w:rsidRDefault="00132B80" w:rsidP="00132B80">
            <w:pPr>
              <w:jc w:val="both"/>
              <w:rPr>
                <w:b/>
                <w:sz w:val="20"/>
                <w:szCs w:val="20"/>
                <w:lang w:eastAsia="en-US"/>
              </w:rPr>
            </w:pPr>
          </w:p>
          <w:p w14:paraId="77F7BF1F" w14:textId="2F4465D3" w:rsidR="00132B80" w:rsidRPr="00C535BF" w:rsidRDefault="00132B80" w:rsidP="00132B80">
            <w:pPr>
              <w:jc w:val="both"/>
              <w:rPr>
                <w:b/>
                <w:sz w:val="20"/>
                <w:szCs w:val="20"/>
                <w:lang w:eastAsia="en-US"/>
              </w:rPr>
            </w:pPr>
            <w:r w:rsidRPr="00C535BF">
              <w:rPr>
                <w:b/>
                <w:sz w:val="20"/>
                <w:szCs w:val="20"/>
                <w:lang w:eastAsia="en-US"/>
              </w:rPr>
              <w:t>(2)</w:t>
            </w:r>
            <w:r w:rsidRPr="00C535BF">
              <w:rPr>
                <w:b/>
                <w:sz w:val="20"/>
                <w:szCs w:val="20"/>
                <w:lang w:eastAsia="en-US"/>
              </w:rPr>
              <w:tab/>
              <w:t>Informácie podľa odseku 1 sa predkladajú súbežne pri zverejňovaní týchto informácií</w:t>
            </w:r>
            <w:r w:rsidR="003A3955">
              <w:rPr>
                <w:b/>
                <w:sz w:val="20"/>
                <w:szCs w:val="20"/>
                <w:lang w:eastAsia="en-US"/>
              </w:rPr>
              <w:t>, a to</w:t>
            </w:r>
            <w:r w:rsidRPr="00C535BF">
              <w:rPr>
                <w:b/>
                <w:sz w:val="20"/>
                <w:szCs w:val="20"/>
                <w:lang w:eastAsia="en-US"/>
              </w:rPr>
              <w:t xml:space="preserve"> spôsobom a vo forme podľa osobitného predpisu.45g)  </w:t>
            </w:r>
          </w:p>
          <w:p w14:paraId="766C09CF" w14:textId="77777777" w:rsidR="00132B80" w:rsidRPr="00C535BF" w:rsidRDefault="00132B80" w:rsidP="00132B80">
            <w:pPr>
              <w:jc w:val="both"/>
              <w:rPr>
                <w:b/>
                <w:sz w:val="20"/>
                <w:szCs w:val="20"/>
                <w:lang w:eastAsia="en-US"/>
              </w:rPr>
            </w:pPr>
          </w:p>
          <w:p w14:paraId="29C14CA7" w14:textId="368201F8" w:rsidR="00132B80" w:rsidRPr="00C535BF" w:rsidRDefault="00132B80" w:rsidP="00132B80">
            <w:pPr>
              <w:jc w:val="both"/>
              <w:rPr>
                <w:b/>
                <w:sz w:val="20"/>
                <w:szCs w:val="20"/>
                <w:lang w:eastAsia="en-US"/>
              </w:rPr>
            </w:pPr>
            <w:r w:rsidRPr="00C535BF">
              <w:rPr>
                <w:b/>
                <w:sz w:val="20"/>
                <w:szCs w:val="20"/>
                <w:lang w:eastAsia="en-US"/>
              </w:rPr>
              <w:t>Ustanovenia § 49p a 49q sa prvýkrát použijú pri sprístupňovaní informácií po 9. januári 2030.“.</w:t>
            </w:r>
          </w:p>
          <w:p w14:paraId="77A65F48" w14:textId="44F61850" w:rsidR="00132B80" w:rsidRDefault="00132B80" w:rsidP="00132B80">
            <w:pPr>
              <w:jc w:val="both"/>
              <w:rPr>
                <w:b/>
                <w:sz w:val="20"/>
                <w:szCs w:val="20"/>
                <w:lang w:eastAsia="en-US"/>
              </w:rPr>
            </w:pPr>
          </w:p>
          <w:p w14:paraId="300F96B2" w14:textId="7091FFB8" w:rsidR="00132B80" w:rsidRDefault="00132B80" w:rsidP="00132B80">
            <w:pPr>
              <w:jc w:val="both"/>
              <w:rPr>
                <w:b/>
                <w:sz w:val="20"/>
                <w:szCs w:val="20"/>
                <w:lang w:eastAsia="en-US"/>
              </w:rPr>
            </w:pPr>
            <w:r>
              <w:rPr>
                <w:b/>
                <w:sz w:val="20"/>
                <w:szCs w:val="20"/>
                <w:lang w:eastAsia="en-US"/>
              </w:rPr>
              <w:t>Poznámky pod čiarou k odkazom 45e až 45g:</w:t>
            </w:r>
          </w:p>
          <w:p w14:paraId="18AC42D5" w14:textId="39103608" w:rsidR="00132B80" w:rsidRPr="006B4145" w:rsidRDefault="00132B80" w:rsidP="00132B80">
            <w:pPr>
              <w:jc w:val="both"/>
              <w:rPr>
                <w:b/>
                <w:sz w:val="20"/>
                <w:szCs w:val="20"/>
                <w:lang w:eastAsia="en-US"/>
              </w:rPr>
            </w:pPr>
            <w:r w:rsidRPr="006B4145">
              <w:rPr>
                <w:b/>
                <w:sz w:val="20"/>
                <w:szCs w:val="20"/>
                <w:vertAlign w:val="superscript"/>
                <w:lang w:eastAsia="en-US"/>
              </w:rPr>
              <w:t>45e</w:t>
            </w:r>
            <w:r w:rsidRPr="006B4145">
              <w:rPr>
                <w:b/>
                <w:sz w:val="20"/>
                <w:szCs w:val="20"/>
                <w:lang w:eastAsia="en-US"/>
              </w:rPr>
              <w:t xml:space="preserve">) Nariadenie Európskeho parlamentu a Rady (EÚ) 2023/2859 z 13. decembra 2023, ktorým sa zriaďuje jednotné európske </w:t>
            </w:r>
            <w:r w:rsidRPr="006B4145">
              <w:rPr>
                <w:b/>
                <w:sz w:val="20"/>
                <w:szCs w:val="20"/>
                <w:lang w:eastAsia="en-US"/>
              </w:rPr>
              <w:lastRenderedPageBreak/>
              <w:t>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Pr="006B4145">
              <w:rPr>
                <w:b/>
                <w:sz w:val="20"/>
                <w:szCs w:val="20"/>
                <w:lang w:eastAsia="en-US"/>
              </w:rPr>
              <w:t>.</w:t>
            </w:r>
          </w:p>
          <w:p w14:paraId="1CFDE9AD" w14:textId="7103AA44" w:rsidR="003C1661" w:rsidRPr="003C1661" w:rsidRDefault="00132B80" w:rsidP="003C1661">
            <w:pPr>
              <w:jc w:val="both"/>
              <w:rPr>
                <w:b/>
                <w:sz w:val="20"/>
                <w:szCs w:val="20"/>
                <w:lang w:eastAsia="en-US"/>
              </w:rPr>
            </w:pPr>
            <w:r w:rsidRPr="006B4145">
              <w:rPr>
                <w:b/>
                <w:sz w:val="20"/>
                <w:szCs w:val="20"/>
                <w:vertAlign w:val="superscript"/>
                <w:lang w:eastAsia="en-US"/>
              </w:rPr>
              <w:t>45f</w:t>
            </w:r>
            <w:r w:rsidRPr="006B4145">
              <w:rPr>
                <w:b/>
                <w:sz w:val="20"/>
                <w:szCs w:val="20"/>
                <w:lang w:eastAsia="en-US"/>
              </w:rPr>
              <w:t xml:space="preserve">) </w:t>
            </w:r>
            <w:r w:rsidR="003C1661" w:rsidRPr="003C1661">
              <w:rPr>
                <w:b/>
                <w:sz w:val="20"/>
                <w:szCs w:val="20"/>
                <w:lang w:eastAsia="en-US"/>
              </w:rPr>
              <w:t xml:space="preserve">§ </w:t>
            </w:r>
            <w:r w:rsidR="00436372">
              <w:rPr>
                <w:b/>
                <w:sz w:val="20"/>
                <w:szCs w:val="20"/>
                <w:lang w:eastAsia="en-US"/>
              </w:rPr>
              <w:t>5a</w:t>
            </w:r>
            <w:r w:rsidR="00436372" w:rsidRPr="003C1661">
              <w:rPr>
                <w:b/>
                <w:sz w:val="20"/>
                <w:szCs w:val="20"/>
                <w:lang w:eastAsia="en-US"/>
              </w:rPr>
              <w:t xml:space="preserve"> </w:t>
            </w:r>
            <w:r w:rsidR="003C1661" w:rsidRPr="003C1661">
              <w:rPr>
                <w:b/>
                <w:sz w:val="20"/>
                <w:szCs w:val="20"/>
                <w:lang w:eastAsia="en-US"/>
              </w:rPr>
              <w:t xml:space="preserve">ods. 1 zákona č. </w:t>
            </w:r>
            <w:r w:rsidR="00436372">
              <w:rPr>
                <w:b/>
                <w:sz w:val="20"/>
                <w:szCs w:val="20"/>
                <w:lang w:eastAsia="en-US"/>
              </w:rPr>
              <w:t>747/2004 Z. z.</w:t>
            </w:r>
            <w:r w:rsidR="003C1661" w:rsidRPr="003C1661">
              <w:rPr>
                <w:b/>
                <w:sz w:val="20"/>
                <w:szCs w:val="20"/>
                <w:lang w:eastAsia="en-US"/>
              </w:rPr>
              <w:t xml:space="preserve"> v znení zákona č. ...../2025 Z. z.</w:t>
            </w:r>
          </w:p>
          <w:p w14:paraId="280ECB67" w14:textId="4045E84D" w:rsidR="00132B80" w:rsidRDefault="003C1661" w:rsidP="003C1661">
            <w:pPr>
              <w:jc w:val="both"/>
              <w:rPr>
                <w:b/>
                <w:sz w:val="20"/>
                <w:szCs w:val="20"/>
                <w:lang w:eastAsia="en-US"/>
              </w:rPr>
            </w:pPr>
            <w:r w:rsidRPr="003C1661">
              <w:rPr>
                <w:b/>
                <w:sz w:val="20"/>
                <w:szCs w:val="20"/>
                <w:lang w:eastAsia="en-US"/>
              </w:rPr>
              <w:t xml:space="preserve">45g) § </w:t>
            </w:r>
            <w:r w:rsidR="00436372">
              <w:rPr>
                <w:b/>
                <w:sz w:val="20"/>
                <w:szCs w:val="20"/>
                <w:lang w:eastAsia="en-US"/>
              </w:rPr>
              <w:t>5a</w:t>
            </w:r>
            <w:r w:rsidR="00436372" w:rsidRPr="003C1661">
              <w:rPr>
                <w:b/>
                <w:sz w:val="20"/>
                <w:szCs w:val="20"/>
                <w:lang w:eastAsia="en-US"/>
              </w:rPr>
              <w:t xml:space="preserve"> </w:t>
            </w:r>
            <w:r w:rsidRPr="003C1661">
              <w:rPr>
                <w:b/>
                <w:sz w:val="20"/>
                <w:szCs w:val="20"/>
                <w:lang w:eastAsia="en-US"/>
              </w:rPr>
              <w:t xml:space="preserve">ods. 2 a 3 zákona č. </w:t>
            </w:r>
            <w:r w:rsidR="00436372">
              <w:rPr>
                <w:b/>
                <w:sz w:val="20"/>
                <w:szCs w:val="20"/>
                <w:lang w:eastAsia="en-US"/>
              </w:rPr>
              <w:t>747/2004 Z. z.</w:t>
            </w:r>
            <w:r w:rsidRPr="003C1661">
              <w:rPr>
                <w:b/>
                <w:sz w:val="20"/>
                <w:szCs w:val="20"/>
                <w:lang w:eastAsia="en-US"/>
              </w:rPr>
              <w:t xml:space="preserve"> v znení zákona č. ...../2025 Z. z.</w:t>
            </w:r>
          </w:p>
          <w:p w14:paraId="631F341C" w14:textId="77777777" w:rsidR="003C1661" w:rsidRPr="00C535BF" w:rsidRDefault="003C1661" w:rsidP="003C1661">
            <w:pPr>
              <w:jc w:val="both"/>
              <w:rPr>
                <w:b/>
                <w:sz w:val="20"/>
                <w:szCs w:val="20"/>
                <w:lang w:eastAsia="en-US"/>
              </w:rPr>
            </w:pPr>
          </w:p>
          <w:p w14:paraId="6E970B0F" w14:textId="4A3D50BB" w:rsidR="00132B80" w:rsidRDefault="003C1661" w:rsidP="00132B80">
            <w:pPr>
              <w:jc w:val="both"/>
              <w:rPr>
                <w:b/>
                <w:sz w:val="20"/>
                <w:szCs w:val="20"/>
                <w:lang w:eastAsia="en-US"/>
              </w:rPr>
            </w:pPr>
            <w:r>
              <w:rPr>
                <w:b/>
                <w:sz w:val="20"/>
                <w:szCs w:val="20"/>
                <w:lang w:eastAsia="en-US"/>
              </w:rPr>
              <w:t xml:space="preserve">(1) </w:t>
            </w:r>
            <w:r w:rsidRPr="003C1661">
              <w:rPr>
                <w:b/>
                <w:sz w:val="20"/>
                <w:szCs w:val="20"/>
                <w:lang w:eastAsia="en-US"/>
              </w:rPr>
              <w:t xml:space="preserve">Na účely sprístupnenia informácií na jednotnom európskom mieste prístupu vytvorenom a prevádzkovanom Európskym orgánom dohľadu (Európsky orgán pre cenné papiere a trhy) podľa osobitného predpisu109b), predkladajú orgánu zberu údajov109c) osoby podľa § 1 ods. 3 informácie podľa § 31g ods. 5 súbežne pri ich zverejňovaní. Informácie sa predkladajú spôsobom a vo forme podľa osobitného predpisu.109d) </w:t>
            </w:r>
          </w:p>
          <w:p w14:paraId="2D4F02BB" w14:textId="77777777" w:rsidR="003C1661" w:rsidRPr="00C535BF" w:rsidRDefault="003C1661" w:rsidP="00132B80">
            <w:pPr>
              <w:jc w:val="both"/>
              <w:rPr>
                <w:b/>
                <w:sz w:val="20"/>
                <w:szCs w:val="20"/>
                <w:lang w:eastAsia="en-US"/>
              </w:rPr>
            </w:pPr>
          </w:p>
          <w:p w14:paraId="339028EC" w14:textId="345A3491" w:rsidR="00132B80" w:rsidRPr="00C535BF" w:rsidRDefault="00132B80" w:rsidP="00132B80">
            <w:pPr>
              <w:jc w:val="both"/>
              <w:rPr>
                <w:b/>
                <w:sz w:val="20"/>
                <w:szCs w:val="20"/>
                <w:lang w:eastAsia="en-US"/>
              </w:rPr>
            </w:pPr>
            <w:r w:rsidRPr="00C535BF">
              <w:rPr>
                <w:b/>
                <w:sz w:val="20"/>
                <w:szCs w:val="20"/>
                <w:lang w:eastAsia="en-US"/>
              </w:rPr>
              <w:t>Ustanovenia § 98a sa prvýkrát použijú pri sprístupňovaní informácií po 9. januári 2030.</w:t>
            </w:r>
          </w:p>
          <w:p w14:paraId="3C7EC3EB" w14:textId="77777777" w:rsidR="00132B80" w:rsidRPr="00C535BF" w:rsidRDefault="00132B80" w:rsidP="00132B80">
            <w:pPr>
              <w:jc w:val="both"/>
              <w:rPr>
                <w:b/>
                <w:sz w:val="20"/>
                <w:szCs w:val="20"/>
                <w:lang w:eastAsia="en-US"/>
              </w:rPr>
            </w:pPr>
          </w:p>
          <w:p w14:paraId="662EF492" w14:textId="34EC6AF6" w:rsidR="00132B80" w:rsidRDefault="00132B80" w:rsidP="00132B80">
            <w:pPr>
              <w:jc w:val="both"/>
              <w:rPr>
                <w:b/>
                <w:sz w:val="20"/>
                <w:szCs w:val="20"/>
                <w:lang w:eastAsia="en-US"/>
              </w:rPr>
            </w:pPr>
            <w:r>
              <w:rPr>
                <w:b/>
                <w:sz w:val="20"/>
                <w:szCs w:val="20"/>
                <w:lang w:eastAsia="en-US"/>
              </w:rPr>
              <w:t>Poznámky pod čiarou k odkazom 109b až 109d:</w:t>
            </w:r>
          </w:p>
          <w:p w14:paraId="0C35AD99" w14:textId="77777777" w:rsidR="003C1661" w:rsidRPr="003C1661" w:rsidRDefault="00132B80" w:rsidP="003C1661">
            <w:pPr>
              <w:jc w:val="both"/>
              <w:rPr>
                <w:b/>
                <w:sz w:val="20"/>
                <w:szCs w:val="20"/>
                <w:lang w:eastAsia="en-US"/>
              </w:rPr>
            </w:pPr>
            <w:r w:rsidRPr="0067603D">
              <w:rPr>
                <w:b/>
                <w:sz w:val="20"/>
                <w:szCs w:val="20"/>
                <w:vertAlign w:val="superscript"/>
                <w:lang w:eastAsia="en-US"/>
              </w:rPr>
              <w:t>109b</w:t>
            </w:r>
            <w:r w:rsidR="00F36E80">
              <w:rPr>
                <w:b/>
                <w:sz w:val="20"/>
                <w:szCs w:val="20"/>
                <w:lang w:eastAsia="en-US"/>
              </w:rPr>
              <w:t xml:space="preserve">) </w:t>
            </w:r>
            <w:r w:rsidR="003C1661" w:rsidRPr="003C1661">
              <w:rPr>
                <w:b/>
                <w:sz w:val="20"/>
                <w:szCs w:val="20"/>
                <w:lang w:eastAsia="en-US"/>
              </w:rPr>
              <w:t>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14:paraId="02516D79" w14:textId="760F1F2C" w:rsidR="003C1661" w:rsidRPr="003C1661" w:rsidRDefault="003C1661" w:rsidP="003C1661">
            <w:pPr>
              <w:jc w:val="both"/>
              <w:rPr>
                <w:b/>
                <w:sz w:val="20"/>
                <w:szCs w:val="20"/>
                <w:lang w:eastAsia="en-US"/>
              </w:rPr>
            </w:pPr>
            <w:r w:rsidRPr="003C1661">
              <w:rPr>
                <w:b/>
                <w:sz w:val="20"/>
                <w:szCs w:val="20"/>
                <w:lang w:eastAsia="en-US"/>
              </w:rPr>
              <w:t xml:space="preserve">109c) § </w:t>
            </w:r>
            <w:r w:rsidR="00436372">
              <w:rPr>
                <w:b/>
                <w:sz w:val="20"/>
                <w:szCs w:val="20"/>
                <w:lang w:eastAsia="en-US"/>
              </w:rPr>
              <w:t>5a</w:t>
            </w:r>
            <w:r w:rsidR="00436372" w:rsidRPr="003C1661">
              <w:rPr>
                <w:b/>
                <w:sz w:val="20"/>
                <w:szCs w:val="20"/>
                <w:lang w:eastAsia="en-US"/>
              </w:rPr>
              <w:t xml:space="preserve"> </w:t>
            </w:r>
            <w:r w:rsidRPr="003C1661">
              <w:rPr>
                <w:b/>
                <w:sz w:val="20"/>
                <w:szCs w:val="20"/>
                <w:lang w:eastAsia="en-US"/>
              </w:rPr>
              <w:t xml:space="preserve">ods. 1 zákona č. </w:t>
            </w:r>
            <w:r w:rsidR="00436372">
              <w:rPr>
                <w:b/>
                <w:sz w:val="20"/>
                <w:szCs w:val="20"/>
                <w:lang w:eastAsia="en-US"/>
              </w:rPr>
              <w:t>747/2004 Z. z.</w:t>
            </w:r>
            <w:r w:rsidRPr="003C1661">
              <w:rPr>
                <w:b/>
                <w:sz w:val="20"/>
                <w:szCs w:val="20"/>
                <w:lang w:eastAsia="en-US"/>
              </w:rPr>
              <w:t xml:space="preserve"> v znení zákona č. ...../2025 Z. z.</w:t>
            </w:r>
          </w:p>
          <w:p w14:paraId="6550E983" w14:textId="38ADDC85" w:rsidR="00132B80" w:rsidRDefault="003C1661" w:rsidP="003C1661">
            <w:pPr>
              <w:jc w:val="both"/>
              <w:rPr>
                <w:b/>
                <w:sz w:val="20"/>
                <w:szCs w:val="20"/>
                <w:lang w:eastAsia="en-US"/>
              </w:rPr>
            </w:pPr>
            <w:r w:rsidRPr="003C1661">
              <w:rPr>
                <w:b/>
                <w:sz w:val="20"/>
                <w:szCs w:val="20"/>
                <w:lang w:eastAsia="en-US"/>
              </w:rPr>
              <w:t xml:space="preserve">109d) § </w:t>
            </w:r>
            <w:r w:rsidR="00436372">
              <w:rPr>
                <w:b/>
                <w:sz w:val="20"/>
                <w:szCs w:val="20"/>
                <w:lang w:eastAsia="en-US"/>
              </w:rPr>
              <w:t>5a</w:t>
            </w:r>
            <w:r w:rsidR="00436372" w:rsidRPr="003C1661">
              <w:rPr>
                <w:b/>
                <w:sz w:val="20"/>
                <w:szCs w:val="20"/>
                <w:lang w:eastAsia="en-US"/>
              </w:rPr>
              <w:t xml:space="preserve"> </w:t>
            </w:r>
            <w:r w:rsidRPr="003C1661">
              <w:rPr>
                <w:b/>
                <w:sz w:val="20"/>
                <w:szCs w:val="20"/>
                <w:lang w:eastAsia="en-US"/>
              </w:rPr>
              <w:t xml:space="preserve">ods. 2 a 3 zákona č. </w:t>
            </w:r>
            <w:r w:rsidR="00436372">
              <w:rPr>
                <w:b/>
                <w:sz w:val="20"/>
                <w:szCs w:val="20"/>
                <w:lang w:eastAsia="en-US"/>
              </w:rPr>
              <w:t>747/2004 Z. z.</w:t>
            </w:r>
            <w:r w:rsidRPr="003C1661">
              <w:rPr>
                <w:b/>
                <w:sz w:val="20"/>
                <w:szCs w:val="20"/>
                <w:lang w:eastAsia="en-US"/>
              </w:rPr>
              <w:t xml:space="preserve"> v znení zákona č. ...../2025 Z. z. </w:t>
            </w:r>
          </w:p>
          <w:p w14:paraId="429CD762" w14:textId="6A23A266" w:rsidR="00132B80" w:rsidRDefault="00132B80" w:rsidP="00132B80">
            <w:pPr>
              <w:jc w:val="both"/>
              <w:rPr>
                <w:b/>
                <w:sz w:val="20"/>
                <w:szCs w:val="20"/>
                <w:lang w:eastAsia="en-US"/>
              </w:rPr>
            </w:pPr>
          </w:p>
          <w:p w14:paraId="741A15C4" w14:textId="77777777" w:rsidR="003C1661" w:rsidRDefault="003C1661" w:rsidP="00132B80">
            <w:pPr>
              <w:jc w:val="both"/>
              <w:rPr>
                <w:b/>
                <w:sz w:val="20"/>
                <w:szCs w:val="20"/>
                <w:lang w:eastAsia="en-US"/>
              </w:rPr>
            </w:pPr>
          </w:p>
          <w:p w14:paraId="15EDB6FC" w14:textId="00F1A805" w:rsidR="003C1661" w:rsidRPr="003C1661" w:rsidRDefault="00C84029" w:rsidP="003C1661">
            <w:pPr>
              <w:jc w:val="both"/>
              <w:rPr>
                <w:b/>
                <w:sz w:val="20"/>
                <w:szCs w:val="20"/>
                <w:lang w:eastAsia="en-US"/>
              </w:rPr>
            </w:pPr>
            <w:r w:rsidRPr="00C84029">
              <w:rPr>
                <w:b/>
                <w:sz w:val="20"/>
                <w:szCs w:val="20"/>
                <w:lang w:eastAsia="en-US"/>
              </w:rPr>
              <w:t xml:space="preserve">(2) </w:t>
            </w:r>
            <w:r w:rsidR="003C1661" w:rsidRPr="003C1661">
              <w:rPr>
                <w:b/>
                <w:sz w:val="20"/>
                <w:szCs w:val="20"/>
                <w:lang w:eastAsia="en-US"/>
              </w:rPr>
              <w:t xml:space="preserve">Informácie predkladané podľa osobitných </w:t>
            </w:r>
            <w:r w:rsidR="00436372" w:rsidRPr="003C1661">
              <w:rPr>
                <w:b/>
                <w:sz w:val="20"/>
                <w:szCs w:val="20"/>
                <w:lang w:eastAsia="en-US"/>
              </w:rPr>
              <w:t>predpisov</w:t>
            </w:r>
            <w:r w:rsidR="00436372">
              <w:rPr>
                <w:b/>
                <w:sz w:val="20"/>
                <w:szCs w:val="20"/>
                <w:lang w:eastAsia="en-US"/>
              </w:rPr>
              <w:t>19d</w:t>
            </w:r>
            <w:r w:rsidR="003C1661" w:rsidRPr="003C1661">
              <w:rPr>
                <w:b/>
                <w:sz w:val="20"/>
                <w:szCs w:val="20"/>
                <w:lang w:eastAsia="en-US"/>
              </w:rPr>
              <w:t>) Národnej banke Slovenska musia spĺňať tieto požiadavky:</w:t>
            </w:r>
          </w:p>
          <w:p w14:paraId="5B919B51" w14:textId="76524AFF" w:rsidR="003C1661" w:rsidRPr="003C1661" w:rsidRDefault="003C1661" w:rsidP="003C1661">
            <w:pPr>
              <w:jc w:val="both"/>
              <w:rPr>
                <w:b/>
                <w:sz w:val="20"/>
                <w:szCs w:val="20"/>
                <w:lang w:eastAsia="en-US"/>
              </w:rPr>
            </w:pPr>
            <w:r w:rsidRPr="003C1661">
              <w:rPr>
                <w:b/>
                <w:sz w:val="20"/>
                <w:szCs w:val="20"/>
                <w:lang w:eastAsia="en-US"/>
              </w:rPr>
              <w:t>a)</w:t>
            </w:r>
            <w:r w:rsidRPr="003C1661">
              <w:rPr>
                <w:b/>
                <w:sz w:val="20"/>
                <w:szCs w:val="20"/>
                <w:lang w:eastAsia="en-US"/>
              </w:rPr>
              <w:tab/>
              <w:t xml:space="preserve">predkladajú sa vo formáte umožňujúcom extrahovanie údajov podľa osobitného </w:t>
            </w:r>
            <w:r w:rsidR="00436372" w:rsidRPr="003C1661">
              <w:rPr>
                <w:b/>
                <w:sz w:val="20"/>
                <w:szCs w:val="20"/>
                <w:lang w:eastAsia="en-US"/>
              </w:rPr>
              <w:t>predpisu</w:t>
            </w:r>
            <w:r w:rsidR="00436372">
              <w:rPr>
                <w:b/>
                <w:sz w:val="20"/>
                <w:szCs w:val="20"/>
                <w:lang w:eastAsia="en-US"/>
              </w:rPr>
              <w:t>19e</w:t>
            </w:r>
            <w:r w:rsidRPr="003C1661">
              <w:rPr>
                <w:b/>
                <w:sz w:val="20"/>
                <w:szCs w:val="20"/>
                <w:lang w:eastAsia="en-US"/>
              </w:rPr>
              <w:t xml:space="preserve">) alebo ak to vyžaduje osobitný </w:t>
            </w:r>
            <w:r w:rsidR="00436372" w:rsidRPr="003C1661">
              <w:rPr>
                <w:b/>
                <w:sz w:val="20"/>
                <w:szCs w:val="20"/>
                <w:lang w:eastAsia="en-US"/>
              </w:rPr>
              <w:t>predpis</w:t>
            </w:r>
            <w:r w:rsidR="00436372">
              <w:rPr>
                <w:b/>
                <w:sz w:val="20"/>
                <w:szCs w:val="20"/>
                <w:lang w:eastAsia="en-US"/>
              </w:rPr>
              <w:t>19f</w:t>
            </w:r>
            <w:r w:rsidRPr="003C1661">
              <w:rPr>
                <w:b/>
                <w:sz w:val="20"/>
                <w:szCs w:val="20"/>
                <w:lang w:eastAsia="en-US"/>
              </w:rPr>
              <w:t>), v strojovo čitateľnom formáte podľa osobitného predpisu,</w:t>
            </w:r>
            <w:r w:rsidR="00436372">
              <w:rPr>
                <w:b/>
                <w:sz w:val="20"/>
                <w:szCs w:val="20"/>
                <w:lang w:eastAsia="en-US"/>
              </w:rPr>
              <w:t>19g</w:t>
            </w:r>
            <w:r w:rsidRPr="003C1661">
              <w:rPr>
                <w:b/>
                <w:sz w:val="20"/>
                <w:szCs w:val="20"/>
                <w:lang w:eastAsia="en-US"/>
              </w:rPr>
              <w:t>)</w:t>
            </w:r>
          </w:p>
          <w:p w14:paraId="7C004DFC" w14:textId="77777777" w:rsidR="003C1661" w:rsidRPr="003C1661" w:rsidRDefault="003C1661" w:rsidP="003C1661">
            <w:pPr>
              <w:jc w:val="both"/>
              <w:rPr>
                <w:b/>
                <w:sz w:val="20"/>
                <w:szCs w:val="20"/>
                <w:lang w:eastAsia="en-US"/>
              </w:rPr>
            </w:pPr>
            <w:r w:rsidRPr="003C1661">
              <w:rPr>
                <w:b/>
                <w:sz w:val="20"/>
                <w:szCs w:val="20"/>
                <w:lang w:eastAsia="en-US"/>
              </w:rPr>
              <w:t>b)</w:t>
            </w:r>
            <w:r w:rsidRPr="003C1661">
              <w:rPr>
                <w:b/>
                <w:sz w:val="20"/>
                <w:szCs w:val="20"/>
                <w:lang w:eastAsia="en-US"/>
              </w:rPr>
              <w:tab/>
              <w:t xml:space="preserve">sú k nim pripojené tieto </w:t>
            </w:r>
            <w:proofErr w:type="spellStart"/>
            <w:r w:rsidRPr="003C1661">
              <w:rPr>
                <w:b/>
                <w:sz w:val="20"/>
                <w:szCs w:val="20"/>
                <w:lang w:eastAsia="en-US"/>
              </w:rPr>
              <w:t>metaúdaje</w:t>
            </w:r>
            <w:proofErr w:type="spellEnd"/>
            <w:r w:rsidRPr="003C1661">
              <w:rPr>
                <w:b/>
                <w:sz w:val="20"/>
                <w:szCs w:val="20"/>
                <w:lang w:eastAsia="en-US"/>
              </w:rPr>
              <w:t>:</w:t>
            </w:r>
          </w:p>
          <w:p w14:paraId="32BCBB67" w14:textId="174BA48F" w:rsidR="003C1661" w:rsidRPr="003C1661" w:rsidRDefault="003C1661" w:rsidP="003C1661">
            <w:pPr>
              <w:jc w:val="both"/>
              <w:rPr>
                <w:b/>
                <w:sz w:val="20"/>
                <w:szCs w:val="20"/>
                <w:lang w:eastAsia="en-US"/>
              </w:rPr>
            </w:pPr>
            <w:r w:rsidRPr="003C1661">
              <w:rPr>
                <w:b/>
                <w:sz w:val="20"/>
                <w:szCs w:val="20"/>
                <w:lang w:eastAsia="en-US"/>
              </w:rPr>
              <w:t>1.</w:t>
            </w:r>
            <w:r w:rsidRPr="003C1661">
              <w:rPr>
                <w:b/>
                <w:sz w:val="20"/>
                <w:szCs w:val="20"/>
                <w:lang w:eastAsia="en-US"/>
              </w:rPr>
              <w:tab/>
              <w:t>všetky mená alebo názvy subjektov podľa osobitných predpisov,</w:t>
            </w:r>
            <w:r w:rsidR="009115D1">
              <w:rPr>
                <w:b/>
                <w:sz w:val="20"/>
                <w:szCs w:val="20"/>
                <w:lang w:eastAsia="en-US"/>
              </w:rPr>
              <w:t>19h</w:t>
            </w:r>
            <w:r w:rsidRPr="003C1661">
              <w:rPr>
                <w:b/>
                <w:sz w:val="20"/>
                <w:szCs w:val="20"/>
                <w:lang w:eastAsia="en-US"/>
              </w:rPr>
              <w:t>) s ktorými informácie súvisia,</w:t>
            </w:r>
          </w:p>
          <w:p w14:paraId="0D6E25D4" w14:textId="05EC67C2" w:rsidR="003C1661" w:rsidRPr="003C1661" w:rsidRDefault="003C1661" w:rsidP="003C1661">
            <w:pPr>
              <w:jc w:val="both"/>
              <w:rPr>
                <w:b/>
                <w:sz w:val="20"/>
                <w:szCs w:val="20"/>
                <w:lang w:eastAsia="en-US"/>
              </w:rPr>
            </w:pPr>
            <w:r w:rsidRPr="003C1661">
              <w:rPr>
                <w:b/>
                <w:sz w:val="20"/>
                <w:szCs w:val="20"/>
                <w:lang w:eastAsia="en-US"/>
              </w:rPr>
              <w:lastRenderedPageBreak/>
              <w:t>2.</w:t>
            </w:r>
            <w:r w:rsidRPr="003C1661">
              <w:rPr>
                <w:b/>
                <w:sz w:val="20"/>
                <w:szCs w:val="20"/>
                <w:lang w:eastAsia="en-US"/>
              </w:rPr>
              <w:tab/>
              <w:t>identifikátor právnickej osoby,</w:t>
            </w:r>
            <w:r w:rsidR="009115D1">
              <w:rPr>
                <w:b/>
                <w:sz w:val="20"/>
                <w:szCs w:val="20"/>
                <w:lang w:eastAsia="en-US"/>
              </w:rPr>
              <w:t>19i</w:t>
            </w:r>
            <w:r w:rsidRPr="003C1661">
              <w:rPr>
                <w:b/>
                <w:sz w:val="20"/>
                <w:szCs w:val="20"/>
                <w:lang w:eastAsia="en-US"/>
              </w:rPr>
              <w:t xml:space="preserve">) </w:t>
            </w:r>
          </w:p>
          <w:p w14:paraId="55ADED76" w14:textId="4EBEA529" w:rsidR="003C1661" w:rsidRPr="003C1661" w:rsidRDefault="003C1661" w:rsidP="003C1661">
            <w:pPr>
              <w:jc w:val="both"/>
              <w:rPr>
                <w:b/>
                <w:sz w:val="20"/>
                <w:szCs w:val="20"/>
                <w:lang w:eastAsia="en-US"/>
              </w:rPr>
            </w:pPr>
            <w:r w:rsidRPr="003C1661">
              <w:rPr>
                <w:b/>
                <w:sz w:val="20"/>
                <w:szCs w:val="20"/>
                <w:lang w:eastAsia="en-US"/>
              </w:rPr>
              <w:t>3.</w:t>
            </w:r>
            <w:r w:rsidRPr="003C1661">
              <w:rPr>
                <w:b/>
                <w:sz w:val="20"/>
                <w:szCs w:val="20"/>
                <w:lang w:eastAsia="en-US"/>
              </w:rPr>
              <w:tab/>
              <w:t xml:space="preserve">veľkosť subjektov uvedených v osobitných </w:t>
            </w:r>
            <w:r w:rsidR="009115D1" w:rsidRPr="003C1661">
              <w:rPr>
                <w:b/>
                <w:sz w:val="20"/>
                <w:szCs w:val="20"/>
                <w:lang w:eastAsia="en-US"/>
              </w:rPr>
              <w:t>predpisoch</w:t>
            </w:r>
            <w:r w:rsidR="009115D1">
              <w:rPr>
                <w:b/>
                <w:sz w:val="20"/>
                <w:szCs w:val="20"/>
                <w:lang w:eastAsia="en-US"/>
              </w:rPr>
              <w:t>19h</w:t>
            </w:r>
            <w:r w:rsidRPr="003C1661">
              <w:rPr>
                <w:b/>
                <w:sz w:val="20"/>
                <w:szCs w:val="20"/>
                <w:lang w:eastAsia="en-US"/>
              </w:rPr>
              <w:t>) podľa kategórií,</w:t>
            </w:r>
            <w:r w:rsidR="009115D1">
              <w:rPr>
                <w:b/>
                <w:sz w:val="20"/>
                <w:szCs w:val="20"/>
                <w:lang w:eastAsia="en-US"/>
              </w:rPr>
              <w:t>19j</w:t>
            </w:r>
            <w:r w:rsidRPr="003C1661">
              <w:rPr>
                <w:b/>
                <w:sz w:val="20"/>
                <w:szCs w:val="20"/>
                <w:lang w:eastAsia="en-US"/>
              </w:rPr>
              <w:t>)</w:t>
            </w:r>
          </w:p>
          <w:p w14:paraId="0C7BB198" w14:textId="02D3028B" w:rsidR="003C1661" w:rsidRPr="003C1661" w:rsidRDefault="003C1661" w:rsidP="003C1661">
            <w:pPr>
              <w:jc w:val="both"/>
              <w:rPr>
                <w:b/>
                <w:sz w:val="20"/>
                <w:szCs w:val="20"/>
                <w:lang w:eastAsia="en-US"/>
              </w:rPr>
            </w:pPr>
            <w:r w:rsidRPr="003C1661">
              <w:rPr>
                <w:b/>
                <w:sz w:val="20"/>
                <w:szCs w:val="20"/>
                <w:lang w:eastAsia="en-US"/>
              </w:rPr>
              <w:t>4.</w:t>
            </w:r>
            <w:r w:rsidRPr="003C1661">
              <w:rPr>
                <w:b/>
                <w:sz w:val="20"/>
                <w:szCs w:val="20"/>
                <w:lang w:eastAsia="en-US"/>
              </w:rPr>
              <w:tab/>
              <w:t>priemyselné odvetvie hospodárskych činností,</w:t>
            </w:r>
            <w:r w:rsidR="009115D1">
              <w:rPr>
                <w:b/>
                <w:sz w:val="20"/>
                <w:szCs w:val="20"/>
                <w:lang w:eastAsia="en-US"/>
              </w:rPr>
              <w:t>19k</w:t>
            </w:r>
            <w:r w:rsidRPr="003C1661">
              <w:rPr>
                <w:b/>
                <w:sz w:val="20"/>
                <w:szCs w:val="20"/>
                <w:lang w:eastAsia="en-US"/>
              </w:rPr>
              <w:t>)</w:t>
            </w:r>
          </w:p>
          <w:p w14:paraId="0058D303" w14:textId="74155081" w:rsidR="003C1661" w:rsidRPr="003C1661" w:rsidRDefault="003C1661" w:rsidP="003C1661">
            <w:pPr>
              <w:jc w:val="both"/>
              <w:rPr>
                <w:b/>
                <w:sz w:val="20"/>
                <w:szCs w:val="20"/>
                <w:lang w:eastAsia="en-US"/>
              </w:rPr>
            </w:pPr>
            <w:r w:rsidRPr="003C1661">
              <w:rPr>
                <w:b/>
                <w:sz w:val="20"/>
                <w:szCs w:val="20"/>
                <w:lang w:eastAsia="en-US"/>
              </w:rPr>
              <w:t>5.</w:t>
            </w:r>
            <w:r w:rsidRPr="003C1661">
              <w:rPr>
                <w:b/>
                <w:sz w:val="20"/>
                <w:szCs w:val="20"/>
                <w:lang w:eastAsia="en-US"/>
              </w:rPr>
              <w:tab/>
              <w:t>druh informácií podľa klasifikácie,</w:t>
            </w:r>
            <w:r w:rsidR="009115D1">
              <w:rPr>
                <w:b/>
                <w:sz w:val="20"/>
                <w:szCs w:val="20"/>
                <w:lang w:eastAsia="en-US"/>
              </w:rPr>
              <w:t>19l</w:t>
            </w:r>
            <w:r w:rsidRPr="003C1661">
              <w:rPr>
                <w:b/>
                <w:sz w:val="20"/>
                <w:szCs w:val="20"/>
                <w:lang w:eastAsia="en-US"/>
              </w:rPr>
              <w:t>)</w:t>
            </w:r>
          </w:p>
          <w:p w14:paraId="2024B288" w14:textId="64620DB8" w:rsidR="00C84029" w:rsidRDefault="003C1661" w:rsidP="003C1661">
            <w:pPr>
              <w:jc w:val="both"/>
              <w:rPr>
                <w:b/>
                <w:sz w:val="20"/>
                <w:szCs w:val="20"/>
                <w:lang w:eastAsia="en-US"/>
              </w:rPr>
            </w:pPr>
            <w:r w:rsidRPr="003C1661">
              <w:rPr>
                <w:b/>
                <w:sz w:val="20"/>
                <w:szCs w:val="20"/>
                <w:lang w:eastAsia="en-US"/>
              </w:rPr>
              <w:t>6.</w:t>
            </w:r>
            <w:r w:rsidRPr="003C1661">
              <w:rPr>
                <w:b/>
                <w:sz w:val="20"/>
                <w:szCs w:val="20"/>
                <w:lang w:eastAsia="en-US"/>
              </w:rPr>
              <w:tab/>
              <w:t>poznámka o tom, či informácie obsahujú osobné údaje.</w:t>
            </w:r>
          </w:p>
          <w:p w14:paraId="20B5436E" w14:textId="77777777" w:rsidR="003C1661" w:rsidRPr="00C84029" w:rsidRDefault="003C1661" w:rsidP="003C1661">
            <w:pPr>
              <w:jc w:val="both"/>
              <w:rPr>
                <w:b/>
                <w:sz w:val="20"/>
                <w:szCs w:val="20"/>
                <w:lang w:eastAsia="en-US"/>
              </w:rPr>
            </w:pPr>
          </w:p>
          <w:p w14:paraId="03645EC2" w14:textId="70BE660A" w:rsidR="00C84029" w:rsidRDefault="00C84029" w:rsidP="00C84029">
            <w:pPr>
              <w:jc w:val="both"/>
              <w:rPr>
                <w:b/>
                <w:sz w:val="20"/>
                <w:szCs w:val="20"/>
                <w:lang w:eastAsia="en-US"/>
              </w:rPr>
            </w:pPr>
            <w:r w:rsidRPr="00C84029">
              <w:rPr>
                <w:b/>
                <w:sz w:val="20"/>
                <w:szCs w:val="20"/>
                <w:lang w:eastAsia="en-US"/>
              </w:rPr>
              <w:t>(3)</w:t>
            </w:r>
            <w:r w:rsidRPr="00C84029">
              <w:rPr>
                <w:b/>
                <w:sz w:val="20"/>
                <w:szCs w:val="20"/>
                <w:lang w:eastAsia="en-US"/>
              </w:rPr>
              <w:tab/>
            </w:r>
            <w:r w:rsidR="003C1661" w:rsidRPr="003C1661">
              <w:rPr>
                <w:b/>
                <w:sz w:val="20"/>
                <w:szCs w:val="20"/>
                <w:lang w:eastAsia="en-US"/>
              </w:rPr>
              <w:t>Požiadavka podľa odseku 2 písm. b) štvrtého bodu sa nevzťahuje na  informácie predkladané podľa osobitných predpiso</w:t>
            </w:r>
            <w:r w:rsidR="00981F36">
              <w:rPr>
                <w:b/>
                <w:sz w:val="20"/>
                <w:szCs w:val="20"/>
                <w:lang w:eastAsia="en-US"/>
              </w:rPr>
              <w:t>v</w:t>
            </w:r>
            <w:r w:rsidR="003C1661" w:rsidRPr="003C1661">
              <w:rPr>
                <w:b/>
                <w:sz w:val="20"/>
                <w:szCs w:val="20"/>
                <w:lang w:eastAsia="en-US"/>
              </w:rPr>
              <w:t>.</w:t>
            </w:r>
            <w:r w:rsidR="009115D1">
              <w:rPr>
                <w:b/>
                <w:sz w:val="20"/>
                <w:szCs w:val="20"/>
                <w:lang w:eastAsia="en-US"/>
              </w:rPr>
              <w:t>19m</w:t>
            </w:r>
            <w:r w:rsidR="003C1661" w:rsidRPr="003C1661">
              <w:rPr>
                <w:b/>
                <w:sz w:val="20"/>
                <w:szCs w:val="20"/>
                <w:lang w:eastAsia="en-US"/>
              </w:rPr>
              <w:t>)</w:t>
            </w:r>
          </w:p>
          <w:p w14:paraId="49B43F40" w14:textId="77777777" w:rsidR="003C1661" w:rsidRPr="00C84029" w:rsidRDefault="003C1661" w:rsidP="00C84029">
            <w:pPr>
              <w:jc w:val="both"/>
              <w:rPr>
                <w:b/>
                <w:sz w:val="20"/>
                <w:szCs w:val="20"/>
                <w:lang w:eastAsia="en-US"/>
              </w:rPr>
            </w:pPr>
          </w:p>
          <w:p w14:paraId="3C93E6DC" w14:textId="45A72D0B" w:rsidR="00C84029" w:rsidRPr="00C84029" w:rsidRDefault="00C84029" w:rsidP="00C84029">
            <w:pPr>
              <w:jc w:val="both"/>
              <w:rPr>
                <w:b/>
                <w:sz w:val="20"/>
                <w:szCs w:val="20"/>
                <w:lang w:eastAsia="en-US"/>
              </w:rPr>
            </w:pPr>
            <w:r w:rsidRPr="00C84029">
              <w:rPr>
                <w:b/>
                <w:sz w:val="20"/>
                <w:szCs w:val="20"/>
                <w:lang w:eastAsia="en-US"/>
              </w:rPr>
              <w:t xml:space="preserve">Poznámky pod čiarou k odkazom </w:t>
            </w:r>
            <w:r w:rsidR="00436372">
              <w:rPr>
                <w:b/>
                <w:sz w:val="20"/>
                <w:szCs w:val="20"/>
                <w:lang w:eastAsia="en-US"/>
              </w:rPr>
              <w:t>19d</w:t>
            </w:r>
            <w:r w:rsidR="00436372" w:rsidRPr="00C84029">
              <w:rPr>
                <w:b/>
                <w:sz w:val="20"/>
                <w:szCs w:val="20"/>
                <w:lang w:eastAsia="en-US"/>
              </w:rPr>
              <w:t xml:space="preserve"> </w:t>
            </w:r>
            <w:r w:rsidRPr="00C84029">
              <w:rPr>
                <w:b/>
                <w:sz w:val="20"/>
                <w:szCs w:val="20"/>
                <w:lang w:eastAsia="en-US"/>
              </w:rPr>
              <w:t xml:space="preserve">až </w:t>
            </w:r>
            <w:r w:rsidR="009115D1">
              <w:rPr>
                <w:b/>
                <w:sz w:val="20"/>
                <w:szCs w:val="20"/>
                <w:lang w:eastAsia="en-US"/>
              </w:rPr>
              <w:t>19m</w:t>
            </w:r>
            <w:r w:rsidR="009115D1" w:rsidRPr="00C84029">
              <w:rPr>
                <w:b/>
                <w:sz w:val="20"/>
                <w:szCs w:val="20"/>
                <w:lang w:eastAsia="en-US"/>
              </w:rPr>
              <w:t xml:space="preserve"> </w:t>
            </w:r>
          </w:p>
          <w:p w14:paraId="5810DEF1" w14:textId="3483B9D0" w:rsidR="003C1661" w:rsidRPr="003C1661" w:rsidRDefault="00436372" w:rsidP="003C1661">
            <w:pPr>
              <w:jc w:val="both"/>
              <w:rPr>
                <w:b/>
                <w:sz w:val="20"/>
                <w:szCs w:val="20"/>
                <w:lang w:eastAsia="en-US"/>
              </w:rPr>
            </w:pPr>
            <w:r>
              <w:rPr>
                <w:b/>
                <w:sz w:val="20"/>
                <w:szCs w:val="20"/>
                <w:lang w:eastAsia="en-US"/>
              </w:rPr>
              <w:t>19d</w:t>
            </w:r>
            <w:r w:rsidR="003C1661" w:rsidRPr="003C1661">
              <w:rPr>
                <w:b/>
                <w:sz w:val="20"/>
                <w:szCs w:val="20"/>
                <w:lang w:eastAsia="en-US"/>
              </w:rPr>
              <w:t>) § 220ge Obchodného zákonníka.</w:t>
            </w:r>
          </w:p>
          <w:p w14:paraId="1A45AF60" w14:textId="77777777" w:rsidR="003C1661" w:rsidRPr="003C1661" w:rsidRDefault="003C1661" w:rsidP="003C1661">
            <w:pPr>
              <w:jc w:val="both"/>
              <w:rPr>
                <w:b/>
                <w:sz w:val="20"/>
                <w:szCs w:val="20"/>
                <w:lang w:eastAsia="en-US"/>
              </w:rPr>
            </w:pPr>
            <w:r w:rsidRPr="003C1661">
              <w:rPr>
                <w:b/>
                <w:sz w:val="20"/>
                <w:szCs w:val="20"/>
                <w:lang w:eastAsia="en-US"/>
              </w:rPr>
              <w:t xml:space="preserve">§ 49p ods. 1 zákona č. 483/2001 Z. z. v znení zákona č. .../2025 Z. z. </w:t>
            </w:r>
          </w:p>
          <w:p w14:paraId="7E65B7F5" w14:textId="77777777" w:rsidR="003C1661" w:rsidRPr="003C1661" w:rsidRDefault="003C1661" w:rsidP="003C1661">
            <w:pPr>
              <w:jc w:val="both"/>
              <w:rPr>
                <w:b/>
                <w:sz w:val="20"/>
                <w:szCs w:val="20"/>
                <w:lang w:eastAsia="en-US"/>
              </w:rPr>
            </w:pPr>
            <w:r w:rsidRPr="003C1661">
              <w:rPr>
                <w:b/>
                <w:sz w:val="20"/>
                <w:szCs w:val="20"/>
                <w:lang w:eastAsia="en-US"/>
              </w:rPr>
              <w:t>§ 143p ods. 1 zákona č. 566/2001 Z. z. v znení zákona č. .../2025 Z. z.</w:t>
            </w:r>
          </w:p>
          <w:p w14:paraId="1F4F3A27" w14:textId="77777777" w:rsidR="003C1661" w:rsidRPr="003C1661" w:rsidRDefault="003C1661" w:rsidP="003C1661">
            <w:pPr>
              <w:jc w:val="both"/>
              <w:rPr>
                <w:b/>
                <w:sz w:val="20"/>
                <w:szCs w:val="20"/>
                <w:lang w:eastAsia="en-US"/>
              </w:rPr>
            </w:pPr>
            <w:r w:rsidRPr="003C1661">
              <w:rPr>
                <w:b/>
                <w:sz w:val="20"/>
                <w:szCs w:val="20"/>
                <w:lang w:eastAsia="en-US"/>
              </w:rPr>
              <w:t>§ 59b ods. 1 zákona č. 429/2002 Z. z. v znení zákona č. .../2025 Z. z.</w:t>
            </w:r>
          </w:p>
          <w:p w14:paraId="0AC9D1C6" w14:textId="77777777" w:rsidR="003C1661" w:rsidRPr="003C1661" w:rsidRDefault="003C1661" w:rsidP="003C1661">
            <w:pPr>
              <w:jc w:val="both"/>
              <w:rPr>
                <w:b/>
                <w:sz w:val="20"/>
                <w:szCs w:val="20"/>
                <w:lang w:eastAsia="en-US"/>
              </w:rPr>
            </w:pPr>
            <w:r w:rsidRPr="003C1661">
              <w:rPr>
                <w:b/>
                <w:sz w:val="20"/>
                <w:szCs w:val="20"/>
                <w:lang w:eastAsia="en-US"/>
              </w:rPr>
              <w:t>§ 67d ods. 1 zákona č. 650/2004 Z. z. v znení zákona č. .../2025 Z. z.</w:t>
            </w:r>
          </w:p>
          <w:p w14:paraId="7B813E04" w14:textId="77777777" w:rsidR="003C1661" w:rsidRPr="003C1661" w:rsidRDefault="003C1661" w:rsidP="003C1661">
            <w:pPr>
              <w:jc w:val="both"/>
              <w:rPr>
                <w:b/>
                <w:sz w:val="20"/>
                <w:szCs w:val="20"/>
                <w:lang w:eastAsia="en-US"/>
              </w:rPr>
            </w:pPr>
            <w:r w:rsidRPr="003C1661">
              <w:rPr>
                <w:b/>
                <w:sz w:val="20"/>
                <w:szCs w:val="20"/>
                <w:lang w:eastAsia="en-US"/>
              </w:rPr>
              <w:t>§ 201d ods. 1 zákona č. 203/2011 Z. z.  v znení zákona č. .../2025 Z. z.</w:t>
            </w:r>
          </w:p>
          <w:p w14:paraId="28351C49" w14:textId="77777777" w:rsidR="003C1661" w:rsidRPr="003C1661" w:rsidRDefault="003C1661" w:rsidP="003C1661">
            <w:pPr>
              <w:jc w:val="both"/>
              <w:rPr>
                <w:b/>
                <w:sz w:val="20"/>
                <w:szCs w:val="20"/>
                <w:lang w:eastAsia="en-US"/>
              </w:rPr>
            </w:pPr>
            <w:r w:rsidRPr="003C1661">
              <w:rPr>
                <w:b/>
                <w:sz w:val="20"/>
                <w:szCs w:val="20"/>
                <w:lang w:eastAsia="en-US"/>
              </w:rPr>
              <w:t>§ 98a ods. 1 zákona č. 371/2014 Z. z. v znení zákona č. .../2025 Z. z.</w:t>
            </w:r>
          </w:p>
          <w:p w14:paraId="188AE7AD" w14:textId="77777777" w:rsidR="003C1661" w:rsidRPr="003C1661" w:rsidRDefault="003C1661" w:rsidP="003C1661">
            <w:pPr>
              <w:jc w:val="both"/>
              <w:rPr>
                <w:b/>
                <w:sz w:val="20"/>
                <w:szCs w:val="20"/>
                <w:lang w:eastAsia="en-US"/>
              </w:rPr>
            </w:pPr>
            <w:r w:rsidRPr="003C1661">
              <w:rPr>
                <w:b/>
                <w:sz w:val="20"/>
                <w:szCs w:val="20"/>
                <w:lang w:eastAsia="en-US"/>
              </w:rPr>
              <w:t xml:space="preserve">§ 80a ods. 1 zákona č. 39/2015 Z. z. v znení zákona č. .../2025 Z. z.  </w:t>
            </w:r>
          </w:p>
          <w:p w14:paraId="23E69272" w14:textId="014A2797" w:rsidR="003C1661" w:rsidRPr="003C1661" w:rsidRDefault="00436372" w:rsidP="003C1661">
            <w:pPr>
              <w:jc w:val="both"/>
              <w:rPr>
                <w:b/>
                <w:sz w:val="20"/>
                <w:szCs w:val="20"/>
                <w:lang w:eastAsia="en-US"/>
              </w:rPr>
            </w:pPr>
            <w:r>
              <w:rPr>
                <w:b/>
                <w:sz w:val="20"/>
                <w:szCs w:val="20"/>
                <w:lang w:eastAsia="en-US"/>
              </w:rPr>
              <w:t>19e</w:t>
            </w:r>
            <w:r w:rsidR="003C1661" w:rsidRPr="003C1661">
              <w:rPr>
                <w:b/>
                <w:sz w:val="20"/>
                <w:szCs w:val="20"/>
                <w:lang w:eastAsia="en-US"/>
              </w:rPr>
              <w:t xml:space="preserve">) Čl. 2 </w:t>
            </w:r>
            <w:r w:rsidR="00981F36">
              <w:rPr>
                <w:b/>
                <w:sz w:val="20"/>
                <w:szCs w:val="20"/>
                <w:lang w:eastAsia="en-US"/>
              </w:rPr>
              <w:t>ods.</w:t>
            </w:r>
            <w:r w:rsidR="003C1661" w:rsidRPr="003C1661">
              <w:rPr>
                <w:b/>
                <w:sz w:val="20"/>
                <w:szCs w:val="20"/>
                <w:lang w:eastAsia="en-US"/>
              </w:rPr>
              <w:t xml:space="preserve"> 3 nariadenia (EÚ) 2023/2859 v platnom znení.</w:t>
            </w:r>
          </w:p>
          <w:p w14:paraId="5F8CD489" w14:textId="14DD8F98" w:rsidR="003C1661" w:rsidRPr="003C1661" w:rsidRDefault="00436372" w:rsidP="003C1661">
            <w:pPr>
              <w:jc w:val="both"/>
              <w:rPr>
                <w:b/>
                <w:sz w:val="20"/>
                <w:szCs w:val="20"/>
                <w:lang w:eastAsia="en-US"/>
              </w:rPr>
            </w:pPr>
            <w:r>
              <w:rPr>
                <w:b/>
                <w:sz w:val="20"/>
                <w:szCs w:val="20"/>
                <w:lang w:eastAsia="en-US"/>
              </w:rPr>
              <w:t>19f</w:t>
            </w:r>
            <w:r w:rsidR="003C1661" w:rsidRPr="003C1661">
              <w:rPr>
                <w:b/>
                <w:sz w:val="20"/>
                <w:szCs w:val="20"/>
                <w:lang w:eastAsia="en-US"/>
              </w:rPr>
              <w:t>) Delegované nariadenie Komisie (EÚ) 2018/815 zo 17. decembra 2018, ktorým sa dopĺňa smernica Európskeho parlamentu a Rady (EÚ) 2004/109/ES, pokiaľ ide o regulačné technické predpisy o špecifikácii jednotného elektronického formátu vykazovania (Ú. v. EÚ L 143, 29.5.2019) v platnom znení.</w:t>
            </w:r>
          </w:p>
          <w:p w14:paraId="38C283A8" w14:textId="644016A5" w:rsidR="003C1661" w:rsidRDefault="00436372" w:rsidP="003C1661">
            <w:pPr>
              <w:jc w:val="both"/>
              <w:rPr>
                <w:b/>
                <w:sz w:val="20"/>
                <w:szCs w:val="20"/>
                <w:lang w:eastAsia="en-US"/>
              </w:rPr>
            </w:pPr>
            <w:r>
              <w:rPr>
                <w:b/>
                <w:sz w:val="20"/>
                <w:szCs w:val="20"/>
                <w:lang w:eastAsia="en-US"/>
              </w:rPr>
              <w:t>19g</w:t>
            </w:r>
            <w:r w:rsidR="003C1661" w:rsidRPr="003C1661">
              <w:rPr>
                <w:b/>
                <w:sz w:val="20"/>
                <w:szCs w:val="20"/>
                <w:lang w:eastAsia="en-US"/>
              </w:rPr>
              <w:t xml:space="preserve">) Čl. 2 </w:t>
            </w:r>
            <w:r w:rsidR="00981F36">
              <w:rPr>
                <w:b/>
                <w:sz w:val="20"/>
                <w:szCs w:val="20"/>
                <w:lang w:eastAsia="en-US"/>
              </w:rPr>
              <w:t>ods.</w:t>
            </w:r>
            <w:r w:rsidR="003C1661" w:rsidRPr="003C1661">
              <w:rPr>
                <w:b/>
                <w:sz w:val="20"/>
                <w:szCs w:val="20"/>
                <w:lang w:eastAsia="en-US"/>
              </w:rPr>
              <w:t xml:space="preserve"> 4 nariadenia (EÚ) 2023/2859 v platnom znení.</w:t>
            </w:r>
          </w:p>
          <w:p w14:paraId="0DDACB53" w14:textId="77777777" w:rsidR="009115D1" w:rsidRPr="009115D1" w:rsidRDefault="009115D1" w:rsidP="009115D1">
            <w:pPr>
              <w:jc w:val="both"/>
              <w:rPr>
                <w:b/>
                <w:sz w:val="20"/>
                <w:szCs w:val="20"/>
                <w:lang w:eastAsia="en-US"/>
              </w:rPr>
            </w:pPr>
            <w:r w:rsidRPr="009115D1">
              <w:rPr>
                <w:b/>
                <w:sz w:val="20"/>
                <w:szCs w:val="20"/>
                <w:lang w:eastAsia="en-US"/>
              </w:rPr>
              <w:t>19h) § 220ge Obchodného zákonníka.</w:t>
            </w:r>
          </w:p>
          <w:p w14:paraId="1DB6EACC" w14:textId="77777777" w:rsidR="009115D1" w:rsidRPr="009115D1" w:rsidRDefault="009115D1" w:rsidP="009115D1">
            <w:pPr>
              <w:jc w:val="both"/>
              <w:rPr>
                <w:b/>
                <w:sz w:val="20"/>
                <w:szCs w:val="20"/>
                <w:lang w:eastAsia="en-US"/>
              </w:rPr>
            </w:pPr>
            <w:r w:rsidRPr="009115D1">
              <w:rPr>
                <w:b/>
                <w:sz w:val="20"/>
                <w:szCs w:val="20"/>
                <w:lang w:eastAsia="en-US"/>
              </w:rPr>
              <w:t xml:space="preserve">§ 49p ods. 1 zákona č. 483/2001 Z. z. v znení zákona č. .../2025 Z. z. </w:t>
            </w:r>
          </w:p>
          <w:p w14:paraId="0D5A5E11" w14:textId="77777777" w:rsidR="009115D1" w:rsidRPr="009115D1" w:rsidRDefault="009115D1" w:rsidP="009115D1">
            <w:pPr>
              <w:jc w:val="both"/>
              <w:rPr>
                <w:b/>
                <w:sz w:val="20"/>
                <w:szCs w:val="20"/>
                <w:lang w:eastAsia="en-US"/>
              </w:rPr>
            </w:pPr>
            <w:r w:rsidRPr="009115D1">
              <w:rPr>
                <w:b/>
                <w:sz w:val="20"/>
                <w:szCs w:val="20"/>
                <w:lang w:eastAsia="en-US"/>
              </w:rPr>
              <w:t>§ 143p ods. 1 zákona č. 566/2001 Z. z. v znení zákona č. .../2025 Z. z.</w:t>
            </w:r>
          </w:p>
          <w:p w14:paraId="5ED7705D" w14:textId="77777777" w:rsidR="009115D1" w:rsidRPr="009115D1" w:rsidRDefault="009115D1" w:rsidP="009115D1">
            <w:pPr>
              <w:jc w:val="both"/>
              <w:rPr>
                <w:b/>
                <w:sz w:val="20"/>
                <w:szCs w:val="20"/>
                <w:lang w:eastAsia="en-US"/>
              </w:rPr>
            </w:pPr>
            <w:r w:rsidRPr="009115D1">
              <w:rPr>
                <w:b/>
                <w:sz w:val="20"/>
                <w:szCs w:val="20"/>
                <w:lang w:eastAsia="en-US"/>
              </w:rPr>
              <w:t>§ 59b ods. 1 zákona č. 429/2002 Z. z. v znení zákona č. .../2025 Z. z.</w:t>
            </w:r>
          </w:p>
          <w:p w14:paraId="09FE96DA" w14:textId="77777777" w:rsidR="009115D1" w:rsidRPr="009115D1" w:rsidRDefault="009115D1" w:rsidP="009115D1">
            <w:pPr>
              <w:jc w:val="both"/>
              <w:rPr>
                <w:b/>
                <w:sz w:val="20"/>
                <w:szCs w:val="20"/>
                <w:lang w:eastAsia="en-US"/>
              </w:rPr>
            </w:pPr>
            <w:r w:rsidRPr="009115D1">
              <w:rPr>
                <w:b/>
                <w:sz w:val="20"/>
                <w:szCs w:val="20"/>
                <w:lang w:eastAsia="en-US"/>
              </w:rPr>
              <w:lastRenderedPageBreak/>
              <w:t>§ 67d ods. 1 zákona č. 650/2004 Z. z. v znení zákona č. .../2025 Z. z.</w:t>
            </w:r>
          </w:p>
          <w:p w14:paraId="06EDCE5D" w14:textId="77777777" w:rsidR="009115D1" w:rsidRPr="009115D1" w:rsidRDefault="009115D1" w:rsidP="009115D1">
            <w:pPr>
              <w:jc w:val="both"/>
              <w:rPr>
                <w:b/>
                <w:sz w:val="20"/>
                <w:szCs w:val="20"/>
                <w:lang w:eastAsia="en-US"/>
              </w:rPr>
            </w:pPr>
            <w:r w:rsidRPr="009115D1">
              <w:rPr>
                <w:b/>
                <w:sz w:val="20"/>
                <w:szCs w:val="20"/>
                <w:lang w:eastAsia="en-US"/>
              </w:rPr>
              <w:t>§ 4 ods. 5 zákona č. 203/2011 Z. z.  v znení zákona č. .../2025 Z. z.</w:t>
            </w:r>
          </w:p>
          <w:p w14:paraId="6C127CDB" w14:textId="77777777" w:rsidR="009115D1" w:rsidRPr="009115D1" w:rsidRDefault="009115D1" w:rsidP="009115D1">
            <w:pPr>
              <w:jc w:val="both"/>
              <w:rPr>
                <w:b/>
                <w:sz w:val="20"/>
                <w:szCs w:val="20"/>
                <w:lang w:eastAsia="en-US"/>
              </w:rPr>
            </w:pPr>
            <w:r w:rsidRPr="009115D1">
              <w:rPr>
                <w:b/>
                <w:sz w:val="20"/>
                <w:szCs w:val="20"/>
                <w:lang w:eastAsia="en-US"/>
              </w:rPr>
              <w:t>§ 98a ods. 1 zákona č. 371/2014 Z. z. v znení zákona č. .../2025 Z. z.</w:t>
            </w:r>
          </w:p>
          <w:p w14:paraId="09B1B0CE" w14:textId="1C4CCACE" w:rsidR="009115D1" w:rsidRPr="003C1661" w:rsidRDefault="009115D1" w:rsidP="009115D1">
            <w:pPr>
              <w:jc w:val="both"/>
              <w:rPr>
                <w:b/>
                <w:sz w:val="20"/>
                <w:szCs w:val="20"/>
                <w:lang w:eastAsia="en-US"/>
              </w:rPr>
            </w:pPr>
            <w:r w:rsidRPr="009115D1">
              <w:rPr>
                <w:b/>
                <w:sz w:val="20"/>
                <w:szCs w:val="20"/>
                <w:lang w:eastAsia="en-US"/>
              </w:rPr>
              <w:t>§ 80a ods. 1 zákona č. 39/2015 Z. z. v znení zákona č. .../2025 Z. z.</w:t>
            </w:r>
          </w:p>
          <w:p w14:paraId="19418F7D" w14:textId="3977D5C4" w:rsidR="003C1661" w:rsidRPr="003C1661" w:rsidRDefault="009115D1" w:rsidP="003C1661">
            <w:pPr>
              <w:jc w:val="both"/>
              <w:rPr>
                <w:b/>
                <w:sz w:val="20"/>
                <w:szCs w:val="20"/>
                <w:lang w:eastAsia="en-US"/>
              </w:rPr>
            </w:pPr>
            <w:r>
              <w:rPr>
                <w:b/>
                <w:sz w:val="20"/>
                <w:szCs w:val="20"/>
                <w:lang w:eastAsia="en-US"/>
              </w:rPr>
              <w:t>19i</w:t>
            </w:r>
            <w:r w:rsidR="003C1661" w:rsidRPr="003C1661">
              <w:rPr>
                <w:b/>
                <w:sz w:val="20"/>
                <w:szCs w:val="20"/>
                <w:lang w:eastAsia="en-US"/>
              </w:rPr>
              <w:t>) Čl. 7 ods. 4 písm. b) nariadenia (EÚ) 2023/2859 v platnom znení.</w:t>
            </w:r>
          </w:p>
          <w:p w14:paraId="032A5E85" w14:textId="455080B7" w:rsidR="003C1661" w:rsidRPr="003C1661" w:rsidRDefault="009115D1" w:rsidP="003C1661">
            <w:pPr>
              <w:jc w:val="both"/>
              <w:rPr>
                <w:b/>
                <w:sz w:val="20"/>
                <w:szCs w:val="20"/>
                <w:lang w:eastAsia="en-US"/>
              </w:rPr>
            </w:pPr>
            <w:r>
              <w:rPr>
                <w:b/>
                <w:sz w:val="20"/>
                <w:szCs w:val="20"/>
                <w:lang w:eastAsia="en-US"/>
              </w:rPr>
              <w:t>19j</w:t>
            </w:r>
            <w:r w:rsidR="003C1661" w:rsidRPr="003C1661">
              <w:rPr>
                <w:b/>
                <w:sz w:val="20"/>
                <w:szCs w:val="20"/>
                <w:lang w:eastAsia="en-US"/>
              </w:rPr>
              <w:t>) Čl. 7 ods. 4 písm. d) nariadenia (EÚ) 2023/2859 v platnom znení.</w:t>
            </w:r>
          </w:p>
          <w:p w14:paraId="0B78B8F6" w14:textId="3C66D561" w:rsidR="003C1661" w:rsidRPr="003C1661" w:rsidRDefault="009115D1" w:rsidP="003C1661">
            <w:pPr>
              <w:jc w:val="both"/>
              <w:rPr>
                <w:b/>
                <w:sz w:val="20"/>
                <w:szCs w:val="20"/>
                <w:lang w:eastAsia="en-US"/>
              </w:rPr>
            </w:pPr>
            <w:r>
              <w:rPr>
                <w:b/>
                <w:sz w:val="20"/>
                <w:szCs w:val="20"/>
                <w:lang w:eastAsia="en-US"/>
              </w:rPr>
              <w:t>19k</w:t>
            </w:r>
            <w:r w:rsidR="003C1661" w:rsidRPr="003C1661">
              <w:rPr>
                <w:b/>
                <w:sz w:val="20"/>
                <w:szCs w:val="20"/>
                <w:lang w:eastAsia="en-US"/>
              </w:rPr>
              <w:t>) Čl. 7 ods. 4 písm. e) nariadenia (EÚ) 2023/2859 v platnom znení.</w:t>
            </w:r>
          </w:p>
          <w:p w14:paraId="315C6207" w14:textId="5014CF77" w:rsidR="003C1661" w:rsidRPr="003C1661" w:rsidRDefault="009115D1" w:rsidP="003C1661">
            <w:pPr>
              <w:jc w:val="both"/>
              <w:rPr>
                <w:b/>
                <w:sz w:val="20"/>
                <w:szCs w:val="20"/>
                <w:lang w:eastAsia="en-US"/>
              </w:rPr>
            </w:pPr>
            <w:r>
              <w:rPr>
                <w:b/>
                <w:sz w:val="20"/>
                <w:szCs w:val="20"/>
                <w:lang w:eastAsia="en-US"/>
              </w:rPr>
              <w:t>19l</w:t>
            </w:r>
            <w:r w:rsidR="003C1661" w:rsidRPr="003C1661">
              <w:rPr>
                <w:b/>
                <w:sz w:val="20"/>
                <w:szCs w:val="20"/>
                <w:lang w:eastAsia="en-US"/>
              </w:rPr>
              <w:t>) Čl. 7 ods. 4 písm. c) nariadenia (EÚ) 2023/2859 v platnom znení.</w:t>
            </w:r>
          </w:p>
          <w:p w14:paraId="29723473" w14:textId="4967F148" w:rsidR="009115D1" w:rsidRDefault="009115D1" w:rsidP="003C1661">
            <w:pPr>
              <w:jc w:val="both"/>
              <w:rPr>
                <w:b/>
                <w:sz w:val="20"/>
                <w:szCs w:val="20"/>
                <w:lang w:eastAsia="en-US"/>
              </w:rPr>
            </w:pPr>
            <w:r>
              <w:rPr>
                <w:b/>
                <w:sz w:val="20"/>
                <w:szCs w:val="20"/>
                <w:lang w:eastAsia="en-US"/>
              </w:rPr>
              <w:t>19m</w:t>
            </w:r>
            <w:r w:rsidR="003C1661" w:rsidRPr="003C1661">
              <w:rPr>
                <w:b/>
                <w:sz w:val="20"/>
                <w:szCs w:val="20"/>
                <w:lang w:eastAsia="en-US"/>
              </w:rPr>
              <w:t xml:space="preserve">) </w:t>
            </w:r>
            <w:r w:rsidRPr="009115D1">
              <w:rPr>
                <w:b/>
                <w:sz w:val="20"/>
                <w:szCs w:val="20"/>
                <w:lang w:eastAsia="en-US"/>
              </w:rPr>
              <w:t>§ 49p ods. 1 zákona č. 483/2001 Z. z. v znení zákona č. .../2025 Z. z.</w:t>
            </w:r>
          </w:p>
          <w:p w14:paraId="40297AE7" w14:textId="000A6285" w:rsidR="003C1661" w:rsidRPr="003C1661" w:rsidRDefault="003C1661" w:rsidP="003C1661">
            <w:pPr>
              <w:jc w:val="both"/>
              <w:rPr>
                <w:b/>
                <w:sz w:val="20"/>
                <w:szCs w:val="20"/>
                <w:lang w:eastAsia="en-US"/>
              </w:rPr>
            </w:pPr>
            <w:r w:rsidRPr="003C1661">
              <w:rPr>
                <w:b/>
                <w:sz w:val="20"/>
                <w:szCs w:val="20"/>
                <w:lang w:eastAsia="en-US"/>
              </w:rPr>
              <w:t>§ 143p ods. 1 písm. a), h) a i) zákona č. 566/2001 Z. z. v znení zákona č. .../2025 Z. z.</w:t>
            </w:r>
          </w:p>
          <w:p w14:paraId="125CCEBE" w14:textId="77777777" w:rsidR="003C1661" w:rsidRPr="003C1661" w:rsidRDefault="003C1661" w:rsidP="003C1661">
            <w:pPr>
              <w:jc w:val="both"/>
              <w:rPr>
                <w:b/>
                <w:sz w:val="20"/>
                <w:szCs w:val="20"/>
                <w:lang w:eastAsia="en-US"/>
              </w:rPr>
            </w:pPr>
            <w:r w:rsidRPr="003C1661">
              <w:rPr>
                <w:b/>
                <w:sz w:val="20"/>
                <w:szCs w:val="20"/>
                <w:lang w:eastAsia="en-US"/>
              </w:rPr>
              <w:t>§ 59b ods. 1 písm. b) zákona č. 429/2002 Z. z. v znení zákona č. .../2025 Z. z.</w:t>
            </w:r>
          </w:p>
          <w:p w14:paraId="74AB5C8C" w14:textId="21904ED0" w:rsidR="009115D1" w:rsidRDefault="003C1661" w:rsidP="003C1661">
            <w:pPr>
              <w:jc w:val="both"/>
              <w:rPr>
                <w:b/>
                <w:sz w:val="20"/>
                <w:szCs w:val="20"/>
                <w:lang w:eastAsia="en-US"/>
              </w:rPr>
            </w:pPr>
            <w:r w:rsidRPr="003C1661">
              <w:rPr>
                <w:b/>
                <w:sz w:val="20"/>
                <w:szCs w:val="20"/>
                <w:lang w:eastAsia="en-US"/>
              </w:rPr>
              <w:t xml:space="preserve">§ 65 ods. 1 písm. j), </w:t>
            </w:r>
            <w:r w:rsidR="00436372">
              <w:rPr>
                <w:b/>
                <w:sz w:val="20"/>
                <w:szCs w:val="20"/>
                <w:lang w:eastAsia="en-US"/>
              </w:rPr>
              <w:t>n</w:t>
            </w:r>
            <w:r w:rsidRPr="003C1661">
              <w:rPr>
                <w:b/>
                <w:sz w:val="20"/>
                <w:szCs w:val="20"/>
                <w:lang w:eastAsia="en-US"/>
              </w:rPr>
              <w:t xml:space="preserve">) a </w:t>
            </w:r>
            <w:r w:rsidR="00436372">
              <w:rPr>
                <w:b/>
                <w:sz w:val="20"/>
                <w:szCs w:val="20"/>
                <w:lang w:eastAsia="en-US"/>
              </w:rPr>
              <w:t>o</w:t>
            </w:r>
            <w:r w:rsidRPr="003C1661">
              <w:rPr>
                <w:b/>
                <w:sz w:val="20"/>
                <w:szCs w:val="20"/>
                <w:lang w:eastAsia="en-US"/>
              </w:rPr>
              <w:t xml:space="preserve">) zákona č. 650/2004 Z. z. v znení </w:t>
            </w:r>
            <w:r w:rsidR="009115D1">
              <w:rPr>
                <w:b/>
                <w:sz w:val="20"/>
                <w:szCs w:val="20"/>
                <w:lang w:eastAsia="en-US"/>
              </w:rPr>
              <w:t>zákona č. .../2025 Z. z.</w:t>
            </w:r>
          </w:p>
          <w:p w14:paraId="0892C06D" w14:textId="77777777" w:rsidR="009115D1" w:rsidRPr="009115D1" w:rsidRDefault="003C1661" w:rsidP="009115D1">
            <w:pPr>
              <w:jc w:val="both"/>
              <w:rPr>
                <w:b/>
                <w:sz w:val="20"/>
                <w:szCs w:val="20"/>
                <w:lang w:eastAsia="en-US"/>
              </w:rPr>
            </w:pPr>
            <w:r w:rsidRPr="003C1661">
              <w:rPr>
                <w:b/>
                <w:sz w:val="20"/>
                <w:szCs w:val="20"/>
                <w:lang w:eastAsia="en-US"/>
              </w:rPr>
              <w:t xml:space="preserve"> </w:t>
            </w:r>
            <w:r w:rsidR="009115D1" w:rsidRPr="009115D1">
              <w:rPr>
                <w:b/>
                <w:sz w:val="20"/>
                <w:szCs w:val="20"/>
                <w:lang w:eastAsia="en-US"/>
              </w:rPr>
              <w:t>§ 201d ods. 1 zákona č. 203/2011 Z. z. v znení zákona č. .../2025 Z. z.</w:t>
            </w:r>
          </w:p>
          <w:p w14:paraId="0D741084" w14:textId="00ECB7D8" w:rsidR="003C1661" w:rsidRPr="003C1661" w:rsidRDefault="009115D1" w:rsidP="009115D1">
            <w:pPr>
              <w:jc w:val="both"/>
              <w:rPr>
                <w:b/>
                <w:sz w:val="20"/>
                <w:szCs w:val="20"/>
                <w:lang w:eastAsia="en-US"/>
              </w:rPr>
            </w:pPr>
            <w:r w:rsidRPr="009115D1">
              <w:rPr>
                <w:b/>
                <w:sz w:val="20"/>
                <w:szCs w:val="20"/>
                <w:lang w:eastAsia="en-US"/>
              </w:rPr>
              <w:t>§ 98a ods. 1 zákona č. 371/2014 Z. z. v znení zákona č. .../2025 Z. z.</w:t>
            </w:r>
          </w:p>
          <w:p w14:paraId="2555AE82" w14:textId="38AA41FD" w:rsidR="00132B80" w:rsidRPr="00C535BF" w:rsidRDefault="003C1661" w:rsidP="003C1661">
            <w:pPr>
              <w:jc w:val="both"/>
              <w:rPr>
                <w:b/>
                <w:sz w:val="20"/>
                <w:szCs w:val="20"/>
                <w:lang w:eastAsia="en-US"/>
              </w:rPr>
            </w:pPr>
            <w:r w:rsidRPr="003C1661">
              <w:rPr>
                <w:b/>
                <w:sz w:val="20"/>
                <w:szCs w:val="20"/>
                <w:lang w:eastAsia="en-US"/>
              </w:rPr>
              <w:t>§ 80a ods. 1 písm. a), b) a d) zákona č. 39/2015 Z. z. v znení zákona č. .../2025 Z. z.“.</w:t>
            </w:r>
          </w:p>
        </w:tc>
        <w:tc>
          <w:tcPr>
            <w:tcW w:w="283" w:type="dxa"/>
            <w:tcBorders>
              <w:top w:val="single" w:sz="4" w:space="0" w:color="auto"/>
              <w:left w:val="single" w:sz="4" w:space="0" w:color="auto"/>
              <w:bottom w:val="single" w:sz="4" w:space="0" w:color="auto"/>
              <w:right w:val="single" w:sz="4" w:space="0" w:color="auto"/>
            </w:tcBorders>
          </w:tcPr>
          <w:p w14:paraId="63146BF8" w14:textId="7612A3C2" w:rsidR="00132B80" w:rsidRPr="006B2B5D" w:rsidRDefault="00557663"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217EF285"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1E2AA199" w14:textId="55E9F583"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648636C8" w14:textId="77777777" w:rsidR="00132B80" w:rsidRPr="006B2B5D" w:rsidRDefault="00132B80" w:rsidP="00132B80">
            <w:pPr>
              <w:pStyle w:val="Nadpis1"/>
              <w:rPr>
                <w:b w:val="0"/>
                <w:bCs w:val="0"/>
                <w:sz w:val="20"/>
                <w:szCs w:val="20"/>
              </w:rPr>
            </w:pPr>
          </w:p>
        </w:tc>
      </w:tr>
      <w:tr w:rsidR="00132B80" w:rsidRPr="006B2B5D" w14:paraId="6266C708" w14:textId="77777777" w:rsidTr="00C11F58">
        <w:tc>
          <w:tcPr>
            <w:tcW w:w="766" w:type="dxa"/>
            <w:tcBorders>
              <w:top w:val="single" w:sz="4" w:space="0" w:color="auto"/>
              <w:left w:val="single" w:sz="12" w:space="0" w:color="auto"/>
              <w:bottom w:val="single" w:sz="4" w:space="0" w:color="auto"/>
              <w:right w:val="single" w:sz="4" w:space="0" w:color="auto"/>
            </w:tcBorders>
          </w:tcPr>
          <w:p w14:paraId="2648B992" w14:textId="77777777" w:rsidR="00132B80" w:rsidRDefault="00132B80" w:rsidP="00132B80">
            <w:pPr>
              <w:jc w:val="center"/>
              <w:rPr>
                <w:sz w:val="20"/>
                <w:szCs w:val="20"/>
              </w:rPr>
            </w:pPr>
            <w:r>
              <w:rPr>
                <w:sz w:val="20"/>
                <w:szCs w:val="20"/>
              </w:rPr>
              <w:lastRenderedPageBreak/>
              <w:t>Č: 11,</w:t>
            </w:r>
          </w:p>
          <w:p w14:paraId="4F03ECCE" w14:textId="77777777" w:rsidR="00132B80" w:rsidRDefault="00132B80" w:rsidP="00132B80">
            <w:pPr>
              <w:jc w:val="center"/>
              <w:rPr>
                <w:sz w:val="20"/>
                <w:szCs w:val="20"/>
              </w:rPr>
            </w:pPr>
            <w:r>
              <w:rPr>
                <w:sz w:val="20"/>
                <w:szCs w:val="20"/>
              </w:rPr>
              <w:t>O: 2</w:t>
            </w:r>
          </w:p>
        </w:tc>
        <w:tc>
          <w:tcPr>
            <w:tcW w:w="5812" w:type="dxa"/>
            <w:tcBorders>
              <w:top w:val="single" w:sz="4" w:space="0" w:color="auto"/>
              <w:left w:val="single" w:sz="4" w:space="0" w:color="auto"/>
              <w:bottom w:val="single" w:sz="4" w:space="0" w:color="auto"/>
              <w:right w:val="single" w:sz="4" w:space="0" w:color="auto"/>
            </w:tcBorders>
          </w:tcPr>
          <w:p w14:paraId="64A081B6" w14:textId="77777777" w:rsidR="00132B80" w:rsidRPr="00842DB7" w:rsidRDefault="00132B80" w:rsidP="00132B80">
            <w:pPr>
              <w:pStyle w:val="CM4"/>
              <w:jc w:val="both"/>
              <w:rPr>
                <w:rFonts w:ascii="Times New Roman" w:hAnsi="Times New Roman"/>
                <w:sz w:val="20"/>
                <w:szCs w:val="20"/>
              </w:rPr>
            </w:pPr>
          </w:p>
          <w:p w14:paraId="7C9D0C03" w14:textId="0632D47E"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 xml:space="preserve">2. </w:t>
            </w:r>
            <w:r w:rsidR="009C3674" w:rsidRPr="009C3674">
              <w:rPr>
                <w:rFonts w:ascii="Times New Roman" w:hAnsi="Times New Roman"/>
                <w:sz w:val="20"/>
                <w:szCs w:val="20"/>
                <w:highlight w:val="yellow"/>
              </w:rPr>
              <w:t>N</w:t>
            </w:r>
            <w:r w:rsidRPr="00842DB7">
              <w:rPr>
                <w:rFonts w:ascii="Times New Roman" w:hAnsi="Times New Roman"/>
                <w:sz w:val="20"/>
                <w:szCs w:val="20"/>
              </w:rPr>
              <w:t>a účely odseku 1 písm. b) bodu ii) členské štáty zabezpečia, aby subjekty získali identifikátor právnickej osoby.</w:t>
            </w:r>
          </w:p>
          <w:p w14:paraId="2FE2DAAF" w14:textId="77777777" w:rsidR="00132B80" w:rsidRPr="00842DB7" w:rsidRDefault="00132B80" w:rsidP="00132B80">
            <w:pPr>
              <w:pStyle w:val="CM4"/>
              <w:jc w:val="both"/>
              <w:rPr>
                <w:rFonts w:ascii="Times New Roman" w:hAnsi="Times New Roman"/>
                <w:sz w:val="20"/>
                <w:szCs w:val="20"/>
              </w:rPr>
            </w:pPr>
          </w:p>
          <w:p w14:paraId="2CEC2E56" w14:textId="77777777" w:rsidR="00132B80" w:rsidRPr="00842DB7"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7BBA6D02" w14:textId="77777777" w:rsidR="00132B80" w:rsidRPr="006B2B5D" w:rsidRDefault="00132B80" w:rsidP="00132B80">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39F4E8C7" w14:textId="12B09DA5" w:rsidR="00132B80" w:rsidRPr="006B2B5D" w:rsidRDefault="00132B80" w:rsidP="00436372">
            <w:pPr>
              <w:jc w:val="center"/>
              <w:rPr>
                <w:b/>
                <w:sz w:val="20"/>
                <w:szCs w:val="20"/>
              </w:rPr>
            </w:pPr>
            <w:r>
              <w:rPr>
                <w:b/>
                <w:sz w:val="20"/>
                <w:szCs w:val="20"/>
              </w:rPr>
              <w:t xml:space="preserve">Návrh zákona čl. </w:t>
            </w:r>
            <w:r w:rsidR="00436372">
              <w:rPr>
                <w:b/>
                <w:sz w:val="20"/>
                <w:szCs w:val="20"/>
              </w:rPr>
              <w:t>VII</w:t>
            </w:r>
          </w:p>
        </w:tc>
        <w:tc>
          <w:tcPr>
            <w:tcW w:w="567" w:type="dxa"/>
            <w:tcBorders>
              <w:top w:val="single" w:sz="4" w:space="0" w:color="auto"/>
              <w:left w:val="single" w:sz="4" w:space="0" w:color="auto"/>
              <w:bottom w:val="single" w:sz="4" w:space="0" w:color="auto"/>
              <w:right w:val="single" w:sz="4" w:space="0" w:color="auto"/>
            </w:tcBorders>
          </w:tcPr>
          <w:p w14:paraId="0392E84C" w14:textId="3D490C93" w:rsidR="00132B80" w:rsidRPr="00E50C16" w:rsidRDefault="00132B80" w:rsidP="00436372">
            <w:pPr>
              <w:pStyle w:val="Normlny0"/>
              <w:jc w:val="center"/>
              <w:rPr>
                <w:b/>
              </w:rPr>
            </w:pPr>
            <w:r w:rsidRPr="00E50C16">
              <w:rPr>
                <w:b/>
              </w:rPr>
              <w:t xml:space="preserve">§ </w:t>
            </w:r>
            <w:r w:rsidR="00436372">
              <w:rPr>
                <w:b/>
              </w:rPr>
              <w:t>5a</w:t>
            </w:r>
            <w:r w:rsidR="00436372" w:rsidRPr="00E50C16">
              <w:rPr>
                <w:b/>
              </w:rPr>
              <w:t xml:space="preserve"> </w:t>
            </w:r>
            <w:r w:rsidRPr="00E50C16">
              <w:rPr>
                <w:b/>
              </w:rPr>
              <w:t>ods. 4</w:t>
            </w:r>
          </w:p>
        </w:tc>
        <w:tc>
          <w:tcPr>
            <w:tcW w:w="5529" w:type="dxa"/>
            <w:tcBorders>
              <w:top w:val="single" w:sz="4" w:space="0" w:color="auto"/>
              <w:left w:val="single" w:sz="4" w:space="0" w:color="auto"/>
              <w:bottom w:val="single" w:sz="4" w:space="0" w:color="auto"/>
              <w:right w:val="single" w:sz="4" w:space="0" w:color="auto"/>
            </w:tcBorders>
          </w:tcPr>
          <w:p w14:paraId="50E33D3C" w14:textId="3FE085AD" w:rsidR="00C84029" w:rsidRPr="00C84029" w:rsidRDefault="00C84029" w:rsidP="00C84029">
            <w:pPr>
              <w:jc w:val="both"/>
              <w:rPr>
                <w:b/>
                <w:sz w:val="20"/>
                <w:szCs w:val="20"/>
                <w:lang w:eastAsia="en-US"/>
              </w:rPr>
            </w:pPr>
            <w:r w:rsidRPr="00C84029">
              <w:rPr>
                <w:b/>
                <w:sz w:val="20"/>
                <w:szCs w:val="20"/>
                <w:lang w:eastAsia="en-US"/>
              </w:rPr>
              <w:t>(4) Subjekty uvedené v osobitn</w:t>
            </w:r>
            <w:r w:rsidR="003C1661">
              <w:rPr>
                <w:b/>
                <w:sz w:val="20"/>
                <w:szCs w:val="20"/>
                <w:lang w:eastAsia="en-US"/>
              </w:rPr>
              <w:t>ých</w:t>
            </w:r>
            <w:r w:rsidRPr="00C84029">
              <w:rPr>
                <w:b/>
                <w:sz w:val="20"/>
                <w:szCs w:val="20"/>
                <w:lang w:eastAsia="en-US"/>
              </w:rPr>
              <w:t xml:space="preserve"> </w:t>
            </w:r>
            <w:r w:rsidR="009115D1" w:rsidRPr="00C84029">
              <w:rPr>
                <w:b/>
                <w:sz w:val="20"/>
                <w:szCs w:val="20"/>
                <w:lang w:eastAsia="en-US"/>
              </w:rPr>
              <w:t>predpis</w:t>
            </w:r>
            <w:r w:rsidR="009115D1">
              <w:rPr>
                <w:b/>
                <w:sz w:val="20"/>
                <w:szCs w:val="20"/>
                <w:lang w:eastAsia="en-US"/>
              </w:rPr>
              <w:t>och19h</w:t>
            </w:r>
            <w:r w:rsidRPr="00C84029">
              <w:rPr>
                <w:b/>
                <w:sz w:val="20"/>
                <w:szCs w:val="20"/>
                <w:lang w:eastAsia="en-US"/>
              </w:rPr>
              <w:t>) sú povinné získať identifikátor právnickej osoby.</w:t>
            </w:r>
            <w:r w:rsidR="009115D1">
              <w:rPr>
                <w:b/>
                <w:sz w:val="20"/>
                <w:szCs w:val="20"/>
                <w:lang w:eastAsia="en-US"/>
              </w:rPr>
              <w:t>19i</w:t>
            </w:r>
            <w:r w:rsidRPr="00C84029">
              <w:rPr>
                <w:b/>
                <w:sz w:val="20"/>
                <w:szCs w:val="20"/>
                <w:lang w:eastAsia="en-US"/>
              </w:rPr>
              <w:t>)</w:t>
            </w:r>
          </w:p>
          <w:p w14:paraId="38B10129" w14:textId="77777777" w:rsidR="00C84029" w:rsidRPr="00C84029" w:rsidRDefault="00C84029" w:rsidP="00C84029">
            <w:pPr>
              <w:jc w:val="both"/>
              <w:rPr>
                <w:b/>
                <w:sz w:val="20"/>
                <w:szCs w:val="20"/>
                <w:lang w:eastAsia="en-US"/>
              </w:rPr>
            </w:pPr>
          </w:p>
          <w:p w14:paraId="79865DFA" w14:textId="570B5AB4" w:rsidR="00C84029" w:rsidRPr="00C84029" w:rsidRDefault="00C84029" w:rsidP="00C84029">
            <w:pPr>
              <w:jc w:val="both"/>
              <w:rPr>
                <w:b/>
                <w:sz w:val="20"/>
                <w:szCs w:val="20"/>
                <w:lang w:eastAsia="en-US"/>
              </w:rPr>
            </w:pPr>
            <w:r w:rsidRPr="00C84029">
              <w:rPr>
                <w:b/>
                <w:sz w:val="20"/>
                <w:szCs w:val="20"/>
                <w:lang w:eastAsia="en-US"/>
              </w:rPr>
              <w:t xml:space="preserve">Poznámky pod čiarou k odkazom </w:t>
            </w:r>
            <w:r w:rsidR="009115D1">
              <w:rPr>
                <w:b/>
                <w:sz w:val="20"/>
                <w:szCs w:val="20"/>
                <w:lang w:eastAsia="en-US"/>
              </w:rPr>
              <w:t xml:space="preserve">19h </w:t>
            </w:r>
            <w:r w:rsidRPr="00C84029">
              <w:rPr>
                <w:b/>
                <w:sz w:val="20"/>
                <w:szCs w:val="20"/>
                <w:lang w:eastAsia="en-US"/>
              </w:rPr>
              <w:t xml:space="preserve">a </w:t>
            </w:r>
            <w:r w:rsidR="009115D1">
              <w:rPr>
                <w:b/>
                <w:sz w:val="20"/>
                <w:szCs w:val="20"/>
                <w:lang w:eastAsia="en-US"/>
              </w:rPr>
              <w:t>19i</w:t>
            </w:r>
          </w:p>
          <w:p w14:paraId="686AE152" w14:textId="69A38BF9" w:rsidR="003C1661" w:rsidRPr="003C1661" w:rsidRDefault="009115D1" w:rsidP="003C1661">
            <w:pPr>
              <w:jc w:val="both"/>
              <w:rPr>
                <w:b/>
                <w:sz w:val="20"/>
                <w:szCs w:val="20"/>
                <w:lang w:eastAsia="en-US"/>
              </w:rPr>
            </w:pPr>
            <w:r>
              <w:rPr>
                <w:b/>
                <w:sz w:val="20"/>
                <w:szCs w:val="20"/>
                <w:lang w:eastAsia="en-US"/>
              </w:rPr>
              <w:t>19h</w:t>
            </w:r>
            <w:r w:rsidR="00C84029" w:rsidRPr="00C84029">
              <w:rPr>
                <w:b/>
                <w:sz w:val="20"/>
                <w:szCs w:val="20"/>
                <w:lang w:eastAsia="en-US"/>
              </w:rPr>
              <w:t xml:space="preserve">) </w:t>
            </w:r>
            <w:r w:rsidR="003C1661" w:rsidRPr="003C1661">
              <w:rPr>
                <w:b/>
                <w:sz w:val="20"/>
                <w:szCs w:val="20"/>
                <w:lang w:eastAsia="en-US"/>
              </w:rPr>
              <w:t>§ 220ge Obchodného zákonníka.</w:t>
            </w:r>
          </w:p>
          <w:p w14:paraId="6752F156" w14:textId="77777777" w:rsidR="003C1661" w:rsidRPr="003C1661" w:rsidRDefault="003C1661" w:rsidP="003C1661">
            <w:pPr>
              <w:jc w:val="both"/>
              <w:rPr>
                <w:b/>
                <w:sz w:val="20"/>
                <w:szCs w:val="20"/>
                <w:lang w:eastAsia="en-US"/>
              </w:rPr>
            </w:pPr>
            <w:r w:rsidRPr="003C1661">
              <w:rPr>
                <w:b/>
                <w:sz w:val="20"/>
                <w:szCs w:val="20"/>
                <w:lang w:eastAsia="en-US"/>
              </w:rPr>
              <w:t xml:space="preserve">§ 49p ods. 1 zákona č. 483/2001 Z. z. v znení zákona č. .../2025 Z. z. </w:t>
            </w:r>
          </w:p>
          <w:p w14:paraId="74015551" w14:textId="77777777" w:rsidR="003C1661" w:rsidRPr="003C1661" w:rsidRDefault="003C1661" w:rsidP="003C1661">
            <w:pPr>
              <w:jc w:val="both"/>
              <w:rPr>
                <w:b/>
                <w:sz w:val="20"/>
                <w:szCs w:val="20"/>
                <w:lang w:eastAsia="en-US"/>
              </w:rPr>
            </w:pPr>
            <w:r w:rsidRPr="003C1661">
              <w:rPr>
                <w:b/>
                <w:sz w:val="20"/>
                <w:szCs w:val="20"/>
                <w:lang w:eastAsia="en-US"/>
              </w:rPr>
              <w:t>§ 143p ods. 1 zákona č. 566/2001 Z. z. v znení zákona č. .../2025 Z. z.</w:t>
            </w:r>
          </w:p>
          <w:p w14:paraId="723305E6" w14:textId="77777777" w:rsidR="003C1661" w:rsidRPr="003C1661" w:rsidRDefault="003C1661" w:rsidP="003C1661">
            <w:pPr>
              <w:jc w:val="both"/>
              <w:rPr>
                <w:b/>
                <w:sz w:val="20"/>
                <w:szCs w:val="20"/>
                <w:lang w:eastAsia="en-US"/>
              </w:rPr>
            </w:pPr>
            <w:r w:rsidRPr="003C1661">
              <w:rPr>
                <w:b/>
                <w:sz w:val="20"/>
                <w:szCs w:val="20"/>
                <w:lang w:eastAsia="en-US"/>
              </w:rPr>
              <w:t>§ 59b ods. 1 zákona č. 429/2002 Z. z. v znení zákona č. .../2025 Z. z.</w:t>
            </w:r>
          </w:p>
          <w:p w14:paraId="161A1481" w14:textId="77777777" w:rsidR="003C1661" w:rsidRPr="003C1661" w:rsidRDefault="003C1661" w:rsidP="003C1661">
            <w:pPr>
              <w:jc w:val="both"/>
              <w:rPr>
                <w:b/>
                <w:sz w:val="20"/>
                <w:szCs w:val="20"/>
                <w:lang w:eastAsia="en-US"/>
              </w:rPr>
            </w:pPr>
            <w:r w:rsidRPr="003C1661">
              <w:rPr>
                <w:b/>
                <w:sz w:val="20"/>
                <w:szCs w:val="20"/>
                <w:lang w:eastAsia="en-US"/>
              </w:rPr>
              <w:t>§ 67d ods. 1 zákona č. 650/2004 Z. z. v znení zákona č. .../2025 Z. z.</w:t>
            </w:r>
          </w:p>
          <w:p w14:paraId="01914E11" w14:textId="423DAE77" w:rsidR="003C1661" w:rsidRPr="003C1661" w:rsidRDefault="003C1661" w:rsidP="003C1661">
            <w:pPr>
              <w:jc w:val="both"/>
              <w:rPr>
                <w:b/>
                <w:sz w:val="20"/>
                <w:szCs w:val="20"/>
                <w:lang w:eastAsia="en-US"/>
              </w:rPr>
            </w:pPr>
            <w:r w:rsidRPr="003C1661">
              <w:rPr>
                <w:b/>
                <w:sz w:val="20"/>
                <w:szCs w:val="20"/>
                <w:lang w:eastAsia="en-US"/>
              </w:rPr>
              <w:lastRenderedPageBreak/>
              <w:t xml:space="preserve">§ </w:t>
            </w:r>
            <w:r w:rsidR="009115D1">
              <w:rPr>
                <w:b/>
                <w:sz w:val="20"/>
                <w:szCs w:val="20"/>
                <w:lang w:eastAsia="en-US"/>
              </w:rPr>
              <w:t>4 ods. 5</w:t>
            </w:r>
            <w:r w:rsidRPr="003C1661">
              <w:rPr>
                <w:b/>
                <w:sz w:val="20"/>
                <w:szCs w:val="20"/>
                <w:lang w:eastAsia="en-US"/>
              </w:rPr>
              <w:t xml:space="preserve"> zákona č. 203/2011 Z. z.  v znení zákona č. .../2025 Z. z.</w:t>
            </w:r>
          </w:p>
          <w:p w14:paraId="3E6C944E" w14:textId="77777777" w:rsidR="003C1661" w:rsidRPr="003C1661" w:rsidRDefault="003C1661" w:rsidP="003C1661">
            <w:pPr>
              <w:jc w:val="both"/>
              <w:rPr>
                <w:b/>
                <w:sz w:val="20"/>
                <w:szCs w:val="20"/>
                <w:lang w:eastAsia="en-US"/>
              </w:rPr>
            </w:pPr>
            <w:r w:rsidRPr="003C1661">
              <w:rPr>
                <w:b/>
                <w:sz w:val="20"/>
                <w:szCs w:val="20"/>
                <w:lang w:eastAsia="en-US"/>
              </w:rPr>
              <w:t>§ 98a ods. 1 zákona č. 371/2014 Z. z. v znení zákona č. .../2025 Z. z.</w:t>
            </w:r>
          </w:p>
          <w:p w14:paraId="32D04917" w14:textId="6093C1B0" w:rsidR="00C84029" w:rsidRPr="00C84029" w:rsidRDefault="003C1661" w:rsidP="003C1661">
            <w:pPr>
              <w:jc w:val="both"/>
              <w:rPr>
                <w:b/>
                <w:sz w:val="20"/>
                <w:szCs w:val="20"/>
                <w:lang w:eastAsia="en-US"/>
              </w:rPr>
            </w:pPr>
            <w:r w:rsidRPr="003C1661">
              <w:rPr>
                <w:b/>
                <w:sz w:val="20"/>
                <w:szCs w:val="20"/>
                <w:lang w:eastAsia="en-US"/>
              </w:rPr>
              <w:t xml:space="preserve">§ 80a ods. 1 zákona č. 39/2015 Z. z. v </w:t>
            </w:r>
            <w:r>
              <w:rPr>
                <w:b/>
                <w:sz w:val="20"/>
                <w:szCs w:val="20"/>
                <w:lang w:eastAsia="en-US"/>
              </w:rPr>
              <w:t>znení zákona č. .../2025 Z. z</w:t>
            </w:r>
            <w:r w:rsidR="00C84029" w:rsidRPr="00C84029">
              <w:rPr>
                <w:b/>
                <w:sz w:val="20"/>
                <w:szCs w:val="20"/>
                <w:lang w:eastAsia="en-US"/>
              </w:rPr>
              <w:t>.</w:t>
            </w:r>
          </w:p>
          <w:p w14:paraId="35E66275" w14:textId="535AF15B" w:rsidR="00132B80" w:rsidRPr="00E50C16" w:rsidRDefault="009115D1" w:rsidP="009115D1">
            <w:pPr>
              <w:jc w:val="both"/>
              <w:rPr>
                <w:b/>
                <w:sz w:val="20"/>
                <w:szCs w:val="20"/>
                <w:lang w:eastAsia="en-US"/>
              </w:rPr>
            </w:pPr>
            <w:r>
              <w:rPr>
                <w:b/>
                <w:sz w:val="20"/>
                <w:szCs w:val="20"/>
                <w:lang w:eastAsia="en-US"/>
              </w:rPr>
              <w:t>19i</w:t>
            </w:r>
            <w:r w:rsidR="00C84029" w:rsidRPr="00C84029">
              <w:rPr>
                <w:b/>
                <w:sz w:val="20"/>
                <w:szCs w:val="20"/>
                <w:lang w:eastAsia="en-US"/>
              </w:rPr>
              <w:t xml:space="preserve">) Čl. 7 ods. 4 písm. b) nariadenia (EÚ) </w:t>
            </w:r>
            <w:r w:rsidR="0072732B">
              <w:rPr>
                <w:b/>
                <w:sz w:val="20"/>
                <w:szCs w:val="20"/>
                <w:lang w:eastAsia="en-US"/>
              </w:rPr>
              <w:t>2023/2859 v platnom znení</w:t>
            </w:r>
            <w:r w:rsidR="00C84029" w:rsidRPr="00C84029">
              <w:rPr>
                <w:b/>
                <w:sz w:val="20"/>
                <w:szCs w:val="20"/>
                <w:lang w:eastAsia="en-US"/>
              </w:rPr>
              <w:t>.</w:t>
            </w:r>
          </w:p>
        </w:tc>
        <w:tc>
          <w:tcPr>
            <w:tcW w:w="283" w:type="dxa"/>
            <w:tcBorders>
              <w:top w:val="single" w:sz="4" w:space="0" w:color="auto"/>
              <w:left w:val="single" w:sz="4" w:space="0" w:color="auto"/>
              <w:bottom w:val="single" w:sz="4" w:space="0" w:color="auto"/>
              <w:right w:val="single" w:sz="4" w:space="0" w:color="auto"/>
            </w:tcBorders>
          </w:tcPr>
          <w:p w14:paraId="625BFAD8" w14:textId="3243809D" w:rsidR="00132B80" w:rsidRPr="006B2B5D" w:rsidRDefault="00557663"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7DB31039"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59826027" w14:textId="29821661"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79AFA556" w14:textId="77777777" w:rsidR="00132B80" w:rsidRPr="006B2B5D" w:rsidRDefault="00132B80" w:rsidP="00132B80">
            <w:pPr>
              <w:pStyle w:val="Nadpis1"/>
              <w:rPr>
                <w:b w:val="0"/>
                <w:bCs w:val="0"/>
                <w:sz w:val="20"/>
                <w:szCs w:val="20"/>
              </w:rPr>
            </w:pPr>
          </w:p>
        </w:tc>
      </w:tr>
      <w:tr w:rsidR="00132B80" w:rsidRPr="006B2B5D" w14:paraId="4B3B2DC6" w14:textId="77777777" w:rsidTr="00C11F58">
        <w:tc>
          <w:tcPr>
            <w:tcW w:w="766" w:type="dxa"/>
            <w:tcBorders>
              <w:top w:val="single" w:sz="4" w:space="0" w:color="auto"/>
              <w:left w:val="single" w:sz="12" w:space="0" w:color="auto"/>
              <w:bottom w:val="single" w:sz="4" w:space="0" w:color="auto"/>
              <w:right w:val="single" w:sz="4" w:space="0" w:color="auto"/>
            </w:tcBorders>
          </w:tcPr>
          <w:p w14:paraId="1BEE623D" w14:textId="77777777" w:rsidR="00132B80" w:rsidRDefault="00132B80" w:rsidP="00132B80">
            <w:pPr>
              <w:jc w:val="center"/>
              <w:rPr>
                <w:sz w:val="20"/>
                <w:szCs w:val="20"/>
              </w:rPr>
            </w:pPr>
            <w:r>
              <w:rPr>
                <w:sz w:val="20"/>
                <w:szCs w:val="20"/>
              </w:rPr>
              <w:t>Č: 11,</w:t>
            </w:r>
          </w:p>
          <w:p w14:paraId="233B79F4" w14:textId="77777777" w:rsidR="00132B80" w:rsidRDefault="00132B80" w:rsidP="00132B80">
            <w:pPr>
              <w:jc w:val="center"/>
              <w:rPr>
                <w:sz w:val="20"/>
                <w:szCs w:val="20"/>
              </w:rPr>
            </w:pPr>
            <w:r>
              <w:rPr>
                <w:sz w:val="20"/>
                <w:szCs w:val="20"/>
              </w:rPr>
              <w:t>O: 3</w:t>
            </w:r>
          </w:p>
        </w:tc>
        <w:tc>
          <w:tcPr>
            <w:tcW w:w="5812" w:type="dxa"/>
            <w:tcBorders>
              <w:top w:val="single" w:sz="4" w:space="0" w:color="auto"/>
              <w:left w:val="single" w:sz="4" w:space="0" w:color="auto"/>
              <w:bottom w:val="single" w:sz="4" w:space="0" w:color="auto"/>
              <w:right w:val="single" w:sz="4" w:space="0" w:color="auto"/>
            </w:tcBorders>
          </w:tcPr>
          <w:p w14:paraId="3BC25D88" w14:textId="77777777" w:rsidR="00132B80" w:rsidRPr="00842DB7" w:rsidRDefault="00132B80" w:rsidP="00132B80">
            <w:pPr>
              <w:pStyle w:val="CM4"/>
              <w:jc w:val="both"/>
              <w:rPr>
                <w:rFonts w:ascii="Times New Roman" w:hAnsi="Times New Roman"/>
                <w:sz w:val="20"/>
                <w:szCs w:val="20"/>
              </w:rPr>
            </w:pPr>
            <w:r>
              <w:rPr>
                <w:rFonts w:ascii="Times New Roman" w:hAnsi="Times New Roman"/>
                <w:sz w:val="20"/>
                <w:szCs w:val="20"/>
              </w:rPr>
              <w:t xml:space="preserve">3. </w:t>
            </w:r>
            <w:r w:rsidRPr="00B72DD0">
              <w:rPr>
                <w:rFonts w:ascii="Times New Roman" w:hAnsi="Times New Roman"/>
                <w:sz w:val="20"/>
                <w:szCs w:val="20"/>
              </w:rPr>
              <w:t>Do 9. januára 2030 členské</w:t>
            </w:r>
            <w:r w:rsidRPr="00842DB7">
              <w:rPr>
                <w:rFonts w:ascii="Times New Roman" w:hAnsi="Times New Roman"/>
                <w:sz w:val="20"/>
                <w:szCs w:val="20"/>
              </w:rPr>
              <w:t xml:space="preserve"> štáty na účely sprístupňovania informácií uvedených v odseku 1 tohto článku na jednotnom európskom mieste prístupu určia aspoň jeden orgán zberu údajov v zmysle vymedzenia v článku 2 bode 2 nariadenia (EÚ) 2023/2859 a oznámia to orgánu ESMA.</w:t>
            </w:r>
          </w:p>
          <w:p w14:paraId="2A8B06B8" w14:textId="77777777" w:rsidR="00132B80" w:rsidRPr="00842DB7"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328D924B" w14:textId="77777777" w:rsidR="00132B80" w:rsidRPr="006B2B5D" w:rsidRDefault="00132B80" w:rsidP="00132B80">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0768E0D4" w14:textId="25943E87" w:rsidR="00132B80" w:rsidRDefault="00345107" w:rsidP="00436372">
            <w:pPr>
              <w:jc w:val="center"/>
              <w:rPr>
                <w:b/>
                <w:sz w:val="20"/>
                <w:szCs w:val="20"/>
              </w:rPr>
            </w:pPr>
            <w:r>
              <w:rPr>
                <w:b/>
                <w:sz w:val="20"/>
                <w:szCs w:val="20"/>
              </w:rPr>
              <w:t xml:space="preserve">Návrh zákona čl. </w:t>
            </w:r>
            <w:r w:rsidR="00436372">
              <w:rPr>
                <w:b/>
                <w:sz w:val="20"/>
                <w:szCs w:val="20"/>
              </w:rPr>
              <w:t>VII</w:t>
            </w:r>
          </w:p>
          <w:p w14:paraId="347ABFF2" w14:textId="77777777" w:rsidR="00916147" w:rsidRDefault="00916147" w:rsidP="00436372">
            <w:pPr>
              <w:jc w:val="center"/>
              <w:rPr>
                <w:b/>
                <w:sz w:val="20"/>
                <w:szCs w:val="20"/>
              </w:rPr>
            </w:pPr>
          </w:p>
          <w:p w14:paraId="4B6299E9" w14:textId="77777777" w:rsidR="00916147" w:rsidRDefault="00916147" w:rsidP="00436372">
            <w:pPr>
              <w:jc w:val="center"/>
              <w:rPr>
                <w:b/>
                <w:sz w:val="20"/>
                <w:szCs w:val="20"/>
              </w:rPr>
            </w:pPr>
          </w:p>
          <w:p w14:paraId="5A6AC4D1" w14:textId="77777777" w:rsidR="00916147" w:rsidRDefault="00916147" w:rsidP="00436372">
            <w:pPr>
              <w:jc w:val="center"/>
              <w:rPr>
                <w:b/>
                <w:sz w:val="20"/>
                <w:szCs w:val="20"/>
              </w:rPr>
            </w:pPr>
          </w:p>
          <w:p w14:paraId="25BC888E" w14:textId="77777777" w:rsidR="00916147" w:rsidRDefault="00916147" w:rsidP="00436372">
            <w:pPr>
              <w:jc w:val="center"/>
              <w:rPr>
                <w:b/>
                <w:sz w:val="20"/>
                <w:szCs w:val="20"/>
              </w:rPr>
            </w:pPr>
          </w:p>
          <w:p w14:paraId="40AD5178" w14:textId="77777777" w:rsidR="00916147" w:rsidRDefault="00916147" w:rsidP="00436372">
            <w:pPr>
              <w:jc w:val="center"/>
              <w:rPr>
                <w:b/>
                <w:sz w:val="20"/>
                <w:szCs w:val="20"/>
              </w:rPr>
            </w:pPr>
          </w:p>
          <w:p w14:paraId="6FD30BCA" w14:textId="77777777" w:rsidR="00916147" w:rsidRDefault="00916147" w:rsidP="00436372">
            <w:pPr>
              <w:jc w:val="center"/>
              <w:rPr>
                <w:b/>
                <w:sz w:val="20"/>
                <w:szCs w:val="20"/>
              </w:rPr>
            </w:pPr>
          </w:p>
          <w:p w14:paraId="177BBAE9" w14:textId="77777777" w:rsidR="00916147" w:rsidRDefault="00916147" w:rsidP="00436372">
            <w:pPr>
              <w:jc w:val="center"/>
              <w:rPr>
                <w:b/>
                <w:sz w:val="20"/>
                <w:szCs w:val="20"/>
              </w:rPr>
            </w:pPr>
          </w:p>
          <w:p w14:paraId="03A7EBBF" w14:textId="77777777" w:rsidR="00916147" w:rsidRDefault="00916147" w:rsidP="00436372">
            <w:pPr>
              <w:jc w:val="center"/>
              <w:rPr>
                <w:b/>
                <w:sz w:val="20"/>
                <w:szCs w:val="20"/>
              </w:rPr>
            </w:pPr>
          </w:p>
          <w:p w14:paraId="27A4AC68" w14:textId="77777777" w:rsidR="00916147" w:rsidRDefault="00916147" w:rsidP="00436372">
            <w:pPr>
              <w:jc w:val="center"/>
              <w:rPr>
                <w:b/>
                <w:sz w:val="20"/>
                <w:szCs w:val="20"/>
              </w:rPr>
            </w:pPr>
          </w:p>
          <w:p w14:paraId="6538AD2C" w14:textId="77777777" w:rsidR="00916147" w:rsidRDefault="00916147" w:rsidP="00436372">
            <w:pPr>
              <w:jc w:val="center"/>
              <w:rPr>
                <w:b/>
                <w:sz w:val="20"/>
                <w:szCs w:val="20"/>
              </w:rPr>
            </w:pPr>
          </w:p>
          <w:p w14:paraId="7F7AFDC5" w14:textId="77777777" w:rsidR="00916147" w:rsidRDefault="00916147" w:rsidP="00436372">
            <w:pPr>
              <w:jc w:val="center"/>
              <w:rPr>
                <w:b/>
                <w:sz w:val="20"/>
                <w:szCs w:val="20"/>
              </w:rPr>
            </w:pPr>
          </w:p>
          <w:p w14:paraId="1671FC48" w14:textId="77777777" w:rsidR="00916147" w:rsidRDefault="00916147" w:rsidP="00436372">
            <w:pPr>
              <w:jc w:val="center"/>
              <w:rPr>
                <w:b/>
                <w:sz w:val="20"/>
                <w:szCs w:val="20"/>
              </w:rPr>
            </w:pPr>
          </w:p>
          <w:p w14:paraId="6321E65B" w14:textId="77777777" w:rsidR="00916147" w:rsidRDefault="00916147" w:rsidP="00436372">
            <w:pPr>
              <w:jc w:val="center"/>
              <w:rPr>
                <w:b/>
                <w:sz w:val="20"/>
                <w:szCs w:val="20"/>
              </w:rPr>
            </w:pPr>
          </w:p>
          <w:p w14:paraId="66B08483" w14:textId="77777777" w:rsidR="00916147" w:rsidRDefault="00916147" w:rsidP="00436372">
            <w:pPr>
              <w:jc w:val="center"/>
              <w:rPr>
                <w:b/>
                <w:sz w:val="20"/>
                <w:szCs w:val="20"/>
              </w:rPr>
            </w:pPr>
          </w:p>
          <w:p w14:paraId="3A990404" w14:textId="77777777" w:rsidR="00916147" w:rsidRDefault="00916147" w:rsidP="00436372">
            <w:pPr>
              <w:jc w:val="center"/>
              <w:rPr>
                <w:b/>
                <w:sz w:val="20"/>
                <w:szCs w:val="20"/>
              </w:rPr>
            </w:pPr>
          </w:p>
          <w:p w14:paraId="152C8F40" w14:textId="77777777" w:rsidR="00916147" w:rsidRDefault="00916147" w:rsidP="00436372">
            <w:pPr>
              <w:jc w:val="center"/>
              <w:rPr>
                <w:b/>
                <w:sz w:val="20"/>
                <w:szCs w:val="20"/>
              </w:rPr>
            </w:pPr>
          </w:p>
          <w:p w14:paraId="59C591BD" w14:textId="77777777" w:rsidR="00916147" w:rsidRDefault="00916147" w:rsidP="00436372">
            <w:pPr>
              <w:jc w:val="center"/>
              <w:rPr>
                <w:b/>
                <w:sz w:val="20"/>
                <w:szCs w:val="20"/>
              </w:rPr>
            </w:pPr>
          </w:p>
          <w:p w14:paraId="192EBF37" w14:textId="77777777" w:rsidR="00916147" w:rsidRDefault="00916147" w:rsidP="00436372">
            <w:pPr>
              <w:jc w:val="center"/>
              <w:rPr>
                <w:b/>
                <w:sz w:val="20"/>
                <w:szCs w:val="20"/>
              </w:rPr>
            </w:pPr>
          </w:p>
          <w:p w14:paraId="0D34FC33" w14:textId="77777777" w:rsidR="00916147" w:rsidRDefault="00916147" w:rsidP="00436372">
            <w:pPr>
              <w:jc w:val="center"/>
              <w:rPr>
                <w:b/>
                <w:sz w:val="20"/>
                <w:szCs w:val="20"/>
              </w:rPr>
            </w:pPr>
          </w:p>
          <w:p w14:paraId="6D8985D2" w14:textId="77777777" w:rsidR="00916147" w:rsidRDefault="00916147" w:rsidP="00436372">
            <w:pPr>
              <w:jc w:val="center"/>
              <w:rPr>
                <w:b/>
                <w:sz w:val="20"/>
                <w:szCs w:val="20"/>
              </w:rPr>
            </w:pPr>
          </w:p>
          <w:p w14:paraId="1A2307DB" w14:textId="77777777" w:rsidR="00916147" w:rsidRDefault="00916147" w:rsidP="00436372">
            <w:pPr>
              <w:jc w:val="center"/>
              <w:rPr>
                <w:b/>
                <w:sz w:val="20"/>
                <w:szCs w:val="20"/>
              </w:rPr>
            </w:pPr>
          </w:p>
          <w:p w14:paraId="151AF89B" w14:textId="77777777" w:rsidR="00916147" w:rsidRDefault="00916147" w:rsidP="00436372">
            <w:pPr>
              <w:jc w:val="center"/>
              <w:rPr>
                <w:b/>
                <w:sz w:val="20"/>
                <w:szCs w:val="20"/>
              </w:rPr>
            </w:pPr>
          </w:p>
          <w:p w14:paraId="571B1549" w14:textId="77777777" w:rsidR="00916147" w:rsidRDefault="00916147" w:rsidP="00436372">
            <w:pPr>
              <w:jc w:val="center"/>
              <w:rPr>
                <w:b/>
                <w:sz w:val="20"/>
                <w:szCs w:val="20"/>
              </w:rPr>
            </w:pPr>
          </w:p>
          <w:p w14:paraId="40900562" w14:textId="77777777" w:rsidR="00916147" w:rsidRDefault="00916147" w:rsidP="00436372">
            <w:pPr>
              <w:jc w:val="center"/>
              <w:rPr>
                <w:b/>
                <w:sz w:val="20"/>
                <w:szCs w:val="20"/>
              </w:rPr>
            </w:pPr>
          </w:p>
          <w:p w14:paraId="4C72AE5F" w14:textId="77777777" w:rsidR="00916147" w:rsidRDefault="00916147" w:rsidP="00436372">
            <w:pPr>
              <w:jc w:val="center"/>
              <w:rPr>
                <w:b/>
                <w:sz w:val="20"/>
                <w:szCs w:val="20"/>
              </w:rPr>
            </w:pPr>
          </w:p>
          <w:p w14:paraId="317809BA" w14:textId="77777777" w:rsidR="00916147" w:rsidRDefault="00916147" w:rsidP="00436372">
            <w:pPr>
              <w:jc w:val="center"/>
              <w:rPr>
                <w:b/>
                <w:sz w:val="20"/>
                <w:szCs w:val="20"/>
              </w:rPr>
            </w:pPr>
          </w:p>
          <w:p w14:paraId="3B33B6C5" w14:textId="77777777" w:rsidR="00916147" w:rsidRDefault="00916147" w:rsidP="00436372">
            <w:pPr>
              <w:jc w:val="center"/>
              <w:rPr>
                <w:b/>
                <w:sz w:val="20"/>
                <w:szCs w:val="20"/>
              </w:rPr>
            </w:pPr>
          </w:p>
          <w:p w14:paraId="2E85D08D" w14:textId="77777777" w:rsidR="00916147" w:rsidRDefault="00916147" w:rsidP="00436372">
            <w:pPr>
              <w:jc w:val="center"/>
              <w:rPr>
                <w:b/>
                <w:sz w:val="20"/>
                <w:szCs w:val="20"/>
              </w:rPr>
            </w:pPr>
          </w:p>
          <w:p w14:paraId="51C633CD" w14:textId="77777777" w:rsidR="00916147" w:rsidRDefault="00916147" w:rsidP="00436372">
            <w:pPr>
              <w:jc w:val="center"/>
              <w:rPr>
                <w:b/>
                <w:sz w:val="20"/>
                <w:szCs w:val="20"/>
              </w:rPr>
            </w:pPr>
          </w:p>
          <w:p w14:paraId="0AA14F8A" w14:textId="77777777" w:rsidR="00916147" w:rsidRDefault="00916147" w:rsidP="00436372">
            <w:pPr>
              <w:jc w:val="center"/>
              <w:rPr>
                <w:b/>
                <w:sz w:val="20"/>
                <w:szCs w:val="20"/>
              </w:rPr>
            </w:pPr>
          </w:p>
          <w:p w14:paraId="3012DFE9" w14:textId="77777777" w:rsidR="00916147" w:rsidRDefault="00916147" w:rsidP="00436372">
            <w:pPr>
              <w:jc w:val="center"/>
              <w:rPr>
                <w:b/>
                <w:sz w:val="20"/>
                <w:szCs w:val="20"/>
              </w:rPr>
            </w:pPr>
          </w:p>
          <w:p w14:paraId="0D28612C" w14:textId="77777777" w:rsidR="00916147" w:rsidRDefault="00916147" w:rsidP="00436372">
            <w:pPr>
              <w:jc w:val="center"/>
              <w:rPr>
                <w:b/>
                <w:sz w:val="20"/>
                <w:szCs w:val="20"/>
              </w:rPr>
            </w:pPr>
          </w:p>
          <w:p w14:paraId="26499885" w14:textId="77777777" w:rsidR="00916147" w:rsidRDefault="00916147" w:rsidP="00436372">
            <w:pPr>
              <w:jc w:val="center"/>
              <w:rPr>
                <w:b/>
                <w:sz w:val="20"/>
                <w:szCs w:val="20"/>
              </w:rPr>
            </w:pPr>
          </w:p>
          <w:p w14:paraId="76C78E41" w14:textId="77777777" w:rsidR="00916147" w:rsidRDefault="00916147" w:rsidP="00436372">
            <w:pPr>
              <w:jc w:val="center"/>
              <w:rPr>
                <w:b/>
                <w:sz w:val="20"/>
                <w:szCs w:val="20"/>
              </w:rPr>
            </w:pPr>
          </w:p>
          <w:p w14:paraId="36B57097" w14:textId="77777777" w:rsidR="00916147" w:rsidRDefault="00916147" w:rsidP="00436372">
            <w:pPr>
              <w:jc w:val="center"/>
              <w:rPr>
                <w:b/>
                <w:sz w:val="20"/>
                <w:szCs w:val="20"/>
              </w:rPr>
            </w:pPr>
          </w:p>
          <w:p w14:paraId="38945F7D" w14:textId="77777777" w:rsidR="00916147" w:rsidRPr="009720E1" w:rsidRDefault="00916147" w:rsidP="00436372">
            <w:pPr>
              <w:jc w:val="center"/>
              <w:rPr>
                <w:sz w:val="20"/>
                <w:szCs w:val="20"/>
              </w:rPr>
            </w:pPr>
          </w:p>
          <w:p w14:paraId="7C320BBA" w14:textId="660C47D5" w:rsidR="00916147" w:rsidRPr="006B2B5D" w:rsidRDefault="00916147" w:rsidP="00436372">
            <w:pPr>
              <w:jc w:val="center"/>
              <w:rPr>
                <w:b/>
                <w:sz w:val="20"/>
                <w:szCs w:val="20"/>
              </w:rPr>
            </w:pPr>
            <w:r w:rsidRPr="009720E1">
              <w:rPr>
                <w:sz w:val="20"/>
                <w:szCs w:val="20"/>
              </w:rPr>
              <w:t>575/2001</w:t>
            </w:r>
          </w:p>
        </w:tc>
        <w:tc>
          <w:tcPr>
            <w:tcW w:w="567" w:type="dxa"/>
            <w:tcBorders>
              <w:top w:val="single" w:sz="4" w:space="0" w:color="auto"/>
              <w:left w:val="single" w:sz="4" w:space="0" w:color="auto"/>
              <w:bottom w:val="single" w:sz="4" w:space="0" w:color="auto"/>
              <w:right w:val="single" w:sz="4" w:space="0" w:color="auto"/>
            </w:tcBorders>
          </w:tcPr>
          <w:p w14:paraId="1A23D692" w14:textId="13C5E83E" w:rsidR="00132B80" w:rsidRDefault="00345107" w:rsidP="006055B4">
            <w:pPr>
              <w:pStyle w:val="Normlny0"/>
              <w:jc w:val="center"/>
              <w:rPr>
                <w:b/>
              </w:rPr>
            </w:pPr>
            <w:r w:rsidRPr="00345107">
              <w:rPr>
                <w:b/>
              </w:rPr>
              <w:lastRenderedPageBreak/>
              <w:t xml:space="preserve">§ </w:t>
            </w:r>
            <w:r w:rsidR="006055B4">
              <w:rPr>
                <w:b/>
              </w:rPr>
              <w:t>5a</w:t>
            </w:r>
            <w:r w:rsidR="006055B4" w:rsidRPr="00345107">
              <w:rPr>
                <w:b/>
              </w:rPr>
              <w:t xml:space="preserve"> </w:t>
            </w:r>
            <w:r w:rsidRPr="00345107">
              <w:rPr>
                <w:b/>
              </w:rPr>
              <w:t>ods. 1</w:t>
            </w:r>
          </w:p>
          <w:p w14:paraId="09071BCD" w14:textId="77777777" w:rsidR="00916147" w:rsidRDefault="00916147" w:rsidP="006055B4">
            <w:pPr>
              <w:pStyle w:val="Normlny0"/>
              <w:jc w:val="center"/>
              <w:rPr>
                <w:b/>
              </w:rPr>
            </w:pPr>
          </w:p>
          <w:p w14:paraId="0C052306" w14:textId="77777777" w:rsidR="00916147" w:rsidRDefault="00916147" w:rsidP="006055B4">
            <w:pPr>
              <w:pStyle w:val="Normlny0"/>
              <w:jc w:val="center"/>
              <w:rPr>
                <w:b/>
              </w:rPr>
            </w:pPr>
          </w:p>
          <w:p w14:paraId="7D822E49" w14:textId="77777777" w:rsidR="00916147" w:rsidRDefault="00916147" w:rsidP="006055B4">
            <w:pPr>
              <w:pStyle w:val="Normlny0"/>
              <w:jc w:val="center"/>
              <w:rPr>
                <w:b/>
              </w:rPr>
            </w:pPr>
          </w:p>
          <w:p w14:paraId="058B6EEF" w14:textId="77777777" w:rsidR="00916147" w:rsidRDefault="00916147" w:rsidP="006055B4">
            <w:pPr>
              <w:pStyle w:val="Normlny0"/>
              <w:jc w:val="center"/>
              <w:rPr>
                <w:b/>
              </w:rPr>
            </w:pPr>
          </w:p>
          <w:p w14:paraId="29BB29A4" w14:textId="77777777" w:rsidR="00916147" w:rsidRDefault="00916147" w:rsidP="006055B4">
            <w:pPr>
              <w:pStyle w:val="Normlny0"/>
              <w:jc w:val="center"/>
              <w:rPr>
                <w:b/>
              </w:rPr>
            </w:pPr>
          </w:p>
          <w:p w14:paraId="056266C7" w14:textId="77777777" w:rsidR="00916147" w:rsidRDefault="00916147" w:rsidP="006055B4">
            <w:pPr>
              <w:pStyle w:val="Normlny0"/>
              <w:jc w:val="center"/>
              <w:rPr>
                <w:b/>
              </w:rPr>
            </w:pPr>
          </w:p>
          <w:p w14:paraId="1E5EFAD8" w14:textId="77777777" w:rsidR="00916147" w:rsidRDefault="00916147" w:rsidP="006055B4">
            <w:pPr>
              <w:pStyle w:val="Normlny0"/>
              <w:jc w:val="center"/>
              <w:rPr>
                <w:b/>
              </w:rPr>
            </w:pPr>
          </w:p>
          <w:p w14:paraId="31D90E98" w14:textId="77777777" w:rsidR="00916147" w:rsidRDefault="00916147" w:rsidP="006055B4">
            <w:pPr>
              <w:pStyle w:val="Normlny0"/>
              <w:jc w:val="center"/>
              <w:rPr>
                <w:b/>
              </w:rPr>
            </w:pPr>
          </w:p>
          <w:p w14:paraId="2653F0A9" w14:textId="77777777" w:rsidR="00916147" w:rsidRDefault="00916147" w:rsidP="006055B4">
            <w:pPr>
              <w:pStyle w:val="Normlny0"/>
              <w:jc w:val="center"/>
              <w:rPr>
                <w:b/>
              </w:rPr>
            </w:pPr>
          </w:p>
          <w:p w14:paraId="4E45A8E2" w14:textId="77777777" w:rsidR="00916147" w:rsidRDefault="00916147" w:rsidP="006055B4">
            <w:pPr>
              <w:pStyle w:val="Normlny0"/>
              <w:jc w:val="center"/>
              <w:rPr>
                <w:b/>
              </w:rPr>
            </w:pPr>
          </w:p>
          <w:p w14:paraId="665C2646" w14:textId="77777777" w:rsidR="00916147" w:rsidRDefault="00916147" w:rsidP="006055B4">
            <w:pPr>
              <w:pStyle w:val="Normlny0"/>
              <w:jc w:val="center"/>
              <w:rPr>
                <w:b/>
              </w:rPr>
            </w:pPr>
          </w:p>
          <w:p w14:paraId="57981638" w14:textId="77777777" w:rsidR="00916147" w:rsidRDefault="00916147" w:rsidP="006055B4">
            <w:pPr>
              <w:pStyle w:val="Normlny0"/>
              <w:jc w:val="center"/>
              <w:rPr>
                <w:b/>
              </w:rPr>
            </w:pPr>
          </w:p>
          <w:p w14:paraId="0AAAAFA6" w14:textId="77777777" w:rsidR="00916147" w:rsidRDefault="00916147" w:rsidP="006055B4">
            <w:pPr>
              <w:pStyle w:val="Normlny0"/>
              <w:jc w:val="center"/>
              <w:rPr>
                <w:b/>
              </w:rPr>
            </w:pPr>
          </w:p>
          <w:p w14:paraId="2F83E8BB" w14:textId="77777777" w:rsidR="00916147" w:rsidRDefault="00916147" w:rsidP="006055B4">
            <w:pPr>
              <w:pStyle w:val="Normlny0"/>
              <w:jc w:val="center"/>
              <w:rPr>
                <w:b/>
              </w:rPr>
            </w:pPr>
          </w:p>
          <w:p w14:paraId="5F4894F9" w14:textId="77777777" w:rsidR="00916147" w:rsidRDefault="00916147" w:rsidP="006055B4">
            <w:pPr>
              <w:pStyle w:val="Normlny0"/>
              <w:jc w:val="center"/>
              <w:rPr>
                <w:b/>
              </w:rPr>
            </w:pPr>
          </w:p>
          <w:p w14:paraId="71854573" w14:textId="77777777" w:rsidR="00916147" w:rsidRDefault="00916147" w:rsidP="006055B4">
            <w:pPr>
              <w:pStyle w:val="Normlny0"/>
              <w:jc w:val="center"/>
              <w:rPr>
                <w:b/>
              </w:rPr>
            </w:pPr>
          </w:p>
          <w:p w14:paraId="5FD36BB1" w14:textId="77777777" w:rsidR="00916147" w:rsidRDefault="00916147" w:rsidP="006055B4">
            <w:pPr>
              <w:pStyle w:val="Normlny0"/>
              <w:jc w:val="center"/>
              <w:rPr>
                <w:b/>
              </w:rPr>
            </w:pPr>
          </w:p>
          <w:p w14:paraId="705219CB" w14:textId="77777777" w:rsidR="00916147" w:rsidRDefault="00916147" w:rsidP="006055B4">
            <w:pPr>
              <w:pStyle w:val="Normlny0"/>
              <w:jc w:val="center"/>
              <w:rPr>
                <w:b/>
              </w:rPr>
            </w:pPr>
          </w:p>
          <w:p w14:paraId="7A318997" w14:textId="77777777" w:rsidR="00916147" w:rsidRDefault="00916147" w:rsidP="006055B4">
            <w:pPr>
              <w:pStyle w:val="Normlny0"/>
              <w:jc w:val="center"/>
              <w:rPr>
                <w:b/>
              </w:rPr>
            </w:pPr>
          </w:p>
          <w:p w14:paraId="7798C853" w14:textId="77777777" w:rsidR="00916147" w:rsidRDefault="00916147" w:rsidP="006055B4">
            <w:pPr>
              <w:pStyle w:val="Normlny0"/>
              <w:jc w:val="center"/>
              <w:rPr>
                <w:b/>
              </w:rPr>
            </w:pPr>
          </w:p>
          <w:p w14:paraId="2D795030" w14:textId="77777777" w:rsidR="00916147" w:rsidRDefault="00916147" w:rsidP="006055B4">
            <w:pPr>
              <w:pStyle w:val="Normlny0"/>
              <w:jc w:val="center"/>
              <w:rPr>
                <w:b/>
              </w:rPr>
            </w:pPr>
          </w:p>
          <w:p w14:paraId="4A66FD8F" w14:textId="77777777" w:rsidR="00916147" w:rsidRDefault="00916147" w:rsidP="006055B4">
            <w:pPr>
              <w:pStyle w:val="Normlny0"/>
              <w:jc w:val="center"/>
              <w:rPr>
                <w:b/>
              </w:rPr>
            </w:pPr>
          </w:p>
          <w:p w14:paraId="260C9180" w14:textId="77777777" w:rsidR="00916147" w:rsidRDefault="00916147" w:rsidP="006055B4">
            <w:pPr>
              <w:pStyle w:val="Normlny0"/>
              <w:jc w:val="center"/>
              <w:rPr>
                <w:b/>
              </w:rPr>
            </w:pPr>
          </w:p>
          <w:p w14:paraId="12689E62" w14:textId="77777777" w:rsidR="00916147" w:rsidRDefault="00916147" w:rsidP="006055B4">
            <w:pPr>
              <w:pStyle w:val="Normlny0"/>
              <w:jc w:val="center"/>
              <w:rPr>
                <w:b/>
              </w:rPr>
            </w:pPr>
          </w:p>
          <w:p w14:paraId="33E786C7" w14:textId="77777777" w:rsidR="00916147" w:rsidRDefault="00916147" w:rsidP="006055B4">
            <w:pPr>
              <w:pStyle w:val="Normlny0"/>
              <w:jc w:val="center"/>
              <w:rPr>
                <w:b/>
              </w:rPr>
            </w:pPr>
          </w:p>
          <w:p w14:paraId="003CF668" w14:textId="77777777" w:rsidR="00916147" w:rsidRDefault="00916147" w:rsidP="006055B4">
            <w:pPr>
              <w:pStyle w:val="Normlny0"/>
              <w:jc w:val="center"/>
              <w:rPr>
                <w:b/>
              </w:rPr>
            </w:pPr>
          </w:p>
          <w:p w14:paraId="17093A1A" w14:textId="77777777" w:rsidR="00916147" w:rsidRDefault="00916147" w:rsidP="006055B4">
            <w:pPr>
              <w:pStyle w:val="Normlny0"/>
              <w:jc w:val="center"/>
              <w:rPr>
                <w:b/>
              </w:rPr>
            </w:pPr>
          </w:p>
          <w:p w14:paraId="52D2BC59" w14:textId="77777777" w:rsidR="00916147" w:rsidRDefault="00916147" w:rsidP="006055B4">
            <w:pPr>
              <w:pStyle w:val="Normlny0"/>
              <w:jc w:val="center"/>
              <w:rPr>
                <w:b/>
              </w:rPr>
            </w:pPr>
          </w:p>
          <w:p w14:paraId="56A4B155" w14:textId="77777777" w:rsidR="00916147" w:rsidRDefault="00916147" w:rsidP="006055B4">
            <w:pPr>
              <w:pStyle w:val="Normlny0"/>
              <w:jc w:val="center"/>
              <w:rPr>
                <w:b/>
              </w:rPr>
            </w:pPr>
          </w:p>
          <w:p w14:paraId="4A3C766A" w14:textId="77777777" w:rsidR="00916147" w:rsidRDefault="00916147" w:rsidP="006055B4">
            <w:pPr>
              <w:pStyle w:val="Normlny0"/>
              <w:jc w:val="center"/>
              <w:rPr>
                <w:b/>
              </w:rPr>
            </w:pPr>
          </w:p>
          <w:p w14:paraId="29452735" w14:textId="77777777" w:rsidR="00916147" w:rsidRDefault="00916147" w:rsidP="006055B4">
            <w:pPr>
              <w:pStyle w:val="Normlny0"/>
              <w:jc w:val="center"/>
              <w:rPr>
                <w:b/>
              </w:rPr>
            </w:pPr>
          </w:p>
          <w:p w14:paraId="7E0D6690" w14:textId="77777777" w:rsidR="00916147" w:rsidRDefault="00916147" w:rsidP="006055B4">
            <w:pPr>
              <w:pStyle w:val="Normlny0"/>
              <w:jc w:val="center"/>
              <w:rPr>
                <w:b/>
              </w:rPr>
            </w:pPr>
          </w:p>
          <w:p w14:paraId="389EE2F0" w14:textId="77777777" w:rsidR="00916147" w:rsidRDefault="00916147" w:rsidP="006055B4">
            <w:pPr>
              <w:pStyle w:val="Normlny0"/>
              <w:jc w:val="center"/>
              <w:rPr>
                <w:b/>
              </w:rPr>
            </w:pPr>
          </w:p>
          <w:p w14:paraId="180199CE" w14:textId="77777777" w:rsidR="00916147" w:rsidRDefault="00916147" w:rsidP="006055B4">
            <w:pPr>
              <w:pStyle w:val="Normlny0"/>
              <w:jc w:val="center"/>
              <w:rPr>
                <w:b/>
              </w:rPr>
            </w:pPr>
          </w:p>
          <w:p w14:paraId="28CC559C" w14:textId="77777777" w:rsidR="00916147" w:rsidRDefault="00916147" w:rsidP="006055B4">
            <w:pPr>
              <w:pStyle w:val="Normlny0"/>
              <w:jc w:val="center"/>
              <w:rPr>
                <w:b/>
              </w:rPr>
            </w:pPr>
          </w:p>
          <w:p w14:paraId="36082926" w14:textId="77777777" w:rsidR="00916147" w:rsidRPr="009720E1" w:rsidRDefault="00916147" w:rsidP="006055B4">
            <w:pPr>
              <w:pStyle w:val="Normlny0"/>
              <w:jc w:val="center"/>
            </w:pPr>
          </w:p>
          <w:p w14:paraId="26F8DF86" w14:textId="23B77108" w:rsidR="00916147" w:rsidRPr="00345107" w:rsidRDefault="00916147" w:rsidP="006055B4">
            <w:pPr>
              <w:pStyle w:val="Normlny0"/>
              <w:jc w:val="center"/>
              <w:rPr>
                <w:b/>
              </w:rPr>
            </w:pPr>
            <w:r w:rsidRPr="009720E1">
              <w:t>§ 35 ods. 1</w:t>
            </w:r>
          </w:p>
        </w:tc>
        <w:tc>
          <w:tcPr>
            <w:tcW w:w="5529" w:type="dxa"/>
            <w:tcBorders>
              <w:top w:val="single" w:sz="4" w:space="0" w:color="auto"/>
              <w:left w:val="single" w:sz="4" w:space="0" w:color="auto"/>
              <w:bottom w:val="single" w:sz="4" w:space="0" w:color="auto"/>
              <w:right w:val="single" w:sz="4" w:space="0" w:color="auto"/>
            </w:tcBorders>
          </w:tcPr>
          <w:p w14:paraId="79845B8F" w14:textId="6EB02076" w:rsidR="006040D3" w:rsidRPr="006040D3" w:rsidRDefault="006040D3" w:rsidP="006040D3">
            <w:pPr>
              <w:jc w:val="both"/>
              <w:rPr>
                <w:b/>
                <w:sz w:val="20"/>
                <w:szCs w:val="20"/>
                <w:lang w:eastAsia="en-US"/>
              </w:rPr>
            </w:pPr>
            <w:r w:rsidRPr="006040D3">
              <w:rPr>
                <w:b/>
                <w:sz w:val="20"/>
                <w:szCs w:val="20"/>
                <w:lang w:eastAsia="en-US"/>
              </w:rPr>
              <w:lastRenderedPageBreak/>
              <w:t xml:space="preserve">(1) Národná banka Slovenska je orgánom zberu údajov podľa osobitného </w:t>
            </w:r>
            <w:r w:rsidR="00EB62B4" w:rsidRPr="006040D3">
              <w:rPr>
                <w:b/>
                <w:sz w:val="20"/>
                <w:szCs w:val="20"/>
                <w:lang w:eastAsia="en-US"/>
              </w:rPr>
              <w:t>predpisu</w:t>
            </w:r>
            <w:r w:rsidR="00EB62B4">
              <w:rPr>
                <w:b/>
                <w:sz w:val="20"/>
                <w:szCs w:val="20"/>
                <w:lang w:eastAsia="en-US"/>
              </w:rPr>
              <w:t>19a</w:t>
            </w:r>
            <w:r w:rsidRPr="006040D3">
              <w:rPr>
                <w:b/>
                <w:sz w:val="20"/>
                <w:szCs w:val="20"/>
                <w:lang w:eastAsia="en-US"/>
              </w:rPr>
              <w:t xml:space="preserve">) </w:t>
            </w:r>
            <w:r w:rsidR="003C1661">
              <w:rPr>
                <w:b/>
                <w:sz w:val="20"/>
                <w:szCs w:val="20"/>
                <w:lang w:eastAsia="en-US"/>
              </w:rPr>
              <w:t>na</w:t>
            </w:r>
            <w:r w:rsidRPr="006040D3">
              <w:rPr>
                <w:b/>
                <w:sz w:val="20"/>
                <w:szCs w:val="20"/>
                <w:lang w:eastAsia="en-US"/>
              </w:rPr>
              <w:t xml:space="preserve"> účel</w:t>
            </w:r>
            <w:r w:rsidR="003C1661">
              <w:rPr>
                <w:b/>
                <w:sz w:val="20"/>
                <w:szCs w:val="20"/>
                <w:lang w:eastAsia="en-US"/>
              </w:rPr>
              <w:t>y</w:t>
            </w:r>
            <w:r w:rsidRPr="006040D3">
              <w:rPr>
                <w:b/>
                <w:sz w:val="20"/>
                <w:szCs w:val="20"/>
                <w:lang w:eastAsia="en-US"/>
              </w:rPr>
              <w:t xml:space="preserve"> sprístupnenia informácií podľa osobitn</w:t>
            </w:r>
            <w:r w:rsidR="003C1661">
              <w:rPr>
                <w:b/>
                <w:sz w:val="20"/>
                <w:szCs w:val="20"/>
                <w:lang w:eastAsia="en-US"/>
              </w:rPr>
              <w:t>ých</w:t>
            </w:r>
            <w:r w:rsidRPr="006040D3">
              <w:rPr>
                <w:b/>
                <w:sz w:val="20"/>
                <w:szCs w:val="20"/>
                <w:lang w:eastAsia="en-US"/>
              </w:rPr>
              <w:t xml:space="preserve"> </w:t>
            </w:r>
            <w:r w:rsidR="00EB62B4" w:rsidRPr="006040D3">
              <w:rPr>
                <w:b/>
                <w:sz w:val="20"/>
                <w:szCs w:val="20"/>
                <w:lang w:eastAsia="en-US"/>
              </w:rPr>
              <w:t>predpis</w:t>
            </w:r>
            <w:r w:rsidR="00EB62B4">
              <w:rPr>
                <w:b/>
                <w:sz w:val="20"/>
                <w:szCs w:val="20"/>
                <w:lang w:eastAsia="en-US"/>
              </w:rPr>
              <w:t>ov19b</w:t>
            </w:r>
            <w:r w:rsidRPr="006040D3">
              <w:rPr>
                <w:b/>
                <w:sz w:val="20"/>
                <w:szCs w:val="20"/>
                <w:lang w:eastAsia="en-US"/>
              </w:rPr>
              <w:t>) na jednotnom európskom mieste prístupu vytvorenom a prevádzkovanom Európskym orgánom dohľadu (Európsky orgán pre cenné papiere a trhy) podľa osobitného predpisu.</w:t>
            </w:r>
            <w:r w:rsidR="00EB62B4">
              <w:rPr>
                <w:b/>
                <w:sz w:val="20"/>
                <w:szCs w:val="20"/>
                <w:lang w:eastAsia="en-US"/>
              </w:rPr>
              <w:t>19c</w:t>
            </w:r>
            <w:r w:rsidRPr="006040D3">
              <w:rPr>
                <w:b/>
                <w:sz w:val="20"/>
                <w:szCs w:val="20"/>
                <w:lang w:eastAsia="en-US"/>
              </w:rPr>
              <w:t>)</w:t>
            </w:r>
          </w:p>
          <w:p w14:paraId="65B9847E" w14:textId="77777777" w:rsidR="006040D3" w:rsidRPr="006040D3" w:rsidRDefault="006040D3" w:rsidP="006040D3">
            <w:pPr>
              <w:jc w:val="both"/>
              <w:rPr>
                <w:b/>
                <w:sz w:val="20"/>
                <w:szCs w:val="20"/>
                <w:lang w:eastAsia="en-US"/>
              </w:rPr>
            </w:pPr>
          </w:p>
          <w:p w14:paraId="191CD1C8" w14:textId="51634AF1" w:rsidR="006040D3" w:rsidRPr="006040D3" w:rsidRDefault="006040D3" w:rsidP="006040D3">
            <w:pPr>
              <w:jc w:val="both"/>
              <w:rPr>
                <w:b/>
                <w:sz w:val="20"/>
                <w:szCs w:val="20"/>
                <w:lang w:eastAsia="en-US"/>
              </w:rPr>
            </w:pPr>
            <w:r w:rsidRPr="006040D3">
              <w:rPr>
                <w:b/>
                <w:sz w:val="20"/>
                <w:szCs w:val="20"/>
                <w:lang w:eastAsia="en-US"/>
              </w:rPr>
              <w:t xml:space="preserve">Poznámky pod čiarou k odkazom </w:t>
            </w:r>
            <w:r w:rsidR="007E21A4">
              <w:rPr>
                <w:b/>
                <w:sz w:val="20"/>
                <w:szCs w:val="20"/>
                <w:lang w:eastAsia="en-US"/>
              </w:rPr>
              <w:t>19a</w:t>
            </w:r>
            <w:r w:rsidR="007E21A4" w:rsidRPr="006040D3">
              <w:rPr>
                <w:b/>
                <w:sz w:val="20"/>
                <w:szCs w:val="20"/>
                <w:lang w:eastAsia="en-US"/>
              </w:rPr>
              <w:t xml:space="preserve"> </w:t>
            </w:r>
            <w:r w:rsidRPr="006040D3">
              <w:rPr>
                <w:b/>
                <w:sz w:val="20"/>
                <w:szCs w:val="20"/>
                <w:lang w:eastAsia="en-US"/>
              </w:rPr>
              <w:t xml:space="preserve">až </w:t>
            </w:r>
            <w:r w:rsidR="007E21A4">
              <w:rPr>
                <w:b/>
                <w:sz w:val="20"/>
                <w:szCs w:val="20"/>
                <w:lang w:eastAsia="en-US"/>
              </w:rPr>
              <w:t>19c</w:t>
            </w:r>
          </w:p>
          <w:p w14:paraId="01A8B0BD" w14:textId="693EEC92" w:rsidR="006040D3" w:rsidRPr="006040D3" w:rsidRDefault="007E21A4" w:rsidP="006040D3">
            <w:pPr>
              <w:jc w:val="both"/>
              <w:rPr>
                <w:b/>
                <w:sz w:val="20"/>
                <w:szCs w:val="20"/>
                <w:lang w:eastAsia="en-US"/>
              </w:rPr>
            </w:pPr>
            <w:r>
              <w:rPr>
                <w:b/>
                <w:sz w:val="20"/>
                <w:szCs w:val="20"/>
                <w:lang w:eastAsia="en-US"/>
              </w:rPr>
              <w:t>19a</w:t>
            </w:r>
            <w:r w:rsidR="006040D3" w:rsidRPr="006040D3">
              <w:rPr>
                <w:b/>
                <w:sz w:val="20"/>
                <w:szCs w:val="20"/>
                <w:lang w:eastAsia="en-US"/>
              </w:rPr>
              <w:t xml:space="preserve">) Čl. 2 </w:t>
            </w:r>
            <w:r w:rsidR="00981F36">
              <w:rPr>
                <w:b/>
                <w:sz w:val="20"/>
                <w:szCs w:val="20"/>
                <w:lang w:eastAsia="en-US"/>
              </w:rPr>
              <w:t>ods.</w:t>
            </w:r>
            <w:r w:rsidR="006040D3" w:rsidRPr="006040D3">
              <w:rPr>
                <w:b/>
                <w:sz w:val="20"/>
                <w:szCs w:val="20"/>
                <w:lang w:eastAsia="en-US"/>
              </w:rPr>
              <w:t xml:space="preserve">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006040D3" w:rsidRPr="006040D3">
              <w:rPr>
                <w:b/>
                <w:sz w:val="20"/>
                <w:szCs w:val="20"/>
                <w:lang w:eastAsia="en-US"/>
              </w:rPr>
              <w:t>.</w:t>
            </w:r>
          </w:p>
          <w:p w14:paraId="3AD3DF90" w14:textId="62EA2000" w:rsidR="003C1661" w:rsidRPr="003C1661" w:rsidRDefault="007E21A4" w:rsidP="009115D1">
            <w:pPr>
              <w:jc w:val="both"/>
              <w:rPr>
                <w:b/>
                <w:sz w:val="20"/>
                <w:szCs w:val="20"/>
                <w:lang w:eastAsia="en-US"/>
              </w:rPr>
            </w:pPr>
            <w:r>
              <w:rPr>
                <w:b/>
                <w:sz w:val="20"/>
                <w:szCs w:val="20"/>
                <w:lang w:eastAsia="en-US"/>
              </w:rPr>
              <w:t>19b</w:t>
            </w:r>
            <w:r w:rsidR="006040D3" w:rsidRPr="006040D3">
              <w:rPr>
                <w:b/>
                <w:sz w:val="20"/>
                <w:szCs w:val="20"/>
                <w:lang w:eastAsia="en-US"/>
              </w:rPr>
              <w:t xml:space="preserve">) </w:t>
            </w:r>
            <w:r w:rsidR="009115D1" w:rsidRPr="009115D1">
              <w:rPr>
                <w:b/>
                <w:sz w:val="20"/>
                <w:szCs w:val="20"/>
                <w:lang w:eastAsia="en-US"/>
              </w:rPr>
              <w:t xml:space="preserve">Čl. 7 ods. 1, 9 ods. 1, 15 ods. 1, 17, 18 ods. 1 a 19 ods. 1 prvý </w:t>
            </w:r>
            <w:proofErr w:type="spellStart"/>
            <w:r w:rsidR="009115D1" w:rsidRPr="009115D1">
              <w:rPr>
                <w:b/>
                <w:sz w:val="20"/>
                <w:szCs w:val="20"/>
                <w:lang w:eastAsia="en-US"/>
              </w:rPr>
              <w:t>pododsek</w:t>
            </w:r>
            <w:proofErr w:type="spellEnd"/>
            <w:r w:rsidR="009115D1">
              <w:rPr>
                <w:b/>
                <w:sz w:val="20"/>
                <w:szCs w:val="20"/>
                <w:lang w:eastAsia="en-US"/>
              </w:rPr>
              <w:t xml:space="preserve"> </w:t>
            </w:r>
            <w:r w:rsidR="009115D1" w:rsidRPr="009115D1">
              <w:rPr>
                <w:b/>
                <w:sz w:val="20"/>
                <w:szCs w:val="20"/>
                <w:lang w:eastAsia="en-US"/>
              </w:rPr>
              <w:t xml:space="preserve">písm. b) </w:t>
            </w:r>
            <w:r w:rsidR="003C1661" w:rsidRPr="003C1661">
              <w:rPr>
                <w:b/>
                <w:sz w:val="20"/>
                <w:szCs w:val="20"/>
                <w:lang w:eastAsia="en-US"/>
              </w:rPr>
              <w:t>nariadenia Európskeho parlamentu a Rady (EÚ) 2023/2869 z 13. decembra 2023, ktorým sa menia určité nariadenia, pokiaľ ide o zriadenie a fungovanie jednotného európskeho miesta prístupu (Ú. v. EÚ L, 2023/2869, 20.12.2023).</w:t>
            </w:r>
          </w:p>
          <w:p w14:paraId="6D345EB7" w14:textId="77777777" w:rsidR="003C1661" w:rsidRPr="003C1661" w:rsidRDefault="003C1661" w:rsidP="003C1661">
            <w:pPr>
              <w:jc w:val="both"/>
              <w:rPr>
                <w:b/>
                <w:sz w:val="20"/>
                <w:szCs w:val="20"/>
                <w:lang w:eastAsia="en-US"/>
              </w:rPr>
            </w:pPr>
            <w:r w:rsidRPr="003C1661">
              <w:rPr>
                <w:b/>
                <w:sz w:val="20"/>
                <w:szCs w:val="20"/>
                <w:lang w:eastAsia="en-US"/>
              </w:rPr>
              <w:t>§ 220ge Obchodného zákonníka.</w:t>
            </w:r>
          </w:p>
          <w:p w14:paraId="0D2296A8" w14:textId="77777777" w:rsidR="003C1661" w:rsidRPr="003C1661" w:rsidRDefault="003C1661" w:rsidP="003C1661">
            <w:pPr>
              <w:jc w:val="both"/>
              <w:rPr>
                <w:b/>
                <w:sz w:val="20"/>
                <w:szCs w:val="20"/>
                <w:lang w:eastAsia="en-US"/>
              </w:rPr>
            </w:pPr>
            <w:r w:rsidRPr="003C1661">
              <w:rPr>
                <w:b/>
                <w:sz w:val="20"/>
                <w:szCs w:val="20"/>
                <w:lang w:eastAsia="en-US"/>
              </w:rPr>
              <w:t xml:space="preserve">§ 49p a 49q zákona č. 483/2001 Z. z. v znení zákona č. .../2025 Z. z. </w:t>
            </w:r>
          </w:p>
          <w:p w14:paraId="02FA6E65" w14:textId="357263CD" w:rsidR="003C1661" w:rsidRPr="003C1661" w:rsidRDefault="003C1661" w:rsidP="003C1661">
            <w:pPr>
              <w:jc w:val="both"/>
              <w:rPr>
                <w:b/>
                <w:sz w:val="20"/>
                <w:szCs w:val="20"/>
                <w:lang w:eastAsia="en-US"/>
              </w:rPr>
            </w:pPr>
            <w:r w:rsidRPr="003C1661">
              <w:rPr>
                <w:b/>
                <w:sz w:val="20"/>
                <w:szCs w:val="20"/>
                <w:lang w:eastAsia="en-US"/>
              </w:rPr>
              <w:t xml:space="preserve">§ 143p a </w:t>
            </w:r>
            <w:r w:rsidR="007E21A4" w:rsidRPr="003C1661">
              <w:rPr>
                <w:b/>
                <w:sz w:val="20"/>
                <w:szCs w:val="20"/>
                <w:lang w:eastAsia="en-US"/>
              </w:rPr>
              <w:t>143</w:t>
            </w:r>
            <w:r w:rsidR="007E21A4">
              <w:rPr>
                <w:b/>
                <w:sz w:val="20"/>
                <w:szCs w:val="20"/>
                <w:lang w:eastAsia="en-US"/>
              </w:rPr>
              <w:t>q</w:t>
            </w:r>
            <w:r w:rsidR="007E21A4" w:rsidRPr="003C1661">
              <w:rPr>
                <w:b/>
                <w:sz w:val="20"/>
                <w:szCs w:val="20"/>
                <w:lang w:eastAsia="en-US"/>
              </w:rPr>
              <w:t xml:space="preserve"> </w:t>
            </w:r>
            <w:r w:rsidRPr="003C1661">
              <w:rPr>
                <w:b/>
                <w:sz w:val="20"/>
                <w:szCs w:val="20"/>
                <w:lang w:eastAsia="en-US"/>
              </w:rPr>
              <w:t>zákona č. 566/2001 Z. z. v znení zákona č. .../2025 Z. z.</w:t>
            </w:r>
          </w:p>
          <w:p w14:paraId="5C69D77B" w14:textId="77777777" w:rsidR="003C1661" w:rsidRPr="003C1661" w:rsidRDefault="003C1661" w:rsidP="003C1661">
            <w:pPr>
              <w:jc w:val="both"/>
              <w:rPr>
                <w:b/>
                <w:sz w:val="20"/>
                <w:szCs w:val="20"/>
                <w:lang w:eastAsia="en-US"/>
              </w:rPr>
            </w:pPr>
            <w:r w:rsidRPr="003C1661">
              <w:rPr>
                <w:b/>
                <w:sz w:val="20"/>
                <w:szCs w:val="20"/>
                <w:lang w:eastAsia="en-US"/>
              </w:rPr>
              <w:t>§ 59b a 59c zákona č. 429/2002 Z. z. v znení zákona č. .../2025 Z. z.</w:t>
            </w:r>
          </w:p>
          <w:p w14:paraId="373F2621" w14:textId="77777777" w:rsidR="003C1661" w:rsidRPr="003C1661" w:rsidRDefault="003C1661" w:rsidP="003C1661">
            <w:pPr>
              <w:jc w:val="both"/>
              <w:rPr>
                <w:b/>
                <w:sz w:val="20"/>
                <w:szCs w:val="20"/>
                <w:lang w:eastAsia="en-US"/>
              </w:rPr>
            </w:pPr>
            <w:r w:rsidRPr="003C1661">
              <w:rPr>
                <w:b/>
                <w:sz w:val="20"/>
                <w:szCs w:val="20"/>
                <w:lang w:eastAsia="en-US"/>
              </w:rPr>
              <w:t>§ 67d zákona č. 650/2004 Z. z. v znení zákona č. .../2025 Z. z.</w:t>
            </w:r>
          </w:p>
          <w:p w14:paraId="0CA6975C" w14:textId="77777777" w:rsidR="003C1661" w:rsidRPr="003C1661" w:rsidRDefault="003C1661" w:rsidP="003C1661">
            <w:pPr>
              <w:jc w:val="both"/>
              <w:rPr>
                <w:b/>
                <w:sz w:val="20"/>
                <w:szCs w:val="20"/>
                <w:lang w:eastAsia="en-US"/>
              </w:rPr>
            </w:pPr>
            <w:r w:rsidRPr="003C1661">
              <w:rPr>
                <w:b/>
                <w:sz w:val="20"/>
                <w:szCs w:val="20"/>
                <w:lang w:eastAsia="en-US"/>
              </w:rPr>
              <w:t>§ 38a zákona č. 186/2009 Z. z. v znení zákona č. .../2025 Z. z.</w:t>
            </w:r>
          </w:p>
          <w:p w14:paraId="6E094FF4" w14:textId="77777777" w:rsidR="003C1661" w:rsidRPr="003C1661" w:rsidRDefault="003C1661" w:rsidP="003C1661">
            <w:pPr>
              <w:jc w:val="both"/>
              <w:rPr>
                <w:b/>
                <w:sz w:val="20"/>
                <w:szCs w:val="20"/>
                <w:lang w:eastAsia="en-US"/>
              </w:rPr>
            </w:pPr>
            <w:r w:rsidRPr="003C1661">
              <w:rPr>
                <w:b/>
                <w:sz w:val="20"/>
                <w:szCs w:val="20"/>
                <w:lang w:eastAsia="en-US"/>
              </w:rPr>
              <w:t>§ 201d zákona č. 203/2011 Z. z.  v znení zákona č. .../2025 Z. z.</w:t>
            </w:r>
          </w:p>
          <w:p w14:paraId="764D31EF" w14:textId="77777777" w:rsidR="003C1661" w:rsidRPr="003C1661" w:rsidRDefault="003C1661" w:rsidP="003C1661">
            <w:pPr>
              <w:jc w:val="both"/>
              <w:rPr>
                <w:b/>
                <w:sz w:val="20"/>
                <w:szCs w:val="20"/>
                <w:lang w:eastAsia="en-US"/>
              </w:rPr>
            </w:pPr>
            <w:r w:rsidRPr="003C1661">
              <w:rPr>
                <w:b/>
                <w:sz w:val="20"/>
                <w:szCs w:val="20"/>
                <w:lang w:eastAsia="en-US"/>
              </w:rPr>
              <w:t>§ 98a zákona č. 371/2014 Z. z. v znení zákona č. .../2025 Z. z.</w:t>
            </w:r>
          </w:p>
          <w:p w14:paraId="0A81860E" w14:textId="77777777" w:rsidR="003C1661" w:rsidRPr="003C1661" w:rsidRDefault="003C1661" w:rsidP="003C1661">
            <w:pPr>
              <w:jc w:val="both"/>
              <w:rPr>
                <w:b/>
                <w:sz w:val="20"/>
                <w:szCs w:val="20"/>
                <w:lang w:eastAsia="en-US"/>
              </w:rPr>
            </w:pPr>
            <w:r w:rsidRPr="003C1661">
              <w:rPr>
                <w:b/>
                <w:sz w:val="20"/>
                <w:szCs w:val="20"/>
                <w:lang w:eastAsia="en-US"/>
              </w:rPr>
              <w:t xml:space="preserve">§ 80a a 80b zákona č. 39/2015 Z. z. v znení zákona č. .../2025 Z. z.  </w:t>
            </w:r>
          </w:p>
          <w:p w14:paraId="290D7B5D" w14:textId="394BAA8E" w:rsidR="00132B80" w:rsidRDefault="007E21A4" w:rsidP="006040D3">
            <w:pPr>
              <w:jc w:val="both"/>
              <w:rPr>
                <w:b/>
                <w:sz w:val="20"/>
                <w:szCs w:val="20"/>
                <w:lang w:eastAsia="en-US"/>
              </w:rPr>
            </w:pPr>
            <w:r>
              <w:rPr>
                <w:b/>
                <w:sz w:val="20"/>
                <w:szCs w:val="20"/>
                <w:lang w:eastAsia="en-US"/>
              </w:rPr>
              <w:t>19c</w:t>
            </w:r>
            <w:r w:rsidR="006040D3" w:rsidRPr="006040D3">
              <w:rPr>
                <w:b/>
                <w:sz w:val="20"/>
                <w:szCs w:val="20"/>
                <w:lang w:eastAsia="en-US"/>
              </w:rPr>
              <w:t xml:space="preserve">) Nariadenie (EÚ) </w:t>
            </w:r>
            <w:r w:rsidR="0072732B">
              <w:rPr>
                <w:b/>
                <w:sz w:val="20"/>
                <w:szCs w:val="20"/>
                <w:lang w:eastAsia="en-US"/>
              </w:rPr>
              <w:t>2023/2859 v platnom znení</w:t>
            </w:r>
            <w:r w:rsidR="006040D3" w:rsidRPr="006040D3">
              <w:rPr>
                <w:b/>
                <w:sz w:val="20"/>
                <w:szCs w:val="20"/>
                <w:lang w:eastAsia="en-US"/>
              </w:rPr>
              <w:t>.</w:t>
            </w:r>
          </w:p>
          <w:p w14:paraId="684CA88E" w14:textId="77777777" w:rsidR="00916147" w:rsidRDefault="00916147" w:rsidP="006040D3">
            <w:pPr>
              <w:jc w:val="both"/>
              <w:rPr>
                <w:b/>
                <w:sz w:val="20"/>
                <w:szCs w:val="20"/>
                <w:lang w:eastAsia="en-US"/>
              </w:rPr>
            </w:pPr>
          </w:p>
          <w:p w14:paraId="36ACFD95" w14:textId="77777777" w:rsidR="00916147" w:rsidRDefault="00916147" w:rsidP="006040D3">
            <w:pPr>
              <w:jc w:val="both"/>
              <w:rPr>
                <w:b/>
                <w:sz w:val="20"/>
                <w:szCs w:val="20"/>
                <w:lang w:eastAsia="en-US"/>
              </w:rPr>
            </w:pPr>
          </w:p>
          <w:p w14:paraId="7BE61C6C" w14:textId="77777777" w:rsidR="00916147" w:rsidRDefault="00916147" w:rsidP="006040D3">
            <w:pPr>
              <w:jc w:val="both"/>
              <w:rPr>
                <w:b/>
                <w:sz w:val="20"/>
                <w:szCs w:val="20"/>
                <w:lang w:eastAsia="en-US"/>
              </w:rPr>
            </w:pPr>
          </w:p>
          <w:p w14:paraId="34A3E262" w14:textId="16559653" w:rsidR="00916147" w:rsidRPr="006B2B5D" w:rsidRDefault="00916147" w:rsidP="006040D3">
            <w:pPr>
              <w:jc w:val="both"/>
              <w:rPr>
                <w:sz w:val="20"/>
                <w:szCs w:val="20"/>
                <w:lang w:eastAsia="en-US"/>
              </w:rPr>
            </w:pPr>
            <w:r>
              <w:rPr>
                <w:sz w:val="20"/>
                <w:szCs w:val="20"/>
                <w:lang w:eastAsia="en-US"/>
              </w:rPr>
              <w:t xml:space="preserve">(7) </w:t>
            </w:r>
            <w:r w:rsidRPr="00916147">
              <w:rPr>
                <w:sz w:val="20"/>
                <w:szCs w:val="20"/>
                <w:lang w:eastAsia="en-US"/>
              </w:rPr>
              <w:t>Ministerstvá a ostatné ústredné orgány štátnej správy v rozsahu vymedzenej pôsobnosti plnia voči orgánom Európskej únie informačnú a oznamovaciu povinnosť, ktorá im vyplýva z právne záväzných aktov týchto orgánov.</w:t>
            </w:r>
          </w:p>
        </w:tc>
        <w:tc>
          <w:tcPr>
            <w:tcW w:w="283" w:type="dxa"/>
            <w:tcBorders>
              <w:top w:val="single" w:sz="4" w:space="0" w:color="auto"/>
              <w:left w:val="single" w:sz="4" w:space="0" w:color="auto"/>
              <w:bottom w:val="single" w:sz="4" w:space="0" w:color="auto"/>
              <w:right w:val="single" w:sz="4" w:space="0" w:color="auto"/>
            </w:tcBorders>
          </w:tcPr>
          <w:p w14:paraId="0E30A71E" w14:textId="16C0F891" w:rsidR="00132B80" w:rsidRPr="006B2B5D" w:rsidRDefault="00557663"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7B87D162"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2478923E" w14:textId="1F3778E7"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408F0EE5" w14:textId="77777777" w:rsidR="00132B80" w:rsidRPr="006B2B5D" w:rsidRDefault="00132B80" w:rsidP="00132B80">
            <w:pPr>
              <w:pStyle w:val="Nadpis1"/>
              <w:rPr>
                <w:b w:val="0"/>
                <w:bCs w:val="0"/>
                <w:sz w:val="20"/>
                <w:szCs w:val="20"/>
              </w:rPr>
            </w:pPr>
          </w:p>
        </w:tc>
      </w:tr>
      <w:tr w:rsidR="00132B80" w:rsidRPr="006B2B5D" w14:paraId="0AC59DDB" w14:textId="77777777" w:rsidTr="00C11F58">
        <w:tc>
          <w:tcPr>
            <w:tcW w:w="766" w:type="dxa"/>
            <w:tcBorders>
              <w:top w:val="single" w:sz="4" w:space="0" w:color="auto"/>
              <w:left w:val="single" w:sz="12" w:space="0" w:color="auto"/>
              <w:bottom w:val="single" w:sz="4" w:space="0" w:color="auto"/>
              <w:right w:val="single" w:sz="4" w:space="0" w:color="auto"/>
            </w:tcBorders>
          </w:tcPr>
          <w:p w14:paraId="3857E2D1" w14:textId="77777777" w:rsidR="00132B80" w:rsidRDefault="00132B80" w:rsidP="00132B80">
            <w:pPr>
              <w:jc w:val="center"/>
              <w:rPr>
                <w:sz w:val="20"/>
                <w:szCs w:val="20"/>
              </w:rPr>
            </w:pPr>
            <w:r>
              <w:rPr>
                <w:sz w:val="20"/>
                <w:szCs w:val="20"/>
              </w:rPr>
              <w:t>Č: 11,</w:t>
            </w:r>
          </w:p>
          <w:p w14:paraId="1EA53642" w14:textId="77777777" w:rsidR="00132B80" w:rsidRDefault="00132B80" w:rsidP="00132B80">
            <w:pPr>
              <w:jc w:val="center"/>
              <w:rPr>
                <w:sz w:val="20"/>
                <w:szCs w:val="20"/>
              </w:rPr>
            </w:pPr>
            <w:r>
              <w:rPr>
                <w:sz w:val="20"/>
                <w:szCs w:val="20"/>
              </w:rPr>
              <w:t>O: 4</w:t>
            </w:r>
          </w:p>
        </w:tc>
        <w:tc>
          <w:tcPr>
            <w:tcW w:w="5812" w:type="dxa"/>
            <w:tcBorders>
              <w:top w:val="single" w:sz="4" w:space="0" w:color="auto"/>
              <w:left w:val="single" w:sz="4" w:space="0" w:color="auto"/>
              <w:bottom w:val="single" w:sz="4" w:space="0" w:color="auto"/>
              <w:right w:val="single" w:sz="4" w:space="0" w:color="auto"/>
            </w:tcBorders>
          </w:tcPr>
          <w:p w14:paraId="431F3CA5"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4. Od 10. januára 2030 členské štáty zabezpečia, aby sa informácie uvedené v článku 29 ods. 1 a článku 112 ods. 1 tejto smernice sprístupňovali na jednotnom európskom mieste prístupu. Na tento účel je orgánom zberu údajov v zmysle vymedzenia v článku 2 bode 2 nariadenia (EÚ) 2023/2859 príslušný orgán.</w:t>
            </w:r>
          </w:p>
          <w:p w14:paraId="20666866" w14:textId="77777777" w:rsidR="00132B80" w:rsidRPr="00842DB7" w:rsidRDefault="00132B80" w:rsidP="00132B80">
            <w:pPr>
              <w:pStyle w:val="CM4"/>
              <w:jc w:val="both"/>
              <w:rPr>
                <w:rFonts w:ascii="Times New Roman" w:hAnsi="Times New Roman"/>
                <w:sz w:val="20"/>
                <w:szCs w:val="20"/>
              </w:rPr>
            </w:pPr>
          </w:p>
          <w:p w14:paraId="13BFDE75"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Členské štáty zabezpečia, aby informácie spĺňali tieto požiadavky:</w:t>
            </w:r>
          </w:p>
          <w:p w14:paraId="42C5FA55" w14:textId="77777777" w:rsidR="00132B80" w:rsidRPr="00842DB7" w:rsidRDefault="00132B80" w:rsidP="00132B80">
            <w:pPr>
              <w:pStyle w:val="CM4"/>
              <w:jc w:val="both"/>
              <w:rPr>
                <w:rFonts w:ascii="Times New Roman" w:hAnsi="Times New Roman"/>
                <w:sz w:val="20"/>
                <w:szCs w:val="20"/>
              </w:rPr>
            </w:pPr>
          </w:p>
          <w:p w14:paraId="402161D3"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a)</w:t>
            </w:r>
            <w:r>
              <w:rPr>
                <w:rFonts w:ascii="Times New Roman" w:hAnsi="Times New Roman"/>
                <w:sz w:val="20"/>
                <w:szCs w:val="20"/>
              </w:rPr>
              <w:t xml:space="preserve"> </w:t>
            </w:r>
            <w:r w:rsidRPr="00842DB7">
              <w:rPr>
                <w:rFonts w:ascii="Times New Roman" w:hAnsi="Times New Roman"/>
                <w:sz w:val="20"/>
                <w:szCs w:val="20"/>
              </w:rPr>
              <w:t>predkladajú sa vo formáte umožňujúcom extrahovanie údajov v zmysle vymedzenia v článku 2 bode 3 nariadenia (EÚ) 2023/2859;</w:t>
            </w:r>
          </w:p>
          <w:p w14:paraId="5BB2B86A" w14:textId="77777777" w:rsidR="00132B80" w:rsidRPr="00842DB7" w:rsidRDefault="00132B80" w:rsidP="00132B80">
            <w:pPr>
              <w:pStyle w:val="CM4"/>
              <w:jc w:val="both"/>
              <w:rPr>
                <w:rFonts w:ascii="Times New Roman" w:hAnsi="Times New Roman"/>
                <w:sz w:val="20"/>
                <w:szCs w:val="20"/>
              </w:rPr>
            </w:pPr>
          </w:p>
          <w:p w14:paraId="72598F66"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b)</w:t>
            </w:r>
            <w:r>
              <w:rPr>
                <w:rFonts w:ascii="Times New Roman" w:hAnsi="Times New Roman"/>
                <w:sz w:val="20"/>
                <w:szCs w:val="20"/>
              </w:rPr>
              <w:t xml:space="preserve"> </w:t>
            </w:r>
            <w:r w:rsidRPr="00842DB7">
              <w:rPr>
                <w:rFonts w:ascii="Times New Roman" w:hAnsi="Times New Roman"/>
                <w:sz w:val="20"/>
                <w:szCs w:val="20"/>
              </w:rPr>
              <w:t xml:space="preserve">sú k nim pripojené tieto </w:t>
            </w:r>
            <w:proofErr w:type="spellStart"/>
            <w:r w:rsidRPr="00842DB7">
              <w:rPr>
                <w:rFonts w:ascii="Times New Roman" w:hAnsi="Times New Roman"/>
                <w:sz w:val="20"/>
                <w:szCs w:val="20"/>
              </w:rPr>
              <w:t>metaúdaje</w:t>
            </w:r>
            <w:proofErr w:type="spellEnd"/>
            <w:r w:rsidRPr="00842DB7">
              <w:rPr>
                <w:rFonts w:ascii="Times New Roman" w:hAnsi="Times New Roman"/>
                <w:sz w:val="20"/>
                <w:szCs w:val="20"/>
              </w:rPr>
              <w:t>:</w:t>
            </w:r>
          </w:p>
          <w:p w14:paraId="70DF3489" w14:textId="77777777" w:rsidR="00132B80" w:rsidRPr="00842DB7" w:rsidRDefault="00132B80" w:rsidP="00132B80">
            <w:pPr>
              <w:pStyle w:val="CM4"/>
              <w:ind w:left="664"/>
              <w:jc w:val="both"/>
              <w:rPr>
                <w:rFonts w:ascii="Times New Roman" w:hAnsi="Times New Roman"/>
                <w:sz w:val="20"/>
                <w:szCs w:val="20"/>
              </w:rPr>
            </w:pPr>
          </w:p>
          <w:p w14:paraId="3DEF6EF8"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w:t>
            </w:r>
            <w:r>
              <w:rPr>
                <w:rFonts w:ascii="Times New Roman" w:hAnsi="Times New Roman"/>
                <w:sz w:val="20"/>
                <w:szCs w:val="20"/>
              </w:rPr>
              <w:t xml:space="preserve"> </w:t>
            </w:r>
            <w:r w:rsidRPr="00842DB7">
              <w:rPr>
                <w:rFonts w:ascii="Times New Roman" w:hAnsi="Times New Roman"/>
                <w:sz w:val="20"/>
                <w:szCs w:val="20"/>
              </w:rPr>
              <w:t>všetky názvy príslušnej inštitúcie, s ktorou informácie súvisia;</w:t>
            </w:r>
          </w:p>
          <w:p w14:paraId="2580FC08" w14:textId="77777777" w:rsidR="00132B80" w:rsidRPr="00842DB7" w:rsidRDefault="00132B80" w:rsidP="00132B80">
            <w:pPr>
              <w:pStyle w:val="CM4"/>
              <w:ind w:left="664"/>
              <w:jc w:val="both"/>
              <w:rPr>
                <w:rFonts w:ascii="Times New Roman" w:hAnsi="Times New Roman"/>
                <w:sz w:val="20"/>
                <w:szCs w:val="20"/>
              </w:rPr>
            </w:pPr>
          </w:p>
          <w:p w14:paraId="605193E0"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ii)</w:t>
            </w:r>
            <w:r>
              <w:rPr>
                <w:rFonts w:ascii="Times New Roman" w:hAnsi="Times New Roman"/>
                <w:sz w:val="20"/>
                <w:szCs w:val="20"/>
              </w:rPr>
              <w:t xml:space="preserve"> </w:t>
            </w:r>
            <w:r w:rsidRPr="00842DB7">
              <w:rPr>
                <w:rFonts w:ascii="Times New Roman" w:hAnsi="Times New Roman"/>
                <w:sz w:val="20"/>
                <w:szCs w:val="20"/>
              </w:rPr>
              <w:t>ak je k dispozícii, identifikátor právnickej osoby pridelený príslušnej inštitúcii, ako sa uvádza v článku 7 ods. 4 písm. b) nariadenia (EÚ) 2023/2859;</w:t>
            </w:r>
          </w:p>
          <w:p w14:paraId="34A2D177" w14:textId="77777777" w:rsidR="00132B80" w:rsidRPr="00842DB7" w:rsidRDefault="00132B80" w:rsidP="00132B80">
            <w:pPr>
              <w:pStyle w:val="CM4"/>
              <w:ind w:left="664"/>
              <w:jc w:val="both"/>
              <w:rPr>
                <w:rFonts w:ascii="Times New Roman" w:hAnsi="Times New Roman"/>
                <w:sz w:val="20"/>
                <w:szCs w:val="20"/>
              </w:rPr>
            </w:pPr>
          </w:p>
          <w:p w14:paraId="654A9AF2"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iii)</w:t>
            </w:r>
            <w:r>
              <w:rPr>
                <w:rFonts w:ascii="Times New Roman" w:hAnsi="Times New Roman"/>
                <w:sz w:val="20"/>
                <w:szCs w:val="20"/>
              </w:rPr>
              <w:t xml:space="preserve"> </w:t>
            </w:r>
            <w:r w:rsidRPr="00842DB7">
              <w:rPr>
                <w:rFonts w:ascii="Times New Roman" w:hAnsi="Times New Roman"/>
                <w:sz w:val="20"/>
                <w:szCs w:val="20"/>
              </w:rPr>
              <w:t>druh informácií podľa klasifikácie v článku 7 ods. 4 písm. c) uvedeného nariadenia;</w:t>
            </w:r>
          </w:p>
          <w:p w14:paraId="7A271226" w14:textId="77777777" w:rsidR="00132B80" w:rsidRPr="00842DB7" w:rsidRDefault="00132B80" w:rsidP="00132B80">
            <w:pPr>
              <w:pStyle w:val="CM4"/>
              <w:ind w:left="664"/>
              <w:jc w:val="both"/>
              <w:rPr>
                <w:rFonts w:ascii="Times New Roman" w:hAnsi="Times New Roman"/>
                <w:sz w:val="20"/>
                <w:szCs w:val="20"/>
              </w:rPr>
            </w:pPr>
          </w:p>
          <w:p w14:paraId="47F02CA6"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iv)</w:t>
            </w:r>
            <w:r>
              <w:rPr>
                <w:rFonts w:ascii="Times New Roman" w:hAnsi="Times New Roman"/>
                <w:sz w:val="20"/>
                <w:szCs w:val="20"/>
              </w:rPr>
              <w:t xml:space="preserve"> </w:t>
            </w:r>
            <w:r w:rsidRPr="00842DB7">
              <w:rPr>
                <w:rFonts w:ascii="Times New Roman" w:hAnsi="Times New Roman"/>
                <w:sz w:val="20"/>
                <w:szCs w:val="20"/>
              </w:rPr>
              <w:t>poznámka o tom, či uvedené informácie obsahujú osobné údaje.</w:t>
            </w:r>
          </w:p>
          <w:p w14:paraId="63EDA50F" w14:textId="77777777" w:rsidR="00132B80" w:rsidRPr="00842DB7"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2EE2189A" w14:textId="77777777" w:rsidR="00132B80" w:rsidRPr="006B2B5D" w:rsidRDefault="00132B80" w:rsidP="00132B80">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32D691DB" w14:textId="6288BAB4" w:rsidR="00132B80" w:rsidRDefault="00132B80" w:rsidP="00132B80">
            <w:pPr>
              <w:jc w:val="center"/>
              <w:rPr>
                <w:b/>
                <w:sz w:val="20"/>
                <w:szCs w:val="20"/>
              </w:rPr>
            </w:pPr>
            <w:r>
              <w:rPr>
                <w:b/>
                <w:sz w:val="20"/>
                <w:szCs w:val="20"/>
              </w:rPr>
              <w:t>Návrh zákona čl. I</w:t>
            </w:r>
          </w:p>
          <w:p w14:paraId="6CA64417" w14:textId="77777777" w:rsidR="00132B80" w:rsidRDefault="00132B80" w:rsidP="00132B80">
            <w:pPr>
              <w:jc w:val="center"/>
              <w:rPr>
                <w:b/>
                <w:sz w:val="20"/>
                <w:szCs w:val="20"/>
              </w:rPr>
            </w:pPr>
          </w:p>
          <w:p w14:paraId="418F15C6" w14:textId="77777777" w:rsidR="00132B80" w:rsidRDefault="00132B80" w:rsidP="00132B80">
            <w:pPr>
              <w:jc w:val="center"/>
              <w:rPr>
                <w:b/>
                <w:sz w:val="20"/>
                <w:szCs w:val="20"/>
              </w:rPr>
            </w:pPr>
          </w:p>
          <w:p w14:paraId="29432AAB" w14:textId="77777777" w:rsidR="00132B80" w:rsidRDefault="00132B80" w:rsidP="00132B80">
            <w:pPr>
              <w:jc w:val="center"/>
              <w:rPr>
                <w:b/>
                <w:sz w:val="20"/>
                <w:szCs w:val="20"/>
              </w:rPr>
            </w:pPr>
          </w:p>
          <w:p w14:paraId="10C89E84" w14:textId="77777777" w:rsidR="00132B80" w:rsidRDefault="00132B80" w:rsidP="00132B80">
            <w:pPr>
              <w:jc w:val="center"/>
              <w:rPr>
                <w:b/>
                <w:sz w:val="20"/>
                <w:szCs w:val="20"/>
              </w:rPr>
            </w:pPr>
          </w:p>
          <w:p w14:paraId="7B75F0DC" w14:textId="77777777" w:rsidR="00132B80" w:rsidRDefault="00132B80" w:rsidP="00132B80">
            <w:pPr>
              <w:jc w:val="center"/>
              <w:rPr>
                <w:b/>
                <w:sz w:val="20"/>
                <w:szCs w:val="20"/>
              </w:rPr>
            </w:pPr>
          </w:p>
          <w:p w14:paraId="76A62FFD" w14:textId="77777777" w:rsidR="00132B80" w:rsidRDefault="00132B80" w:rsidP="00132B80">
            <w:pPr>
              <w:jc w:val="center"/>
              <w:rPr>
                <w:b/>
                <w:sz w:val="20"/>
                <w:szCs w:val="20"/>
              </w:rPr>
            </w:pPr>
          </w:p>
          <w:p w14:paraId="608BF7B7" w14:textId="77777777" w:rsidR="00132B80" w:rsidRDefault="00132B80" w:rsidP="00132B80">
            <w:pPr>
              <w:jc w:val="center"/>
              <w:rPr>
                <w:b/>
                <w:sz w:val="20"/>
                <w:szCs w:val="20"/>
              </w:rPr>
            </w:pPr>
          </w:p>
          <w:p w14:paraId="74AB1C97" w14:textId="77777777" w:rsidR="00132B80" w:rsidRDefault="00132B80" w:rsidP="00132B80">
            <w:pPr>
              <w:jc w:val="center"/>
              <w:rPr>
                <w:b/>
                <w:sz w:val="20"/>
                <w:szCs w:val="20"/>
              </w:rPr>
            </w:pPr>
          </w:p>
          <w:p w14:paraId="6374C962" w14:textId="77777777" w:rsidR="00132B80" w:rsidRDefault="00132B80" w:rsidP="00132B80">
            <w:pPr>
              <w:jc w:val="center"/>
              <w:rPr>
                <w:b/>
                <w:sz w:val="20"/>
                <w:szCs w:val="20"/>
              </w:rPr>
            </w:pPr>
          </w:p>
          <w:p w14:paraId="125EB09C" w14:textId="77777777" w:rsidR="00132B80" w:rsidRDefault="00132B80" w:rsidP="00132B80">
            <w:pPr>
              <w:jc w:val="center"/>
              <w:rPr>
                <w:b/>
                <w:sz w:val="20"/>
                <w:szCs w:val="20"/>
              </w:rPr>
            </w:pPr>
          </w:p>
          <w:p w14:paraId="55AA1BC0" w14:textId="77777777" w:rsidR="00132B80" w:rsidRDefault="00132B80" w:rsidP="00132B80">
            <w:pPr>
              <w:jc w:val="center"/>
              <w:rPr>
                <w:b/>
                <w:sz w:val="20"/>
                <w:szCs w:val="20"/>
              </w:rPr>
            </w:pPr>
          </w:p>
          <w:p w14:paraId="79F76EBC" w14:textId="77777777" w:rsidR="00132B80" w:rsidRDefault="00132B80" w:rsidP="00132B80">
            <w:pPr>
              <w:jc w:val="center"/>
              <w:rPr>
                <w:b/>
                <w:sz w:val="20"/>
                <w:szCs w:val="20"/>
              </w:rPr>
            </w:pPr>
          </w:p>
          <w:p w14:paraId="24602845" w14:textId="77777777" w:rsidR="00132B80" w:rsidRDefault="00132B80" w:rsidP="00132B80">
            <w:pPr>
              <w:jc w:val="center"/>
              <w:rPr>
                <w:b/>
                <w:sz w:val="20"/>
                <w:szCs w:val="20"/>
              </w:rPr>
            </w:pPr>
          </w:p>
          <w:p w14:paraId="17F5B037" w14:textId="77777777" w:rsidR="00132B80" w:rsidRDefault="00132B80" w:rsidP="00132B80">
            <w:pPr>
              <w:jc w:val="center"/>
              <w:rPr>
                <w:b/>
                <w:sz w:val="20"/>
                <w:szCs w:val="20"/>
              </w:rPr>
            </w:pPr>
          </w:p>
          <w:p w14:paraId="4775FCF4" w14:textId="77777777" w:rsidR="00132B80" w:rsidRDefault="00132B80" w:rsidP="00132B80">
            <w:pPr>
              <w:jc w:val="center"/>
              <w:rPr>
                <w:b/>
                <w:sz w:val="20"/>
                <w:szCs w:val="20"/>
              </w:rPr>
            </w:pPr>
          </w:p>
          <w:p w14:paraId="147607B7" w14:textId="4B05A567" w:rsidR="00132B80" w:rsidRDefault="00132B80" w:rsidP="00132B80">
            <w:pPr>
              <w:jc w:val="center"/>
              <w:rPr>
                <w:b/>
                <w:sz w:val="20"/>
                <w:szCs w:val="20"/>
              </w:rPr>
            </w:pPr>
          </w:p>
          <w:p w14:paraId="32A744AC" w14:textId="43FCCB77" w:rsidR="00132B80" w:rsidRDefault="00132B80" w:rsidP="00132B80">
            <w:pPr>
              <w:jc w:val="center"/>
              <w:rPr>
                <w:b/>
                <w:sz w:val="20"/>
                <w:szCs w:val="20"/>
              </w:rPr>
            </w:pPr>
          </w:p>
          <w:p w14:paraId="54166647" w14:textId="410A85F7" w:rsidR="00132B80" w:rsidRDefault="00132B80" w:rsidP="00132B80">
            <w:pPr>
              <w:jc w:val="center"/>
              <w:rPr>
                <w:b/>
                <w:sz w:val="20"/>
                <w:szCs w:val="20"/>
              </w:rPr>
            </w:pPr>
          </w:p>
          <w:p w14:paraId="4BC23576" w14:textId="3A3FF745" w:rsidR="00132B80" w:rsidRDefault="00132B80" w:rsidP="00132B80">
            <w:pPr>
              <w:jc w:val="center"/>
              <w:rPr>
                <w:b/>
                <w:sz w:val="20"/>
                <w:szCs w:val="20"/>
              </w:rPr>
            </w:pPr>
          </w:p>
          <w:p w14:paraId="42FDD43A" w14:textId="02353B45" w:rsidR="00132B80" w:rsidRDefault="00132B80" w:rsidP="00132B80">
            <w:pPr>
              <w:jc w:val="center"/>
              <w:rPr>
                <w:b/>
                <w:sz w:val="20"/>
                <w:szCs w:val="20"/>
              </w:rPr>
            </w:pPr>
          </w:p>
          <w:p w14:paraId="4F2F672F" w14:textId="5B88CCAB" w:rsidR="00132B80" w:rsidRDefault="00132B80" w:rsidP="00132B80">
            <w:pPr>
              <w:jc w:val="center"/>
              <w:rPr>
                <w:b/>
                <w:sz w:val="20"/>
                <w:szCs w:val="20"/>
              </w:rPr>
            </w:pPr>
          </w:p>
          <w:p w14:paraId="2A20A3F9" w14:textId="7DD4D3A3" w:rsidR="00132B80" w:rsidRDefault="00132B80" w:rsidP="00132B80">
            <w:pPr>
              <w:jc w:val="center"/>
              <w:rPr>
                <w:b/>
                <w:sz w:val="20"/>
                <w:szCs w:val="20"/>
              </w:rPr>
            </w:pPr>
          </w:p>
          <w:p w14:paraId="68C8141E" w14:textId="304D6FC9" w:rsidR="00132B80" w:rsidRDefault="00132B80" w:rsidP="00132B80">
            <w:pPr>
              <w:jc w:val="center"/>
              <w:rPr>
                <w:b/>
                <w:sz w:val="20"/>
                <w:szCs w:val="20"/>
              </w:rPr>
            </w:pPr>
          </w:p>
          <w:p w14:paraId="25C64A10" w14:textId="24973BEA" w:rsidR="00132B80" w:rsidRDefault="00132B80" w:rsidP="00132B80">
            <w:pPr>
              <w:jc w:val="center"/>
              <w:rPr>
                <w:b/>
                <w:sz w:val="20"/>
                <w:szCs w:val="20"/>
              </w:rPr>
            </w:pPr>
          </w:p>
          <w:p w14:paraId="58E247A3" w14:textId="505BC79C" w:rsidR="00132B80" w:rsidRDefault="00132B80" w:rsidP="00132B80">
            <w:pPr>
              <w:jc w:val="center"/>
              <w:rPr>
                <w:b/>
                <w:sz w:val="20"/>
                <w:szCs w:val="20"/>
              </w:rPr>
            </w:pPr>
          </w:p>
          <w:p w14:paraId="6C0582D0" w14:textId="2963CFF9" w:rsidR="00132B80" w:rsidRDefault="00132B80" w:rsidP="00132B80">
            <w:pPr>
              <w:jc w:val="center"/>
              <w:rPr>
                <w:b/>
                <w:sz w:val="20"/>
                <w:szCs w:val="20"/>
              </w:rPr>
            </w:pPr>
          </w:p>
          <w:p w14:paraId="752E5EF1" w14:textId="34EC75F6" w:rsidR="00132B80" w:rsidRDefault="00132B80" w:rsidP="00132B80">
            <w:pPr>
              <w:jc w:val="center"/>
              <w:rPr>
                <w:b/>
                <w:sz w:val="20"/>
                <w:szCs w:val="20"/>
              </w:rPr>
            </w:pPr>
          </w:p>
          <w:p w14:paraId="6E762F83" w14:textId="3F9DD4DE" w:rsidR="00640FD0" w:rsidRDefault="00640FD0" w:rsidP="00132B80">
            <w:pPr>
              <w:jc w:val="center"/>
              <w:rPr>
                <w:b/>
                <w:sz w:val="20"/>
                <w:szCs w:val="20"/>
              </w:rPr>
            </w:pPr>
          </w:p>
          <w:p w14:paraId="24FC1155" w14:textId="78484D4D" w:rsidR="00640FD0" w:rsidRDefault="00640FD0" w:rsidP="00132B80">
            <w:pPr>
              <w:jc w:val="center"/>
              <w:rPr>
                <w:b/>
                <w:sz w:val="20"/>
                <w:szCs w:val="20"/>
              </w:rPr>
            </w:pPr>
          </w:p>
          <w:p w14:paraId="08CA79BD" w14:textId="0A20EF89" w:rsidR="00640FD0" w:rsidRDefault="00640FD0" w:rsidP="00132B80">
            <w:pPr>
              <w:jc w:val="center"/>
              <w:rPr>
                <w:b/>
                <w:sz w:val="20"/>
                <w:szCs w:val="20"/>
              </w:rPr>
            </w:pPr>
          </w:p>
          <w:p w14:paraId="2C91FF69" w14:textId="5479224F" w:rsidR="00640FD0" w:rsidRDefault="00640FD0" w:rsidP="00132B80">
            <w:pPr>
              <w:jc w:val="center"/>
              <w:rPr>
                <w:b/>
                <w:sz w:val="20"/>
                <w:szCs w:val="20"/>
              </w:rPr>
            </w:pPr>
          </w:p>
          <w:p w14:paraId="462625E3" w14:textId="0D453169" w:rsidR="00640FD0" w:rsidRDefault="00640FD0" w:rsidP="00132B80">
            <w:pPr>
              <w:jc w:val="center"/>
              <w:rPr>
                <w:b/>
                <w:sz w:val="20"/>
                <w:szCs w:val="20"/>
              </w:rPr>
            </w:pPr>
          </w:p>
          <w:p w14:paraId="43392214" w14:textId="7E6663CE" w:rsidR="00132B80" w:rsidRPr="00345107" w:rsidRDefault="00345107" w:rsidP="00132B80">
            <w:pPr>
              <w:jc w:val="center"/>
              <w:rPr>
                <w:sz w:val="20"/>
                <w:szCs w:val="20"/>
              </w:rPr>
            </w:pPr>
            <w:r w:rsidRPr="00345107">
              <w:rPr>
                <w:sz w:val="20"/>
                <w:szCs w:val="20"/>
              </w:rPr>
              <w:t>566/2001</w:t>
            </w:r>
          </w:p>
          <w:p w14:paraId="2BC9CD76" w14:textId="33BB3C23" w:rsidR="00132B80" w:rsidRDefault="00132B80" w:rsidP="00132B80">
            <w:pPr>
              <w:jc w:val="center"/>
              <w:rPr>
                <w:b/>
                <w:sz w:val="20"/>
                <w:szCs w:val="20"/>
              </w:rPr>
            </w:pPr>
          </w:p>
          <w:p w14:paraId="30FEE4DB" w14:textId="21933CF5" w:rsidR="00345107" w:rsidRDefault="00345107" w:rsidP="00132B80">
            <w:pPr>
              <w:jc w:val="center"/>
              <w:rPr>
                <w:b/>
                <w:sz w:val="20"/>
                <w:szCs w:val="20"/>
              </w:rPr>
            </w:pPr>
          </w:p>
          <w:p w14:paraId="28964B63" w14:textId="4164D678" w:rsidR="00345107" w:rsidRDefault="00345107" w:rsidP="00132B80">
            <w:pPr>
              <w:jc w:val="center"/>
              <w:rPr>
                <w:b/>
                <w:sz w:val="20"/>
                <w:szCs w:val="20"/>
              </w:rPr>
            </w:pPr>
          </w:p>
          <w:p w14:paraId="54849754" w14:textId="34739334" w:rsidR="00345107" w:rsidRDefault="00345107" w:rsidP="00132B80">
            <w:pPr>
              <w:jc w:val="center"/>
              <w:rPr>
                <w:b/>
                <w:sz w:val="20"/>
                <w:szCs w:val="20"/>
              </w:rPr>
            </w:pPr>
          </w:p>
          <w:p w14:paraId="50E310E7" w14:textId="4E8BE541" w:rsidR="00345107" w:rsidRDefault="00345107" w:rsidP="00132B80">
            <w:pPr>
              <w:jc w:val="center"/>
              <w:rPr>
                <w:b/>
                <w:sz w:val="20"/>
                <w:szCs w:val="20"/>
              </w:rPr>
            </w:pPr>
          </w:p>
          <w:p w14:paraId="67E6CDD8" w14:textId="4CEF5BA1" w:rsidR="00345107" w:rsidRDefault="00345107" w:rsidP="00132B80">
            <w:pPr>
              <w:jc w:val="center"/>
              <w:rPr>
                <w:b/>
                <w:sz w:val="20"/>
                <w:szCs w:val="20"/>
              </w:rPr>
            </w:pPr>
          </w:p>
          <w:p w14:paraId="159B0F1A" w14:textId="279DEC4B" w:rsidR="00345107" w:rsidRDefault="00345107" w:rsidP="00132B80">
            <w:pPr>
              <w:jc w:val="center"/>
              <w:rPr>
                <w:b/>
                <w:sz w:val="20"/>
                <w:szCs w:val="20"/>
              </w:rPr>
            </w:pPr>
          </w:p>
          <w:p w14:paraId="707EBDA7" w14:textId="483C4907" w:rsidR="00345107" w:rsidRDefault="00345107" w:rsidP="00132B80">
            <w:pPr>
              <w:jc w:val="center"/>
              <w:rPr>
                <w:b/>
                <w:sz w:val="20"/>
                <w:szCs w:val="20"/>
              </w:rPr>
            </w:pPr>
          </w:p>
          <w:p w14:paraId="4BCA7FE9" w14:textId="06CA57CD" w:rsidR="00345107" w:rsidRDefault="00345107" w:rsidP="00132B80">
            <w:pPr>
              <w:jc w:val="center"/>
              <w:rPr>
                <w:b/>
                <w:sz w:val="20"/>
                <w:szCs w:val="20"/>
              </w:rPr>
            </w:pPr>
          </w:p>
          <w:p w14:paraId="1B96FDF6" w14:textId="087D2DCD" w:rsidR="00345107" w:rsidRDefault="00345107" w:rsidP="00132B80">
            <w:pPr>
              <w:jc w:val="center"/>
              <w:rPr>
                <w:b/>
                <w:sz w:val="20"/>
                <w:szCs w:val="20"/>
              </w:rPr>
            </w:pPr>
          </w:p>
          <w:p w14:paraId="4552D309" w14:textId="344A5C88" w:rsidR="00345107" w:rsidRDefault="00345107" w:rsidP="00132B80">
            <w:pPr>
              <w:jc w:val="center"/>
              <w:rPr>
                <w:b/>
                <w:sz w:val="20"/>
                <w:szCs w:val="20"/>
              </w:rPr>
            </w:pPr>
          </w:p>
          <w:p w14:paraId="23CCAA65" w14:textId="0B6BD3C1" w:rsidR="00345107" w:rsidRDefault="00345107" w:rsidP="00132B80">
            <w:pPr>
              <w:jc w:val="center"/>
              <w:rPr>
                <w:b/>
                <w:sz w:val="20"/>
                <w:szCs w:val="20"/>
              </w:rPr>
            </w:pPr>
          </w:p>
          <w:p w14:paraId="42A746D0" w14:textId="569ECFFC" w:rsidR="00345107" w:rsidRDefault="00345107" w:rsidP="00132B80">
            <w:pPr>
              <w:jc w:val="center"/>
              <w:rPr>
                <w:b/>
                <w:sz w:val="20"/>
                <w:szCs w:val="20"/>
              </w:rPr>
            </w:pPr>
          </w:p>
          <w:p w14:paraId="259DC898" w14:textId="429A1127" w:rsidR="00345107" w:rsidRDefault="00345107" w:rsidP="00132B80">
            <w:pPr>
              <w:jc w:val="center"/>
              <w:rPr>
                <w:b/>
                <w:sz w:val="20"/>
                <w:szCs w:val="20"/>
              </w:rPr>
            </w:pPr>
          </w:p>
          <w:p w14:paraId="2B90D053" w14:textId="4957226C" w:rsidR="00345107" w:rsidRDefault="00345107" w:rsidP="00132B80">
            <w:pPr>
              <w:jc w:val="center"/>
              <w:rPr>
                <w:b/>
                <w:sz w:val="20"/>
                <w:szCs w:val="20"/>
              </w:rPr>
            </w:pPr>
          </w:p>
          <w:p w14:paraId="2ED0585C" w14:textId="35CED739" w:rsidR="00345107" w:rsidRDefault="00345107" w:rsidP="00132B80">
            <w:pPr>
              <w:jc w:val="center"/>
              <w:rPr>
                <w:b/>
                <w:sz w:val="20"/>
                <w:szCs w:val="20"/>
              </w:rPr>
            </w:pPr>
          </w:p>
          <w:p w14:paraId="5B237774" w14:textId="6A01C817" w:rsidR="00345107" w:rsidRDefault="00345107" w:rsidP="00132B80">
            <w:pPr>
              <w:jc w:val="center"/>
              <w:rPr>
                <w:b/>
                <w:sz w:val="20"/>
                <w:szCs w:val="20"/>
              </w:rPr>
            </w:pPr>
          </w:p>
          <w:p w14:paraId="6165FBFC" w14:textId="38E08E7C" w:rsidR="00345107" w:rsidRDefault="00345107" w:rsidP="00132B80">
            <w:pPr>
              <w:jc w:val="center"/>
              <w:rPr>
                <w:b/>
                <w:sz w:val="20"/>
                <w:szCs w:val="20"/>
              </w:rPr>
            </w:pPr>
          </w:p>
          <w:p w14:paraId="19C70676" w14:textId="44BC2526" w:rsidR="00345107" w:rsidRDefault="00345107" w:rsidP="00132B80">
            <w:pPr>
              <w:jc w:val="center"/>
              <w:rPr>
                <w:b/>
                <w:sz w:val="20"/>
                <w:szCs w:val="20"/>
              </w:rPr>
            </w:pPr>
          </w:p>
          <w:p w14:paraId="00EA038B" w14:textId="5B5BE177" w:rsidR="00345107" w:rsidRDefault="00345107" w:rsidP="00132B80">
            <w:pPr>
              <w:jc w:val="center"/>
              <w:rPr>
                <w:b/>
                <w:sz w:val="20"/>
                <w:szCs w:val="20"/>
              </w:rPr>
            </w:pPr>
          </w:p>
          <w:p w14:paraId="6EE5840B" w14:textId="18076D91" w:rsidR="00345107" w:rsidRDefault="00345107" w:rsidP="00132B80">
            <w:pPr>
              <w:jc w:val="center"/>
              <w:rPr>
                <w:b/>
                <w:sz w:val="20"/>
                <w:szCs w:val="20"/>
              </w:rPr>
            </w:pPr>
          </w:p>
          <w:p w14:paraId="70030533" w14:textId="0C5B21FA" w:rsidR="00345107" w:rsidRDefault="00345107" w:rsidP="00132B80">
            <w:pPr>
              <w:jc w:val="center"/>
              <w:rPr>
                <w:b/>
                <w:sz w:val="20"/>
                <w:szCs w:val="20"/>
              </w:rPr>
            </w:pPr>
          </w:p>
          <w:p w14:paraId="1F332A25" w14:textId="5646B513" w:rsidR="00345107" w:rsidRDefault="00345107" w:rsidP="00132B80">
            <w:pPr>
              <w:jc w:val="center"/>
              <w:rPr>
                <w:b/>
                <w:sz w:val="20"/>
                <w:szCs w:val="20"/>
              </w:rPr>
            </w:pPr>
          </w:p>
          <w:p w14:paraId="719D899E" w14:textId="3D7BCF54" w:rsidR="00345107" w:rsidRDefault="00345107" w:rsidP="00132B80">
            <w:pPr>
              <w:jc w:val="center"/>
              <w:rPr>
                <w:b/>
                <w:sz w:val="20"/>
                <w:szCs w:val="20"/>
              </w:rPr>
            </w:pPr>
          </w:p>
          <w:p w14:paraId="51CD91F8" w14:textId="5E2CC098" w:rsidR="00345107" w:rsidRDefault="00345107" w:rsidP="00132B80">
            <w:pPr>
              <w:jc w:val="center"/>
              <w:rPr>
                <w:b/>
                <w:sz w:val="20"/>
                <w:szCs w:val="20"/>
              </w:rPr>
            </w:pPr>
          </w:p>
          <w:p w14:paraId="75E575E3" w14:textId="20001B7C" w:rsidR="00345107" w:rsidRDefault="00345107" w:rsidP="00132B80">
            <w:pPr>
              <w:jc w:val="center"/>
              <w:rPr>
                <w:b/>
                <w:sz w:val="20"/>
                <w:szCs w:val="20"/>
              </w:rPr>
            </w:pPr>
          </w:p>
          <w:p w14:paraId="3F2B29E1" w14:textId="73289380" w:rsidR="00345107" w:rsidRDefault="00345107" w:rsidP="00132B80">
            <w:pPr>
              <w:jc w:val="center"/>
              <w:rPr>
                <w:b/>
                <w:sz w:val="20"/>
                <w:szCs w:val="20"/>
              </w:rPr>
            </w:pPr>
          </w:p>
          <w:p w14:paraId="76AF7794" w14:textId="7E12F13D" w:rsidR="00345107" w:rsidRDefault="00345107" w:rsidP="00132B80">
            <w:pPr>
              <w:jc w:val="center"/>
              <w:rPr>
                <w:b/>
                <w:sz w:val="20"/>
                <w:szCs w:val="20"/>
              </w:rPr>
            </w:pPr>
          </w:p>
          <w:p w14:paraId="37BD9ACF" w14:textId="053F7B80" w:rsidR="00345107" w:rsidRDefault="00345107" w:rsidP="00132B80">
            <w:pPr>
              <w:jc w:val="center"/>
              <w:rPr>
                <w:b/>
                <w:sz w:val="20"/>
                <w:szCs w:val="20"/>
              </w:rPr>
            </w:pPr>
          </w:p>
          <w:p w14:paraId="6F718596" w14:textId="30D0F47D" w:rsidR="00345107" w:rsidRDefault="00345107" w:rsidP="00132B80">
            <w:pPr>
              <w:jc w:val="center"/>
              <w:rPr>
                <w:b/>
                <w:sz w:val="20"/>
                <w:szCs w:val="20"/>
              </w:rPr>
            </w:pPr>
          </w:p>
          <w:p w14:paraId="5B4019DA" w14:textId="1C777809" w:rsidR="00345107" w:rsidRDefault="00345107" w:rsidP="00132B80">
            <w:pPr>
              <w:jc w:val="center"/>
              <w:rPr>
                <w:b/>
                <w:sz w:val="20"/>
                <w:szCs w:val="20"/>
              </w:rPr>
            </w:pPr>
          </w:p>
          <w:p w14:paraId="2E44BF6C" w14:textId="31FD01F4" w:rsidR="00345107" w:rsidRDefault="00345107" w:rsidP="00132B80">
            <w:pPr>
              <w:jc w:val="center"/>
              <w:rPr>
                <w:b/>
                <w:sz w:val="20"/>
                <w:szCs w:val="20"/>
              </w:rPr>
            </w:pPr>
          </w:p>
          <w:p w14:paraId="5240C947" w14:textId="65869A38" w:rsidR="00345107" w:rsidRDefault="00345107" w:rsidP="00132B80">
            <w:pPr>
              <w:jc w:val="center"/>
              <w:rPr>
                <w:b/>
                <w:sz w:val="20"/>
                <w:szCs w:val="20"/>
              </w:rPr>
            </w:pPr>
          </w:p>
          <w:p w14:paraId="77D7417D" w14:textId="7AB1C9C8" w:rsidR="00345107" w:rsidRDefault="00345107" w:rsidP="00132B80">
            <w:pPr>
              <w:jc w:val="center"/>
              <w:rPr>
                <w:b/>
                <w:sz w:val="20"/>
                <w:szCs w:val="20"/>
              </w:rPr>
            </w:pPr>
          </w:p>
          <w:p w14:paraId="1196FA7D" w14:textId="56BD0A46" w:rsidR="00345107" w:rsidRDefault="00345107" w:rsidP="00132B80">
            <w:pPr>
              <w:jc w:val="center"/>
              <w:rPr>
                <w:b/>
                <w:sz w:val="20"/>
                <w:szCs w:val="20"/>
              </w:rPr>
            </w:pPr>
          </w:p>
          <w:p w14:paraId="2D3FF3E0" w14:textId="26DACAED" w:rsidR="00345107" w:rsidRDefault="00345107" w:rsidP="00132B80">
            <w:pPr>
              <w:jc w:val="center"/>
              <w:rPr>
                <w:b/>
                <w:sz w:val="20"/>
                <w:szCs w:val="20"/>
              </w:rPr>
            </w:pPr>
            <w:r>
              <w:rPr>
                <w:b/>
                <w:sz w:val="20"/>
                <w:szCs w:val="20"/>
              </w:rPr>
              <w:t xml:space="preserve">Návrh zákona čl. </w:t>
            </w:r>
            <w:r w:rsidR="007E21A4">
              <w:rPr>
                <w:b/>
                <w:sz w:val="20"/>
                <w:szCs w:val="20"/>
              </w:rPr>
              <w:t>VII</w:t>
            </w:r>
          </w:p>
          <w:p w14:paraId="46CC2099" w14:textId="5379CDC5" w:rsidR="00345107" w:rsidRDefault="00345107" w:rsidP="00132B80">
            <w:pPr>
              <w:jc w:val="center"/>
              <w:rPr>
                <w:b/>
                <w:sz w:val="20"/>
                <w:szCs w:val="20"/>
              </w:rPr>
            </w:pPr>
          </w:p>
          <w:p w14:paraId="02D7EA3E" w14:textId="4D3F770D" w:rsidR="00345107" w:rsidRDefault="00345107" w:rsidP="00132B80">
            <w:pPr>
              <w:jc w:val="center"/>
              <w:rPr>
                <w:b/>
                <w:sz w:val="20"/>
                <w:szCs w:val="20"/>
              </w:rPr>
            </w:pPr>
          </w:p>
          <w:p w14:paraId="16C703BE" w14:textId="0D70B627" w:rsidR="00345107" w:rsidRDefault="00345107" w:rsidP="00132B80">
            <w:pPr>
              <w:jc w:val="center"/>
              <w:rPr>
                <w:b/>
                <w:sz w:val="20"/>
                <w:szCs w:val="20"/>
              </w:rPr>
            </w:pPr>
          </w:p>
          <w:p w14:paraId="3808C0F2" w14:textId="4957B3C1" w:rsidR="00345107" w:rsidRDefault="00345107" w:rsidP="00132B80">
            <w:pPr>
              <w:jc w:val="center"/>
              <w:rPr>
                <w:b/>
                <w:sz w:val="20"/>
                <w:szCs w:val="20"/>
              </w:rPr>
            </w:pPr>
          </w:p>
          <w:p w14:paraId="4497CDED" w14:textId="6C3205C5" w:rsidR="00345107" w:rsidRDefault="00345107" w:rsidP="00132B80">
            <w:pPr>
              <w:jc w:val="center"/>
              <w:rPr>
                <w:b/>
                <w:sz w:val="20"/>
                <w:szCs w:val="20"/>
              </w:rPr>
            </w:pPr>
          </w:p>
          <w:p w14:paraId="561434E6" w14:textId="3531366E" w:rsidR="00345107" w:rsidRDefault="00345107" w:rsidP="00132B80">
            <w:pPr>
              <w:jc w:val="center"/>
              <w:rPr>
                <w:b/>
                <w:sz w:val="20"/>
                <w:szCs w:val="20"/>
              </w:rPr>
            </w:pPr>
          </w:p>
          <w:p w14:paraId="3C01EACF" w14:textId="517E7BBF" w:rsidR="00345107" w:rsidRDefault="00345107" w:rsidP="00132B80">
            <w:pPr>
              <w:jc w:val="center"/>
              <w:rPr>
                <w:b/>
                <w:sz w:val="20"/>
                <w:szCs w:val="20"/>
              </w:rPr>
            </w:pPr>
          </w:p>
          <w:p w14:paraId="7C5E3CE7" w14:textId="566C0744" w:rsidR="00345107" w:rsidRDefault="00345107" w:rsidP="00132B80">
            <w:pPr>
              <w:jc w:val="center"/>
              <w:rPr>
                <w:b/>
                <w:sz w:val="20"/>
                <w:szCs w:val="20"/>
              </w:rPr>
            </w:pPr>
          </w:p>
          <w:p w14:paraId="095FA7D4" w14:textId="47A9233A" w:rsidR="00345107" w:rsidRDefault="00345107" w:rsidP="00132B80">
            <w:pPr>
              <w:jc w:val="center"/>
              <w:rPr>
                <w:b/>
                <w:sz w:val="20"/>
                <w:szCs w:val="20"/>
              </w:rPr>
            </w:pPr>
          </w:p>
          <w:p w14:paraId="3EB93639" w14:textId="1F971B27" w:rsidR="00345107" w:rsidRDefault="00345107" w:rsidP="00132B80">
            <w:pPr>
              <w:jc w:val="center"/>
              <w:rPr>
                <w:b/>
                <w:sz w:val="20"/>
                <w:szCs w:val="20"/>
              </w:rPr>
            </w:pPr>
          </w:p>
          <w:p w14:paraId="02F97339" w14:textId="69C53342" w:rsidR="00345107" w:rsidRDefault="00345107" w:rsidP="00132B80">
            <w:pPr>
              <w:jc w:val="center"/>
              <w:rPr>
                <w:b/>
                <w:sz w:val="20"/>
                <w:szCs w:val="20"/>
              </w:rPr>
            </w:pPr>
          </w:p>
          <w:p w14:paraId="4D4C4E55" w14:textId="61EAF0A4" w:rsidR="00345107" w:rsidRDefault="00345107" w:rsidP="00132B80">
            <w:pPr>
              <w:jc w:val="center"/>
              <w:rPr>
                <w:b/>
                <w:sz w:val="20"/>
                <w:szCs w:val="20"/>
              </w:rPr>
            </w:pPr>
          </w:p>
          <w:p w14:paraId="0D1E9FF8" w14:textId="75E2482F" w:rsidR="00345107" w:rsidRDefault="00345107" w:rsidP="00132B80">
            <w:pPr>
              <w:jc w:val="center"/>
              <w:rPr>
                <w:b/>
                <w:sz w:val="20"/>
                <w:szCs w:val="20"/>
              </w:rPr>
            </w:pPr>
          </w:p>
          <w:p w14:paraId="04F83C6C" w14:textId="0894C045" w:rsidR="00345107" w:rsidRDefault="00345107" w:rsidP="00132B80">
            <w:pPr>
              <w:jc w:val="center"/>
              <w:rPr>
                <w:b/>
                <w:sz w:val="20"/>
                <w:szCs w:val="20"/>
              </w:rPr>
            </w:pPr>
          </w:p>
          <w:p w14:paraId="4DA0DACD" w14:textId="56D62310" w:rsidR="00345107" w:rsidRDefault="00345107" w:rsidP="00132B80">
            <w:pPr>
              <w:jc w:val="center"/>
              <w:rPr>
                <w:b/>
                <w:sz w:val="20"/>
                <w:szCs w:val="20"/>
              </w:rPr>
            </w:pPr>
          </w:p>
          <w:p w14:paraId="700C0C27" w14:textId="67B2ACFF" w:rsidR="00345107" w:rsidRDefault="00345107" w:rsidP="00132B80">
            <w:pPr>
              <w:jc w:val="center"/>
              <w:rPr>
                <w:b/>
                <w:sz w:val="20"/>
                <w:szCs w:val="20"/>
              </w:rPr>
            </w:pPr>
          </w:p>
          <w:p w14:paraId="4CA39A7D" w14:textId="14988C80" w:rsidR="00345107" w:rsidRDefault="00345107" w:rsidP="00132B80">
            <w:pPr>
              <w:jc w:val="center"/>
              <w:rPr>
                <w:b/>
                <w:sz w:val="20"/>
                <w:szCs w:val="20"/>
              </w:rPr>
            </w:pPr>
          </w:p>
          <w:p w14:paraId="3B52C17F" w14:textId="35FF88DF" w:rsidR="00345107" w:rsidRDefault="00345107" w:rsidP="00132B80">
            <w:pPr>
              <w:jc w:val="center"/>
              <w:rPr>
                <w:b/>
                <w:sz w:val="20"/>
                <w:szCs w:val="20"/>
              </w:rPr>
            </w:pPr>
          </w:p>
          <w:p w14:paraId="27329344" w14:textId="2B3CC471" w:rsidR="00345107" w:rsidRDefault="00345107" w:rsidP="00132B80">
            <w:pPr>
              <w:jc w:val="center"/>
              <w:rPr>
                <w:b/>
                <w:sz w:val="20"/>
                <w:szCs w:val="20"/>
              </w:rPr>
            </w:pPr>
          </w:p>
          <w:p w14:paraId="5548DB79" w14:textId="206E2260" w:rsidR="00345107" w:rsidRDefault="00345107" w:rsidP="00132B80">
            <w:pPr>
              <w:jc w:val="center"/>
              <w:rPr>
                <w:b/>
                <w:sz w:val="20"/>
                <w:szCs w:val="20"/>
              </w:rPr>
            </w:pPr>
          </w:p>
          <w:p w14:paraId="3C298901" w14:textId="13A3D4C9" w:rsidR="00345107" w:rsidRDefault="00345107" w:rsidP="00132B80">
            <w:pPr>
              <w:jc w:val="center"/>
              <w:rPr>
                <w:b/>
                <w:sz w:val="20"/>
                <w:szCs w:val="20"/>
              </w:rPr>
            </w:pPr>
          </w:p>
          <w:p w14:paraId="0F26CC3C" w14:textId="0FD5A955" w:rsidR="00345107" w:rsidRDefault="00345107" w:rsidP="00132B80">
            <w:pPr>
              <w:jc w:val="center"/>
              <w:rPr>
                <w:b/>
                <w:sz w:val="20"/>
                <w:szCs w:val="20"/>
              </w:rPr>
            </w:pPr>
          </w:p>
          <w:p w14:paraId="12CDEC10" w14:textId="4CAAA62E" w:rsidR="00345107" w:rsidRDefault="00345107" w:rsidP="00132B80">
            <w:pPr>
              <w:jc w:val="center"/>
              <w:rPr>
                <w:b/>
                <w:sz w:val="20"/>
                <w:szCs w:val="20"/>
              </w:rPr>
            </w:pPr>
          </w:p>
          <w:p w14:paraId="49B6085B" w14:textId="4CC9027A" w:rsidR="00345107" w:rsidRDefault="00345107" w:rsidP="00132B80">
            <w:pPr>
              <w:jc w:val="center"/>
              <w:rPr>
                <w:b/>
                <w:sz w:val="20"/>
                <w:szCs w:val="20"/>
              </w:rPr>
            </w:pPr>
          </w:p>
          <w:p w14:paraId="5670E60C" w14:textId="1C8E0D82" w:rsidR="00345107" w:rsidRDefault="00345107" w:rsidP="00132B80">
            <w:pPr>
              <w:jc w:val="center"/>
              <w:rPr>
                <w:b/>
                <w:sz w:val="20"/>
                <w:szCs w:val="20"/>
              </w:rPr>
            </w:pPr>
          </w:p>
          <w:p w14:paraId="10A8F006" w14:textId="72EFE80F" w:rsidR="00345107" w:rsidRDefault="00345107" w:rsidP="00132B80">
            <w:pPr>
              <w:jc w:val="center"/>
              <w:rPr>
                <w:b/>
                <w:sz w:val="20"/>
                <w:szCs w:val="20"/>
              </w:rPr>
            </w:pPr>
          </w:p>
          <w:p w14:paraId="78A67D4F" w14:textId="5B1F23C3" w:rsidR="008A2CD7" w:rsidRDefault="008A2CD7" w:rsidP="00132B80">
            <w:pPr>
              <w:jc w:val="center"/>
              <w:rPr>
                <w:b/>
                <w:sz w:val="20"/>
                <w:szCs w:val="20"/>
              </w:rPr>
            </w:pPr>
          </w:p>
          <w:p w14:paraId="54ABDCDC" w14:textId="7F3022D4" w:rsidR="008A2CD7" w:rsidRDefault="008A2CD7" w:rsidP="00132B80">
            <w:pPr>
              <w:jc w:val="center"/>
              <w:rPr>
                <w:b/>
                <w:sz w:val="20"/>
                <w:szCs w:val="20"/>
              </w:rPr>
            </w:pPr>
          </w:p>
          <w:p w14:paraId="74B52DFA" w14:textId="10E34A61" w:rsidR="008A2CD7" w:rsidRDefault="008A2CD7" w:rsidP="00132B80">
            <w:pPr>
              <w:jc w:val="center"/>
              <w:rPr>
                <w:b/>
                <w:sz w:val="20"/>
                <w:szCs w:val="20"/>
              </w:rPr>
            </w:pPr>
          </w:p>
          <w:p w14:paraId="7AA9277A" w14:textId="6A9321D3" w:rsidR="008A2CD7" w:rsidRDefault="008A2CD7" w:rsidP="00132B80">
            <w:pPr>
              <w:jc w:val="center"/>
              <w:rPr>
                <w:b/>
                <w:sz w:val="20"/>
                <w:szCs w:val="20"/>
              </w:rPr>
            </w:pPr>
          </w:p>
          <w:p w14:paraId="29858D18" w14:textId="762EA810" w:rsidR="008A2CD7" w:rsidRDefault="008A2CD7" w:rsidP="00132B80">
            <w:pPr>
              <w:jc w:val="center"/>
              <w:rPr>
                <w:b/>
                <w:sz w:val="20"/>
                <w:szCs w:val="20"/>
              </w:rPr>
            </w:pPr>
          </w:p>
          <w:p w14:paraId="76F26B50" w14:textId="14EACB93" w:rsidR="008A2CD7" w:rsidRDefault="008A2CD7" w:rsidP="00132B80">
            <w:pPr>
              <w:jc w:val="center"/>
              <w:rPr>
                <w:b/>
                <w:sz w:val="20"/>
                <w:szCs w:val="20"/>
              </w:rPr>
            </w:pPr>
          </w:p>
          <w:p w14:paraId="0E908B1D" w14:textId="12FFE83C" w:rsidR="008A2CD7" w:rsidRDefault="008A2CD7" w:rsidP="00132B80">
            <w:pPr>
              <w:jc w:val="center"/>
              <w:rPr>
                <w:b/>
                <w:sz w:val="20"/>
                <w:szCs w:val="20"/>
              </w:rPr>
            </w:pPr>
          </w:p>
          <w:p w14:paraId="7E7CFC7E" w14:textId="1DDD6B0E" w:rsidR="008A2CD7" w:rsidRDefault="008A2CD7" w:rsidP="00132B80">
            <w:pPr>
              <w:jc w:val="center"/>
              <w:rPr>
                <w:b/>
                <w:sz w:val="20"/>
                <w:szCs w:val="20"/>
              </w:rPr>
            </w:pPr>
          </w:p>
          <w:p w14:paraId="7A483986" w14:textId="32A7B406" w:rsidR="00132B80" w:rsidRDefault="00132B80" w:rsidP="00132B80">
            <w:pPr>
              <w:jc w:val="center"/>
              <w:rPr>
                <w:b/>
                <w:sz w:val="20"/>
                <w:szCs w:val="20"/>
              </w:rPr>
            </w:pPr>
            <w:r>
              <w:rPr>
                <w:b/>
                <w:sz w:val="20"/>
                <w:szCs w:val="20"/>
              </w:rPr>
              <w:t xml:space="preserve">Návrh zákona čl. </w:t>
            </w:r>
            <w:r w:rsidR="00F37101">
              <w:rPr>
                <w:b/>
                <w:sz w:val="20"/>
                <w:szCs w:val="20"/>
              </w:rPr>
              <w:t>III</w:t>
            </w:r>
          </w:p>
          <w:p w14:paraId="132A0B3D" w14:textId="77777777" w:rsidR="00345107" w:rsidRDefault="00345107" w:rsidP="00132B80">
            <w:pPr>
              <w:jc w:val="center"/>
              <w:rPr>
                <w:b/>
                <w:sz w:val="20"/>
                <w:szCs w:val="20"/>
              </w:rPr>
            </w:pPr>
          </w:p>
          <w:p w14:paraId="7C2CADAF" w14:textId="77777777" w:rsidR="00345107" w:rsidRDefault="00345107" w:rsidP="00132B80">
            <w:pPr>
              <w:jc w:val="center"/>
              <w:rPr>
                <w:b/>
                <w:sz w:val="20"/>
                <w:szCs w:val="20"/>
              </w:rPr>
            </w:pPr>
          </w:p>
          <w:p w14:paraId="6C90605B" w14:textId="77777777" w:rsidR="00345107" w:rsidRDefault="00345107" w:rsidP="00132B80">
            <w:pPr>
              <w:jc w:val="center"/>
              <w:rPr>
                <w:b/>
                <w:sz w:val="20"/>
                <w:szCs w:val="20"/>
              </w:rPr>
            </w:pPr>
          </w:p>
          <w:p w14:paraId="256C317A" w14:textId="77777777" w:rsidR="00345107" w:rsidRDefault="00345107" w:rsidP="00132B80">
            <w:pPr>
              <w:jc w:val="center"/>
              <w:rPr>
                <w:b/>
                <w:sz w:val="20"/>
                <w:szCs w:val="20"/>
              </w:rPr>
            </w:pPr>
          </w:p>
          <w:p w14:paraId="1D2B8814" w14:textId="77777777" w:rsidR="00345107" w:rsidRDefault="00345107" w:rsidP="00132B80">
            <w:pPr>
              <w:jc w:val="center"/>
              <w:rPr>
                <w:b/>
                <w:sz w:val="20"/>
                <w:szCs w:val="20"/>
              </w:rPr>
            </w:pPr>
          </w:p>
          <w:p w14:paraId="580F6380" w14:textId="77777777" w:rsidR="00345107" w:rsidRDefault="00345107" w:rsidP="00132B80">
            <w:pPr>
              <w:jc w:val="center"/>
              <w:rPr>
                <w:b/>
                <w:sz w:val="20"/>
                <w:szCs w:val="20"/>
              </w:rPr>
            </w:pPr>
          </w:p>
          <w:p w14:paraId="7D695A55" w14:textId="77777777" w:rsidR="00345107" w:rsidRDefault="00345107" w:rsidP="00132B80">
            <w:pPr>
              <w:jc w:val="center"/>
              <w:rPr>
                <w:b/>
                <w:sz w:val="20"/>
                <w:szCs w:val="20"/>
              </w:rPr>
            </w:pPr>
          </w:p>
          <w:p w14:paraId="24882F6D" w14:textId="77777777" w:rsidR="00345107" w:rsidRDefault="00345107" w:rsidP="00132B80">
            <w:pPr>
              <w:jc w:val="center"/>
              <w:rPr>
                <w:b/>
                <w:sz w:val="20"/>
                <w:szCs w:val="20"/>
              </w:rPr>
            </w:pPr>
          </w:p>
          <w:p w14:paraId="35550ACF" w14:textId="77777777" w:rsidR="00345107" w:rsidRDefault="00345107" w:rsidP="00132B80">
            <w:pPr>
              <w:jc w:val="center"/>
              <w:rPr>
                <w:b/>
                <w:sz w:val="20"/>
                <w:szCs w:val="20"/>
              </w:rPr>
            </w:pPr>
          </w:p>
          <w:p w14:paraId="6042C0A9" w14:textId="77777777" w:rsidR="00345107" w:rsidRDefault="00345107" w:rsidP="00132B80">
            <w:pPr>
              <w:jc w:val="center"/>
              <w:rPr>
                <w:b/>
                <w:sz w:val="20"/>
                <w:szCs w:val="20"/>
              </w:rPr>
            </w:pPr>
          </w:p>
          <w:p w14:paraId="3C831BA0" w14:textId="77777777" w:rsidR="00345107" w:rsidRDefault="00345107" w:rsidP="00132B80">
            <w:pPr>
              <w:jc w:val="center"/>
              <w:rPr>
                <w:b/>
                <w:sz w:val="20"/>
                <w:szCs w:val="20"/>
              </w:rPr>
            </w:pPr>
          </w:p>
          <w:p w14:paraId="36C2EE38" w14:textId="77777777" w:rsidR="00345107" w:rsidRDefault="00345107" w:rsidP="00132B80">
            <w:pPr>
              <w:jc w:val="center"/>
              <w:rPr>
                <w:b/>
                <w:sz w:val="20"/>
                <w:szCs w:val="20"/>
              </w:rPr>
            </w:pPr>
          </w:p>
          <w:p w14:paraId="78170061" w14:textId="77777777" w:rsidR="00345107" w:rsidRDefault="00345107" w:rsidP="00132B80">
            <w:pPr>
              <w:jc w:val="center"/>
              <w:rPr>
                <w:b/>
                <w:sz w:val="20"/>
                <w:szCs w:val="20"/>
              </w:rPr>
            </w:pPr>
          </w:p>
          <w:p w14:paraId="5A893F20" w14:textId="77777777" w:rsidR="00345107" w:rsidRDefault="00345107" w:rsidP="00132B80">
            <w:pPr>
              <w:jc w:val="center"/>
              <w:rPr>
                <w:b/>
                <w:sz w:val="20"/>
                <w:szCs w:val="20"/>
              </w:rPr>
            </w:pPr>
          </w:p>
          <w:p w14:paraId="12454209" w14:textId="77777777" w:rsidR="00345107" w:rsidRDefault="00345107" w:rsidP="00132B80">
            <w:pPr>
              <w:jc w:val="center"/>
              <w:rPr>
                <w:b/>
                <w:sz w:val="20"/>
                <w:szCs w:val="20"/>
              </w:rPr>
            </w:pPr>
          </w:p>
          <w:p w14:paraId="67E9E634" w14:textId="77777777" w:rsidR="00345107" w:rsidRDefault="00345107" w:rsidP="00132B80">
            <w:pPr>
              <w:jc w:val="center"/>
              <w:rPr>
                <w:b/>
                <w:sz w:val="20"/>
                <w:szCs w:val="20"/>
              </w:rPr>
            </w:pPr>
          </w:p>
          <w:p w14:paraId="47EF5A6F" w14:textId="77777777" w:rsidR="00345107" w:rsidRDefault="00345107" w:rsidP="00132B80">
            <w:pPr>
              <w:jc w:val="center"/>
              <w:rPr>
                <w:b/>
                <w:sz w:val="20"/>
                <w:szCs w:val="20"/>
              </w:rPr>
            </w:pPr>
          </w:p>
          <w:p w14:paraId="0218C6A5" w14:textId="77777777" w:rsidR="00345107" w:rsidRDefault="00345107" w:rsidP="00132B80">
            <w:pPr>
              <w:jc w:val="center"/>
              <w:rPr>
                <w:b/>
                <w:sz w:val="20"/>
                <w:szCs w:val="20"/>
              </w:rPr>
            </w:pPr>
          </w:p>
          <w:p w14:paraId="4D4528F3" w14:textId="77777777" w:rsidR="00345107" w:rsidRDefault="00345107" w:rsidP="00132B80">
            <w:pPr>
              <w:jc w:val="center"/>
              <w:rPr>
                <w:b/>
                <w:sz w:val="20"/>
                <w:szCs w:val="20"/>
              </w:rPr>
            </w:pPr>
          </w:p>
          <w:p w14:paraId="74874449" w14:textId="77777777" w:rsidR="00345107" w:rsidRDefault="00345107" w:rsidP="00132B80">
            <w:pPr>
              <w:jc w:val="center"/>
              <w:rPr>
                <w:b/>
                <w:sz w:val="20"/>
                <w:szCs w:val="20"/>
              </w:rPr>
            </w:pPr>
          </w:p>
          <w:p w14:paraId="15D223CF" w14:textId="77777777" w:rsidR="00345107" w:rsidRDefault="00345107" w:rsidP="00132B80">
            <w:pPr>
              <w:jc w:val="center"/>
              <w:rPr>
                <w:b/>
                <w:sz w:val="20"/>
                <w:szCs w:val="20"/>
              </w:rPr>
            </w:pPr>
          </w:p>
          <w:p w14:paraId="339AD849" w14:textId="77777777" w:rsidR="00345107" w:rsidRDefault="00345107" w:rsidP="00132B80">
            <w:pPr>
              <w:jc w:val="center"/>
              <w:rPr>
                <w:b/>
                <w:sz w:val="20"/>
                <w:szCs w:val="20"/>
              </w:rPr>
            </w:pPr>
          </w:p>
          <w:p w14:paraId="5588348A" w14:textId="77777777" w:rsidR="00345107" w:rsidRDefault="00345107" w:rsidP="00132B80">
            <w:pPr>
              <w:jc w:val="center"/>
              <w:rPr>
                <w:b/>
                <w:sz w:val="20"/>
                <w:szCs w:val="20"/>
              </w:rPr>
            </w:pPr>
          </w:p>
          <w:p w14:paraId="2F0CEFE2" w14:textId="77777777" w:rsidR="00345107" w:rsidRDefault="00345107" w:rsidP="00132B80">
            <w:pPr>
              <w:jc w:val="center"/>
              <w:rPr>
                <w:b/>
                <w:sz w:val="20"/>
                <w:szCs w:val="20"/>
              </w:rPr>
            </w:pPr>
          </w:p>
          <w:p w14:paraId="3A2B0838" w14:textId="77777777" w:rsidR="00345107" w:rsidRDefault="00345107" w:rsidP="00132B80">
            <w:pPr>
              <w:jc w:val="center"/>
              <w:rPr>
                <w:b/>
                <w:sz w:val="20"/>
                <w:szCs w:val="20"/>
              </w:rPr>
            </w:pPr>
          </w:p>
          <w:p w14:paraId="457D2D6A" w14:textId="77777777" w:rsidR="00345107" w:rsidRDefault="00345107" w:rsidP="00132B80">
            <w:pPr>
              <w:jc w:val="center"/>
              <w:rPr>
                <w:b/>
                <w:sz w:val="20"/>
                <w:szCs w:val="20"/>
              </w:rPr>
            </w:pPr>
          </w:p>
          <w:p w14:paraId="170D14EB" w14:textId="77777777" w:rsidR="00345107" w:rsidRDefault="00345107" w:rsidP="00132B80">
            <w:pPr>
              <w:jc w:val="center"/>
              <w:rPr>
                <w:b/>
                <w:sz w:val="20"/>
                <w:szCs w:val="20"/>
              </w:rPr>
            </w:pPr>
          </w:p>
          <w:p w14:paraId="0B80F57B" w14:textId="77777777" w:rsidR="00345107" w:rsidRDefault="00345107" w:rsidP="00132B80">
            <w:pPr>
              <w:jc w:val="center"/>
              <w:rPr>
                <w:b/>
                <w:sz w:val="20"/>
                <w:szCs w:val="20"/>
              </w:rPr>
            </w:pPr>
          </w:p>
          <w:p w14:paraId="6133E62D" w14:textId="311FDCFC" w:rsidR="00345107" w:rsidRDefault="00345107" w:rsidP="00132B80">
            <w:pPr>
              <w:jc w:val="center"/>
              <w:rPr>
                <w:b/>
                <w:sz w:val="20"/>
                <w:szCs w:val="20"/>
              </w:rPr>
            </w:pPr>
          </w:p>
          <w:p w14:paraId="2E6D8A79" w14:textId="7B003863" w:rsidR="009B66AD" w:rsidRDefault="009B66AD" w:rsidP="00132B80">
            <w:pPr>
              <w:jc w:val="center"/>
              <w:rPr>
                <w:b/>
                <w:sz w:val="20"/>
                <w:szCs w:val="20"/>
              </w:rPr>
            </w:pPr>
          </w:p>
          <w:p w14:paraId="52802C71" w14:textId="77777777" w:rsidR="000C0665" w:rsidRDefault="000C0665" w:rsidP="00132B80">
            <w:pPr>
              <w:jc w:val="center"/>
              <w:rPr>
                <w:b/>
                <w:sz w:val="20"/>
                <w:szCs w:val="20"/>
              </w:rPr>
            </w:pPr>
          </w:p>
          <w:p w14:paraId="77CC8939" w14:textId="53922EB3" w:rsidR="009B66AD" w:rsidRDefault="009B66AD" w:rsidP="00132B80">
            <w:pPr>
              <w:jc w:val="center"/>
              <w:rPr>
                <w:b/>
                <w:sz w:val="20"/>
                <w:szCs w:val="20"/>
              </w:rPr>
            </w:pPr>
          </w:p>
          <w:p w14:paraId="13F3BD5A" w14:textId="1E2269C9" w:rsidR="00345107" w:rsidRPr="00345107" w:rsidRDefault="00345107" w:rsidP="00132B80">
            <w:pPr>
              <w:jc w:val="center"/>
              <w:rPr>
                <w:sz w:val="20"/>
                <w:szCs w:val="20"/>
              </w:rPr>
            </w:pPr>
            <w:r w:rsidRPr="00345107">
              <w:rPr>
                <w:sz w:val="20"/>
                <w:szCs w:val="20"/>
              </w:rPr>
              <w:t>483/2001</w:t>
            </w:r>
          </w:p>
          <w:p w14:paraId="0F12C09D" w14:textId="5387988A" w:rsidR="00345107" w:rsidRPr="006B2B5D" w:rsidRDefault="00345107"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D74054D" w14:textId="66B2206C" w:rsidR="00132B80" w:rsidRPr="00E50C16" w:rsidRDefault="00132B80" w:rsidP="00132B80">
            <w:pPr>
              <w:pStyle w:val="Normlny0"/>
              <w:jc w:val="center"/>
              <w:rPr>
                <w:b/>
              </w:rPr>
            </w:pPr>
            <w:r w:rsidRPr="00E50C16">
              <w:rPr>
                <w:b/>
              </w:rPr>
              <w:lastRenderedPageBreak/>
              <w:t xml:space="preserve">§ </w:t>
            </w:r>
            <w:r w:rsidR="007E21A4" w:rsidRPr="00E50C16">
              <w:rPr>
                <w:b/>
              </w:rPr>
              <w:t>143</w:t>
            </w:r>
            <w:r w:rsidR="007E21A4">
              <w:rPr>
                <w:b/>
              </w:rPr>
              <w:t>q</w:t>
            </w:r>
            <w:r w:rsidR="007E21A4" w:rsidRPr="00E50C16">
              <w:rPr>
                <w:b/>
              </w:rPr>
              <w:t xml:space="preserve"> </w:t>
            </w:r>
            <w:r w:rsidRPr="00E50C16">
              <w:rPr>
                <w:b/>
              </w:rPr>
              <w:t>ods. 1 a 2</w:t>
            </w:r>
          </w:p>
          <w:p w14:paraId="46FC32A3" w14:textId="77777777" w:rsidR="00132B80" w:rsidRPr="00E50C16" w:rsidRDefault="00132B80" w:rsidP="00132B80">
            <w:pPr>
              <w:pStyle w:val="Normlny0"/>
              <w:jc w:val="center"/>
              <w:rPr>
                <w:b/>
              </w:rPr>
            </w:pPr>
          </w:p>
          <w:p w14:paraId="542F84FC" w14:textId="77777777" w:rsidR="00132B80" w:rsidRPr="00E50C16" w:rsidRDefault="00132B80" w:rsidP="00132B80">
            <w:pPr>
              <w:pStyle w:val="Normlny0"/>
              <w:jc w:val="center"/>
              <w:rPr>
                <w:b/>
              </w:rPr>
            </w:pPr>
          </w:p>
          <w:p w14:paraId="3E0D955C" w14:textId="77777777" w:rsidR="00132B80" w:rsidRPr="00E50C16" w:rsidRDefault="00132B80" w:rsidP="00132B80">
            <w:pPr>
              <w:pStyle w:val="Normlny0"/>
              <w:jc w:val="center"/>
              <w:rPr>
                <w:b/>
              </w:rPr>
            </w:pPr>
          </w:p>
          <w:p w14:paraId="2A27ADC9" w14:textId="77777777" w:rsidR="00132B80" w:rsidRPr="00E50C16" w:rsidRDefault="00132B80" w:rsidP="00132B80">
            <w:pPr>
              <w:pStyle w:val="Normlny0"/>
              <w:jc w:val="center"/>
              <w:rPr>
                <w:b/>
              </w:rPr>
            </w:pPr>
          </w:p>
          <w:p w14:paraId="4F42B6CF" w14:textId="77777777" w:rsidR="00132B80" w:rsidRPr="00E50C16" w:rsidRDefault="00132B80" w:rsidP="00132B80">
            <w:pPr>
              <w:pStyle w:val="Normlny0"/>
              <w:jc w:val="center"/>
              <w:rPr>
                <w:b/>
              </w:rPr>
            </w:pPr>
          </w:p>
          <w:p w14:paraId="4D6C0548" w14:textId="77777777" w:rsidR="00132B80" w:rsidRPr="00E50C16" w:rsidRDefault="00132B80" w:rsidP="00132B80">
            <w:pPr>
              <w:pStyle w:val="Normlny0"/>
              <w:jc w:val="center"/>
              <w:rPr>
                <w:b/>
              </w:rPr>
            </w:pPr>
          </w:p>
          <w:p w14:paraId="44136C14" w14:textId="77777777" w:rsidR="00132B80" w:rsidRPr="00E50C16" w:rsidRDefault="00132B80" w:rsidP="00132B80">
            <w:pPr>
              <w:pStyle w:val="Normlny0"/>
              <w:jc w:val="center"/>
              <w:rPr>
                <w:b/>
              </w:rPr>
            </w:pPr>
          </w:p>
          <w:p w14:paraId="38261BB3" w14:textId="77777777" w:rsidR="00132B80" w:rsidRPr="00E50C16" w:rsidRDefault="00132B80" w:rsidP="00132B80">
            <w:pPr>
              <w:pStyle w:val="Normlny0"/>
              <w:jc w:val="center"/>
              <w:rPr>
                <w:b/>
              </w:rPr>
            </w:pPr>
          </w:p>
          <w:p w14:paraId="2901731A" w14:textId="77777777" w:rsidR="00132B80" w:rsidRPr="00E50C16" w:rsidRDefault="00132B80" w:rsidP="00132B80">
            <w:pPr>
              <w:pStyle w:val="Normlny0"/>
              <w:jc w:val="center"/>
              <w:rPr>
                <w:b/>
              </w:rPr>
            </w:pPr>
          </w:p>
          <w:p w14:paraId="37A97474" w14:textId="77777777" w:rsidR="00132B80" w:rsidRPr="00E50C16" w:rsidRDefault="00132B80" w:rsidP="00132B80">
            <w:pPr>
              <w:pStyle w:val="Normlny0"/>
              <w:jc w:val="center"/>
              <w:rPr>
                <w:b/>
              </w:rPr>
            </w:pPr>
          </w:p>
          <w:p w14:paraId="7AE54EF8" w14:textId="77777777" w:rsidR="00132B80" w:rsidRPr="00E50C16" w:rsidRDefault="00132B80" w:rsidP="00132B80">
            <w:pPr>
              <w:pStyle w:val="Normlny0"/>
              <w:jc w:val="center"/>
              <w:rPr>
                <w:b/>
              </w:rPr>
            </w:pPr>
          </w:p>
          <w:p w14:paraId="4A136F36" w14:textId="11026048" w:rsidR="00132B80" w:rsidRDefault="00132B80" w:rsidP="00132B80">
            <w:pPr>
              <w:pStyle w:val="Normlny0"/>
              <w:jc w:val="center"/>
              <w:rPr>
                <w:b/>
              </w:rPr>
            </w:pPr>
          </w:p>
          <w:p w14:paraId="233463A1" w14:textId="02A8FBB3" w:rsidR="00132B80" w:rsidRDefault="00132B80" w:rsidP="00132B80">
            <w:pPr>
              <w:pStyle w:val="Normlny0"/>
              <w:jc w:val="center"/>
              <w:rPr>
                <w:b/>
              </w:rPr>
            </w:pPr>
          </w:p>
          <w:p w14:paraId="669E52D7" w14:textId="77777777" w:rsidR="00132B80" w:rsidRPr="00E50C16" w:rsidRDefault="00132B80" w:rsidP="00132B80">
            <w:pPr>
              <w:pStyle w:val="Normlny0"/>
              <w:jc w:val="center"/>
              <w:rPr>
                <w:b/>
              </w:rPr>
            </w:pPr>
            <w:r w:rsidRPr="00E50C16">
              <w:rPr>
                <w:b/>
              </w:rPr>
              <w:t>§ 173zj</w:t>
            </w:r>
          </w:p>
          <w:p w14:paraId="62DCF558" w14:textId="77777777" w:rsidR="00132B80" w:rsidRPr="00E50C16" w:rsidRDefault="00132B80" w:rsidP="00132B80">
            <w:pPr>
              <w:pStyle w:val="Normlny0"/>
              <w:jc w:val="center"/>
              <w:rPr>
                <w:b/>
              </w:rPr>
            </w:pPr>
          </w:p>
          <w:p w14:paraId="51BD18BE" w14:textId="401A7FA7" w:rsidR="00132B80" w:rsidRDefault="00132B80" w:rsidP="00132B80">
            <w:pPr>
              <w:pStyle w:val="Normlny0"/>
              <w:jc w:val="center"/>
              <w:rPr>
                <w:b/>
              </w:rPr>
            </w:pPr>
          </w:p>
          <w:p w14:paraId="539FF21F" w14:textId="309A826D" w:rsidR="00132B80" w:rsidRDefault="00132B80" w:rsidP="00132B80">
            <w:pPr>
              <w:pStyle w:val="Normlny0"/>
              <w:jc w:val="center"/>
              <w:rPr>
                <w:b/>
              </w:rPr>
            </w:pPr>
          </w:p>
          <w:p w14:paraId="328A5A27" w14:textId="0B893248" w:rsidR="00132B80" w:rsidRDefault="00132B80" w:rsidP="00132B80">
            <w:pPr>
              <w:pStyle w:val="Normlny0"/>
              <w:jc w:val="center"/>
              <w:rPr>
                <w:b/>
              </w:rPr>
            </w:pPr>
          </w:p>
          <w:p w14:paraId="295AA0F7" w14:textId="682F146C" w:rsidR="00132B80" w:rsidRDefault="00132B80" w:rsidP="00132B80">
            <w:pPr>
              <w:pStyle w:val="Normlny0"/>
              <w:jc w:val="center"/>
              <w:rPr>
                <w:b/>
              </w:rPr>
            </w:pPr>
          </w:p>
          <w:p w14:paraId="712F71B6" w14:textId="12D39EA6" w:rsidR="00132B80" w:rsidRDefault="00132B80" w:rsidP="00132B80">
            <w:pPr>
              <w:pStyle w:val="Normlny0"/>
              <w:jc w:val="center"/>
              <w:rPr>
                <w:b/>
              </w:rPr>
            </w:pPr>
          </w:p>
          <w:p w14:paraId="5B7A0C36" w14:textId="7893E690" w:rsidR="00132B80" w:rsidRDefault="00132B80" w:rsidP="00132B80">
            <w:pPr>
              <w:pStyle w:val="Normlny0"/>
              <w:jc w:val="center"/>
              <w:rPr>
                <w:b/>
              </w:rPr>
            </w:pPr>
          </w:p>
          <w:p w14:paraId="5D012B6E" w14:textId="60175613" w:rsidR="00132B80" w:rsidRDefault="00132B80" w:rsidP="00132B80">
            <w:pPr>
              <w:pStyle w:val="Normlny0"/>
              <w:jc w:val="center"/>
              <w:rPr>
                <w:b/>
              </w:rPr>
            </w:pPr>
          </w:p>
          <w:p w14:paraId="7A4E0CFC" w14:textId="31222C05" w:rsidR="00132B80" w:rsidRDefault="00132B80" w:rsidP="00132B80">
            <w:pPr>
              <w:pStyle w:val="Normlny0"/>
              <w:jc w:val="center"/>
              <w:rPr>
                <w:b/>
              </w:rPr>
            </w:pPr>
          </w:p>
          <w:p w14:paraId="06FF8CF8" w14:textId="0F79AB85" w:rsidR="00132B80" w:rsidRDefault="00132B80" w:rsidP="00132B80">
            <w:pPr>
              <w:pStyle w:val="Normlny0"/>
              <w:jc w:val="center"/>
              <w:rPr>
                <w:b/>
              </w:rPr>
            </w:pPr>
          </w:p>
          <w:p w14:paraId="49B5D061" w14:textId="3B65198B" w:rsidR="00132B80" w:rsidRDefault="00132B80" w:rsidP="00132B80">
            <w:pPr>
              <w:pStyle w:val="Normlny0"/>
              <w:jc w:val="center"/>
              <w:rPr>
                <w:b/>
              </w:rPr>
            </w:pPr>
          </w:p>
          <w:p w14:paraId="3091CF8D" w14:textId="78E90736" w:rsidR="00132B80" w:rsidRDefault="00132B80" w:rsidP="00132B80">
            <w:pPr>
              <w:pStyle w:val="Normlny0"/>
              <w:jc w:val="center"/>
              <w:rPr>
                <w:b/>
              </w:rPr>
            </w:pPr>
          </w:p>
          <w:p w14:paraId="1EC68FF1" w14:textId="0A3D8AD2" w:rsidR="00640FD0" w:rsidRDefault="00640FD0" w:rsidP="00132B80">
            <w:pPr>
              <w:pStyle w:val="Normlny0"/>
              <w:jc w:val="center"/>
              <w:rPr>
                <w:b/>
              </w:rPr>
            </w:pPr>
          </w:p>
          <w:p w14:paraId="76033DBA" w14:textId="77777777" w:rsidR="000C0665" w:rsidRDefault="000C0665" w:rsidP="00132B80">
            <w:pPr>
              <w:pStyle w:val="Normlny0"/>
              <w:jc w:val="center"/>
              <w:rPr>
                <w:b/>
              </w:rPr>
            </w:pPr>
          </w:p>
          <w:p w14:paraId="652F2BD2" w14:textId="77777777" w:rsidR="00640FD0" w:rsidRDefault="00640FD0" w:rsidP="00132B80">
            <w:pPr>
              <w:pStyle w:val="Normlny0"/>
              <w:jc w:val="center"/>
              <w:rPr>
                <w:b/>
              </w:rPr>
            </w:pPr>
          </w:p>
          <w:p w14:paraId="69578950" w14:textId="6A443251" w:rsidR="00132B80" w:rsidRDefault="00132B80" w:rsidP="00132B80">
            <w:pPr>
              <w:pStyle w:val="Normlny0"/>
              <w:jc w:val="center"/>
              <w:rPr>
                <w:b/>
              </w:rPr>
            </w:pPr>
          </w:p>
          <w:p w14:paraId="554B36A0" w14:textId="6F5170DD" w:rsidR="00345107" w:rsidRPr="00345107" w:rsidRDefault="00345107" w:rsidP="00132B80">
            <w:pPr>
              <w:pStyle w:val="Normlny0"/>
              <w:jc w:val="center"/>
            </w:pPr>
            <w:r w:rsidRPr="00345107">
              <w:lastRenderedPageBreak/>
              <w:t>135 ods. 1 a 3</w:t>
            </w:r>
          </w:p>
          <w:p w14:paraId="05D5FAB1" w14:textId="675D3F4D" w:rsidR="00345107" w:rsidRDefault="00345107" w:rsidP="00132B80">
            <w:pPr>
              <w:pStyle w:val="Normlny0"/>
              <w:jc w:val="center"/>
              <w:rPr>
                <w:b/>
              </w:rPr>
            </w:pPr>
          </w:p>
          <w:p w14:paraId="7F52630E" w14:textId="739CB062" w:rsidR="00345107" w:rsidRDefault="00345107" w:rsidP="00132B80">
            <w:pPr>
              <w:pStyle w:val="Normlny0"/>
              <w:jc w:val="center"/>
              <w:rPr>
                <w:b/>
              </w:rPr>
            </w:pPr>
          </w:p>
          <w:p w14:paraId="5D278D72" w14:textId="1D28EAB7" w:rsidR="00345107" w:rsidRDefault="00345107" w:rsidP="00132B80">
            <w:pPr>
              <w:pStyle w:val="Normlny0"/>
              <w:jc w:val="center"/>
              <w:rPr>
                <w:b/>
              </w:rPr>
            </w:pPr>
          </w:p>
          <w:p w14:paraId="45C133CA" w14:textId="77777777" w:rsidR="00345107" w:rsidRDefault="00345107" w:rsidP="00132B80">
            <w:pPr>
              <w:pStyle w:val="Normlny0"/>
              <w:jc w:val="center"/>
              <w:rPr>
                <w:b/>
              </w:rPr>
            </w:pPr>
          </w:p>
          <w:p w14:paraId="3A45B24B" w14:textId="77D74C53" w:rsidR="00132B80" w:rsidRDefault="00132B80" w:rsidP="00132B80">
            <w:pPr>
              <w:pStyle w:val="Normlny0"/>
              <w:jc w:val="center"/>
              <w:rPr>
                <w:b/>
              </w:rPr>
            </w:pPr>
          </w:p>
          <w:p w14:paraId="1997FD72" w14:textId="5E213517" w:rsidR="00132B80" w:rsidRDefault="00132B80" w:rsidP="00132B80">
            <w:pPr>
              <w:pStyle w:val="Normlny0"/>
              <w:jc w:val="center"/>
              <w:rPr>
                <w:b/>
              </w:rPr>
            </w:pPr>
          </w:p>
          <w:p w14:paraId="3AFEA0C0" w14:textId="7FFE0520" w:rsidR="00345107" w:rsidRDefault="00345107" w:rsidP="00132B80">
            <w:pPr>
              <w:pStyle w:val="Normlny0"/>
              <w:jc w:val="center"/>
              <w:rPr>
                <w:b/>
              </w:rPr>
            </w:pPr>
          </w:p>
          <w:p w14:paraId="4F17A36C" w14:textId="0D63EA20" w:rsidR="00345107" w:rsidRDefault="00345107" w:rsidP="00132B80">
            <w:pPr>
              <w:pStyle w:val="Normlny0"/>
              <w:jc w:val="center"/>
              <w:rPr>
                <w:b/>
              </w:rPr>
            </w:pPr>
          </w:p>
          <w:p w14:paraId="4D198D50" w14:textId="7A77933A" w:rsidR="00345107" w:rsidRDefault="00345107" w:rsidP="00132B80">
            <w:pPr>
              <w:pStyle w:val="Normlny0"/>
              <w:jc w:val="center"/>
              <w:rPr>
                <w:b/>
              </w:rPr>
            </w:pPr>
          </w:p>
          <w:p w14:paraId="58580DC8" w14:textId="7ED8A5A1" w:rsidR="00345107" w:rsidRDefault="00345107" w:rsidP="00132B80">
            <w:pPr>
              <w:pStyle w:val="Normlny0"/>
              <w:jc w:val="center"/>
              <w:rPr>
                <w:b/>
              </w:rPr>
            </w:pPr>
          </w:p>
          <w:p w14:paraId="58570B65" w14:textId="3CE328A3" w:rsidR="00345107" w:rsidRDefault="00345107" w:rsidP="00132B80">
            <w:pPr>
              <w:pStyle w:val="Normlny0"/>
              <w:jc w:val="center"/>
              <w:rPr>
                <w:b/>
              </w:rPr>
            </w:pPr>
          </w:p>
          <w:p w14:paraId="719ACDB4" w14:textId="36DD49A8" w:rsidR="00345107" w:rsidRDefault="00345107" w:rsidP="00132B80">
            <w:pPr>
              <w:pStyle w:val="Normlny0"/>
              <w:jc w:val="center"/>
              <w:rPr>
                <w:b/>
              </w:rPr>
            </w:pPr>
          </w:p>
          <w:p w14:paraId="625F910A" w14:textId="49F940A1" w:rsidR="00345107" w:rsidRDefault="00345107" w:rsidP="00132B80">
            <w:pPr>
              <w:pStyle w:val="Normlny0"/>
              <w:jc w:val="center"/>
              <w:rPr>
                <w:b/>
              </w:rPr>
            </w:pPr>
          </w:p>
          <w:p w14:paraId="7A3146C3" w14:textId="03E77346" w:rsidR="00345107" w:rsidRDefault="00345107" w:rsidP="00132B80">
            <w:pPr>
              <w:pStyle w:val="Normlny0"/>
              <w:jc w:val="center"/>
              <w:rPr>
                <w:b/>
              </w:rPr>
            </w:pPr>
          </w:p>
          <w:p w14:paraId="613E017F" w14:textId="532398B2" w:rsidR="00345107" w:rsidRDefault="00345107" w:rsidP="00132B80">
            <w:pPr>
              <w:pStyle w:val="Normlny0"/>
              <w:jc w:val="center"/>
              <w:rPr>
                <w:b/>
              </w:rPr>
            </w:pPr>
          </w:p>
          <w:p w14:paraId="17A5BD75" w14:textId="369E63D6" w:rsidR="00345107" w:rsidRDefault="00345107" w:rsidP="00132B80">
            <w:pPr>
              <w:pStyle w:val="Normlny0"/>
              <w:jc w:val="center"/>
              <w:rPr>
                <w:b/>
              </w:rPr>
            </w:pPr>
          </w:p>
          <w:p w14:paraId="7568CCED" w14:textId="2CFB2B26" w:rsidR="00345107" w:rsidRDefault="00345107" w:rsidP="00132B80">
            <w:pPr>
              <w:pStyle w:val="Normlny0"/>
              <w:jc w:val="center"/>
              <w:rPr>
                <w:b/>
              </w:rPr>
            </w:pPr>
          </w:p>
          <w:p w14:paraId="3AB32AB8" w14:textId="2EA14C5C" w:rsidR="00345107" w:rsidRDefault="00345107" w:rsidP="00132B80">
            <w:pPr>
              <w:pStyle w:val="Normlny0"/>
              <w:jc w:val="center"/>
              <w:rPr>
                <w:b/>
              </w:rPr>
            </w:pPr>
          </w:p>
          <w:p w14:paraId="7CFB30F2" w14:textId="57D6831B" w:rsidR="00345107" w:rsidRDefault="00345107" w:rsidP="00132B80">
            <w:pPr>
              <w:pStyle w:val="Normlny0"/>
              <w:jc w:val="center"/>
              <w:rPr>
                <w:b/>
              </w:rPr>
            </w:pPr>
          </w:p>
          <w:p w14:paraId="5B70960C" w14:textId="66216749" w:rsidR="00345107" w:rsidRDefault="00345107" w:rsidP="00132B80">
            <w:pPr>
              <w:pStyle w:val="Normlny0"/>
              <w:jc w:val="center"/>
              <w:rPr>
                <w:b/>
              </w:rPr>
            </w:pPr>
          </w:p>
          <w:p w14:paraId="2A845B93" w14:textId="3B78F39F" w:rsidR="00345107" w:rsidRDefault="00345107" w:rsidP="00132B80">
            <w:pPr>
              <w:pStyle w:val="Normlny0"/>
              <w:jc w:val="center"/>
              <w:rPr>
                <w:b/>
              </w:rPr>
            </w:pPr>
          </w:p>
          <w:p w14:paraId="2A26E192" w14:textId="2826EA7E" w:rsidR="00345107" w:rsidRDefault="00345107" w:rsidP="00132B80">
            <w:pPr>
              <w:pStyle w:val="Normlny0"/>
              <w:jc w:val="center"/>
              <w:rPr>
                <w:b/>
              </w:rPr>
            </w:pPr>
          </w:p>
          <w:p w14:paraId="77FEB943" w14:textId="78CFE188" w:rsidR="00345107" w:rsidRDefault="00345107" w:rsidP="00132B80">
            <w:pPr>
              <w:pStyle w:val="Normlny0"/>
              <w:jc w:val="center"/>
              <w:rPr>
                <w:b/>
              </w:rPr>
            </w:pPr>
          </w:p>
          <w:p w14:paraId="5A0C1BC3" w14:textId="12A9D182" w:rsidR="00345107" w:rsidRDefault="00345107" w:rsidP="00132B80">
            <w:pPr>
              <w:pStyle w:val="Normlny0"/>
              <w:jc w:val="center"/>
              <w:rPr>
                <w:b/>
              </w:rPr>
            </w:pPr>
          </w:p>
          <w:p w14:paraId="17D7193C" w14:textId="3A168BB2" w:rsidR="00345107" w:rsidRDefault="00345107" w:rsidP="00132B80">
            <w:pPr>
              <w:pStyle w:val="Normlny0"/>
              <w:jc w:val="center"/>
              <w:rPr>
                <w:b/>
              </w:rPr>
            </w:pPr>
          </w:p>
          <w:p w14:paraId="0DFA044F" w14:textId="7D7B87E5" w:rsidR="00345107" w:rsidRDefault="00345107" w:rsidP="00132B80">
            <w:pPr>
              <w:pStyle w:val="Normlny0"/>
              <w:jc w:val="center"/>
              <w:rPr>
                <w:b/>
              </w:rPr>
            </w:pPr>
          </w:p>
          <w:p w14:paraId="071958A7" w14:textId="399A805E" w:rsidR="00345107" w:rsidRDefault="00345107" w:rsidP="00132B80">
            <w:pPr>
              <w:pStyle w:val="Normlny0"/>
              <w:jc w:val="center"/>
              <w:rPr>
                <w:b/>
              </w:rPr>
            </w:pPr>
          </w:p>
          <w:p w14:paraId="773B754E" w14:textId="17AABB5A" w:rsidR="00345107" w:rsidRDefault="00345107" w:rsidP="00132B80">
            <w:pPr>
              <w:pStyle w:val="Normlny0"/>
              <w:jc w:val="center"/>
              <w:rPr>
                <w:b/>
              </w:rPr>
            </w:pPr>
          </w:p>
          <w:p w14:paraId="0BE234FB" w14:textId="1C05EB83" w:rsidR="00345107" w:rsidRDefault="00345107" w:rsidP="00132B80">
            <w:pPr>
              <w:pStyle w:val="Normlny0"/>
              <w:jc w:val="center"/>
              <w:rPr>
                <w:b/>
              </w:rPr>
            </w:pPr>
          </w:p>
          <w:p w14:paraId="2A28CDC5" w14:textId="1146E7D2" w:rsidR="00345107" w:rsidRDefault="00345107" w:rsidP="00132B80">
            <w:pPr>
              <w:pStyle w:val="Normlny0"/>
              <w:jc w:val="center"/>
              <w:rPr>
                <w:b/>
              </w:rPr>
            </w:pPr>
          </w:p>
          <w:p w14:paraId="68381AA9" w14:textId="2F51304B" w:rsidR="00345107" w:rsidRDefault="00345107" w:rsidP="00132B80">
            <w:pPr>
              <w:pStyle w:val="Normlny0"/>
              <w:jc w:val="center"/>
              <w:rPr>
                <w:b/>
              </w:rPr>
            </w:pPr>
          </w:p>
          <w:p w14:paraId="58B66B36" w14:textId="67E82471" w:rsidR="00345107" w:rsidRDefault="00345107" w:rsidP="00132B80">
            <w:pPr>
              <w:pStyle w:val="Normlny0"/>
              <w:jc w:val="center"/>
              <w:rPr>
                <w:b/>
              </w:rPr>
            </w:pPr>
          </w:p>
          <w:p w14:paraId="4FCAE2A9" w14:textId="5F6FBE32" w:rsidR="00345107" w:rsidRDefault="00345107" w:rsidP="00132B80">
            <w:pPr>
              <w:pStyle w:val="Normlny0"/>
              <w:jc w:val="center"/>
              <w:rPr>
                <w:b/>
              </w:rPr>
            </w:pPr>
          </w:p>
          <w:p w14:paraId="6485EE8B" w14:textId="47D1AB0C" w:rsidR="00345107" w:rsidRDefault="00345107" w:rsidP="00132B80">
            <w:pPr>
              <w:pStyle w:val="Normlny0"/>
              <w:jc w:val="center"/>
              <w:rPr>
                <w:b/>
              </w:rPr>
            </w:pPr>
            <w:r>
              <w:rPr>
                <w:b/>
              </w:rPr>
              <w:t xml:space="preserve">§ </w:t>
            </w:r>
            <w:r w:rsidR="007E21A4">
              <w:rPr>
                <w:b/>
              </w:rPr>
              <w:t xml:space="preserve">5a </w:t>
            </w:r>
            <w:r>
              <w:rPr>
                <w:b/>
              </w:rPr>
              <w:t>ods. 1</w:t>
            </w:r>
          </w:p>
          <w:p w14:paraId="2669A5C7" w14:textId="312E667E" w:rsidR="00345107" w:rsidRDefault="00345107" w:rsidP="00132B80">
            <w:pPr>
              <w:pStyle w:val="Normlny0"/>
              <w:jc w:val="center"/>
              <w:rPr>
                <w:b/>
              </w:rPr>
            </w:pPr>
          </w:p>
          <w:p w14:paraId="5C1EC2DE" w14:textId="0349CC3E" w:rsidR="00345107" w:rsidRDefault="00345107" w:rsidP="00132B80">
            <w:pPr>
              <w:pStyle w:val="Normlny0"/>
              <w:jc w:val="center"/>
              <w:rPr>
                <w:b/>
              </w:rPr>
            </w:pPr>
          </w:p>
          <w:p w14:paraId="412D138E" w14:textId="437C64A6" w:rsidR="00345107" w:rsidRDefault="00345107" w:rsidP="00132B80">
            <w:pPr>
              <w:pStyle w:val="Normlny0"/>
              <w:jc w:val="center"/>
              <w:rPr>
                <w:b/>
              </w:rPr>
            </w:pPr>
          </w:p>
          <w:p w14:paraId="162E08FA" w14:textId="68AC3614" w:rsidR="00345107" w:rsidRDefault="00345107" w:rsidP="00132B80">
            <w:pPr>
              <w:pStyle w:val="Normlny0"/>
              <w:jc w:val="center"/>
              <w:rPr>
                <w:b/>
              </w:rPr>
            </w:pPr>
          </w:p>
          <w:p w14:paraId="31A39E12" w14:textId="140BF3A6" w:rsidR="00345107" w:rsidRDefault="00345107" w:rsidP="00132B80">
            <w:pPr>
              <w:pStyle w:val="Normlny0"/>
              <w:jc w:val="center"/>
              <w:rPr>
                <w:b/>
              </w:rPr>
            </w:pPr>
          </w:p>
          <w:p w14:paraId="298ED8E9" w14:textId="2DA576F3" w:rsidR="00345107" w:rsidRDefault="00345107" w:rsidP="00132B80">
            <w:pPr>
              <w:pStyle w:val="Normlny0"/>
              <w:jc w:val="center"/>
              <w:rPr>
                <w:b/>
              </w:rPr>
            </w:pPr>
          </w:p>
          <w:p w14:paraId="3FD111B5" w14:textId="077A46E0" w:rsidR="00345107" w:rsidRDefault="00345107" w:rsidP="00132B80">
            <w:pPr>
              <w:pStyle w:val="Normlny0"/>
              <w:jc w:val="center"/>
              <w:rPr>
                <w:b/>
              </w:rPr>
            </w:pPr>
          </w:p>
          <w:p w14:paraId="78FDB818" w14:textId="2A7FEBC3" w:rsidR="00345107" w:rsidRDefault="00345107" w:rsidP="00132B80">
            <w:pPr>
              <w:pStyle w:val="Normlny0"/>
              <w:jc w:val="center"/>
              <w:rPr>
                <w:b/>
              </w:rPr>
            </w:pPr>
          </w:p>
          <w:p w14:paraId="08846339" w14:textId="2E05ADFF" w:rsidR="00345107" w:rsidRDefault="00345107" w:rsidP="00132B80">
            <w:pPr>
              <w:pStyle w:val="Normlny0"/>
              <w:jc w:val="center"/>
              <w:rPr>
                <w:b/>
              </w:rPr>
            </w:pPr>
          </w:p>
          <w:p w14:paraId="2AF0EC2D" w14:textId="382220FE" w:rsidR="00345107" w:rsidRDefault="00345107" w:rsidP="00132B80">
            <w:pPr>
              <w:pStyle w:val="Normlny0"/>
              <w:jc w:val="center"/>
              <w:rPr>
                <w:b/>
              </w:rPr>
            </w:pPr>
          </w:p>
          <w:p w14:paraId="10587D61" w14:textId="07666D09" w:rsidR="00345107" w:rsidRDefault="00345107" w:rsidP="00132B80">
            <w:pPr>
              <w:pStyle w:val="Normlny0"/>
              <w:jc w:val="center"/>
              <w:rPr>
                <w:b/>
              </w:rPr>
            </w:pPr>
          </w:p>
          <w:p w14:paraId="7F71B3AE" w14:textId="2B90B142" w:rsidR="00345107" w:rsidRDefault="00345107" w:rsidP="00132B80">
            <w:pPr>
              <w:pStyle w:val="Normlny0"/>
              <w:jc w:val="center"/>
              <w:rPr>
                <w:b/>
              </w:rPr>
            </w:pPr>
          </w:p>
          <w:p w14:paraId="68ECFE13" w14:textId="2D51944F" w:rsidR="00345107" w:rsidRDefault="00345107" w:rsidP="00132B80">
            <w:pPr>
              <w:pStyle w:val="Normlny0"/>
              <w:jc w:val="center"/>
              <w:rPr>
                <w:b/>
              </w:rPr>
            </w:pPr>
          </w:p>
          <w:p w14:paraId="2DB367E0" w14:textId="47F75C5E" w:rsidR="00345107" w:rsidRDefault="00345107" w:rsidP="00132B80">
            <w:pPr>
              <w:pStyle w:val="Normlny0"/>
              <w:jc w:val="center"/>
              <w:rPr>
                <w:b/>
              </w:rPr>
            </w:pPr>
          </w:p>
          <w:p w14:paraId="779F4C8D" w14:textId="2E249F8C" w:rsidR="00345107" w:rsidRDefault="00345107" w:rsidP="00132B80">
            <w:pPr>
              <w:pStyle w:val="Normlny0"/>
              <w:jc w:val="center"/>
              <w:rPr>
                <w:b/>
              </w:rPr>
            </w:pPr>
          </w:p>
          <w:p w14:paraId="4E098F28" w14:textId="22F31967" w:rsidR="00345107" w:rsidRDefault="00345107" w:rsidP="00132B80">
            <w:pPr>
              <w:pStyle w:val="Normlny0"/>
              <w:jc w:val="center"/>
              <w:rPr>
                <w:b/>
              </w:rPr>
            </w:pPr>
          </w:p>
          <w:p w14:paraId="63223E43" w14:textId="0565B320" w:rsidR="00345107" w:rsidRDefault="00345107" w:rsidP="00132B80">
            <w:pPr>
              <w:pStyle w:val="Normlny0"/>
              <w:jc w:val="center"/>
              <w:rPr>
                <w:b/>
              </w:rPr>
            </w:pPr>
          </w:p>
          <w:p w14:paraId="29958F52" w14:textId="51273B32" w:rsidR="00345107" w:rsidRDefault="00345107" w:rsidP="00132B80">
            <w:pPr>
              <w:pStyle w:val="Normlny0"/>
              <w:jc w:val="center"/>
              <w:rPr>
                <w:b/>
              </w:rPr>
            </w:pPr>
          </w:p>
          <w:p w14:paraId="6916BB3D" w14:textId="41D794C1" w:rsidR="00345107" w:rsidRDefault="00345107" w:rsidP="00132B80">
            <w:pPr>
              <w:pStyle w:val="Normlny0"/>
              <w:jc w:val="center"/>
              <w:rPr>
                <w:b/>
              </w:rPr>
            </w:pPr>
          </w:p>
          <w:p w14:paraId="0672872F" w14:textId="050DFCD8" w:rsidR="00345107" w:rsidRDefault="00345107" w:rsidP="00132B80">
            <w:pPr>
              <w:pStyle w:val="Normlny0"/>
              <w:jc w:val="center"/>
              <w:rPr>
                <w:b/>
              </w:rPr>
            </w:pPr>
          </w:p>
          <w:p w14:paraId="04A9A8D0" w14:textId="3F696FA7" w:rsidR="00345107" w:rsidRDefault="00345107" w:rsidP="00132B80">
            <w:pPr>
              <w:pStyle w:val="Normlny0"/>
              <w:jc w:val="center"/>
              <w:rPr>
                <w:b/>
              </w:rPr>
            </w:pPr>
          </w:p>
          <w:p w14:paraId="4AED2A24" w14:textId="03976B94" w:rsidR="00345107" w:rsidRDefault="00345107" w:rsidP="00132B80">
            <w:pPr>
              <w:pStyle w:val="Normlny0"/>
              <w:jc w:val="center"/>
              <w:rPr>
                <w:b/>
              </w:rPr>
            </w:pPr>
          </w:p>
          <w:p w14:paraId="6306CDCD" w14:textId="1D3E84FC" w:rsidR="00345107" w:rsidRDefault="00345107" w:rsidP="00132B80">
            <w:pPr>
              <w:pStyle w:val="Normlny0"/>
              <w:jc w:val="center"/>
              <w:rPr>
                <w:b/>
              </w:rPr>
            </w:pPr>
          </w:p>
          <w:p w14:paraId="028085B3" w14:textId="543ADB6B" w:rsidR="00345107" w:rsidRDefault="00345107" w:rsidP="00132B80">
            <w:pPr>
              <w:pStyle w:val="Normlny0"/>
              <w:jc w:val="center"/>
              <w:rPr>
                <w:b/>
              </w:rPr>
            </w:pPr>
          </w:p>
          <w:p w14:paraId="7100741B" w14:textId="20B3A3F3" w:rsidR="00345107" w:rsidRDefault="00345107" w:rsidP="00132B80">
            <w:pPr>
              <w:pStyle w:val="Normlny0"/>
              <w:jc w:val="center"/>
              <w:rPr>
                <w:b/>
              </w:rPr>
            </w:pPr>
          </w:p>
          <w:p w14:paraId="55C55DFF" w14:textId="23B33A77" w:rsidR="00345107" w:rsidRDefault="00345107" w:rsidP="00132B80">
            <w:pPr>
              <w:pStyle w:val="Normlny0"/>
              <w:jc w:val="center"/>
              <w:rPr>
                <w:b/>
              </w:rPr>
            </w:pPr>
          </w:p>
          <w:p w14:paraId="2DD6ACEA" w14:textId="0FDA53DD" w:rsidR="008A2CD7" w:rsidRDefault="008A2CD7" w:rsidP="00132B80">
            <w:pPr>
              <w:pStyle w:val="Normlny0"/>
              <w:jc w:val="center"/>
              <w:rPr>
                <w:b/>
              </w:rPr>
            </w:pPr>
          </w:p>
          <w:p w14:paraId="45D008A5" w14:textId="2D546303" w:rsidR="008A2CD7" w:rsidRDefault="008A2CD7" w:rsidP="00132B80">
            <w:pPr>
              <w:pStyle w:val="Normlny0"/>
              <w:jc w:val="center"/>
              <w:rPr>
                <w:b/>
              </w:rPr>
            </w:pPr>
          </w:p>
          <w:p w14:paraId="196742BC" w14:textId="1039EFAC" w:rsidR="008A2CD7" w:rsidRDefault="008A2CD7" w:rsidP="00132B80">
            <w:pPr>
              <w:pStyle w:val="Normlny0"/>
              <w:jc w:val="center"/>
              <w:rPr>
                <w:b/>
              </w:rPr>
            </w:pPr>
          </w:p>
          <w:p w14:paraId="19AC48B1" w14:textId="759D2ACA" w:rsidR="008A2CD7" w:rsidRDefault="008A2CD7" w:rsidP="00132B80">
            <w:pPr>
              <w:pStyle w:val="Normlny0"/>
              <w:jc w:val="center"/>
              <w:rPr>
                <w:b/>
              </w:rPr>
            </w:pPr>
          </w:p>
          <w:p w14:paraId="297F6C9D" w14:textId="0AFFFAA0" w:rsidR="008A2CD7" w:rsidRDefault="008A2CD7" w:rsidP="00132B80">
            <w:pPr>
              <w:pStyle w:val="Normlny0"/>
              <w:jc w:val="center"/>
              <w:rPr>
                <w:b/>
              </w:rPr>
            </w:pPr>
          </w:p>
          <w:p w14:paraId="193E7018" w14:textId="2BC642B2" w:rsidR="008A2CD7" w:rsidRDefault="008A2CD7" w:rsidP="00132B80">
            <w:pPr>
              <w:pStyle w:val="Normlny0"/>
              <w:jc w:val="center"/>
              <w:rPr>
                <w:b/>
              </w:rPr>
            </w:pPr>
          </w:p>
          <w:p w14:paraId="6FF963E1" w14:textId="4086336D" w:rsidR="00FD0620" w:rsidRDefault="00FD0620" w:rsidP="00132B80">
            <w:pPr>
              <w:pStyle w:val="Normlny0"/>
              <w:jc w:val="center"/>
              <w:rPr>
                <w:b/>
              </w:rPr>
            </w:pPr>
          </w:p>
          <w:p w14:paraId="776FB8FB" w14:textId="77777777" w:rsidR="00FD0620" w:rsidRDefault="00FD0620" w:rsidP="00132B80">
            <w:pPr>
              <w:pStyle w:val="Normlny0"/>
              <w:jc w:val="center"/>
              <w:rPr>
                <w:b/>
              </w:rPr>
            </w:pPr>
          </w:p>
          <w:p w14:paraId="5E6B20D1" w14:textId="77777777" w:rsidR="00132B80" w:rsidRPr="00E50C16" w:rsidRDefault="00132B80" w:rsidP="00132B80">
            <w:pPr>
              <w:pStyle w:val="Normlny0"/>
              <w:jc w:val="center"/>
              <w:rPr>
                <w:b/>
              </w:rPr>
            </w:pPr>
            <w:r w:rsidRPr="00E50C16">
              <w:rPr>
                <w:b/>
              </w:rPr>
              <w:t>§ 49q ods. 1 a 2</w:t>
            </w:r>
          </w:p>
          <w:p w14:paraId="4ED6CC10" w14:textId="77777777" w:rsidR="00132B80" w:rsidRPr="00E50C16" w:rsidRDefault="00132B80" w:rsidP="00132B80">
            <w:pPr>
              <w:pStyle w:val="Normlny0"/>
              <w:jc w:val="center"/>
              <w:rPr>
                <w:b/>
              </w:rPr>
            </w:pPr>
          </w:p>
          <w:p w14:paraId="215F6F5C" w14:textId="77777777" w:rsidR="00132B80" w:rsidRPr="00E50C16" w:rsidRDefault="00132B80" w:rsidP="00132B80">
            <w:pPr>
              <w:pStyle w:val="Normlny0"/>
              <w:jc w:val="center"/>
              <w:rPr>
                <w:b/>
              </w:rPr>
            </w:pPr>
          </w:p>
          <w:p w14:paraId="653FE553" w14:textId="77777777" w:rsidR="00132B80" w:rsidRPr="00E50C16" w:rsidRDefault="00132B80" w:rsidP="00132B80">
            <w:pPr>
              <w:pStyle w:val="Normlny0"/>
              <w:jc w:val="center"/>
              <w:rPr>
                <w:b/>
              </w:rPr>
            </w:pPr>
          </w:p>
          <w:p w14:paraId="5F4D973D" w14:textId="77777777" w:rsidR="00132B80" w:rsidRPr="00E50C16" w:rsidRDefault="00132B80" w:rsidP="00132B80">
            <w:pPr>
              <w:pStyle w:val="Normlny0"/>
              <w:jc w:val="center"/>
              <w:rPr>
                <w:b/>
              </w:rPr>
            </w:pPr>
          </w:p>
          <w:p w14:paraId="3EAFE331" w14:textId="77777777" w:rsidR="00132B80" w:rsidRPr="00E50C16" w:rsidRDefault="00132B80" w:rsidP="00132B80">
            <w:pPr>
              <w:pStyle w:val="Normlny0"/>
              <w:jc w:val="center"/>
              <w:rPr>
                <w:b/>
              </w:rPr>
            </w:pPr>
          </w:p>
          <w:p w14:paraId="7CAB9515" w14:textId="77777777" w:rsidR="00132B80" w:rsidRPr="00E50C16" w:rsidRDefault="00132B80" w:rsidP="00132B80">
            <w:pPr>
              <w:pStyle w:val="Normlny0"/>
              <w:jc w:val="center"/>
              <w:rPr>
                <w:b/>
              </w:rPr>
            </w:pPr>
          </w:p>
          <w:p w14:paraId="5D832F01" w14:textId="77777777" w:rsidR="00132B80" w:rsidRPr="00E50C16" w:rsidRDefault="00132B80" w:rsidP="00132B80">
            <w:pPr>
              <w:pStyle w:val="Normlny0"/>
              <w:jc w:val="center"/>
              <w:rPr>
                <w:b/>
              </w:rPr>
            </w:pPr>
          </w:p>
          <w:p w14:paraId="0CAF1441" w14:textId="77777777" w:rsidR="00132B80" w:rsidRPr="00E50C16" w:rsidRDefault="00132B80" w:rsidP="00132B80">
            <w:pPr>
              <w:pStyle w:val="Normlny0"/>
              <w:jc w:val="center"/>
              <w:rPr>
                <w:b/>
              </w:rPr>
            </w:pPr>
          </w:p>
          <w:p w14:paraId="33A8C1C1" w14:textId="77777777" w:rsidR="00132B80" w:rsidRPr="00E50C16" w:rsidRDefault="00132B80" w:rsidP="00132B80">
            <w:pPr>
              <w:pStyle w:val="Normlny0"/>
              <w:jc w:val="center"/>
              <w:rPr>
                <w:b/>
              </w:rPr>
            </w:pPr>
          </w:p>
          <w:p w14:paraId="6C1DCF2B" w14:textId="77777777" w:rsidR="00132B80" w:rsidRPr="00E50C16" w:rsidRDefault="00132B80" w:rsidP="00132B80">
            <w:pPr>
              <w:pStyle w:val="Normlny0"/>
              <w:jc w:val="center"/>
              <w:rPr>
                <w:b/>
              </w:rPr>
            </w:pPr>
          </w:p>
          <w:p w14:paraId="4EA19E74" w14:textId="77777777" w:rsidR="00132B80" w:rsidRPr="00E50C16" w:rsidRDefault="00132B80" w:rsidP="00132B80">
            <w:pPr>
              <w:pStyle w:val="Normlny0"/>
              <w:jc w:val="center"/>
              <w:rPr>
                <w:b/>
              </w:rPr>
            </w:pPr>
          </w:p>
          <w:p w14:paraId="2948AF78" w14:textId="31F46AB3" w:rsidR="00132B80" w:rsidRDefault="00132B80" w:rsidP="00132B80">
            <w:pPr>
              <w:pStyle w:val="Normlny0"/>
              <w:jc w:val="center"/>
              <w:rPr>
                <w:b/>
              </w:rPr>
            </w:pPr>
          </w:p>
          <w:p w14:paraId="08AE18D7" w14:textId="77777777" w:rsidR="009B66AD" w:rsidRPr="00E50C16" w:rsidRDefault="009B66AD" w:rsidP="00132B80">
            <w:pPr>
              <w:pStyle w:val="Normlny0"/>
              <w:jc w:val="center"/>
              <w:rPr>
                <w:b/>
              </w:rPr>
            </w:pPr>
          </w:p>
          <w:p w14:paraId="64805493" w14:textId="77777777" w:rsidR="00132B80" w:rsidRPr="00E50C16" w:rsidRDefault="00132B80" w:rsidP="00132B80">
            <w:pPr>
              <w:pStyle w:val="Normlny0"/>
              <w:jc w:val="center"/>
              <w:rPr>
                <w:b/>
              </w:rPr>
            </w:pPr>
          </w:p>
          <w:p w14:paraId="5FA47E94" w14:textId="0B2DF494" w:rsidR="00132B80" w:rsidRDefault="003F51DE" w:rsidP="00132B80">
            <w:pPr>
              <w:pStyle w:val="Normlny0"/>
              <w:jc w:val="center"/>
              <w:rPr>
                <w:b/>
              </w:rPr>
            </w:pPr>
            <w:r>
              <w:rPr>
                <w:b/>
              </w:rPr>
              <w:t>§ 122yj</w:t>
            </w:r>
          </w:p>
          <w:p w14:paraId="0AA5645D" w14:textId="77777777" w:rsidR="00345107" w:rsidRDefault="00345107" w:rsidP="00132B80">
            <w:pPr>
              <w:pStyle w:val="Normlny0"/>
              <w:jc w:val="center"/>
              <w:rPr>
                <w:b/>
              </w:rPr>
            </w:pPr>
          </w:p>
          <w:p w14:paraId="35DDAFC4" w14:textId="77777777" w:rsidR="00345107" w:rsidRDefault="00345107" w:rsidP="00132B80">
            <w:pPr>
              <w:pStyle w:val="Normlny0"/>
              <w:jc w:val="center"/>
              <w:rPr>
                <w:b/>
              </w:rPr>
            </w:pPr>
          </w:p>
          <w:p w14:paraId="45976AEF" w14:textId="77777777" w:rsidR="00345107" w:rsidRDefault="00345107" w:rsidP="00132B80">
            <w:pPr>
              <w:pStyle w:val="Normlny0"/>
              <w:jc w:val="center"/>
              <w:rPr>
                <w:b/>
              </w:rPr>
            </w:pPr>
          </w:p>
          <w:p w14:paraId="103BED5E" w14:textId="77777777" w:rsidR="00345107" w:rsidRDefault="00345107" w:rsidP="00132B80">
            <w:pPr>
              <w:pStyle w:val="Normlny0"/>
              <w:jc w:val="center"/>
              <w:rPr>
                <w:b/>
              </w:rPr>
            </w:pPr>
          </w:p>
          <w:p w14:paraId="5B42A8EA" w14:textId="77777777" w:rsidR="00345107" w:rsidRDefault="00345107" w:rsidP="00132B80">
            <w:pPr>
              <w:pStyle w:val="Normlny0"/>
              <w:jc w:val="center"/>
              <w:rPr>
                <w:b/>
              </w:rPr>
            </w:pPr>
          </w:p>
          <w:p w14:paraId="42A87E1A" w14:textId="77777777" w:rsidR="00345107" w:rsidRDefault="00345107" w:rsidP="00132B80">
            <w:pPr>
              <w:pStyle w:val="Normlny0"/>
              <w:jc w:val="center"/>
              <w:rPr>
                <w:b/>
              </w:rPr>
            </w:pPr>
          </w:p>
          <w:p w14:paraId="187154E1" w14:textId="77777777" w:rsidR="00345107" w:rsidRDefault="00345107" w:rsidP="00132B80">
            <w:pPr>
              <w:pStyle w:val="Normlny0"/>
              <w:jc w:val="center"/>
              <w:rPr>
                <w:b/>
              </w:rPr>
            </w:pPr>
          </w:p>
          <w:p w14:paraId="2C64B7D4" w14:textId="77777777" w:rsidR="00345107" w:rsidRDefault="00345107" w:rsidP="00132B80">
            <w:pPr>
              <w:pStyle w:val="Normlny0"/>
              <w:jc w:val="center"/>
              <w:rPr>
                <w:b/>
              </w:rPr>
            </w:pPr>
          </w:p>
          <w:p w14:paraId="6220C591" w14:textId="77777777" w:rsidR="00345107" w:rsidRDefault="00345107" w:rsidP="00132B80">
            <w:pPr>
              <w:pStyle w:val="Normlny0"/>
              <w:jc w:val="center"/>
              <w:rPr>
                <w:b/>
              </w:rPr>
            </w:pPr>
          </w:p>
          <w:p w14:paraId="14EB32E2" w14:textId="77777777" w:rsidR="00345107" w:rsidRDefault="00345107" w:rsidP="00132B80">
            <w:pPr>
              <w:pStyle w:val="Normlny0"/>
              <w:jc w:val="center"/>
              <w:rPr>
                <w:b/>
              </w:rPr>
            </w:pPr>
          </w:p>
          <w:p w14:paraId="5F0876A9" w14:textId="77777777" w:rsidR="00345107" w:rsidRDefault="00345107" w:rsidP="00132B80">
            <w:pPr>
              <w:pStyle w:val="Normlny0"/>
              <w:jc w:val="center"/>
              <w:rPr>
                <w:b/>
              </w:rPr>
            </w:pPr>
          </w:p>
          <w:p w14:paraId="592DB53E" w14:textId="54641768" w:rsidR="00345107" w:rsidRDefault="00345107" w:rsidP="00132B80">
            <w:pPr>
              <w:pStyle w:val="Normlny0"/>
              <w:jc w:val="center"/>
              <w:rPr>
                <w:b/>
              </w:rPr>
            </w:pPr>
          </w:p>
          <w:p w14:paraId="1EE2DF9A" w14:textId="77777777" w:rsidR="009B66AD" w:rsidRDefault="009B66AD" w:rsidP="00132B80">
            <w:pPr>
              <w:pStyle w:val="Normlny0"/>
              <w:jc w:val="center"/>
              <w:rPr>
                <w:b/>
              </w:rPr>
            </w:pPr>
          </w:p>
          <w:p w14:paraId="4AFF61A2" w14:textId="2D8F8D8F" w:rsidR="00557663" w:rsidRDefault="00557663" w:rsidP="00132B80">
            <w:pPr>
              <w:pStyle w:val="Normlny0"/>
              <w:jc w:val="center"/>
              <w:rPr>
                <w:b/>
              </w:rPr>
            </w:pPr>
          </w:p>
          <w:p w14:paraId="77367F23" w14:textId="77777777" w:rsidR="008A2CD7" w:rsidRDefault="008A2CD7" w:rsidP="00132B80">
            <w:pPr>
              <w:pStyle w:val="Normlny0"/>
              <w:jc w:val="center"/>
              <w:rPr>
                <w:b/>
              </w:rPr>
            </w:pPr>
          </w:p>
          <w:p w14:paraId="7AADE1FF" w14:textId="610CD8E2" w:rsidR="00345107" w:rsidRPr="00345107" w:rsidRDefault="00345107" w:rsidP="00132B80">
            <w:pPr>
              <w:pStyle w:val="Normlny0"/>
              <w:jc w:val="center"/>
            </w:pPr>
            <w:r w:rsidRPr="00345107">
              <w:t>§ 6 ods. 1</w:t>
            </w:r>
          </w:p>
        </w:tc>
        <w:tc>
          <w:tcPr>
            <w:tcW w:w="5529" w:type="dxa"/>
            <w:tcBorders>
              <w:top w:val="single" w:sz="4" w:space="0" w:color="auto"/>
              <w:left w:val="single" w:sz="4" w:space="0" w:color="auto"/>
              <w:bottom w:val="single" w:sz="4" w:space="0" w:color="auto"/>
              <w:right w:val="single" w:sz="4" w:space="0" w:color="auto"/>
            </w:tcBorders>
          </w:tcPr>
          <w:p w14:paraId="7BC3F808" w14:textId="34C5377B" w:rsidR="00132B80" w:rsidRPr="00E50C16" w:rsidRDefault="00132B80" w:rsidP="00132B80">
            <w:pPr>
              <w:jc w:val="both"/>
              <w:rPr>
                <w:b/>
                <w:sz w:val="20"/>
                <w:szCs w:val="20"/>
                <w:lang w:eastAsia="en-US"/>
              </w:rPr>
            </w:pPr>
            <w:r w:rsidRPr="00E50C16">
              <w:rPr>
                <w:b/>
                <w:sz w:val="20"/>
                <w:szCs w:val="20"/>
                <w:lang w:eastAsia="en-US"/>
              </w:rPr>
              <w:lastRenderedPageBreak/>
              <w:t>(1)</w:t>
            </w:r>
            <w:r w:rsidRPr="00E50C16">
              <w:rPr>
                <w:b/>
                <w:sz w:val="20"/>
                <w:szCs w:val="20"/>
                <w:lang w:eastAsia="en-US"/>
              </w:rPr>
              <w:tab/>
              <w:t>Národná banka Slovenska sprístupňuje na jedn</w:t>
            </w:r>
            <w:r w:rsidR="003C1661">
              <w:rPr>
                <w:b/>
                <w:sz w:val="20"/>
                <w:szCs w:val="20"/>
                <w:lang w:eastAsia="en-US"/>
              </w:rPr>
              <w:t>otnom európskom mieste prístupu</w:t>
            </w:r>
            <w:r w:rsidRPr="00E50C16">
              <w:rPr>
                <w:b/>
                <w:sz w:val="20"/>
                <w:szCs w:val="20"/>
                <w:lang w:eastAsia="en-US"/>
              </w:rPr>
              <w:t xml:space="preserve">110db) </w:t>
            </w:r>
            <w:r w:rsidRPr="00557663">
              <w:rPr>
                <w:b/>
                <w:sz w:val="20"/>
                <w:szCs w:val="20"/>
                <w:lang w:eastAsia="en-US"/>
              </w:rPr>
              <w:t>informácie podľa</w:t>
            </w:r>
            <w:r w:rsidR="00640FD0">
              <w:rPr>
                <w:b/>
                <w:sz w:val="20"/>
                <w:szCs w:val="20"/>
                <w:lang w:eastAsia="en-US"/>
              </w:rPr>
              <w:t xml:space="preserve"> </w:t>
            </w:r>
            <w:r w:rsidRPr="00557663">
              <w:rPr>
                <w:b/>
                <w:sz w:val="20"/>
                <w:szCs w:val="20"/>
                <w:lang w:eastAsia="en-US"/>
              </w:rPr>
              <w:t>§ 144 ods. 26 a 27 a § 154 ods. 1.</w:t>
            </w:r>
          </w:p>
          <w:p w14:paraId="280F499D" w14:textId="62DC7A20" w:rsidR="00132B80" w:rsidRDefault="00132B80" w:rsidP="00132B80">
            <w:pPr>
              <w:jc w:val="both"/>
              <w:rPr>
                <w:b/>
                <w:sz w:val="20"/>
                <w:szCs w:val="20"/>
                <w:lang w:eastAsia="en-US"/>
              </w:rPr>
            </w:pPr>
          </w:p>
          <w:p w14:paraId="3F45FCF0" w14:textId="31265E29" w:rsidR="00640FD0" w:rsidRDefault="00640FD0" w:rsidP="00132B80">
            <w:pPr>
              <w:jc w:val="both"/>
              <w:rPr>
                <w:b/>
                <w:sz w:val="20"/>
                <w:szCs w:val="20"/>
                <w:lang w:eastAsia="en-US"/>
              </w:rPr>
            </w:pPr>
          </w:p>
          <w:p w14:paraId="27F721D0" w14:textId="77777777" w:rsidR="00640FD0" w:rsidRPr="00E50C16" w:rsidRDefault="00640FD0" w:rsidP="00132B80">
            <w:pPr>
              <w:jc w:val="both"/>
              <w:rPr>
                <w:b/>
                <w:sz w:val="20"/>
                <w:szCs w:val="20"/>
                <w:lang w:eastAsia="en-US"/>
              </w:rPr>
            </w:pPr>
          </w:p>
          <w:p w14:paraId="35E284C5" w14:textId="390A61BA" w:rsidR="003C1661" w:rsidRPr="003C1661" w:rsidRDefault="00132B80" w:rsidP="003C1661">
            <w:pPr>
              <w:jc w:val="both"/>
              <w:rPr>
                <w:b/>
                <w:sz w:val="20"/>
                <w:szCs w:val="20"/>
                <w:lang w:eastAsia="en-US"/>
              </w:rPr>
            </w:pPr>
            <w:r w:rsidRPr="00E50C16">
              <w:rPr>
                <w:b/>
                <w:sz w:val="20"/>
                <w:szCs w:val="20"/>
                <w:lang w:eastAsia="en-US"/>
              </w:rPr>
              <w:t>(2)</w:t>
            </w:r>
            <w:r w:rsidRPr="00E50C16">
              <w:rPr>
                <w:b/>
                <w:sz w:val="20"/>
                <w:szCs w:val="20"/>
                <w:lang w:eastAsia="en-US"/>
              </w:rPr>
              <w:tab/>
            </w:r>
            <w:r w:rsidR="003C1661" w:rsidRPr="003C1661">
              <w:rPr>
                <w:b/>
                <w:sz w:val="20"/>
                <w:szCs w:val="20"/>
                <w:lang w:eastAsia="en-US"/>
              </w:rPr>
              <w:t>Informácie podľa odseku 1 musia spĺňať tieto požiadavky:</w:t>
            </w:r>
          </w:p>
          <w:p w14:paraId="4E0C435F" w14:textId="519BCDF7" w:rsidR="003C1661" w:rsidRPr="003C1661" w:rsidRDefault="003C1661" w:rsidP="003C1661">
            <w:pPr>
              <w:jc w:val="both"/>
              <w:rPr>
                <w:b/>
                <w:sz w:val="20"/>
                <w:szCs w:val="20"/>
                <w:lang w:eastAsia="en-US"/>
              </w:rPr>
            </w:pPr>
            <w:r w:rsidRPr="003C1661">
              <w:rPr>
                <w:b/>
                <w:sz w:val="20"/>
                <w:szCs w:val="20"/>
                <w:lang w:eastAsia="en-US"/>
              </w:rPr>
              <w:t>a) predkladajú sa vo formáte umožňujúcom extrahovanie údajov podľa osobitného predpisu,</w:t>
            </w:r>
            <w:r w:rsidR="007E21A4" w:rsidRPr="003C1661">
              <w:rPr>
                <w:b/>
                <w:sz w:val="20"/>
                <w:szCs w:val="20"/>
                <w:lang w:eastAsia="en-US"/>
              </w:rPr>
              <w:t>110d</w:t>
            </w:r>
            <w:r w:rsidR="007E21A4">
              <w:rPr>
                <w:b/>
                <w:sz w:val="20"/>
                <w:szCs w:val="20"/>
                <w:lang w:eastAsia="en-US"/>
              </w:rPr>
              <w:t>e</w:t>
            </w:r>
            <w:r w:rsidRPr="003C1661">
              <w:rPr>
                <w:b/>
                <w:sz w:val="20"/>
                <w:szCs w:val="20"/>
                <w:lang w:eastAsia="en-US"/>
              </w:rPr>
              <w:t>)</w:t>
            </w:r>
          </w:p>
          <w:p w14:paraId="47816A21" w14:textId="77777777" w:rsidR="003C1661" w:rsidRPr="003C1661" w:rsidRDefault="003C1661" w:rsidP="003C1661">
            <w:pPr>
              <w:jc w:val="both"/>
              <w:rPr>
                <w:b/>
                <w:sz w:val="20"/>
                <w:szCs w:val="20"/>
                <w:lang w:eastAsia="en-US"/>
              </w:rPr>
            </w:pPr>
            <w:r w:rsidRPr="003C1661">
              <w:rPr>
                <w:b/>
                <w:sz w:val="20"/>
                <w:szCs w:val="20"/>
                <w:lang w:eastAsia="en-US"/>
              </w:rPr>
              <w:t xml:space="preserve">b) sú k nim pripojené tieto </w:t>
            </w:r>
            <w:proofErr w:type="spellStart"/>
            <w:r w:rsidRPr="003C1661">
              <w:rPr>
                <w:b/>
                <w:sz w:val="20"/>
                <w:szCs w:val="20"/>
                <w:lang w:eastAsia="en-US"/>
              </w:rPr>
              <w:t>metaúdaje</w:t>
            </w:r>
            <w:proofErr w:type="spellEnd"/>
            <w:r w:rsidRPr="003C1661">
              <w:rPr>
                <w:b/>
                <w:sz w:val="20"/>
                <w:szCs w:val="20"/>
                <w:lang w:eastAsia="en-US"/>
              </w:rPr>
              <w:t>:</w:t>
            </w:r>
          </w:p>
          <w:p w14:paraId="4AD14CEE" w14:textId="77777777" w:rsidR="003C1661" w:rsidRPr="003C1661" w:rsidRDefault="003C1661" w:rsidP="003C1661">
            <w:pPr>
              <w:jc w:val="both"/>
              <w:rPr>
                <w:b/>
                <w:sz w:val="20"/>
                <w:szCs w:val="20"/>
                <w:lang w:eastAsia="en-US"/>
              </w:rPr>
            </w:pPr>
            <w:r w:rsidRPr="003C1661">
              <w:rPr>
                <w:b/>
                <w:sz w:val="20"/>
                <w:szCs w:val="20"/>
                <w:lang w:eastAsia="en-US"/>
              </w:rPr>
              <w:t>1. obchodné meno obchodníka s cennými papiermi alebo názov inej osoby, s ktorými informácie súvisia,</w:t>
            </w:r>
          </w:p>
          <w:p w14:paraId="5A81113D" w14:textId="61395811" w:rsidR="003C1661" w:rsidRPr="003C1661" w:rsidRDefault="003C1661" w:rsidP="003C1661">
            <w:pPr>
              <w:jc w:val="both"/>
              <w:rPr>
                <w:b/>
                <w:sz w:val="20"/>
                <w:szCs w:val="20"/>
                <w:lang w:eastAsia="en-US"/>
              </w:rPr>
            </w:pPr>
            <w:r w:rsidRPr="003C1661">
              <w:rPr>
                <w:b/>
                <w:sz w:val="20"/>
                <w:szCs w:val="20"/>
                <w:lang w:eastAsia="en-US"/>
              </w:rPr>
              <w:t>2. identifikátor právnickej osoby,</w:t>
            </w:r>
            <w:r w:rsidR="007E21A4" w:rsidRPr="003C1661">
              <w:rPr>
                <w:b/>
                <w:sz w:val="20"/>
                <w:szCs w:val="20"/>
                <w:lang w:eastAsia="en-US"/>
              </w:rPr>
              <w:t>110d</w:t>
            </w:r>
            <w:r w:rsidR="007E21A4">
              <w:rPr>
                <w:b/>
                <w:sz w:val="20"/>
                <w:szCs w:val="20"/>
                <w:lang w:eastAsia="en-US"/>
              </w:rPr>
              <w:t>f</w:t>
            </w:r>
            <w:r w:rsidRPr="003C1661">
              <w:rPr>
                <w:b/>
                <w:sz w:val="20"/>
                <w:szCs w:val="20"/>
                <w:lang w:eastAsia="en-US"/>
              </w:rPr>
              <w:t>) ak je pridelený,</w:t>
            </w:r>
          </w:p>
          <w:p w14:paraId="247F35A4" w14:textId="6FF46E1F" w:rsidR="003C1661" w:rsidRPr="003C1661" w:rsidRDefault="003C1661" w:rsidP="003C1661">
            <w:pPr>
              <w:jc w:val="both"/>
              <w:rPr>
                <w:b/>
                <w:sz w:val="20"/>
                <w:szCs w:val="20"/>
                <w:lang w:eastAsia="en-US"/>
              </w:rPr>
            </w:pPr>
            <w:r w:rsidRPr="003C1661">
              <w:rPr>
                <w:b/>
                <w:sz w:val="20"/>
                <w:szCs w:val="20"/>
                <w:lang w:eastAsia="en-US"/>
              </w:rPr>
              <w:t>3. druh informácií podľa klasifikácie,</w:t>
            </w:r>
            <w:r w:rsidR="007E21A4" w:rsidRPr="003C1661">
              <w:rPr>
                <w:b/>
                <w:sz w:val="20"/>
                <w:szCs w:val="20"/>
                <w:lang w:eastAsia="en-US"/>
              </w:rPr>
              <w:t>110d</w:t>
            </w:r>
            <w:r w:rsidR="007E21A4">
              <w:rPr>
                <w:b/>
                <w:sz w:val="20"/>
                <w:szCs w:val="20"/>
                <w:lang w:eastAsia="en-US"/>
              </w:rPr>
              <w:t>g</w:t>
            </w:r>
            <w:r w:rsidRPr="003C1661">
              <w:rPr>
                <w:b/>
                <w:sz w:val="20"/>
                <w:szCs w:val="20"/>
                <w:lang w:eastAsia="en-US"/>
              </w:rPr>
              <w:t xml:space="preserve">) </w:t>
            </w:r>
          </w:p>
          <w:p w14:paraId="6D08BAE9" w14:textId="3F399E4F" w:rsidR="00132B80" w:rsidRPr="00E50C16" w:rsidRDefault="003C1661" w:rsidP="003C1661">
            <w:pPr>
              <w:jc w:val="both"/>
              <w:rPr>
                <w:b/>
                <w:sz w:val="20"/>
                <w:szCs w:val="20"/>
                <w:lang w:eastAsia="en-US"/>
              </w:rPr>
            </w:pPr>
            <w:r w:rsidRPr="003C1661">
              <w:rPr>
                <w:b/>
                <w:sz w:val="20"/>
                <w:szCs w:val="20"/>
                <w:lang w:eastAsia="en-US"/>
              </w:rPr>
              <w:t>4. poznámka o tom, či informácie obsahujú osobné údaje.</w:t>
            </w:r>
            <w:r w:rsidR="00132B80" w:rsidRPr="00E50C16">
              <w:rPr>
                <w:b/>
                <w:sz w:val="20"/>
                <w:szCs w:val="20"/>
                <w:lang w:eastAsia="en-US"/>
              </w:rPr>
              <w:t>.</w:t>
            </w:r>
          </w:p>
          <w:p w14:paraId="02F78039" w14:textId="77777777" w:rsidR="00132B80" w:rsidRPr="00E50C16" w:rsidRDefault="00132B80" w:rsidP="00132B80">
            <w:pPr>
              <w:jc w:val="both"/>
              <w:rPr>
                <w:b/>
                <w:sz w:val="20"/>
                <w:szCs w:val="20"/>
                <w:lang w:eastAsia="en-US"/>
              </w:rPr>
            </w:pPr>
          </w:p>
          <w:p w14:paraId="6BFEBCAF" w14:textId="0F319553" w:rsidR="00132B80" w:rsidRPr="00E50C16" w:rsidRDefault="00132B80" w:rsidP="00132B80">
            <w:pPr>
              <w:jc w:val="both"/>
              <w:rPr>
                <w:b/>
                <w:sz w:val="20"/>
                <w:szCs w:val="20"/>
                <w:lang w:eastAsia="en-US"/>
              </w:rPr>
            </w:pPr>
            <w:r w:rsidRPr="00E50C16">
              <w:rPr>
                <w:b/>
                <w:sz w:val="20"/>
                <w:szCs w:val="20"/>
                <w:lang w:eastAsia="en-US"/>
              </w:rPr>
              <w:t xml:space="preserve">Ustanovenia § 143p a </w:t>
            </w:r>
            <w:r w:rsidR="007E21A4" w:rsidRPr="00E50C16">
              <w:rPr>
                <w:b/>
                <w:sz w:val="20"/>
                <w:szCs w:val="20"/>
                <w:lang w:eastAsia="en-US"/>
              </w:rPr>
              <w:t>143</w:t>
            </w:r>
            <w:r w:rsidR="007E21A4">
              <w:rPr>
                <w:b/>
                <w:sz w:val="20"/>
                <w:szCs w:val="20"/>
                <w:lang w:eastAsia="en-US"/>
              </w:rPr>
              <w:t>q</w:t>
            </w:r>
            <w:r w:rsidR="007E21A4" w:rsidRPr="00E50C16">
              <w:rPr>
                <w:b/>
                <w:sz w:val="20"/>
                <w:szCs w:val="20"/>
                <w:lang w:eastAsia="en-US"/>
              </w:rPr>
              <w:t xml:space="preserve"> </w:t>
            </w:r>
            <w:r w:rsidRPr="00E50C16">
              <w:rPr>
                <w:b/>
                <w:sz w:val="20"/>
                <w:szCs w:val="20"/>
                <w:lang w:eastAsia="en-US"/>
              </w:rPr>
              <w:t>sa prvýkrát použijú pri sprístupňovaní informácií po 9. januári 2030.</w:t>
            </w:r>
          </w:p>
          <w:p w14:paraId="26996556" w14:textId="77777777" w:rsidR="00132B80" w:rsidRPr="00E50C16" w:rsidRDefault="00132B80" w:rsidP="00132B80">
            <w:pPr>
              <w:jc w:val="both"/>
              <w:rPr>
                <w:b/>
                <w:sz w:val="20"/>
                <w:szCs w:val="20"/>
                <w:lang w:eastAsia="en-US"/>
              </w:rPr>
            </w:pPr>
          </w:p>
          <w:p w14:paraId="65D1640A" w14:textId="1435AF5E" w:rsidR="00132B80" w:rsidRDefault="00132B80" w:rsidP="00132B80">
            <w:pPr>
              <w:jc w:val="both"/>
              <w:rPr>
                <w:b/>
                <w:sz w:val="20"/>
                <w:szCs w:val="20"/>
                <w:lang w:eastAsia="en-US"/>
              </w:rPr>
            </w:pPr>
            <w:r>
              <w:rPr>
                <w:b/>
                <w:sz w:val="20"/>
                <w:szCs w:val="20"/>
                <w:lang w:eastAsia="en-US"/>
              </w:rPr>
              <w:t>Poznámky pod čiarou k odkazom 110db a </w:t>
            </w:r>
            <w:r w:rsidR="007E21A4">
              <w:rPr>
                <w:b/>
                <w:sz w:val="20"/>
                <w:szCs w:val="20"/>
                <w:lang w:eastAsia="en-US"/>
              </w:rPr>
              <w:t xml:space="preserve">110de </w:t>
            </w:r>
            <w:r>
              <w:rPr>
                <w:b/>
                <w:sz w:val="20"/>
                <w:szCs w:val="20"/>
                <w:lang w:eastAsia="en-US"/>
              </w:rPr>
              <w:t xml:space="preserve">až </w:t>
            </w:r>
            <w:r w:rsidR="007E21A4">
              <w:rPr>
                <w:b/>
                <w:sz w:val="20"/>
                <w:szCs w:val="20"/>
                <w:lang w:eastAsia="en-US"/>
              </w:rPr>
              <w:t>110dg</w:t>
            </w:r>
            <w:r>
              <w:rPr>
                <w:b/>
                <w:sz w:val="20"/>
                <w:szCs w:val="20"/>
                <w:lang w:eastAsia="en-US"/>
              </w:rPr>
              <w:t>:</w:t>
            </w:r>
          </w:p>
          <w:p w14:paraId="5931577B" w14:textId="4BFB5C72" w:rsidR="00132B80" w:rsidRDefault="00132B80" w:rsidP="00132B80">
            <w:pPr>
              <w:jc w:val="both"/>
              <w:rPr>
                <w:b/>
                <w:sz w:val="20"/>
                <w:szCs w:val="20"/>
                <w:lang w:eastAsia="en-US"/>
              </w:rPr>
            </w:pPr>
            <w:r w:rsidRPr="00B40C32">
              <w:rPr>
                <w:b/>
                <w:sz w:val="20"/>
                <w:szCs w:val="20"/>
                <w:vertAlign w:val="superscript"/>
                <w:lang w:eastAsia="en-US"/>
              </w:rPr>
              <w:t>110db</w:t>
            </w:r>
            <w:r w:rsidRPr="00B40C32">
              <w:rPr>
                <w:b/>
                <w:sz w:val="20"/>
                <w:szCs w:val="20"/>
                <w:lang w:eastAsia="en-US"/>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Pr="00B40C32">
              <w:rPr>
                <w:b/>
                <w:sz w:val="20"/>
                <w:szCs w:val="20"/>
                <w:lang w:eastAsia="en-US"/>
              </w:rPr>
              <w:t>.</w:t>
            </w:r>
          </w:p>
          <w:p w14:paraId="5D66112A" w14:textId="7F17D768" w:rsidR="00132B80" w:rsidRPr="00B40C32" w:rsidRDefault="007E21A4" w:rsidP="00132B80">
            <w:pPr>
              <w:jc w:val="both"/>
              <w:rPr>
                <w:b/>
                <w:sz w:val="20"/>
                <w:szCs w:val="20"/>
                <w:lang w:eastAsia="en-US"/>
              </w:rPr>
            </w:pPr>
            <w:r w:rsidRPr="00B40C32">
              <w:rPr>
                <w:b/>
                <w:sz w:val="20"/>
                <w:szCs w:val="20"/>
                <w:vertAlign w:val="superscript"/>
                <w:lang w:eastAsia="en-US"/>
              </w:rPr>
              <w:t>110d</w:t>
            </w:r>
            <w:r>
              <w:rPr>
                <w:b/>
                <w:sz w:val="20"/>
                <w:szCs w:val="20"/>
                <w:vertAlign w:val="superscript"/>
                <w:lang w:eastAsia="en-US"/>
              </w:rPr>
              <w:t>e</w:t>
            </w:r>
            <w:r w:rsidR="00132B80" w:rsidRPr="00B40C32">
              <w:rPr>
                <w:b/>
                <w:sz w:val="20"/>
                <w:szCs w:val="20"/>
                <w:lang w:eastAsia="en-US"/>
              </w:rPr>
              <w:t xml:space="preserve">) Čl. 2 </w:t>
            </w:r>
            <w:r w:rsidR="00981F36">
              <w:rPr>
                <w:b/>
                <w:sz w:val="20"/>
                <w:szCs w:val="20"/>
                <w:lang w:eastAsia="en-US"/>
              </w:rPr>
              <w:t>ods.</w:t>
            </w:r>
            <w:r w:rsidR="00132B80" w:rsidRPr="00B40C32">
              <w:rPr>
                <w:b/>
                <w:sz w:val="20"/>
                <w:szCs w:val="20"/>
                <w:lang w:eastAsia="en-US"/>
              </w:rPr>
              <w:t xml:space="preserve"> 3 nariadenia (EÚ) </w:t>
            </w:r>
            <w:r w:rsidR="0072732B">
              <w:rPr>
                <w:b/>
                <w:sz w:val="20"/>
                <w:szCs w:val="20"/>
                <w:lang w:eastAsia="en-US"/>
              </w:rPr>
              <w:t>2023/2859 v platnom znení</w:t>
            </w:r>
            <w:r w:rsidR="00132B80" w:rsidRPr="00B40C32">
              <w:rPr>
                <w:b/>
                <w:sz w:val="20"/>
                <w:szCs w:val="20"/>
                <w:lang w:eastAsia="en-US"/>
              </w:rPr>
              <w:t>.</w:t>
            </w:r>
          </w:p>
          <w:p w14:paraId="2FAD503A" w14:textId="7D39FB54" w:rsidR="00132B80" w:rsidRPr="00B40C32" w:rsidRDefault="007E21A4" w:rsidP="00132B80">
            <w:pPr>
              <w:jc w:val="both"/>
              <w:rPr>
                <w:b/>
                <w:sz w:val="20"/>
                <w:szCs w:val="20"/>
                <w:lang w:eastAsia="en-US"/>
              </w:rPr>
            </w:pPr>
            <w:r w:rsidRPr="00B40C32">
              <w:rPr>
                <w:b/>
                <w:sz w:val="20"/>
                <w:szCs w:val="20"/>
                <w:vertAlign w:val="superscript"/>
                <w:lang w:eastAsia="en-US"/>
              </w:rPr>
              <w:t>110d</w:t>
            </w:r>
            <w:r>
              <w:rPr>
                <w:b/>
                <w:sz w:val="20"/>
                <w:szCs w:val="20"/>
                <w:vertAlign w:val="superscript"/>
                <w:lang w:eastAsia="en-US"/>
              </w:rPr>
              <w:t>f</w:t>
            </w:r>
            <w:r w:rsidR="00132B80" w:rsidRPr="00B40C32">
              <w:rPr>
                <w:b/>
                <w:sz w:val="20"/>
                <w:szCs w:val="20"/>
                <w:lang w:eastAsia="en-US"/>
              </w:rPr>
              <w:t xml:space="preserve">). Čl. 7 ods. 4 písm. b) nariadenia (EÚ) </w:t>
            </w:r>
            <w:r w:rsidR="0072732B">
              <w:rPr>
                <w:b/>
                <w:sz w:val="20"/>
                <w:szCs w:val="20"/>
                <w:lang w:eastAsia="en-US"/>
              </w:rPr>
              <w:t>2023/2859 v platnom znení</w:t>
            </w:r>
            <w:r w:rsidR="00132B80" w:rsidRPr="00B40C32">
              <w:rPr>
                <w:b/>
                <w:sz w:val="20"/>
                <w:szCs w:val="20"/>
                <w:lang w:eastAsia="en-US"/>
              </w:rPr>
              <w:t>.</w:t>
            </w:r>
          </w:p>
          <w:p w14:paraId="4C6346C9" w14:textId="279AFE00" w:rsidR="00132B80" w:rsidRDefault="007E21A4" w:rsidP="00132B80">
            <w:pPr>
              <w:jc w:val="both"/>
              <w:rPr>
                <w:b/>
                <w:sz w:val="20"/>
                <w:szCs w:val="20"/>
                <w:lang w:eastAsia="en-US"/>
              </w:rPr>
            </w:pPr>
            <w:r w:rsidRPr="00B40C32">
              <w:rPr>
                <w:b/>
                <w:sz w:val="20"/>
                <w:szCs w:val="20"/>
                <w:vertAlign w:val="superscript"/>
                <w:lang w:eastAsia="en-US"/>
              </w:rPr>
              <w:t>110d</w:t>
            </w:r>
            <w:r>
              <w:rPr>
                <w:b/>
                <w:sz w:val="20"/>
                <w:szCs w:val="20"/>
                <w:vertAlign w:val="superscript"/>
                <w:lang w:eastAsia="en-US"/>
              </w:rPr>
              <w:t>g</w:t>
            </w:r>
            <w:r w:rsidR="00132B80" w:rsidRPr="00B40C32">
              <w:rPr>
                <w:b/>
                <w:sz w:val="20"/>
                <w:szCs w:val="20"/>
                <w:lang w:eastAsia="en-US"/>
              </w:rPr>
              <w:t xml:space="preserve">) Čl. 7 ods. 4 písm. c) nariadenia (EÚ) </w:t>
            </w:r>
            <w:r w:rsidR="0072732B">
              <w:rPr>
                <w:b/>
                <w:sz w:val="20"/>
                <w:szCs w:val="20"/>
                <w:lang w:eastAsia="en-US"/>
              </w:rPr>
              <w:t>2023/2859 v platnom znení</w:t>
            </w:r>
            <w:r w:rsidR="00132B80" w:rsidRPr="00B40C32">
              <w:rPr>
                <w:b/>
                <w:sz w:val="20"/>
                <w:szCs w:val="20"/>
                <w:lang w:eastAsia="en-US"/>
              </w:rPr>
              <w:t>.“.</w:t>
            </w:r>
          </w:p>
          <w:p w14:paraId="7ABB2156" w14:textId="6D137DC6" w:rsidR="00132B80" w:rsidRDefault="00132B80" w:rsidP="00132B80">
            <w:pPr>
              <w:jc w:val="both"/>
              <w:rPr>
                <w:b/>
                <w:sz w:val="20"/>
                <w:szCs w:val="20"/>
                <w:lang w:eastAsia="en-US"/>
              </w:rPr>
            </w:pPr>
          </w:p>
          <w:p w14:paraId="1FCCF3B7" w14:textId="43EEF068" w:rsidR="00132B80" w:rsidRDefault="00132B80" w:rsidP="00132B80">
            <w:pPr>
              <w:jc w:val="both"/>
              <w:rPr>
                <w:b/>
                <w:sz w:val="20"/>
                <w:szCs w:val="20"/>
                <w:lang w:eastAsia="en-US"/>
              </w:rPr>
            </w:pPr>
          </w:p>
          <w:p w14:paraId="4089A0F8" w14:textId="47D7156C" w:rsidR="00132B80" w:rsidRPr="00345107" w:rsidRDefault="00345107" w:rsidP="00345107">
            <w:pPr>
              <w:jc w:val="both"/>
              <w:rPr>
                <w:sz w:val="20"/>
                <w:szCs w:val="20"/>
                <w:lang w:eastAsia="en-US"/>
              </w:rPr>
            </w:pPr>
            <w:r w:rsidRPr="00345107">
              <w:rPr>
                <w:sz w:val="20"/>
                <w:szCs w:val="20"/>
                <w:lang w:eastAsia="en-US"/>
              </w:rPr>
              <w:t xml:space="preserve">(1) Dohľad podľa tohto zákona sa vykonáva nad činnosťou centrálneho depozitára, osobou s riadiacou zodpovednosťou u </w:t>
            </w:r>
            <w:r w:rsidRPr="00345107">
              <w:rPr>
                <w:sz w:val="20"/>
                <w:szCs w:val="20"/>
                <w:lang w:eastAsia="en-US"/>
              </w:rPr>
              <w:lastRenderedPageBreak/>
              <w:t>emitenta a osobou s ňou spriaznenou, obchodníka s cennými papiermi a zahraničného obchodníka s cennými papiermi, poskytovateľa služieb vykazovania údajov, fondu, ratingovej agentúry, poskytovateľa služieb hromadného financovania, emitenta európskych zelených dlhopisov,107fa) navrhovateľa ponuky na prevzatie, vyhlasovateľa verejnej ponuky cenných papierov, osoby žiadajúcej o prijatie na obchodovanie na regulovanom trhu; dohľad sa vykonáva tiež nad inými osobami, ktorých postavenie, obchody alebo iná činnosť súvisí s obchodníkmi s cennými papiermi, s pobočkami zahraničných obchodníkov s cennými papiermi, so sprostredkovateľmi investičných služieb, s centrálnym depozitárom, s poskytovateľmi služieb vykazovania údajov a v rozsahu ustanovenom týmto zákonom podlieha dohľadu aj činnosť emitenta cenného papiera, osoby s riadiacou zodpovednosťou u emitenta a osoby s ňou spriaznenou, činnosť vyhlasovateľa verejnej ponuky cenných papierov, činnosť osoby žiadajúcej o prijatie na obchodovanie na regulovanom trhu a činnosť ďalších osôb, ktorým tento zákon a osobitné predpisy107g) ukladá povinnosti. Dohľad sa vykonáva aj nad konsolidovanými celkami a subkonsolidovanými celkami (§ 138), ktorých súčasťou sú aj obchodníci s cennými papiermi alebo centrálny depozitár, a nad finančnými konglomerátmi podľa § 143j, nad osobami, na ktoré sa vzťahujú povinnosti a zákazy týkajúce sa dôverných informácií, predaja nakrátko, swapov na úverové zlyhanie, mimoburzových derivátov, centrálnych protistrán, manipulácie s trhom a vypracúvania a rozširovania investičných odporúčaní, nad zmiešanou finančnou holdingovou spoločnosťou, investičnou holdingovou spoločnosťou a nad finančnou holdingovou spoločnosťou, na ktorú sa vzťahujú povinnosti podľa tohto zákona. Toto ustanovenie sa nevzťahuje na činnosť vykonávanú Národnou bankou Slovenska podľa osobitného predpisu.108)</w:t>
            </w:r>
          </w:p>
          <w:p w14:paraId="27414308" w14:textId="2881AD87" w:rsidR="00132B80" w:rsidRPr="00345107" w:rsidRDefault="00132B80" w:rsidP="00132B80">
            <w:pPr>
              <w:jc w:val="both"/>
              <w:rPr>
                <w:sz w:val="20"/>
                <w:szCs w:val="20"/>
                <w:lang w:eastAsia="en-US"/>
              </w:rPr>
            </w:pPr>
          </w:p>
          <w:p w14:paraId="11EACB6B" w14:textId="0E3FE2E4" w:rsidR="00345107" w:rsidRDefault="00345107" w:rsidP="00345107">
            <w:pPr>
              <w:jc w:val="both"/>
              <w:rPr>
                <w:b/>
                <w:sz w:val="20"/>
                <w:szCs w:val="20"/>
                <w:lang w:eastAsia="en-US"/>
              </w:rPr>
            </w:pPr>
            <w:r w:rsidRPr="00345107">
              <w:rPr>
                <w:sz w:val="20"/>
                <w:szCs w:val="20"/>
                <w:lang w:eastAsia="en-US"/>
              </w:rPr>
              <w:t>(3) Dohľad podľa odseku 1 vykonáva Národná banka Slovenska</w:t>
            </w:r>
            <w:r w:rsidRPr="00345107">
              <w:rPr>
                <w:b/>
                <w:sz w:val="20"/>
                <w:szCs w:val="20"/>
                <w:lang w:eastAsia="en-US"/>
              </w:rPr>
              <w:t>.</w:t>
            </w:r>
          </w:p>
          <w:p w14:paraId="7A980060" w14:textId="4E0B6D09" w:rsidR="00345107" w:rsidRDefault="00345107" w:rsidP="00132B80">
            <w:pPr>
              <w:jc w:val="both"/>
              <w:rPr>
                <w:b/>
                <w:sz w:val="20"/>
                <w:szCs w:val="20"/>
                <w:lang w:eastAsia="en-US"/>
              </w:rPr>
            </w:pPr>
          </w:p>
          <w:p w14:paraId="2762CB49" w14:textId="77777777" w:rsidR="003C1661" w:rsidRDefault="003C1661" w:rsidP="00132B80">
            <w:pPr>
              <w:jc w:val="both"/>
              <w:rPr>
                <w:b/>
                <w:sz w:val="20"/>
                <w:szCs w:val="20"/>
                <w:lang w:eastAsia="en-US"/>
              </w:rPr>
            </w:pPr>
          </w:p>
          <w:p w14:paraId="0168182E" w14:textId="4243E1C1" w:rsidR="006040D3" w:rsidRPr="006040D3" w:rsidRDefault="006040D3" w:rsidP="006040D3">
            <w:pPr>
              <w:rPr>
                <w:b/>
                <w:sz w:val="20"/>
                <w:szCs w:val="20"/>
                <w:lang w:eastAsia="en-US"/>
              </w:rPr>
            </w:pPr>
            <w:r w:rsidRPr="006040D3">
              <w:rPr>
                <w:b/>
                <w:sz w:val="20"/>
                <w:szCs w:val="20"/>
                <w:lang w:eastAsia="en-US"/>
              </w:rPr>
              <w:t xml:space="preserve">(1) Národná banka Slovenska je orgánom zberu údajov podľa osobitného </w:t>
            </w:r>
            <w:r w:rsidR="007E21A4" w:rsidRPr="006040D3">
              <w:rPr>
                <w:b/>
                <w:sz w:val="20"/>
                <w:szCs w:val="20"/>
                <w:lang w:eastAsia="en-US"/>
              </w:rPr>
              <w:t>predpisu</w:t>
            </w:r>
            <w:r w:rsidR="007E21A4">
              <w:rPr>
                <w:b/>
                <w:sz w:val="20"/>
                <w:szCs w:val="20"/>
                <w:lang w:eastAsia="en-US"/>
              </w:rPr>
              <w:t>19a</w:t>
            </w:r>
            <w:r w:rsidRPr="006040D3">
              <w:rPr>
                <w:b/>
                <w:sz w:val="20"/>
                <w:szCs w:val="20"/>
                <w:lang w:eastAsia="en-US"/>
              </w:rPr>
              <w:t xml:space="preserve">) </w:t>
            </w:r>
            <w:r w:rsidR="008A2CD7">
              <w:rPr>
                <w:b/>
                <w:sz w:val="20"/>
                <w:szCs w:val="20"/>
                <w:lang w:eastAsia="en-US"/>
              </w:rPr>
              <w:t>na</w:t>
            </w:r>
            <w:r w:rsidRPr="006040D3">
              <w:rPr>
                <w:b/>
                <w:sz w:val="20"/>
                <w:szCs w:val="20"/>
                <w:lang w:eastAsia="en-US"/>
              </w:rPr>
              <w:t xml:space="preserve"> účel</w:t>
            </w:r>
            <w:r w:rsidR="008A2CD7">
              <w:rPr>
                <w:b/>
                <w:sz w:val="20"/>
                <w:szCs w:val="20"/>
                <w:lang w:eastAsia="en-US"/>
              </w:rPr>
              <w:t>y</w:t>
            </w:r>
            <w:r w:rsidRPr="006040D3">
              <w:rPr>
                <w:b/>
                <w:sz w:val="20"/>
                <w:szCs w:val="20"/>
                <w:lang w:eastAsia="en-US"/>
              </w:rPr>
              <w:t xml:space="preserve"> sprístupnenia informácií podľa osobitn</w:t>
            </w:r>
            <w:r w:rsidR="008A2CD7">
              <w:rPr>
                <w:b/>
                <w:sz w:val="20"/>
                <w:szCs w:val="20"/>
                <w:lang w:eastAsia="en-US"/>
              </w:rPr>
              <w:t>ých</w:t>
            </w:r>
            <w:r w:rsidRPr="006040D3">
              <w:rPr>
                <w:b/>
                <w:sz w:val="20"/>
                <w:szCs w:val="20"/>
                <w:lang w:eastAsia="en-US"/>
              </w:rPr>
              <w:t xml:space="preserve"> </w:t>
            </w:r>
            <w:r w:rsidR="007E21A4" w:rsidRPr="006040D3">
              <w:rPr>
                <w:b/>
                <w:sz w:val="20"/>
                <w:szCs w:val="20"/>
                <w:lang w:eastAsia="en-US"/>
              </w:rPr>
              <w:t>predpis</w:t>
            </w:r>
            <w:r w:rsidR="007E21A4">
              <w:rPr>
                <w:b/>
                <w:sz w:val="20"/>
                <w:szCs w:val="20"/>
                <w:lang w:eastAsia="en-US"/>
              </w:rPr>
              <w:t>ov19b</w:t>
            </w:r>
            <w:r w:rsidRPr="006040D3">
              <w:rPr>
                <w:b/>
                <w:sz w:val="20"/>
                <w:szCs w:val="20"/>
                <w:lang w:eastAsia="en-US"/>
              </w:rPr>
              <w:t>) na jednotnom európskom mieste prístupu vytvorenom a prevádzkovanom Európskym orgánom dohľadu (Európsky orgán pre cenné papiere a trhy) podľa osobitného predpisu.</w:t>
            </w:r>
            <w:r w:rsidR="007E21A4">
              <w:rPr>
                <w:b/>
                <w:sz w:val="20"/>
                <w:szCs w:val="20"/>
                <w:lang w:eastAsia="en-US"/>
              </w:rPr>
              <w:t>19c</w:t>
            </w:r>
            <w:r w:rsidRPr="006040D3">
              <w:rPr>
                <w:b/>
                <w:sz w:val="20"/>
                <w:szCs w:val="20"/>
                <w:lang w:eastAsia="en-US"/>
              </w:rPr>
              <w:t>)</w:t>
            </w:r>
          </w:p>
          <w:p w14:paraId="1174512A" w14:textId="77777777" w:rsidR="006040D3" w:rsidRPr="006040D3" w:rsidRDefault="006040D3" w:rsidP="006040D3">
            <w:pPr>
              <w:rPr>
                <w:b/>
                <w:sz w:val="20"/>
                <w:szCs w:val="20"/>
                <w:lang w:eastAsia="en-US"/>
              </w:rPr>
            </w:pPr>
          </w:p>
          <w:p w14:paraId="365A716E" w14:textId="326600E6" w:rsidR="006040D3" w:rsidRPr="006040D3" w:rsidRDefault="006040D3" w:rsidP="006040D3">
            <w:pPr>
              <w:rPr>
                <w:b/>
                <w:sz w:val="20"/>
                <w:szCs w:val="20"/>
                <w:lang w:eastAsia="en-US"/>
              </w:rPr>
            </w:pPr>
            <w:r w:rsidRPr="006040D3">
              <w:rPr>
                <w:b/>
                <w:sz w:val="20"/>
                <w:szCs w:val="20"/>
                <w:lang w:eastAsia="en-US"/>
              </w:rPr>
              <w:lastRenderedPageBreak/>
              <w:t xml:space="preserve">Poznámky pod čiarou k odkazom </w:t>
            </w:r>
            <w:r w:rsidR="007E21A4">
              <w:rPr>
                <w:b/>
                <w:sz w:val="20"/>
                <w:szCs w:val="20"/>
                <w:lang w:eastAsia="en-US"/>
              </w:rPr>
              <w:t>19a</w:t>
            </w:r>
            <w:r w:rsidR="007E21A4" w:rsidRPr="006040D3">
              <w:rPr>
                <w:b/>
                <w:sz w:val="20"/>
                <w:szCs w:val="20"/>
                <w:lang w:eastAsia="en-US"/>
              </w:rPr>
              <w:t xml:space="preserve"> </w:t>
            </w:r>
            <w:r w:rsidRPr="006040D3">
              <w:rPr>
                <w:b/>
                <w:sz w:val="20"/>
                <w:szCs w:val="20"/>
                <w:lang w:eastAsia="en-US"/>
              </w:rPr>
              <w:t xml:space="preserve">až </w:t>
            </w:r>
            <w:r w:rsidR="007E21A4">
              <w:rPr>
                <w:b/>
                <w:sz w:val="20"/>
                <w:szCs w:val="20"/>
                <w:lang w:eastAsia="en-US"/>
              </w:rPr>
              <w:t>19c</w:t>
            </w:r>
          </w:p>
          <w:p w14:paraId="46BE5EA4" w14:textId="0E3D3347" w:rsidR="006040D3" w:rsidRPr="006040D3" w:rsidRDefault="00F37101" w:rsidP="006040D3">
            <w:pPr>
              <w:rPr>
                <w:b/>
                <w:sz w:val="20"/>
                <w:szCs w:val="20"/>
                <w:lang w:eastAsia="en-US"/>
              </w:rPr>
            </w:pPr>
            <w:r>
              <w:rPr>
                <w:b/>
                <w:sz w:val="20"/>
                <w:szCs w:val="20"/>
                <w:lang w:eastAsia="en-US"/>
              </w:rPr>
              <w:t>19a</w:t>
            </w:r>
            <w:r w:rsidR="006040D3" w:rsidRPr="006040D3">
              <w:rPr>
                <w:b/>
                <w:sz w:val="20"/>
                <w:szCs w:val="20"/>
                <w:lang w:eastAsia="en-US"/>
              </w:rPr>
              <w:t xml:space="preserve">) Čl. 2 </w:t>
            </w:r>
            <w:r w:rsidR="00981F36">
              <w:rPr>
                <w:b/>
                <w:sz w:val="20"/>
                <w:szCs w:val="20"/>
                <w:lang w:eastAsia="en-US"/>
              </w:rPr>
              <w:t>ods.</w:t>
            </w:r>
            <w:r w:rsidR="006040D3" w:rsidRPr="006040D3">
              <w:rPr>
                <w:b/>
                <w:sz w:val="20"/>
                <w:szCs w:val="20"/>
                <w:lang w:eastAsia="en-US"/>
              </w:rPr>
              <w:t xml:space="preserve">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006040D3" w:rsidRPr="006040D3">
              <w:rPr>
                <w:b/>
                <w:sz w:val="20"/>
                <w:szCs w:val="20"/>
                <w:lang w:eastAsia="en-US"/>
              </w:rPr>
              <w:t>.</w:t>
            </w:r>
          </w:p>
          <w:p w14:paraId="4C1B538B" w14:textId="4ADA8813" w:rsidR="008A2CD7" w:rsidRPr="008A2CD7" w:rsidRDefault="00F37101" w:rsidP="009115D1">
            <w:pPr>
              <w:rPr>
                <w:b/>
                <w:sz w:val="20"/>
                <w:szCs w:val="20"/>
                <w:lang w:eastAsia="en-US"/>
              </w:rPr>
            </w:pPr>
            <w:r>
              <w:rPr>
                <w:b/>
                <w:sz w:val="20"/>
                <w:szCs w:val="20"/>
                <w:lang w:eastAsia="en-US"/>
              </w:rPr>
              <w:t>19b</w:t>
            </w:r>
            <w:r w:rsidR="006040D3" w:rsidRPr="006040D3">
              <w:rPr>
                <w:b/>
                <w:sz w:val="20"/>
                <w:szCs w:val="20"/>
                <w:lang w:eastAsia="en-US"/>
              </w:rPr>
              <w:t xml:space="preserve">) </w:t>
            </w:r>
            <w:r w:rsidR="009115D1" w:rsidRPr="009115D1">
              <w:rPr>
                <w:b/>
                <w:sz w:val="20"/>
                <w:szCs w:val="20"/>
                <w:lang w:eastAsia="en-US"/>
              </w:rPr>
              <w:t xml:space="preserve">Čl. 7 ods. 1, 9 ods. 1, 15 ods. 1, 17, 18 ods. 1 a 19 ods. 1 prvý </w:t>
            </w:r>
            <w:proofErr w:type="spellStart"/>
            <w:r w:rsidR="009115D1" w:rsidRPr="009115D1">
              <w:rPr>
                <w:b/>
                <w:sz w:val="20"/>
                <w:szCs w:val="20"/>
                <w:lang w:eastAsia="en-US"/>
              </w:rPr>
              <w:t>pododsek</w:t>
            </w:r>
            <w:proofErr w:type="spellEnd"/>
            <w:r w:rsidR="009115D1">
              <w:rPr>
                <w:b/>
                <w:sz w:val="20"/>
                <w:szCs w:val="20"/>
                <w:lang w:eastAsia="en-US"/>
              </w:rPr>
              <w:t xml:space="preserve"> </w:t>
            </w:r>
            <w:r w:rsidR="009115D1" w:rsidRPr="009115D1">
              <w:rPr>
                <w:b/>
                <w:sz w:val="20"/>
                <w:szCs w:val="20"/>
                <w:lang w:eastAsia="en-US"/>
              </w:rPr>
              <w:t xml:space="preserve">písm. b) </w:t>
            </w:r>
            <w:r w:rsidR="008A2CD7" w:rsidRPr="008A2CD7">
              <w:rPr>
                <w:b/>
                <w:sz w:val="20"/>
                <w:szCs w:val="20"/>
                <w:lang w:eastAsia="en-US"/>
              </w:rPr>
              <w:t>nariadenia Európskeho parlamentu a Rady (EÚ) 2023/2869 z 13. decembra 2023, ktorým sa menia určité nariadenia, pokiaľ ide o zriadenie a fungovanie jednotného európskeho miesta prístupu (Ú. v. EÚ L, 2023/2869, 20.12.2023).</w:t>
            </w:r>
          </w:p>
          <w:p w14:paraId="4F60E4D8" w14:textId="77777777" w:rsidR="008A2CD7" w:rsidRPr="008A2CD7" w:rsidRDefault="008A2CD7" w:rsidP="008A2CD7">
            <w:pPr>
              <w:rPr>
                <w:b/>
                <w:sz w:val="20"/>
                <w:szCs w:val="20"/>
                <w:lang w:eastAsia="en-US"/>
              </w:rPr>
            </w:pPr>
            <w:r w:rsidRPr="008A2CD7">
              <w:rPr>
                <w:b/>
                <w:sz w:val="20"/>
                <w:szCs w:val="20"/>
                <w:lang w:eastAsia="en-US"/>
              </w:rPr>
              <w:t>§ 220ge Obchodného zákonníka.</w:t>
            </w:r>
          </w:p>
          <w:p w14:paraId="53381B25" w14:textId="77777777" w:rsidR="008A2CD7" w:rsidRPr="008A2CD7" w:rsidRDefault="008A2CD7" w:rsidP="008A2CD7">
            <w:pPr>
              <w:rPr>
                <w:b/>
                <w:sz w:val="20"/>
                <w:szCs w:val="20"/>
                <w:lang w:eastAsia="en-US"/>
              </w:rPr>
            </w:pPr>
            <w:r w:rsidRPr="008A2CD7">
              <w:rPr>
                <w:b/>
                <w:sz w:val="20"/>
                <w:szCs w:val="20"/>
                <w:lang w:eastAsia="en-US"/>
              </w:rPr>
              <w:t xml:space="preserve">§ 49p a 49q zákona č. 483/2001 Z. z. v znení zákona č. .../2025 Z. z. </w:t>
            </w:r>
          </w:p>
          <w:p w14:paraId="2A762AC4" w14:textId="5AB132D1" w:rsidR="008A2CD7" w:rsidRPr="008A2CD7" w:rsidRDefault="008A2CD7" w:rsidP="008A2CD7">
            <w:pPr>
              <w:rPr>
                <w:b/>
                <w:sz w:val="20"/>
                <w:szCs w:val="20"/>
                <w:lang w:eastAsia="en-US"/>
              </w:rPr>
            </w:pPr>
            <w:r w:rsidRPr="008A2CD7">
              <w:rPr>
                <w:b/>
                <w:sz w:val="20"/>
                <w:szCs w:val="20"/>
                <w:lang w:eastAsia="en-US"/>
              </w:rPr>
              <w:t xml:space="preserve">§ 143p a </w:t>
            </w:r>
            <w:r w:rsidR="00F37101" w:rsidRPr="008A2CD7">
              <w:rPr>
                <w:b/>
                <w:sz w:val="20"/>
                <w:szCs w:val="20"/>
                <w:lang w:eastAsia="en-US"/>
              </w:rPr>
              <w:t>143</w:t>
            </w:r>
            <w:r w:rsidR="00F37101">
              <w:rPr>
                <w:b/>
                <w:sz w:val="20"/>
                <w:szCs w:val="20"/>
                <w:lang w:eastAsia="en-US"/>
              </w:rPr>
              <w:t>q</w:t>
            </w:r>
            <w:r w:rsidR="00F37101" w:rsidRPr="008A2CD7">
              <w:rPr>
                <w:b/>
                <w:sz w:val="20"/>
                <w:szCs w:val="20"/>
                <w:lang w:eastAsia="en-US"/>
              </w:rPr>
              <w:t xml:space="preserve"> </w:t>
            </w:r>
            <w:r w:rsidRPr="008A2CD7">
              <w:rPr>
                <w:b/>
                <w:sz w:val="20"/>
                <w:szCs w:val="20"/>
                <w:lang w:eastAsia="en-US"/>
              </w:rPr>
              <w:t>zákona č. 566/2001 Z. z. v znení zákona č. .../2025 Z. z.</w:t>
            </w:r>
          </w:p>
          <w:p w14:paraId="12537041" w14:textId="77777777" w:rsidR="008A2CD7" w:rsidRPr="008A2CD7" w:rsidRDefault="008A2CD7" w:rsidP="008A2CD7">
            <w:pPr>
              <w:rPr>
                <w:b/>
                <w:sz w:val="20"/>
                <w:szCs w:val="20"/>
                <w:lang w:eastAsia="en-US"/>
              </w:rPr>
            </w:pPr>
            <w:r w:rsidRPr="008A2CD7">
              <w:rPr>
                <w:b/>
                <w:sz w:val="20"/>
                <w:szCs w:val="20"/>
                <w:lang w:eastAsia="en-US"/>
              </w:rPr>
              <w:t>§ 59b a 59c zákona č. 429/2002 Z. z. v znení zákona č. .../2025 Z. z.</w:t>
            </w:r>
          </w:p>
          <w:p w14:paraId="57D0B741" w14:textId="77777777" w:rsidR="008A2CD7" w:rsidRPr="008A2CD7" w:rsidRDefault="008A2CD7" w:rsidP="008A2CD7">
            <w:pPr>
              <w:rPr>
                <w:b/>
                <w:sz w:val="20"/>
                <w:szCs w:val="20"/>
                <w:lang w:eastAsia="en-US"/>
              </w:rPr>
            </w:pPr>
            <w:r w:rsidRPr="008A2CD7">
              <w:rPr>
                <w:b/>
                <w:sz w:val="20"/>
                <w:szCs w:val="20"/>
                <w:lang w:eastAsia="en-US"/>
              </w:rPr>
              <w:t>§ 67d zákona č. 650/2004 Z. z. v znení zákona č. .../2025 Z. z.</w:t>
            </w:r>
          </w:p>
          <w:p w14:paraId="7D131D9D" w14:textId="77777777" w:rsidR="008A2CD7" w:rsidRPr="008A2CD7" w:rsidRDefault="008A2CD7" w:rsidP="008A2CD7">
            <w:pPr>
              <w:rPr>
                <w:b/>
                <w:sz w:val="20"/>
                <w:szCs w:val="20"/>
                <w:lang w:eastAsia="en-US"/>
              </w:rPr>
            </w:pPr>
            <w:r w:rsidRPr="008A2CD7">
              <w:rPr>
                <w:b/>
                <w:sz w:val="20"/>
                <w:szCs w:val="20"/>
                <w:lang w:eastAsia="en-US"/>
              </w:rPr>
              <w:t>§ 38a zákona č. 186/2009 Z. z. v znení zákona č. .../2025 Z. z.</w:t>
            </w:r>
          </w:p>
          <w:p w14:paraId="61640A8B" w14:textId="77777777" w:rsidR="008A2CD7" w:rsidRPr="008A2CD7" w:rsidRDefault="008A2CD7" w:rsidP="008A2CD7">
            <w:pPr>
              <w:rPr>
                <w:b/>
                <w:sz w:val="20"/>
                <w:szCs w:val="20"/>
                <w:lang w:eastAsia="en-US"/>
              </w:rPr>
            </w:pPr>
            <w:r w:rsidRPr="008A2CD7">
              <w:rPr>
                <w:b/>
                <w:sz w:val="20"/>
                <w:szCs w:val="20"/>
                <w:lang w:eastAsia="en-US"/>
              </w:rPr>
              <w:t>§ 201d zákona č. 203/2011 Z. z.  v znení zákona č. .../2025 Z. z.</w:t>
            </w:r>
          </w:p>
          <w:p w14:paraId="55F54FBC" w14:textId="77777777" w:rsidR="008A2CD7" w:rsidRPr="008A2CD7" w:rsidRDefault="008A2CD7" w:rsidP="008A2CD7">
            <w:pPr>
              <w:rPr>
                <w:b/>
                <w:sz w:val="20"/>
                <w:szCs w:val="20"/>
                <w:lang w:eastAsia="en-US"/>
              </w:rPr>
            </w:pPr>
            <w:r w:rsidRPr="008A2CD7">
              <w:rPr>
                <w:b/>
                <w:sz w:val="20"/>
                <w:szCs w:val="20"/>
                <w:lang w:eastAsia="en-US"/>
              </w:rPr>
              <w:t>§ 98a zákona č. 371/2014 Z. z. v znení zákona č. .../2025 Z. z.</w:t>
            </w:r>
          </w:p>
          <w:p w14:paraId="3F00C5F3" w14:textId="77777777" w:rsidR="008A2CD7" w:rsidRPr="008A2CD7" w:rsidRDefault="008A2CD7" w:rsidP="008A2CD7">
            <w:pPr>
              <w:rPr>
                <w:b/>
                <w:sz w:val="20"/>
                <w:szCs w:val="20"/>
                <w:lang w:eastAsia="en-US"/>
              </w:rPr>
            </w:pPr>
            <w:r w:rsidRPr="008A2CD7">
              <w:rPr>
                <w:b/>
                <w:sz w:val="20"/>
                <w:szCs w:val="20"/>
                <w:lang w:eastAsia="en-US"/>
              </w:rPr>
              <w:t xml:space="preserve">§ 80a a 80b zákona č. 39/2015 Z. z. v znení zákona č. .../2025 Z. z.  </w:t>
            </w:r>
          </w:p>
          <w:p w14:paraId="3E5ED64B" w14:textId="60D54D04" w:rsidR="00345107" w:rsidRDefault="00F37101" w:rsidP="006040D3">
            <w:pPr>
              <w:jc w:val="both"/>
              <w:rPr>
                <w:b/>
                <w:sz w:val="20"/>
                <w:szCs w:val="20"/>
                <w:lang w:eastAsia="en-US"/>
              </w:rPr>
            </w:pPr>
            <w:r>
              <w:rPr>
                <w:b/>
                <w:sz w:val="20"/>
                <w:szCs w:val="20"/>
                <w:lang w:eastAsia="en-US"/>
              </w:rPr>
              <w:t>19c</w:t>
            </w:r>
            <w:r w:rsidR="006040D3" w:rsidRPr="006040D3">
              <w:rPr>
                <w:b/>
                <w:sz w:val="20"/>
                <w:szCs w:val="20"/>
                <w:lang w:eastAsia="en-US"/>
              </w:rPr>
              <w:t xml:space="preserve">) Nariadenie (EÚ) </w:t>
            </w:r>
            <w:r w:rsidR="0072732B">
              <w:rPr>
                <w:b/>
                <w:sz w:val="20"/>
                <w:szCs w:val="20"/>
                <w:lang w:eastAsia="en-US"/>
              </w:rPr>
              <w:t>2023/2859 v platnom znení</w:t>
            </w:r>
            <w:r w:rsidR="006040D3" w:rsidRPr="006040D3">
              <w:rPr>
                <w:b/>
                <w:sz w:val="20"/>
                <w:szCs w:val="20"/>
                <w:lang w:eastAsia="en-US"/>
              </w:rPr>
              <w:t>.</w:t>
            </w:r>
          </w:p>
          <w:p w14:paraId="4A97D02D" w14:textId="3ACBE225" w:rsidR="00345107" w:rsidRDefault="00345107" w:rsidP="00132B80">
            <w:pPr>
              <w:jc w:val="both"/>
              <w:rPr>
                <w:b/>
                <w:sz w:val="20"/>
                <w:szCs w:val="20"/>
                <w:lang w:eastAsia="en-US"/>
              </w:rPr>
            </w:pPr>
          </w:p>
          <w:p w14:paraId="2CF7BEA2" w14:textId="3B5C518F" w:rsidR="00132B80" w:rsidRPr="00E50C16" w:rsidRDefault="00132B80" w:rsidP="00132B80">
            <w:pPr>
              <w:jc w:val="both"/>
              <w:rPr>
                <w:b/>
                <w:sz w:val="20"/>
                <w:szCs w:val="20"/>
                <w:lang w:eastAsia="en-US"/>
              </w:rPr>
            </w:pPr>
            <w:r w:rsidRPr="00E50C16">
              <w:rPr>
                <w:b/>
                <w:sz w:val="20"/>
                <w:szCs w:val="20"/>
                <w:lang w:eastAsia="en-US"/>
              </w:rPr>
              <w:t>(1)</w:t>
            </w:r>
            <w:r w:rsidRPr="00E50C16">
              <w:rPr>
                <w:b/>
                <w:sz w:val="20"/>
                <w:szCs w:val="20"/>
                <w:lang w:eastAsia="en-US"/>
              </w:rPr>
              <w:tab/>
              <w:t>Národná banka Slovenska sprístupňuje na jedn</w:t>
            </w:r>
            <w:r w:rsidR="008A2CD7">
              <w:rPr>
                <w:b/>
                <w:sz w:val="20"/>
                <w:szCs w:val="20"/>
                <w:lang w:eastAsia="en-US"/>
              </w:rPr>
              <w:t>otnom európskom mieste prístupu</w:t>
            </w:r>
            <w:r>
              <w:rPr>
                <w:b/>
                <w:sz w:val="20"/>
                <w:szCs w:val="20"/>
                <w:lang w:eastAsia="en-US"/>
              </w:rPr>
              <w:t>45e</w:t>
            </w:r>
            <w:r w:rsidRPr="00E50C16">
              <w:rPr>
                <w:b/>
                <w:sz w:val="20"/>
                <w:szCs w:val="20"/>
                <w:lang w:eastAsia="en-US"/>
              </w:rPr>
              <w:t>) informácie podľa § 33d ods. 14, § 50 ods. 15 až 17, § 60 ods. 1 a § 81 ods. 6.</w:t>
            </w:r>
          </w:p>
          <w:p w14:paraId="37590F04" w14:textId="77777777" w:rsidR="00132B80" w:rsidRPr="00E50C16" w:rsidRDefault="00132B80" w:rsidP="00132B80">
            <w:pPr>
              <w:jc w:val="both"/>
              <w:rPr>
                <w:b/>
                <w:sz w:val="20"/>
                <w:szCs w:val="20"/>
                <w:lang w:eastAsia="en-US"/>
              </w:rPr>
            </w:pPr>
          </w:p>
          <w:p w14:paraId="30CAF3C2" w14:textId="77777777" w:rsidR="008A2CD7" w:rsidRPr="008A2CD7" w:rsidRDefault="00132B80" w:rsidP="008A2CD7">
            <w:pPr>
              <w:jc w:val="both"/>
              <w:rPr>
                <w:b/>
                <w:sz w:val="20"/>
                <w:szCs w:val="20"/>
                <w:lang w:eastAsia="en-US"/>
              </w:rPr>
            </w:pPr>
            <w:r w:rsidRPr="00E50C16">
              <w:rPr>
                <w:b/>
                <w:sz w:val="20"/>
                <w:szCs w:val="20"/>
                <w:lang w:eastAsia="en-US"/>
              </w:rPr>
              <w:t>(2)</w:t>
            </w:r>
            <w:r w:rsidRPr="00E50C16">
              <w:rPr>
                <w:b/>
                <w:sz w:val="20"/>
                <w:szCs w:val="20"/>
                <w:lang w:eastAsia="en-US"/>
              </w:rPr>
              <w:tab/>
            </w:r>
            <w:r w:rsidR="008A2CD7" w:rsidRPr="008A2CD7">
              <w:rPr>
                <w:b/>
                <w:sz w:val="20"/>
                <w:szCs w:val="20"/>
                <w:lang w:eastAsia="en-US"/>
              </w:rPr>
              <w:t>Informácie podľa odseku 1 musia spĺňať tieto požiadavky:</w:t>
            </w:r>
          </w:p>
          <w:p w14:paraId="74F628F9" w14:textId="71F87A9A" w:rsidR="008A2CD7" w:rsidRPr="008A2CD7" w:rsidRDefault="008A2CD7" w:rsidP="008A2CD7">
            <w:pPr>
              <w:jc w:val="both"/>
              <w:rPr>
                <w:b/>
                <w:sz w:val="20"/>
                <w:szCs w:val="20"/>
                <w:lang w:eastAsia="en-US"/>
              </w:rPr>
            </w:pPr>
            <w:r w:rsidRPr="008A2CD7">
              <w:rPr>
                <w:b/>
                <w:sz w:val="20"/>
                <w:szCs w:val="20"/>
                <w:lang w:eastAsia="en-US"/>
              </w:rPr>
              <w:t>a) predkladajú sa vo formáte umožňujúcom extrahovanie údajov podľa osobitného predpisu,</w:t>
            </w:r>
            <w:r w:rsidR="00F37101" w:rsidRPr="008A2CD7">
              <w:rPr>
                <w:b/>
                <w:sz w:val="20"/>
                <w:szCs w:val="20"/>
                <w:lang w:eastAsia="en-US"/>
              </w:rPr>
              <w:t>45</w:t>
            </w:r>
            <w:r w:rsidR="00F37101">
              <w:rPr>
                <w:b/>
                <w:sz w:val="20"/>
                <w:szCs w:val="20"/>
                <w:lang w:eastAsia="en-US"/>
              </w:rPr>
              <w:t>h</w:t>
            </w:r>
            <w:r w:rsidRPr="008A2CD7">
              <w:rPr>
                <w:b/>
                <w:sz w:val="20"/>
                <w:szCs w:val="20"/>
                <w:lang w:eastAsia="en-US"/>
              </w:rPr>
              <w:t>)</w:t>
            </w:r>
          </w:p>
          <w:p w14:paraId="228ECDF2" w14:textId="77777777" w:rsidR="008A2CD7" w:rsidRPr="008A2CD7" w:rsidRDefault="008A2CD7" w:rsidP="008A2CD7">
            <w:pPr>
              <w:jc w:val="both"/>
              <w:rPr>
                <w:b/>
                <w:sz w:val="20"/>
                <w:szCs w:val="20"/>
                <w:lang w:eastAsia="en-US"/>
              </w:rPr>
            </w:pPr>
            <w:r w:rsidRPr="008A2CD7">
              <w:rPr>
                <w:b/>
                <w:sz w:val="20"/>
                <w:szCs w:val="20"/>
                <w:lang w:eastAsia="en-US"/>
              </w:rPr>
              <w:t xml:space="preserve">b) sú k nim pripojené tieto </w:t>
            </w:r>
            <w:proofErr w:type="spellStart"/>
            <w:r w:rsidRPr="008A2CD7">
              <w:rPr>
                <w:b/>
                <w:sz w:val="20"/>
                <w:szCs w:val="20"/>
                <w:lang w:eastAsia="en-US"/>
              </w:rPr>
              <w:t>metaúdaje</w:t>
            </w:r>
            <w:proofErr w:type="spellEnd"/>
            <w:r w:rsidRPr="008A2CD7">
              <w:rPr>
                <w:b/>
                <w:sz w:val="20"/>
                <w:szCs w:val="20"/>
                <w:lang w:eastAsia="en-US"/>
              </w:rPr>
              <w:t>:</w:t>
            </w:r>
          </w:p>
          <w:p w14:paraId="5B7F8F8F" w14:textId="77777777" w:rsidR="008A2CD7" w:rsidRPr="008A2CD7" w:rsidRDefault="008A2CD7" w:rsidP="008A2CD7">
            <w:pPr>
              <w:jc w:val="both"/>
              <w:rPr>
                <w:b/>
                <w:sz w:val="20"/>
                <w:szCs w:val="20"/>
                <w:lang w:eastAsia="en-US"/>
              </w:rPr>
            </w:pPr>
            <w:r w:rsidRPr="008A2CD7">
              <w:rPr>
                <w:b/>
                <w:sz w:val="20"/>
                <w:szCs w:val="20"/>
                <w:lang w:eastAsia="en-US"/>
              </w:rPr>
              <w:t>1. meno a priezvisko fyzickej osoby alebo obchodné meno banky, pobočky zahraničnej banky, banky, ktorá je emitentom krytých dlhopisov alebo názov inej osoby, s ktorými informácie súvisia,</w:t>
            </w:r>
          </w:p>
          <w:p w14:paraId="47B34833" w14:textId="64845237" w:rsidR="008A2CD7" w:rsidRPr="008A2CD7" w:rsidRDefault="008A2CD7" w:rsidP="008A2CD7">
            <w:pPr>
              <w:jc w:val="both"/>
              <w:rPr>
                <w:b/>
                <w:sz w:val="20"/>
                <w:szCs w:val="20"/>
                <w:lang w:eastAsia="en-US"/>
              </w:rPr>
            </w:pPr>
            <w:r w:rsidRPr="008A2CD7">
              <w:rPr>
                <w:b/>
                <w:sz w:val="20"/>
                <w:szCs w:val="20"/>
                <w:lang w:eastAsia="en-US"/>
              </w:rPr>
              <w:t>2. identifikátor právnickej osoby,</w:t>
            </w:r>
            <w:r w:rsidR="00F37101" w:rsidRPr="008A2CD7">
              <w:rPr>
                <w:b/>
                <w:sz w:val="20"/>
                <w:szCs w:val="20"/>
                <w:lang w:eastAsia="en-US"/>
              </w:rPr>
              <w:t>45</w:t>
            </w:r>
            <w:r w:rsidR="00F37101">
              <w:rPr>
                <w:b/>
                <w:sz w:val="20"/>
                <w:szCs w:val="20"/>
                <w:lang w:eastAsia="en-US"/>
              </w:rPr>
              <w:t>i</w:t>
            </w:r>
            <w:r w:rsidRPr="008A2CD7">
              <w:rPr>
                <w:b/>
                <w:sz w:val="20"/>
                <w:szCs w:val="20"/>
                <w:lang w:eastAsia="en-US"/>
              </w:rPr>
              <w:t>) ak je pridelený,</w:t>
            </w:r>
          </w:p>
          <w:p w14:paraId="43E5B1E8" w14:textId="4352F3F4" w:rsidR="008A2CD7" w:rsidRPr="008A2CD7" w:rsidRDefault="008A2CD7" w:rsidP="008A2CD7">
            <w:pPr>
              <w:jc w:val="both"/>
              <w:rPr>
                <w:b/>
                <w:sz w:val="20"/>
                <w:szCs w:val="20"/>
                <w:lang w:eastAsia="en-US"/>
              </w:rPr>
            </w:pPr>
            <w:r w:rsidRPr="008A2CD7">
              <w:rPr>
                <w:b/>
                <w:sz w:val="20"/>
                <w:szCs w:val="20"/>
                <w:lang w:eastAsia="en-US"/>
              </w:rPr>
              <w:lastRenderedPageBreak/>
              <w:t>3. druh informácií podľa klasifikácie,</w:t>
            </w:r>
            <w:r w:rsidR="00F37101" w:rsidRPr="008A2CD7">
              <w:rPr>
                <w:b/>
                <w:sz w:val="20"/>
                <w:szCs w:val="20"/>
                <w:lang w:eastAsia="en-US"/>
              </w:rPr>
              <w:t>45</w:t>
            </w:r>
            <w:r w:rsidR="00F37101">
              <w:rPr>
                <w:b/>
                <w:sz w:val="20"/>
                <w:szCs w:val="20"/>
                <w:lang w:eastAsia="en-US"/>
              </w:rPr>
              <w:t>j</w:t>
            </w:r>
            <w:r w:rsidRPr="008A2CD7">
              <w:rPr>
                <w:b/>
                <w:sz w:val="20"/>
                <w:szCs w:val="20"/>
                <w:lang w:eastAsia="en-US"/>
              </w:rPr>
              <w:t xml:space="preserve">) </w:t>
            </w:r>
          </w:p>
          <w:p w14:paraId="0E050C89" w14:textId="15E92793" w:rsidR="00132B80" w:rsidRDefault="008A2CD7" w:rsidP="008A2CD7">
            <w:pPr>
              <w:jc w:val="both"/>
              <w:rPr>
                <w:b/>
                <w:sz w:val="20"/>
                <w:szCs w:val="20"/>
                <w:lang w:eastAsia="en-US"/>
              </w:rPr>
            </w:pPr>
            <w:r w:rsidRPr="008A2CD7">
              <w:rPr>
                <w:b/>
                <w:sz w:val="20"/>
                <w:szCs w:val="20"/>
                <w:lang w:eastAsia="en-US"/>
              </w:rPr>
              <w:t>4. poznámka o tom, či informácie obsahujú osobné údaje.“.</w:t>
            </w:r>
          </w:p>
          <w:p w14:paraId="2C9FECD9" w14:textId="56805393" w:rsidR="008A2CD7" w:rsidRDefault="008A2CD7" w:rsidP="008A2CD7">
            <w:pPr>
              <w:jc w:val="both"/>
              <w:rPr>
                <w:b/>
                <w:sz w:val="20"/>
                <w:szCs w:val="20"/>
                <w:lang w:eastAsia="en-US"/>
              </w:rPr>
            </w:pPr>
          </w:p>
          <w:p w14:paraId="14131535" w14:textId="4AEC1DD1" w:rsidR="008A2CD7" w:rsidRDefault="008A2CD7" w:rsidP="008A2CD7">
            <w:pPr>
              <w:jc w:val="both"/>
              <w:rPr>
                <w:b/>
                <w:sz w:val="20"/>
                <w:szCs w:val="20"/>
                <w:lang w:eastAsia="en-US"/>
              </w:rPr>
            </w:pPr>
          </w:p>
          <w:p w14:paraId="5F40A6E7" w14:textId="77777777" w:rsidR="008A2CD7" w:rsidRPr="00E50C16" w:rsidRDefault="008A2CD7" w:rsidP="008A2CD7">
            <w:pPr>
              <w:jc w:val="both"/>
              <w:rPr>
                <w:b/>
                <w:sz w:val="20"/>
                <w:szCs w:val="20"/>
                <w:lang w:eastAsia="en-US"/>
              </w:rPr>
            </w:pPr>
          </w:p>
          <w:p w14:paraId="6A24001D" w14:textId="091CA67A" w:rsidR="00132B80" w:rsidRDefault="00132B80" w:rsidP="00132B80">
            <w:pPr>
              <w:jc w:val="both"/>
              <w:rPr>
                <w:b/>
                <w:sz w:val="20"/>
                <w:szCs w:val="20"/>
                <w:lang w:eastAsia="en-US"/>
              </w:rPr>
            </w:pPr>
            <w:r w:rsidRPr="00E50C16">
              <w:rPr>
                <w:b/>
                <w:sz w:val="20"/>
                <w:szCs w:val="20"/>
                <w:lang w:eastAsia="en-US"/>
              </w:rPr>
              <w:t>Ustanovenia § 49p a 49q sa prvýkrát použijú pri sprístupňovaní informácií po 9. januári 2030.“.</w:t>
            </w:r>
          </w:p>
          <w:p w14:paraId="590A457A" w14:textId="77777777" w:rsidR="00132B80" w:rsidRDefault="00132B80" w:rsidP="00132B80">
            <w:pPr>
              <w:jc w:val="both"/>
              <w:rPr>
                <w:b/>
                <w:sz w:val="20"/>
                <w:szCs w:val="20"/>
                <w:lang w:eastAsia="en-US"/>
              </w:rPr>
            </w:pPr>
          </w:p>
          <w:p w14:paraId="0B36560A" w14:textId="4E547BDA" w:rsidR="00132B80" w:rsidRDefault="00132B80" w:rsidP="00132B80">
            <w:pPr>
              <w:jc w:val="both"/>
              <w:rPr>
                <w:b/>
                <w:sz w:val="20"/>
                <w:szCs w:val="20"/>
                <w:lang w:eastAsia="en-US"/>
              </w:rPr>
            </w:pPr>
            <w:r>
              <w:rPr>
                <w:b/>
                <w:sz w:val="20"/>
                <w:szCs w:val="20"/>
                <w:lang w:eastAsia="en-US"/>
              </w:rPr>
              <w:t>Poznámky pod čiarou k odkazom 45e a</w:t>
            </w:r>
            <w:r w:rsidR="008A2CD7">
              <w:rPr>
                <w:b/>
                <w:sz w:val="20"/>
                <w:szCs w:val="20"/>
                <w:lang w:eastAsia="en-US"/>
              </w:rPr>
              <w:t> </w:t>
            </w:r>
            <w:r w:rsidR="00F37101">
              <w:rPr>
                <w:b/>
                <w:sz w:val="20"/>
                <w:szCs w:val="20"/>
                <w:lang w:eastAsia="en-US"/>
              </w:rPr>
              <w:t xml:space="preserve">45h </w:t>
            </w:r>
            <w:r>
              <w:rPr>
                <w:b/>
                <w:sz w:val="20"/>
                <w:szCs w:val="20"/>
                <w:lang w:eastAsia="en-US"/>
              </w:rPr>
              <w:t xml:space="preserve">až </w:t>
            </w:r>
            <w:r w:rsidR="00F37101">
              <w:rPr>
                <w:b/>
                <w:sz w:val="20"/>
                <w:szCs w:val="20"/>
                <w:lang w:eastAsia="en-US"/>
              </w:rPr>
              <w:t>45j</w:t>
            </w:r>
            <w:r>
              <w:rPr>
                <w:b/>
                <w:sz w:val="20"/>
                <w:szCs w:val="20"/>
                <w:lang w:eastAsia="en-US"/>
              </w:rPr>
              <w:t>:</w:t>
            </w:r>
          </w:p>
          <w:p w14:paraId="078FD485" w14:textId="05F8D989" w:rsidR="00132B80" w:rsidRDefault="00132B80" w:rsidP="00132B80">
            <w:pPr>
              <w:jc w:val="both"/>
              <w:rPr>
                <w:b/>
                <w:sz w:val="20"/>
                <w:szCs w:val="20"/>
                <w:lang w:eastAsia="en-US"/>
              </w:rPr>
            </w:pPr>
            <w:r w:rsidRPr="00B40C32">
              <w:rPr>
                <w:b/>
                <w:sz w:val="20"/>
                <w:szCs w:val="20"/>
                <w:vertAlign w:val="superscript"/>
                <w:lang w:eastAsia="en-US"/>
              </w:rPr>
              <w:t>45e</w:t>
            </w:r>
            <w:r w:rsidRPr="00B40C32">
              <w:rPr>
                <w:b/>
                <w:sz w:val="20"/>
                <w:szCs w:val="20"/>
                <w:lang w:eastAsia="en-US"/>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Pr="00B40C32">
              <w:rPr>
                <w:b/>
                <w:sz w:val="20"/>
                <w:szCs w:val="20"/>
                <w:lang w:eastAsia="en-US"/>
              </w:rPr>
              <w:t>.</w:t>
            </w:r>
          </w:p>
          <w:p w14:paraId="62188352" w14:textId="618462EA" w:rsidR="00132B80" w:rsidRPr="00B40C32" w:rsidRDefault="00F37101" w:rsidP="00132B80">
            <w:pPr>
              <w:jc w:val="both"/>
              <w:rPr>
                <w:b/>
                <w:sz w:val="20"/>
                <w:szCs w:val="20"/>
                <w:lang w:eastAsia="en-US"/>
              </w:rPr>
            </w:pPr>
            <w:r w:rsidRPr="00B40C32">
              <w:rPr>
                <w:b/>
                <w:sz w:val="20"/>
                <w:szCs w:val="20"/>
                <w:vertAlign w:val="superscript"/>
                <w:lang w:eastAsia="en-US"/>
              </w:rPr>
              <w:t>45</w:t>
            </w:r>
            <w:r>
              <w:rPr>
                <w:b/>
                <w:sz w:val="20"/>
                <w:szCs w:val="20"/>
                <w:vertAlign w:val="superscript"/>
                <w:lang w:eastAsia="en-US"/>
              </w:rPr>
              <w:t>h</w:t>
            </w:r>
            <w:r w:rsidR="00132B80" w:rsidRPr="00B40C32">
              <w:rPr>
                <w:b/>
                <w:sz w:val="20"/>
                <w:szCs w:val="20"/>
                <w:lang w:eastAsia="en-US"/>
              </w:rPr>
              <w:t xml:space="preserve">) Čl. 2 </w:t>
            </w:r>
            <w:r w:rsidR="00981F36">
              <w:rPr>
                <w:b/>
                <w:sz w:val="20"/>
                <w:szCs w:val="20"/>
                <w:lang w:eastAsia="en-US"/>
              </w:rPr>
              <w:t>ods.</w:t>
            </w:r>
            <w:r w:rsidR="00132B80" w:rsidRPr="00B40C32">
              <w:rPr>
                <w:b/>
                <w:sz w:val="20"/>
                <w:szCs w:val="20"/>
                <w:lang w:eastAsia="en-US"/>
              </w:rPr>
              <w:t xml:space="preserve"> 3 nariadenia (EÚ) </w:t>
            </w:r>
            <w:r w:rsidR="0072732B">
              <w:rPr>
                <w:b/>
                <w:sz w:val="20"/>
                <w:szCs w:val="20"/>
                <w:lang w:eastAsia="en-US"/>
              </w:rPr>
              <w:t>2023/2859 v platnom znení</w:t>
            </w:r>
            <w:r w:rsidR="00132B80" w:rsidRPr="00B40C32">
              <w:rPr>
                <w:b/>
                <w:sz w:val="20"/>
                <w:szCs w:val="20"/>
                <w:lang w:eastAsia="en-US"/>
              </w:rPr>
              <w:t>.</w:t>
            </w:r>
          </w:p>
          <w:p w14:paraId="6172BF29" w14:textId="03996AA3" w:rsidR="00132B80" w:rsidRPr="00B40C32" w:rsidRDefault="00F37101" w:rsidP="00132B80">
            <w:pPr>
              <w:jc w:val="both"/>
              <w:rPr>
                <w:b/>
                <w:sz w:val="20"/>
                <w:szCs w:val="20"/>
                <w:lang w:eastAsia="en-US"/>
              </w:rPr>
            </w:pPr>
            <w:r w:rsidRPr="00B40C32">
              <w:rPr>
                <w:b/>
                <w:sz w:val="20"/>
                <w:szCs w:val="20"/>
                <w:vertAlign w:val="superscript"/>
                <w:lang w:eastAsia="en-US"/>
              </w:rPr>
              <w:t>45</w:t>
            </w:r>
            <w:r>
              <w:rPr>
                <w:b/>
                <w:sz w:val="20"/>
                <w:szCs w:val="20"/>
                <w:vertAlign w:val="superscript"/>
                <w:lang w:eastAsia="en-US"/>
              </w:rPr>
              <w:t>i</w:t>
            </w:r>
            <w:r w:rsidR="00132B80" w:rsidRPr="00B40C32">
              <w:rPr>
                <w:b/>
                <w:sz w:val="20"/>
                <w:szCs w:val="20"/>
                <w:lang w:eastAsia="en-US"/>
              </w:rPr>
              <w:t xml:space="preserve">). Čl. 7 ods. 4 písm. b) nariadenia (EÚ) </w:t>
            </w:r>
            <w:r w:rsidR="0072732B">
              <w:rPr>
                <w:b/>
                <w:sz w:val="20"/>
                <w:szCs w:val="20"/>
                <w:lang w:eastAsia="en-US"/>
              </w:rPr>
              <w:t>2023/2859 v platnom znení</w:t>
            </w:r>
            <w:r w:rsidR="00132B80" w:rsidRPr="00B40C32">
              <w:rPr>
                <w:b/>
                <w:sz w:val="20"/>
                <w:szCs w:val="20"/>
                <w:lang w:eastAsia="en-US"/>
              </w:rPr>
              <w:t>.</w:t>
            </w:r>
          </w:p>
          <w:p w14:paraId="75107B75" w14:textId="27A70BA3" w:rsidR="00132B80" w:rsidRDefault="00F37101" w:rsidP="00132B80">
            <w:pPr>
              <w:jc w:val="both"/>
              <w:rPr>
                <w:b/>
                <w:sz w:val="20"/>
                <w:szCs w:val="20"/>
                <w:lang w:eastAsia="en-US"/>
              </w:rPr>
            </w:pPr>
            <w:r w:rsidRPr="00B40C32">
              <w:rPr>
                <w:b/>
                <w:sz w:val="20"/>
                <w:szCs w:val="20"/>
                <w:vertAlign w:val="superscript"/>
                <w:lang w:eastAsia="en-US"/>
              </w:rPr>
              <w:t>45</w:t>
            </w:r>
            <w:r>
              <w:rPr>
                <w:b/>
                <w:sz w:val="20"/>
                <w:szCs w:val="20"/>
                <w:vertAlign w:val="superscript"/>
                <w:lang w:eastAsia="en-US"/>
              </w:rPr>
              <w:t>j</w:t>
            </w:r>
            <w:r w:rsidR="00132B80" w:rsidRPr="00B40C32">
              <w:rPr>
                <w:b/>
                <w:sz w:val="20"/>
                <w:szCs w:val="20"/>
                <w:lang w:eastAsia="en-US"/>
              </w:rPr>
              <w:t xml:space="preserve">) Čl. 7 ods. 4 písm. c) nariadenia (EÚ) </w:t>
            </w:r>
            <w:r w:rsidR="0072732B">
              <w:rPr>
                <w:b/>
                <w:sz w:val="20"/>
                <w:szCs w:val="20"/>
                <w:lang w:eastAsia="en-US"/>
              </w:rPr>
              <w:t>2023/2859 v platnom znení</w:t>
            </w:r>
            <w:r w:rsidR="00132B80" w:rsidRPr="00B40C32">
              <w:rPr>
                <w:b/>
                <w:sz w:val="20"/>
                <w:szCs w:val="20"/>
                <w:lang w:eastAsia="en-US"/>
              </w:rPr>
              <w:t>.“.</w:t>
            </w:r>
          </w:p>
          <w:p w14:paraId="3EAC44F0" w14:textId="77777777" w:rsidR="00345107" w:rsidRDefault="00345107" w:rsidP="00132B80">
            <w:pPr>
              <w:jc w:val="both"/>
              <w:rPr>
                <w:b/>
                <w:sz w:val="20"/>
                <w:szCs w:val="20"/>
                <w:lang w:eastAsia="en-US"/>
              </w:rPr>
            </w:pPr>
          </w:p>
          <w:p w14:paraId="0B98CB8B" w14:textId="77777777" w:rsidR="00345107" w:rsidRDefault="00345107" w:rsidP="00345107">
            <w:pPr>
              <w:jc w:val="both"/>
              <w:rPr>
                <w:sz w:val="20"/>
                <w:szCs w:val="20"/>
                <w:lang w:eastAsia="en-US"/>
              </w:rPr>
            </w:pPr>
            <w:r w:rsidRPr="00345107">
              <w:rPr>
                <w:sz w:val="20"/>
                <w:szCs w:val="20"/>
                <w:lang w:eastAsia="en-US"/>
              </w:rPr>
              <w:t>(1) Činnosť bánk a pobočiek zahraničných bánk podlieha dohľadu vykonávanému Národnou bankou Slovenska;8) v rozsahu ustanovenom týmto zákonom podlieha dohľadu aj činnosť iných osôb a subjektov súvisiaca s činnosťou alebo riadením bánk alebo pobočiek zahraničných bánk. Dohľad sa vykonáva v rozsahu ustanovenom týmto zákonom nad jednotlivými bankami, pobočkami zahraničných bánk alebo inými subjektmi a tiež nad konsolidovanými celkami, ktorých súčasťou sú aj banky, a nad finančnými konglomerátmi podľa § 49c.</w:t>
            </w:r>
          </w:p>
          <w:p w14:paraId="72BEAB06" w14:textId="575BCBF8" w:rsidR="00345107" w:rsidRPr="00345107" w:rsidRDefault="00345107" w:rsidP="00345107">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17B3FB6B" w14:textId="446BB0C1" w:rsidR="00132B80" w:rsidRPr="006B2B5D" w:rsidRDefault="00557663"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6EC1039F"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7DB4DD19" w14:textId="391B8927"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1E930F7B" w14:textId="77777777" w:rsidR="00132B80" w:rsidRPr="006B2B5D" w:rsidRDefault="00132B80" w:rsidP="00132B80">
            <w:pPr>
              <w:pStyle w:val="Nadpis1"/>
              <w:rPr>
                <w:b w:val="0"/>
                <w:bCs w:val="0"/>
                <w:sz w:val="20"/>
                <w:szCs w:val="20"/>
              </w:rPr>
            </w:pPr>
          </w:p>
        </w:tc>
      </w:tr>
      <w:tr w:rsidR="00132B80" w:rsidRPr="006B2B5D" w14:paraId="4C9FCEC0" w14:textId="77777777" w:rsidTr="00C11F58">
        <w:tc>
          <w:tcPr>
            <w:tcW w:w="766" w:type="dxa"/>
            <w:tcBorders>
              <w:top w:val="single" w:sz="4" w:space="0" w:color="auto"/>
              <w:left w:val="single" w:sz="12" w:space="0" w:color="auto"/>
              <w:bottom w:val="single" w:sz="4" w:space="0" w:color="auto"/>
              <w:right w:val="single" w:sz="4" w:space="0" w:color="auto"/>
            </w:tcBorders>
          </w:tcPr>
          <w:p w14:paraId="5A458890" w14:textId="77777777" w:rsidR="00132B80" w:rsidRDefault="00132B80" w:rsidP="00132B80">
            <w:pPr>
              <w:jc w:val="center"/>
              <w:rPr>
                <w:sz w:val="20"/>
                <w:szCs w:val="20"/>
              </w:rPr>
            </w:pPr>
            <w:r>
              <w:rPr>
                <w:sz w:val="20"/>
                <w:szCs w:val="20"/>
              </w:rPr>
              <w:lastRenderedPageBreak/>
              <w:t>Č: 11,</w:t>
            </w:r>
          </w:p>
          <w:p w14:paraId="3894EA62" w14:textId="77777777" w:rsidR="00132B80" w:rsidRDefault="00132B80" w:rsidP="00132B80">
            <w:pPr>
              <w:jc w:val="center"/>
              <w:rPr>
                <w:sz w:val="20"/>
                <w:szCs w:val="20"/>
              </w:rPr>
            </w:pPr>
            <w:r>
              <w:rPr>
                <w:sz w:val="20"/>
                <w:szCs w:val="20"/>
              </w:rPr>
              <w:t>O: 5</w:t>
            </w:r>
          </w:p>
        </w:tc>
        <w:tc>
          <w:tcPr>
            <w:tcW w:w="5812" w:type="dxa"/>
            <w:tcBorders>
              <w:top w:val="single" w:sz="4" w:space="0" w:color="auto"/>
              <w:left w:val="single" w:sz="4" w:space="0" w:color="auto"/>
              <w:bottom w:val="single" w:sz="4" w:space="0" w:color="auto"/>
              <w:right w:val="single" w:sz="4" w:space="0" w:color="auto"/>
            </w:tcBorders>
          </w:tcPr>
          <w:p w14:paraId="43F084EC"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5. Od 10. januára 2030 členské štáty zabezpečia, aby sa informácie uvedené v článku 33a ods. 8, článku 35 ods. 1, článku 83 ods. 4 a článku 112 ods. 1 tejto smernice sprístupňovali na jednotnom európskom mieste prístupu. Na tento účel je orgánom zberu údajov v zmysle vymedzenia v článku 2 bode 2 nariadenia (EÚ) 2023/2859 orgán pre riešenie krízových situácií.</w:t>
            </w:r>
          </w:p>
          <w:p w14:paraId="7D282AF8" w14:textId="77777777" w:rsidR="00132B80" w:rsidRDefault="00132B80" w:rsidP="00132B80">
            <w:pPr>
              <w:pStyle w:val="CM4"/>
              <w:jc w:val="both"/>
              <w:rPr>
                <w:rFonts w:ascii="Times New Roman" w:hAnsi="Times New Roman"/>
                <w:sz w:val="20"/>
                <w:szCs w:val="20"/>
              </w:rPr>
            </w:pPr>
          </w:p>
          <w:p w14:paraId="0905791D" w14:textId="5B0FDAB9" w:rsidR="00132B80" w:rsidRDefault="00132B80" w:rsidP="00132B80">
            <w:pPr>
              <w:pStyle w:val="Default"/>
            </w:pPr>
          </w:p>
          <w:p w14:paraId="0A46DE4D" w14:textId="4940F6AA" w:rsidR="00132B80" w:rsidRDefault="00132B80" w:rsidP="00132B80">
            <w:pPr>
              <w:pStyle w:val="Default"/>
            </w:pPr>
          </w:p>
          <w:p w14:paraId="5C43BE55" w14:textId="3EF1104E" w:rsidR="00132B80" w:rsidRDefault="00132B80" w:rsidP="00132B80">
            <w:pPr>
              <w:pStyle w:val="Default"/>
            </w:pPr>
          </w:p>
          <w:p w14:paraId="410B57B4" w14:textId="057B7AD9" w:rsidR="00345107" w:rsidRDefault="00345107" w:rsidP="00132B80">
            <w:pPr>
              <w:pStyle w:val="Default"/>
            </w:pPr>
          </w:p>
          <w:p w14:paraId="6D2494A5" w14:textId="09A8FC1A" w:rsidR="00345107" w:rsidRDefault="00345107" w:rsidP="00132B80">
            <w:pPr>
              <w:pStyle w:val="Default"/>
            </w:pPr>
          </w:p>
          <w:p w14:paraId="32DC163C" w14:textId="662C9C68" w:rsidR="00345107" w:rsidRDefault="00345107" w:rsidP="00132B80">
            <w:pPr>
              <w:pStyle w:val="Default"/>
            </w:pPr>
          </w:p>
          <w:p w14:paraId="58793A6A" w14:textId="19556393" w:rsidR="00345107" w:rsidRDefault="00345107" w:rsidP="00132B80">
            <w:pPr>
              <w:pStyle w:val="Default"/>
            </w:pPr>
          </w:p>
          <w:p w14:paraId="7BD9C129" w14:textId="50C99D20" w:rsidR="00345107" w:rsidRDefault="00345107" w:rsidP="00132B80">
            <w:pPr>
              <w:pStyle w:val="Default"/>
            </w:pPr>
          </w:p>
          <w:p w14:paraId="619DC1CB" w14:textId="1B3685AB" w:rsidR="00345107" w:rsidRDefault="00345107" w:rsidP="00132B80">
            <w:pPr>
              <w:pStyle w:val="Default"/>
            </w:pPr>
          </w:p>
          <w:p w14:paraId="15B2A772" w14:textId="7367A675" w:rsidR="00AE47B4" w:rsidRDefault="00AE47B4" w:rsidP="00132B80">
            <w:pPr>
              <w:pStyle w:val="Default"/>
            </w:pPr>
          </w:p>
          <w:p w14:paraId="6A69BF8D" w14:textId="6914BF9F" w:rsidR="00AE47B4" w:rsidRDefault="00AE47B4" w:rsidP="00132B80">
            <w:pPr>
              <w:pStyle w:val="Default"/>
            </w:pPr>
          </w:p>
          <w:p w14:paraId="5C08195E" w14:textId="3E66ACB9" w:rsidR="00AE47B4" w:rsidRDefault="00AE47B4" w:rsidP="00132B80">
            <w:pPr>
              <w:pStyle w:val="Default"/>
            </w:pPr>
          </w:p>
          <w:p w14:paraId="03FD06A8" w14:textId="07219B4F" w:rsidR="00AE47B4" w:rsidRDefault="00AE47B4" w:rsidP="00132B80">
            <w:pPr>
              <w:pStyle w:val="Default"/>
            </w:pPr>
          </w:p>
          <w:p w14:paraId="2F4FE431" w14:textId="01E1DD21" w:rsidR="00AE47B4" w:rsidRDefault="00AE47B4" w:rsidP="00132B80">
            <w:pPr>
              <w:pStyle w:val="Default"/>
            </w:pPr>
          </w:p>
          <w:p w14:paraId="50ECEB64" w14:textId="37ED3E40" w:rsidR="00AE47B4" w:rsidRDefault="00AE47B4" w:rsidP="00132B80">
            <w:pPr>
              <w:pStyle w:val="Default"/>
            </w:pPr>
          </w:p>
          <w:p w14:paraId="2379F957" w14:textId="507AE25F" w:rsidR="00AE47B4" w:rsidRDefault="00AE47B4" w:rsidP="00132B80">
            <w:pPr>
              <w:pStyle w:val="Default"/>
            </w:pPr>
          </w:p>
          <w:p w14:paraId="154B27F6" w14:textId="544FD755" w:rsidR="00AE47B4" w:rsidRDefault="00AE47B4" w:rsidP="00132B80">
            <w:pPr>
              <w:pStyle w:val="Default"/>
            </w:pPr>
          </w:p>
          <w:p w14:paraId="59F47332" w14:textId="77777777" w:rsidR="00AE47B4" w:rsidRPr="001C4104" w:rsidRDefault="00AE47B4" w:rsidP="00132B80">
            <w:pPr>
              <w:pStyle w:val="Default"/>
            </w:pPr>
          </w:p>
          <w:p w14:paraId="3203FB51"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Členské štáty zabezpečia, aby informácie spĺňali tieto požiadavky:</w:t>
            </w:r>
          </w:p>
          <w:p w14:paraId="5DCD2B97" w14:textId="77777777" w:rsidR="00132B80" w:rsidRPr="00842DB7" w:rsidRDefault="00132B80" w:rsidP="00132B80">
            <w:pPr>
              <w:pStyle w:val="CM4"/>
              <w:jc w:val="both"/>
              <w:rPr>
                <w:rFonts w:ascii="Times New Roman" w:hAnsi="Times New Roman"/>
                <w:sz w:val="20"/>
                <w:szCs w:val="20"/>
              </w:rPr>
            </w:pPr>
          </w:p>
          <w:p w14:paraId="230E1F8A"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a)</w:t>
            </w:r>
            <w:r>
              <w:rPr>
                <w:rFonts w:ascii="Times New Roman" w:hAnsi="Times New Roman"/>
                <w:sz w:val="20"/>
                <w:szCs w:val="20"/>
              </w:rPr>
              <w:t xml:space="preserve"> </w:t>
            </w:r>
            <w:r w:rsidRPr="00842DB7">
              <w:rPr>
                <w:rFonts w:ascii="Times New Roman" w:hAnsi="Times New Roman"/>
                <w:sz w:val="20"/>
                <w:szCs w:val="20"/>
              </w:rPr>
              <w:t>predkladajú sa vo formáte umožňujúcom extrahovanie údajov v zmysle vymedzenia v článku 2 bode 3 nariadenia (EÚ) 2023/2859;</w:t>
            </w:r>
          </w:p>
          <w:p w14:paraId="6FDCC93F" w14:textId="77777777" w:rsidR="00132B80" w:rsidRPr="00842DB7" w:rsidRDefault="00132B80" w:rsidP="00132B80">
            <w:pPr>
              <w:pStyle w:val="CM4"/>
              <w:jc w:val="both"/>
              <w:rPr>
                <w:rFonts w:ascii="Times New Roman" w:hAnsi="Times New Roman"/>
                <w:sz w:val="20"/>
                <w:szCs w:val="20"/>
              </w:rPr>
            </w:pPr>
          </w:p>
          <w:p w14:paraId="0421671B"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b)</w:t>
            </w:r>
            <w:r>
              <w:rPr>
                <w:rFonts w:ascii="Times New Roman" w:hAnsi="Times New Roman"/>
                <w:sz w:val="20"/>
                <w:szCs w:val="20"/>
              </w:rPr>
              <w:t xml:space="preserve"> </w:t>
            </w:r>
            <w:r w:rsidRPr="00842DB7">
              <w:rPr>
                <w:rFonts w:ascii="Times New Roman" w:hAnsi="Times New Roman"/>
                <w:sz w:val="20"/>
                <w:szCs w:val="20"/>
              </w:rPr>
              <w:t xml:space="preserve">sú k nim pripojené tieto </w:t>
            </w:r>
            <w:proofErr w:type="spellStart"/>
            <w:r w:rsidRPr="00842DB7">
              <w:rPr>
                <w:rFonts w:ascii="Times New Roman" w:hAnsi="Times New Roman"/>
                <w:sz w:val="20"/>
                <w:szCs w:val="20"/>
              </w:rPr>
              <w:t>metaúdaje</w:t>
            </w:r>
            <w:proofErr w:type="spellEnd"/>
            <w:r w:rsidRPr="00842DB7">
              <w:rPr>
                <w:rFonts w:ascii="Times New Roman" w:hAnsi="Times New Roman"/>
                <w:sz w:val="20"/>
                <w:szCs w:val="20"/>
              </w:rPr>
              <w:t>:</w:t>
            </w:r>
          </w:p>
          <w:p w14:paraId="107D3BF8" w14:textId="77777777" w:rsidR="00132B80" w:rsidRPr="00842DB7" w:rsidRDefault="00132B80" w:rsidP="00132B80">
            <w:pPr>
              <w:pStyle w:val="CM4"/>
              <w:ind w:left="664"/>
              <w:jc w:val="both"/>
              <w:rPr>
                <w:rFonts w:ascii="Times New Roman" w:hAnsi="Times New Roman"/>
                <w:sz w:val="20"/>
                <w:szCs w:val="20"/>
              </w:rPr>
            </w:pPr>
          </w:p>
          <w:p w14:paraId="2F7265AC"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w:t>
            </w:r>
            <w:r>
              <w:rPr>
                <w:rFonts w:ascii="Times New Roman" w:hAnsi="Times New Roman"/>
                <w:sz w:val="20"/>
                <w:szCs w:val="20"/>
              </w:rPr>
              <w:t xml:space="preserve"> </w:t>
            </w:r>
            <w:r w:rsidRPr="00842DB7">
              <w:rPr>
                <w:rFonts w:ascii="Times New Roman" w:hAnsi="Times New Roman"/>
                <w:sz w:val="20"/>
                <w:szCs w:val="20"/>
              </w:rPr>
              <w:t>všetky názvy príslušnej inštitúcie, s ktorou informácie súvisia;</w:t>
            </w:r>
          </w:p>
          <w:p w14:paraId="52B34363" w14:textId="77777777" w:rsidR="00132B80" w:rsidRPr="00842DB7" w:rsidRDefault="00132B80" w:rsidP="00132B80">
            <w:pPr>
              <w:pStyle w:val="CM4"/>
              <w:ind w:left="664"/>
              <w:jc w:val="both"/>
              <w:rPr>
                <w:rFonts w:ascii="Times New Roman" w:hAnsi="Times New Roman"/>
                <w:sz w:val="20"/>
                <w:szCs w:val="20"/>
              </w:rPr>
            </w:pPr>
          </w:p>
          <w:p w14:paraId="422D06E1"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ii)</w:t>
            </w:r>
            <w:r>
              <w:rPr>
                <w:rFonts w:ascii="Times New Roman" w:hAnsi="Times New Roman"/>
                <w:sz w:val="20"/>
                <w:szCs w:val="20"/>
              </w:rPr>
              <w:t xml:space="preserve"> </w:t>
            </w:r>
            <w:r w:rsidRPr="00842DB7">
              <w:rPr>
                <w:rFonts w:ascii="Times New Roman" w:hAnsi="Times New Roman"/>
                <w:sz w:val="20"/>
                <w:szCs w:val="20"/>
              </w:rPr>
              <w:t>ak je k dispozícii, identifikátor právnickej osoby pridelený príslušnej inštitúcii, ako sa uvádza v článku 7 ods. 4 písm. b) uvedeného nariadenia;</w:t>
            </w:r>
          </w:p>
          <w:p w14:paraId="546DBE61" w14:textId="77777777" w:rsidR="00132B80" w:rsidRPr="00842DB7" w:rsidRDefault="00132B80" w:rsidP="00132B80">
            <w:pPr>
              <w:pStyle w:val="CM4"/>
              <w:ind w:left="664"/>
              <w:jc w:val="both"/>
              <w:rPr>
                <w:rFonts w:ascii="Times New Roman" w:hAnsi="Times New Roman"/>
                <w:sz w:val="20"/>
                <w:szCs w:val="20"/>
              </w:rPr>
            </w:pPr>
          </w:p>
          <w:p w14:paraId="112D6483"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iii)</w:t>
            </w:r>
            <w:r>
              <w:rPr>
                <w:rFonts w:ascii="Times New Roman" w:hAnsi="Times New Roman"/>
                <w:sz w:val="20"/>
                <w:szCs w:val="20"/>
              </w:rPr>
              <w:t xml:space="preserve"> </w:t>
            </w:r>
            <w:r w:rsidRPr="00842DB7">
              <w:rPr>
                <w:rFonts w:ascii="Times New Roman" w:hAnsi="Times New Roman"/>
                <w:sz w:val="20"/>
                <w:szCs w:val="20"/>
              </w:rPr>
              <w:t>druh informácií podľa klasifikácie v článku 7 ods. 4 písm. c) uvedeného nariadenia;</w:t>
            </w:r>
          </w:p>
          <w:p w14:paraId="15759DD4" w14:textId="77777777" w:rsidR="00132B80" w:rsidRPr="00842DB7" w:rsidRDefault="00132B80" w:rsidP="00132B80">
            <w:pPr>
              <w:pStyle w:val="CM4"/>
              <w:ind w:left="664"/>
              <w:jc w:val="both"/>
              <w:rPr>
                <w:rFonts w:ascii="Times New Roman" w:hAnsi="Times New Roman"/>
                <w:sz w:val="20"/>
                <w:szCs w:val="20"/>
              </w:rPr>
            </w:pPr>
          </w:p>
          <w:p w14:paraId="5C34963F"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iv)</w:t>
            </w:r>
            <w:r>
              <w:rPr>
                <w:rFonts w:ascii="Times New Roman" w:hAnsi="Times New Roman"/>
                <w:sz w:val="20"/>
                <w:szCs w:val="20"/>
              </w:rPr>
              <w:t xml:space="preserve"> </w:t>
            </w:r>
            <w:r w:rsidRPr="00842DB7">
              <w:rPr>
                <w:rFonts w:ascii="Times New Roman" w:hAnsi="Times New Roman"/>
                <w:sz w:val="20"/>
                <w:szCs w:val="20"/>
              </w:rPr>
              <w:t>poznámka o tom, či informácie obsahujú osobné údaje.</w:t>
            </w:r>
          </w:p>
          <w:p w14:paraId="6874CC9F" w14:textId="77777777" w:rsidR="00132B80" w:rsidRPr="00842DB7"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63DAD284" w14:textId="77777777" w:rsidR="00132B80" w:rsidRPr="006B2B5D" w:rsidRDefault="00132B80" w:rsidP="00132B80">
            <w:pPr>
              <w:jc w:val="center"/>
              <w:rPr>
                <w:sz w:val="20"/>
                <w:szCs w:val="20"/>
              </w:rPr>
            </w:pPr>
            <w:r>
              <w:rPr>
                <w:sz w:val="20"/>
                <w:szCs w:val="20"/>
              </w:rPr>
              <w:lastRenderedPageBreak/>
              <w:t>N</w:t>
            </w:r>
          </w:p>
        </w:tc>
        <w:tc>
          <w:tcPr>
            <w:tcW w:w="850" w:type="dxa"/>
            <w:tcBorders>
              <w:top w:val="single" w:sz="4" w:space="0" w:color="auto"/>
              <w:left w:val="nil"/>
              <w:bottom w:val="single" w:sz="4" w:space="0" w:color="auto"/>
              <w:right w:val="single" w:sz="4" w:space="0" w:color="auto"/>
            </w:tcBorders>
          </w:tcPr>
          <w:p w14:paraId="16EBA6D5" w14:textId="77777777" w:rsidR="00132B80" w:rsidRDefault="00132B80" w:rsidP="00132B80">
            <w:pPr>
              <w:jc w:val="center"/>
              <w:rPr>
                <w:b/>
                <w:sz w:val="20"/>
                <w:szCs w:val="20"/>
              </w:rPr>
            </w:pPr>
            <w:r>
              <w:rPr>
                <w:b/>
                <w:sz w:val="20"/>
                <w:szCs w:val="20"/>
              </w:rPr>
              <w:t>Návrh zákona čl. X</w:t>
            </w:r>
          </w:p>
          <w:p w14:paraId="515EEE38" w14:textId="77777777" w:rsidR="00345107" w:rsidRDefault="00345107" w:rsidP="00132B80">
            <w:pPr>
              <w:jc w:val="center"/>
              <w:rPr>
                <w:b/>
                <w:sz w:val="20"/>
                <w:szCs w:val="20"/>
              </w:rPr>
            </w:pPr>
          </w:p>
          <w:p w14:paraId="2C807B9D" w14:textId="77777777" w:rsidR="00345107" w:rsidRDefault="00345107" w:rsidP="00132B80">
            <w:pPr>
              <w:jc w:val="center"/>
              <w:rPr>
                <w:b/>
                <w:sz w:val="20"/>
                <w:szCs w:val="20"/>
              </w:rPr>
            </w:pPr>
          </w:p>
          <w:p w14:paraId="6D8B4054" w14:textId="77777777" w:rsidR="00345107" w:rsidRDefault="00345107" w:rsidP="00132B80">
            <w:pPr>
              <w:jc w:val="center"/>
              <w:rPr>
                <w:b/>
                <w:sz w:val="20"/>
                <w:szCs w:val="20"/>
              </w:rPr>
            </w:pPr>
          </w:p>
          <w:p w14:paraId="6D6D9A76" w14:textId="77777777" w:rsidR="00345107" w:rsidRDefault="00345107" w:rsidP="00132B80">
            <w:pPr>
              <w:jc w:val="center"/>
              <w:rPr>
                <w:b/>
                <w:sz w:val="20"/>
                <w:szCs w:val="20"/>
              </w:rPr>
            </w:pPr>
          </w:p>
          <w:p w14:paraId="2CAE15E8" w14:textId="77777777" w:rsidR="00345107" w:rsidRDefault="00345107" w:rsidP="00132B80">
            <w:pPr>
              <w:jc w:val="center"/>
              <w:rPr>
                <w:b/>
                <w:sz w:val="20"/>
                <w:szCs w:val="20"/>
              </w:rPr>
            </w:pPr>
          </w:p>
          <w:p w14:paraId="77D7EC77" w14:textId="77777777" w:rsidR="00345107" w:rsidRDefault="00345107" w:rsidP="00132B80">
            <w:pPr>
              <w:jc w:val="center"/>
              <w:rPr>
                <w:b/>
                <w:sz w:val="20"/>
                <w:szCs w:val="20"/>
              </w:rPr>
            </w:pPr>
            <w:r w:rsidRPr="00AE47B4">
              <w:rPr>
                <w:sz w:val="20"/>
                <w:szCs w:val="20"/>
              </w:rPr>
              <w:t>37</w:t>
            </w:r>
            <w:r w:rsidR="00AE47B4" w:rsidRPr="00AE47B4">
              <w:rPr>
                <w:sz w:val="20"/>
                <w:szCs w:val="20"/>
              </w:rPr>
              <w:t>1/2014</w:t>
            </w:r>
            <w:r w:rsidR="00AE47B4">
              <w:rPr>
                <w:b/>
                <w:sz w:val="20"/>
                <w:szCs w:val="20"/>
              </w:rPr>
              <w:t xml:space="preserve"> a návrh </w:t>
            </w:r>
            <w:r w:rsidR="00AE47B4">
              <w:rPr>
                <w:b/>
                <w:sz w:val="20"/>
                <w:szCs w:val="20"/>
              </w:rPr>
              <w:lastRenderedPageBreak/>
              <w:t>zákona čl. X</w:t>
            </w:r>
          </w:p>
          <w:p w14:paraId="6674122A" w14:textId="77777777" w:rsidR="00AE47B4" w:rsidRDefault="00AE47B4" w:rsidP="00132B80">
            <w:pPr>
              <w:jc w:val="center"/>
              <w:rPr>
                <w:b/>
                <w:sz w:val="20"/>
                <w:szCs w:val="20"/>
              </w:rPr>
            </w:pPr>
          </w:p>
          <w:p w14:paraId="6289EBA9" w14:textId="77777777" w:rsidR="00AE47B4" w:rsidRDefault="00AE47B4" w:rsidP="00132B80">
            <w:pPr>
              <w:jc w:val="center"/>
              <w:rPr>
                <w:b/>
                <w:sz w:val="20"/>
                <w:szCs w:val="20"/>
              </w:rPr>
            </w:pPr>
          </w:p>
          <w:p w14:paraId="1D747223" w14:textId="77777777" w:rsidR="00AE47B4" w:rsidRDefault="00AE47B4" w:rsidP="00132B80">
            <w:pPr>
              <w:jc w:val="center"/>
              <w:rPr>
                <w:b/>
                <w:sz w:val="20"/>
                <w:szCs w:val="20"/>
              </w:rPr>
            </w:pPr>
          </w:p>
          <w:p w14:paraId="42315D7B" w14:textId="77777777" w:rsidR="00AE47B4" w:rsidRDefault="00AE47B4" w:rsidP="00132B80">
            <w:pPr>
              <w:jc w:val="center"/>
              <w:rPr>
                <w:b/>
                <w:sz w:val="20"/>
                <w:szCs w:val="20"/>
              </w:rPr>
            </w:pPr>
          </w:p>
          <w:p w14:paraId="29C06173" w14:textId="45FFDB9A" w:rsidR="00AE47B4" w:rsidRDefault="00AE47B4" w:rsidP="00132B80">
            <w:pPr>
              <w:jc w:val="center"/>
              <w:rPr>
                <w:b/>
                <w:sz w:val="20"/>
                <w:szCs w:val="20"/>
              </w:rPr>
            </w:pPr>
          </w:p>
          <w:p w14:paraId="03987080" w14:textId="2F94D48C" w:rsidR="00AE47B4" w:rsidRDefault="00AE47B4" w:rsidP="00132B80">
            <w:pPr>
              <w:jc w:val="center"/>
              <w:rPr>
                <w:b/>
                <w:sz w:val="20"/>
                <w:szCs w:val="20"/>
              </w:rPr>
            </w:pPr>
          </w:p>
          <w:p w14:paraId="7BAACE5B" w14:textId="0368F934" w:rsidR="00AE47B4" w:rsidRDefault="00AE47B4" w:rsidP="00132B80">
            <w:pPr>
              <w:jc w:val="center"/>
              <w:rPr>
                <w:b/>
                <w:sz w:val="20"/>
                <w:szCs w:val="20"/>
              </w:rPr>
            </w:pPr>
          </w:p>
          <w:p w14:paraId="6D2D0473" w14:textId="1DC52176" w:rsidR="00AE47B4" w:rsidRDefault="00AE47B4" w:rsidP="00132B80">
            <w:pPr>
              <w:jc w:val="center"/>
              <w:rPr>
                <w:b/>
                <w:sz w:val="20"/>
                <w:szCs w:val="20"/>
              </w:rPr>
            </w:pPr>
          </w:p>
          <w:p w14:paraId="2EA172AD" w14:textId="7D5217F0" w:rsidR="00AE47B4" w:rsidRDefault="00AE47B4" w:rsidP="00132B80">
            <w:pPr>
              <w:jc w:val="center"/>
              <w:rPr>
                <w:b/>
                <w:sz w:val="20"/>
                <w:szCs w:val="20"/>
              </w:rPr>
            </w:pPr>
          </w:p>
          <w:p w14:paraId="516D4A99" w14:textId="633B23D3" w:rsidR="00AE47B4" w:rsidRDefault="00AE47B4" w:rsidP="00132B80">
            <w:pPr>
              <w:jc w:val="center"/>
              <w:rPr>
                <w:b/>
                <w:sz w:val="20"/>
                <w:szCs w:val="20"/>
              </w:rPr>
            </w:pPr>
          </w:p>
          <w:p w14:paraId="6EDA38C8" w14:textId="3258153C" w:rsidR="00AE47B4" w:rsidRDefault="00AE47B4" w:rsidP="00132B80">
            <w:pPr>
              <w:jc w:val="center"/>
              <w:rPr>
                <w:b/>
                <w:sz w:val="20"/>
                <w:szCs w:val="20"/>
              </w:rPr>
            </w:pPr>
          </w:p>
          <w:p w14:paraId="78335FD5" w14:textId="2E0AE928" w:rsidR="00AE47B4" w:rsidRDefault="00AE47B4" w:rsidP="00132B80">
            <w:pPr>
              <w:jc w:val="center"/>
              <w:rPr>
                <w:b/>
                <w:sz w:val="20"/>
                <w:szCs w:val="20"/>
              </w:rPr>
            </w:pPr>
          </w:p>
          <w:p w14:paraId="739F7460" w14:textId="26BB7589" w:rsidR="00AE47B4" w:rsidRDefault="00AE47B4" w:rsidP="00132B80">
            <w:pPr>
              <w:jc w:val="center"/>
              <w:rPr>
                <w:b/>
                <w:sz w:val="20"/>
                <w:szCs w:val="20"/>
              </w:rPr>
            </w:pPr>
          </w:p>
          <w:p w14:paraId="0098C7CA" w14:textId="6850B3DE" w:rsidR="00AE47B4" w:rsidRDefault="00AE47B4" w:rsidP="00132B80">
            <w:pPr>
              <w:jc w:val="center"/>
              <w:rPr>
                <w:b/>
                <w:sz w:val="20"/>
                <w:szCs w:val="20"/>
              </w:rPr>
            </w:pPr>
          </w:p>
          <w:p w14:paraId="7B113957" w14:textId="35AADC8A" w:rsidR="00AE47B4" w:rsidRDefault="00AE47B4" w:rsidP="00132B80">
            <w:pPr>
              <w:jc w:val="center"/>
              <w:rPr>
                <w:b/>
                <w:sz w:val="20"/>
                <w:szCs w:val="20"/>
              </w:rPr>
            </w:pPr>
          </w:p>
          <w:p w14:paraId="76DB7C10" w14:textId="6C83E6A3" w:rsidR="00AE47B4" w:rsidRDefault="00AE47B4" w:rsidP="00132B80">
            <w:pPr>
              <w:jc w:val="center"/>
              <w:rPr>
                <w:b/>
                <w:sz w:val="20"/>
                <w:szCs w:val="20"/>
              </w:rPr>
            </w:pPr>
          </w:p>
          <w:p w14:paraId="1B33ED55" w14:textId="350D6012" w:rsidR="00AE47B4" w:rsidRDefault="00AE47B4" w:rsidP="00132B80">
            <w:pPr>
              <w:jc w:val="center"/>
              <w:rPr>
                <w:b/>
                <w:sz w:val="20"/>
                <w:szCs w:val="20"/>
              </w:rPr>
            </w:pPr>
          </w:p>
          <w:p w14:paraId="5CCAFB3A" w14:textId="6AA0A36F" w:rsidR="00AE47B4" w:rsidRPr="006B2B5D" w:rsidRDefault="00AE47B4" w:rsidP="00132B80">
            <w:pPr>
              <w:jc w:val="center"/>
              <w:rPr>
                <w:b/>
                <w:sz w:val="20"/>
                <w:szCs w:val="20"/>
              </w:rPr>
            </w:pPr>
            <w:r>
              <w:rPr>
                <w:b/>
                <w:sz w:val="20"/>
                <w:szCs w:val="20"/>
              </w:rPr>
              <w:t>Návrh zákona čl. X</w:t>
            </w:r>
          </w:p>
        </w:tc>
        <w:tc>
          <w:tcPr>
            <w:tcW w:w="567" w:type="dxa"/>
            <w:tcBorders>
              <w:top w:val="single" w:sz="4" w:space="0" w:color="auto"/>
              <w:left w:val="single" w:sz="4" w:space="0" w:color="auto"/>
              <w:bottom w:val="single" w:sz="4" w:space="0" w:color="auto"/>
              <w:right w:val="single" w:sz="4" w:space="0" w:color="auto"/>
            </w:tcBorders>
          </w:tcPr>
          <w:p w14:paraId="7214C1C6" w14:textId="615AE342" w:rsidR="00132B80" w:rsidRPr="00E50C16" w:rsidRDefault="00132B80" w:rsidP="00132B80">
            <w:pPr>
              <w:pStyle w:val="Normlny0"/>
              <w:jc w:val="center"/>
              <w:rPr>
                <w:b/>
              </w:rPr>
            </w:pPr>
            <w:r w:rsidRPr="00E50C16">
              <w:rPr>
                <w:b/>
              </w:rPr>
              <w:lastRenderedPageBreak/>
              <w:t xml:space="preserve">§ 98a ods. </w:t>
            </w:r>
            <w:r w:rsidR="008A2CD7">
              <w:rPr>
                <w:b/>
              </w:rPr>
              <w:t>3</w:t>
            </w:r>
            <w:r w:rsidRPr="00E50C16">
              <w:rPr>
                <w:b/>
              </w:rPr>
              <w:t xml:space="preserve"> </w:t>
            </w:r>
          </w:p>
          <w:p w14:paraId="215AC3BD" w14:textId="77777777" w:rsidR="00132B80" w:rsidRPr="00E50C16" w:rsidRDefault="00132B80" w:rsidP="00132B80">
            <w:pPr>
              <w:pStyle w:val="Normlny0"/>
              <w:jc w:val="center"/>
              <w:rPr>
                <w:b/>
              </w:rPr>
            </w:pPr>
          </w:p>
          <w:p w14:paraId="3213F869" w14:textId="77777777" w:rsidR="00132B80" w:rsidRPr="00E50C16" w:rsidRDefault="00132B80" w:rsidP="00132B80">
            <w:pPr>
              <w:pStyle w:val="Normlny0"/>
              <w:jc w:val="center"/>
              <w:rPr>
                <w:b/>
              </w:rPr>
            </w:pPr>
          </w:p>
          <w:p w14:paraId="432DAA50" w14:textId="77777777" w:rsidR="00132B80" w:rsidRPr="00E50C16" w:rsidRDefault="00132B80" w:rsidP="00132B80">
            <w:pPr>
              <w:pStyle w:val="Normlny0"/>
              <w:jc w:val="center"/>
              <w:rPr>
                <w:b/>
              </w:rPr>
            </w:pPr>
            <w:r w:rsidRPr="00E50C16">
              <w:rPr>
                <w:b/>
              </w:rPr>
              <w:t>§ 99c</w:t>
            </w:r>
          </w:p>
          <w:p w14:paraId="49EB948E" w14:textId="77777777" w:rsidR="00132B80" w:rsidRPr="00E50C16" w:rsidRDefault="00132B80" w:rsidP="00132B80">
            <w:pPr>
              <w:pStyle w:val="Normlny0"/>
              <w:jc w:val="center"/>
              <w:rPr>
                <w:b/>
              </w:rPr>
            </w:pPr>
          </w:p>
          <w:p w14:paraId="6DAEEF17" w14:textId="77777777" w:rsidR="00132B80" w:rsidRPr="00E50C16" w:rsidRDefault="00132B80" w:rsidP="00132B80">
            <w:pPr>
              <w:pStyle w:val="Normlny0"/>
              <w:jc w:val="center"/>
              <w:rPr>
                <w:b/>
              </w:rPr>
            </w:pPr>
          </w:p>
          <w:p w14:paraId="6B172796" w14:textId="04E7FB59" w:rsidR="00132B80" w:rsidRDefault="00345107" w:rsidP="00132B80">
            <w:pPr>
              <w:pStyle w:val="Normlny0"/>
              <w:jc w:val="center"/>
              <w:rPr>
                <w:b/>
              </w:rPr>
            </w:pPr>
            <w:r>
              <w:rPr>
                <w:b/>
              </w:rPr>
              <w:t xml:space="preserve">§ 5 ods. 1 </w:t>
            </w:r>
            <w:r>
              <w:rPr>
                <w:b/>
              </w:rPr>
              <w:lastRenderedPageBreak/>
              <w:t>písm. l)</w:t>
            </w:r>
          </w:p>
          <w:p w14:paraId="2A0FD43B" w14:textId="431B7E01" w:rsidR="00345107" w:rsidRDefault="00345107" w:rsidP="00132B80">
            <w:pPr>
              <w:pStyle w:val="Normlny0"/>
              <w:jc w:val="center"/>
              <w:rPr>
                <w:b/>
              </w:rPr>
            </w:pPr>
          </w:p>
          <w:p w14:paraId="10BDC9A7" w14:textId="628E6ED5" w:rsidR="00345107" w:rsidRDefault="00345107" w:rsidP="00132B80">
            <w:pPr>
              <w:pStyle w:val="Normlny0"/>
              <w:jc w:val="center"/>
              <w:rPr>
                <w:b/>
              </w:rPr>
            </w:pPr>
          </w:p>
          <w:p w14:paraId="0D3EDFC9" w14:textId="3DD5949F" w:rsidR="00345107" w:rsidRDefault="00345107" w:rsidP="00132B80">
            <w:pPr>
              <w:pStyle w:val="Normlny0"/>
              <w:jc w:val="center"/>
              <w:rPr>
                <w:b/>
              </w:rPr>
            </w:pPr>
          </w:p>
          <w:p w14:paraId="45B35C05" w14:textId="34FA7817" w:rsidR="00345107" w:rsidRDefault="00345107" w:rsidP="00132B80">
            <w:pPr>
              <w:pStyle w:val="Normlny0"/>
              <w:jc w:val="center"/>
              <w:rPr>
                <w:b/>
              </w:rPr>
            </w:pPr>
          </w:p>
          <w:p w14:paraId="07DDCE3F" w14:textId="2BE6DF4B" w:rsidR="00AE47B4" w:rsidRDefault="00AE47B4" w:rsidP="00132B80">
            <w:pPr>
              <w:pStyle w:val="Normlny0"/>
              <w:jc w:val="center"/>
              <w:rPr>
                <w:b/>
              </w:rPr>
            </w:pPr>
          </w:p>
          <w:p w14:paraId="53110B19" w14:textId="4904F99B" w:rsidR="00AE47B4" w:rsidRDefault="00AE47B4" w:rsidP="00132B80">
            <w:pPr>
              <w:pStyle w:val="Normlny0"/>
              <w:jc w:val="center"/>
              <w:rPr>
                <w:b/>
              </w:rPr>
            </w:pPr>
          </w:p>
          <w:p w14:paraId="5EE88A58" w14:textId="6F422A7B" w:rsidR="00AE47B4" w:rsidRDefault="00AE47B4" w:rsidP="00132B80">
            <w:pPr>
              <w:pStyle w:val="Normlny0"/>
              <w:jc w:val="center"/>
              <w:rPr>
                <w:b/>
              </w:rPr>
            </w:pPr>
          </w:p>
          <w:p w14:paraId="5864AE7D" w14:textId="7DF7EB4D" w:rsidR="00AE47B4" w:rsidRDefault="00AE47B4" w:rsidP="00132B80">
            <w:pPr>
              <w:pStyle w:val="Normlny0"/>
              <w:jc w:val="center"/>
              <w:rPr>
                <w:b/>
              </w:rPr>
            </w:pPr>
          </w:p>
          <w:p w14:paraId="2B0AF6BD" w14:textId="3AEAC408" w:rsidR="00AE47B4" w:rsidRDefault="00AE47B4" w:rsidP="00132B80">
            <w:pPr>
              <w:pStyle w:val="Normlny0"/>
              <w:jc w:val="center"/>
              <w:rPr>
                <w:b/>
              </w:rPr>
            </w:pPr>
          </w:p>
          <w:p w14:paraId="5B6F2C37" w14:textId="1D7896EB" w:rsidR="00AE47B4" w:rsidRDefault="00AE47B4" w:rsidP="00132B80">
            <w:pPr>
              <w:pStyle w:val="Normlny0"/>
              <w:jc w:val="center"/>
              <w:rPr>
                <w:b/>
              </w:rPr>
            </w:pPr>
          </w:p>
          <w:p w14:paraId="364287B8" w14:textId="2714844C" w:rsidR="00AE47B4" w:rsidRDefault="00AE47B4" w:rsidP="00132B80">
            <w:pPr>
              <w:pStyle w:val="Normlny0"/>
              <w:jc w:val="center"/>
              <w:rPr>
                <w:b/>
              </w:rPr>
            </w:pPr>
          </w:p>
          <w:p w14:paraId="592425AF" w14:textId="5B0651A8" w:rsidR="00AE47B4" w:rsidRDefault="00AE47B4" w:rsidP="00132B80">
            <w:pPr>
              <w:pStyle w:val="Normlny0"/>
              <w:jc w:val="center"/>
              <w:rPr>
                <w:b/>
              </w:rPr>
            </w:pPr>
          </w:p>
          <w:p w14:paraId="1C77833C" w14:textId="457255AF" w:rsidR="00AE47B4" w:rsidRDefault="00AE47B4" w:rsidP="00132B80">
            <w:pPr>
              <w:pStyle w:val="Normlny0"/>
              <w:jc w:val="center"/>
              <w:rPr>
                <w:b/>
              </w:rPr>
            </w:pPr>
          </w:p>
          <w:p w14:paraId="4E4DF9CF" w14:textId="2AFEC857" w:rsidR="00AE47B4" w:rsidRDefault="00AE47B4" w:rsidP="00132B80">
            <w:pPr>
              <w:pStyle w:val="Normlny0"/>
              <w:jc w:val="center"/>
              <w:rPr>
                <w:b/>
              </w:rPr>
            </w:pPr>
          </w:p>
          <w:p w14:paraId="0B588634" w14:textId="0159CCB5" w:rsidR="00AE47B4" w:rsidRDefault="00AE47B4" w:rsidP="00132B80">
            <w:pPr>
              <w:pStyle w:val="Normlny0"/>
              <w:jc w:val="center"/>
              <w:rPr>
                <w:b/>
              </w:rPr>
            </w:pPr>
          </w:p>
          <w:p w14:paraId="6D0EF11A" w14:textId="38D85CC6" w:rsidR="00AE47B4" w:rsidRDefault="00AE47B4" w:rsidP="00132B80">
            <w:pPr>
              <w:pStyle w:val="Normlny0"/>
              <w:jc w:val="center"/>
              <w:rPr>
                <w:b/>
              </w:rPr>
            </w:pPr>
          </w:p>
          <w:p w14:paraId="7256846C" w14:textId="2D96E2FD" w:rsidR="00132B80" w:rsidRPr="00E50C16" w:rsidRDefault="008A2CD7" w:rsidP="00132B80">
            <w:pPr>
              <w:pStyle w:val="Normlny0"/>
              <w:jc w:val="center"/>
              <w:rPr>
                <w:b/>
              </w:rPr>
            </w:pPr>
            <w:r>
              <w:rPr>
                <w:b/>
              </w:rPr>
              <w:t>§ 98a ods. 4</w:t>
            </w:r>
          </w:p>
        </w:tc>
        <w:tc>
          <w:tcPr>
            <w:tcW w:w="5529" w:type="dxa"/>
            <w:tcBorders>
              <w:top w:val="single" w:sz="4" w:space="0" w:color="auto"/>
              <w:left w:val="single" w:sz="4" w:space="0" w:color="auto"/>
              <w:bottom w:val="single" w:sz="4" w:space="0" w:color="auto"/>
              <w:right w:val="single" w:sz="4" w:space="0" w:color="auto"/>
            </w:tcBorders>
          </w:tcPr>
          <w:p w14:paraId="7C2328D4" w14:textId="35C0CE1D" w:rsidR="00132B80" w:rsidRPr="00E50C16" w:rsidRDefault="00132B80" w:rsidP="00132B80">
            <w:pPr>
              <w:jc w:val="both"/>
              <w:rPr>
                <w:b/>
                <w:sz w:val="20"/>
                <w:szCs w:val="20"/>
                <w:lang w:eastAsia="en-US"/>
              </w:rPr>
            </w:pPr>
            <w:r w:rsidRPr="00E50C16">
              <w:rPr>
                <w:b/>
                <w:sz w:val="20"/>
                <w:szCs w:val="20"/>
                <w:lang w:eastAsia="en-US"/>
              </w:rPr>
              <w:lastRenderedPageBreak/>
              <w:t>(</w:t>
            </w:r>
            <w:r w:rsidR="008A2CD7">
              <w:rPr>
                <w:b/>
                <w:sz w:val="20"/>
                <w:szCs w:val="20"/>
                <w:lang w:eastAsia="en-US"/>
              </w:rPr>
              <w:t>3</w:t>
            </w:r>
            <w:r w:rsidRPr="00E50C16">
              <w:rPr>
                <w:b/>
                <w:sz w:val="20"/>
                <w:szCs w:val="20"/>
                <w:lang w:eastAsia="en-US"/>
              </w:rPr>
              <w:t>) Rada sprístupňuje na jednotnom európskom mieste prístupu 109</w:t>
            </w:r>
            <w:r w:rsidR="00981F36">
              <w:rPr>
                <w:b/>
                <w:sz w:val="20"/>
                <w:szCs w:val="20"/>
                <w:lang w:eastAsia="en-US"/>
              </w:rPr>
              <w:t>b</w:t>
            </w:r>
            <w:r w:rsidRPr="00E50C16">
              <w:rPr>
                <w:b/>
                <w:sz w:val="20"/>
                <w:szCs w:val="20"/>
                <w:lang w:eastAsia="en-US"/>
              </w:rPr>
              <w:t>) informácie podľa § 8b ods. 6, § 12 ods. 1, § 41 ods. 4 a § 98 ods. 7.</w:t>
            </w:r>
          </w:p>
          <w:p w14:paraId="6BE2481F" w14:textId="77777777" w:rsidR="00132B80" w:rsidRPr="00E50C16" w:rsidRDefault="00132B80" w:rsidP="00132B80">
            <w:pPr>
              <w:jc w:val="both"/>
              <w:rPr>
                <w:b/>
                <w:sz w:val="20"/>
                <w:szCs w:val="20"/>
                <w:lang w:eastAsia="en-US"/>
              </w:rPr>
            </w:pPr>
          </w:p>
          <w:p w14:paraId="62F5B7E2" w14:textId="7B8F53EB" w:rsidR="00132B80" w:rsidRPr="00E50C16" w:rsidRDefault="00132B80" w:rsidP="00132B80">
            <w:pPr>
              <w:jc w:val="both"/>
              <w:rPr>
                <w:b/>
                <w:sz w:val="20"/>
                <w:szCs w:val="20"/>
                <w:lang w:eastAsia="en-US"/>
              </w:rPr>
            </w:pPr>
            <w:r w:rsidRPr="00E50C16">
              <w:rPr>
                <w:b/>
                <w:sz w:val="20"/>
                <w:szCs w:val="20"/>
                <w:lang w:eastAsia="en-US"/>
              </w:rPr>
              <w:t>Ustanovenia § 98a sa prvýkrát použijú pri sprístupňovaní informácií po 9. januári 2030.</w:t>
            </w:r>
          </w:p>
          <w:p w14:paraId="079C453A" w14:textId="6A0797BB" w:rsidR="00132B80" w:rsidRDefault="00132B80" w:rsidP="00132B80">
            <w:pPr>
              <w:jc w:val="both"/>
              <w:rPr>
                <w:b/>
                <w:sz w:val="20"/>
                <w:szCs w:val="20"/>
                <w:lang w:eastAsia="en-US"/>
              </w:rPr>
            </w:pPr>
          </w:p>
          <w:p w14:paraId="4054D466" w14:textId="77777777" w:rsidR="008A2CD7" w:rsidRPr="00E50C16" w:rsidRDefault="008A2CD7" w:rsidP="00132B80">
            <w:pPr>
              <w:jc w:val="both"/>
              <w:rPr>
                <w:b/>
                <w:sz w:val="20"/>
                <w:szCs w:val="20"/>
                <w:lang w:eastAsia="en-US"/>
              </w:rPr>
            </w:pPr>
          </w:p>
          <w:p w14:paraId="111879AC" w14:textId="10165D67" w:rsidR="00132B80" w:rsidRPr="00316C3B" w:rsidRDefault="00AE47B4" w:rsidP="00132B80">
            <w:pPr>
              <w:jc w:val="both"/>
              <w:rPr>
                <w:sz w:val="20"/>
                <w:szCs w:val="20"/>
                <w:lang w:eastAsia="en-US"/>
              </w:rPr>
            </w:pPr>
            <w:r w:rsidRPr="00316C3B">
              <w:rPr>
                <w:sz w:val="20"/>
                <w:szCs w:val="20"/>
                <w:lang w:eastAsia="en-US"/>
              </w:rPr>
              <w:t>(1) Rada</w:t>
            </w:r>
          </w:p>
          <w:p w14:paraId="7716AB23" w14:textId="5902CB4A" w:rsidR="00345107" w:rsidRPr="00316C3B" w:rsidRDefault="00AE47B4" w:rsidP="00AE47B4">
            <w:pPr>
              <w:jc w:val="both"/>
              <w:rPr>
                <w:sz w:val="20"/>
                <w:szCs w:val="20"/>
                <w:lang w:eastAsia="en-US"/>
              </w:rPr>
            </w:pPr>
            <w:r w:rsidRPr="00316C3B">
              <w:rPr>
                <w:sz w:val="20"/>
                <w:szCs w:val="20"/>
                <w:lang w:eastAsia="en-US"/>
              </w:rPr>
              <w:t>l) vykonáva ďalšiu pôsobnosť a úlohy, ak tak ustanovuje tento zákon alebo osobitné predpisy.25)</w:t>
            </w:r>
          </w:p>
          <w:p w14:paraId="1B3E76A9" w14:textId="0A20F9B3" w:rsidR="00345107" w:rsidRDefault="00345107" w:rsidP="00132B80">
            <w:pPr>
              <w:jc w:val="both"/>
              <w:rPr>
                <w:b/>
                <w:sz w:val="20"/>
                <w:szCs w:val="20"/>
                <w:lang w:eastAsia="en-US"/>
              </w:rPr>
            </w:pPr>
          </w:p>
          <w:p w14:paraId="2E180399" w14:textId="38C94A8E" w:rsidR="00345107" w:rsidRDefault="00AE47B4" w:rsidP="00132B80">
            <w:pPr>
              <w:jc w:val="both"/>
              <w:rPr>
                <w:b/>
                <w:sz w:val="20"/>
                <w:szCs w:val="20"/>
                <w:lang w:eastAsia="en-US"/>
              </w:rPr>
            </w:pPr>
            <w:r>
              <w:rPr>
                <w:b/>
                <w:sz w:val="20"/>
                <w:szCs w:val="20"/>
                <w:lang w:eastAsia="en-US"/>
              </w:rPr>
              <w:t>Poznámka pod čiarou k odkazu 25</w:t>
            </w:r>
          </w:p>
          <w:p w14:paraId="50396BEE" w14:textId="17398986" w:rsidR="00345107" w:rsidRPr="00AE47B4" w:rsidRDefault="00AE47B4" w:rsidP="00AE47B4">
            <w:pPr>
              <w:jc w:val="both"/>
              <w:rPr>
                <w:b/>
                <w:sz w:val="20"/>
                <w:szCs w:val="20"/>
                <w:lang w:eastAsia="en-US"/>
              </w:rPr>
            </w:pPr>
            <w:r w:rsidRPr="00AE47B4">
              <w:rPr>
                <w:b/>
                <w:sz w:val="20"/>
                <w:szCs w:val="20"/>
                <w:lang w:eastAsia="en-US"/>
              </w:rPr>
              <w:t>25</w:t>
            </w:r>
            <w:r w:rsidRPr="00AE47B4">
              <w:rPr>
                <w:sz w:val="20"/>
                <w:szCs w:val="20"/>
                <w:lang w:eastAsia="en-US"/>
              </w:rPr>
              <w:t>) Napríklad zákon č. 483/2001 Z. z. v znení neskorších predpisov, nariadenie (EÚ) č. 1093/2010 v platnom znení, nariadenie Európskeho parlamentu a Rady (EÚ) č. 806/2014 z 15. júla 2014, ktorým sa stanovujú jednotné pravidlá a jednotný postup riešenia krízových situácií úverových inštitúcií a určitých investičných spoločností v rámci jednotného mechanizmu riešenia krízových situácií a jednotného fondu na riešenie krízových situácií a ktorým sa mení nariadenie (EÚ) č. 1093/2010 (Ú. v. EÚ L 225, 30. 7. 2014)</w:t>
            </w:r>
            <w:r>
              <w:rPr>
                <w:sz w:val="20"/>
                <w:szCs w:val="20"/>
                <w:lang w:eastAsia="en-US"/>
              </w:rPr>
              <w:t xml:space="preserve">, </w:t>
            </w:r>
            <w:r w:rsidRPr="00AE47B4">
              <w:rPr>
                <w:b/>
                <w:sz w:val="20"/>
                <w:szCs w:val="20"/>
                <w:lang w:eastAsia="en-US"/>
              </w:rPr>
              <w:t>čl. 2 bod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Pr="00AE47B4">
              <w:rPr>
                <w:b/>
                <w:sz w:val="20"/>
                <w:szCs w:val="20"/>
                <w:lang w:eastAsia="en-US"/>
              </w:rPr>
              <w:t>.</w:t>
            </w:r>
          </w:p>
          <w:p w14:paraId="2E3CD75E" w14:textId="52A59080" w:rsidR="00345107" w:rsidRDefault="00345107" w:rsidP="00132B80">
            <w:pPr>
              <w:jc w:val="both"/>
              <w:rPr>
                <w:b/>
                <w:sz w:val="20"/>
                <w:szCs w:val="20"/>
                <w:lang w:eastAsia="en-US"/>
              </w:rPr>
            </w:pPr>
          </w:p>
          <w:p w14:paraId="520328F6" w14:textId="77777777" w:rsidR="00AE47B4" w:rsidRDefault="00AE47B4" w:rsidP="00132B80">
            <w:pPr>
              <w:jc w:val="both"/>
              <w:rPr>
                <w:b/>
                <w:sz w:val="20"/>
                <w:szCs w:val="20"/>
                <w:lang w:eastAsia="en-US"/>
              </w:rPr>
            </w:pPr>
          </w:p>
          <w:p w14:paraId="0DAC49C1" w14:textId="77777777" w:rsidR="008A2CD7" w:rsidRPr="008A2CD7" w:rsidRDefault="008A2CD7" w:rsidP="008A2CD7">
            <w:pPr>
              <w:jc w:val="both"/>
              <w:rPr>
                <w:b/>
                <w:sz w:val="20"/>
                <w:szCs w:val="20"/>
                <w:lang w:eastAsia="en-US"/>
              </w:rPr>
            </w:pPr>
            <w:r>
              <w:rPr>
                <w:b/>
                <w:sz w:val="20"/>
                <w:szCs w:val="20"/>
                <w:lang w:eastAsia="en-US"/>
              </w:rPr>
              <w:t>(4</w:t>
            </w:r>
            <w:r w:rsidR="00132B80" w:rsidRPr="00E50C16">
              <w:rPr>
                <w:b/>
                <w:sz w:val="20"/>
                <w:szCs w:val="20"/>
                <w:lang w:eastAsia="en-US"/>
              </w:rPr>
              <w:t xml:space="preserve">) </w:t>
            </w:r>
            <w:r w:rsidRPr="008A2CD7">
              <w:rPr>
                <w:b/>
                <w:sz w:val="20"/>
                <w:szCs w:val="20"/>
                <w:lang w:eastAsia="en-US"/>
              </w:rPr>
              <w:t>Informácie podľa odseku 3 musia spĺňať tieto požiadavky:</w:t>
            </w:r>
          </w:p>
          <w:p w14:paraId="25961BAD" w14:textId="77777777" w:rsidR="008A2CD7" w:rsidRPr="008A2CD7" w:rsidRDefault="008A2CD7" w:rsidP="008A2CD7">
            <w:pPr>
              <w:jc w:val="both"/>
              <w:rPr>
                <w:b/>
                <w:sz w:val="20"/>
                <w:szCs w:val="20"/>
                <w:lang w:eastAsia="en-US"/>
              </w:rPr>
            </w:pPr>
            <w:r w:rsidRPr="008A2CD7">
              <w:rPr>
                <w:b/>
                <w:sz w:val="20"/>
                <w:szCs w:val="20"/>
                <w:lang w:eastAsia="en-US"/>
              </w:rPr>
              <w:t>a) predkladajú sa vo formáte umožňujúcom extrahovanie údajov podľa osobitného predpisu,109f)</w:t>
            </w:r>
          </w:p>
          <w:p w14:paraId="0AB075EC" w14:textId="77777777" w:rsidR="008A2CD7" w:rsidRPr="008A2CD7" w:rsidRDefault="008A2CD7" w:rsidP="008A2CD7">
            <w:pPr>
              <w:jc w:val="both"/>
              <w:rPr>
                <w:b/>
                <w:sz w:val="20"/>
                <w:szCs w:val="20"/>
                <w:lang w:eastAsia="en-US"/>
              </w:rPr>
            </w:pPr>
            <w:r w:rsidRPr="008A2CD7">
              <w:rPr>
                <w:b/>
                <w:sz w:val="20"/>
                <w:szCs w:val="20"/>
                <w:lang w:eastAsia="en-US"/>
              </w:rPr>
              <w:t xml:space="preserve">b) sú k nim pripojené tieto </w:t>
            </w:r>
            <w:proofErr w:type="spellStart"/>
            <w:r w:rsidRPr="008A2CD7">
              <w:rPr>
                <w:b/>
                <w:sz w:val="20"/>
                <w:szCs w:val="20"/>
                <w:lang w:eastAsia="en-US"/>
              </w:rPr>
              <w:t>metaúdaje</w:t>
            </w:r>
            <w:proofErr w:type="spellEnd"/>
            <w:r w:rsidRPr="008A2CD7">
              <w:rPr>
                <w:b/>
                <w:sz w:val="20"/>
                <w:szCs w:val="20"/>
                <w:lang w:eastAsia="en-US"/>
              </w:rPr>
              <w:t>:</w:t>
            </w:r>
          </w:p>
          <w:p w14:paraId="2EA88972" w14:textId="77777777" w:rsidR="008A2CD7" w:rsidRPr="008A2CD7" w:rsidRDefault="008A2CD7" w:rsidP="008A2CD7">
            <w:pPr>
              <w:jc w:val="both"/>
              <w:rPr>
                <w:b/>
                <w:sz w:val="20"/>
                <w:szCs w:val="20"/>
                <w:lang w:eastAsia="en-US"/>
              </w:rPr>
            </w:pPr>
            <w:r w:rsidRPr="008A2CD7">
              <w:rPr>
                <w:b/>
                <w:sz w:val="20"/>
                <w:szCs w:val="20"/>
                <w:lang w:eastAsia="en-US"/>
              </w:rPr>
              <w:t>1. obchodné meno alebo názov právnickej osoby alebo názov inej osoby, s ktorými informácie súvisia,</w:t>
            </w:r>
          </w:p>
          <w:p w14:paraId="12ADA26C" w14:textId="77777777" w:rsidR="008A2CD7" w:rsidRPr="008A2CD7" w:rsidRDefault="008A2CD7" w:rsidP="008A2CD7">
            <w:pPr>
              <w:jc w:val="both"/>
              <w:rPr>
                <w:b/>
                <w:sz w:val="20"/>
                <w:szCs w:val="20"/>
                <w:lang w:eastAsia="en-US"/>
              </w:rPr>
            </w:pPr>
            <w:r w:rsidRPr="008A2CD7">
              <w:rPr>
                <w:b/>
                <w:sz w:val="20"/>
                <w:szCs w:val="20"/>
                <w:lang w:eastAsia="en-US"/>
              </w:rPr>
              <w:t>2. identifikátor právnickej osoby,109g) ak je pridelený,</w:t>
            </w:r>
          </w:p>
          <w:p w14:paraId="2A3CD211" w14:textId="77777777" w:rsidR="008A2CD7" w:rsidRPr="008A2CD7" w:rsidRDefault="008A2CD7" w:rsidP="008A2CD7">
            <w:pPr>
              <w:jc w:val="both"/>
              <w:rPr>
                <w:b/>
                <w:sz w:val="20"/>
                <w:szCs w:val="20"/>
                <w:lang w:eastAsia="en-US"/>
              </w:rPr>
            </w:pPr>
            <w:r w:rsidRPr="008A2CD7">
              <w:rPr>
                <w:b/>
                <w:sz w:val="20"/>
                <w:szCs w:val="20"/>
                <w:lang w:eastAsia="en-US"/>
              </w:rPr>
              <w:t xml:space="preserve">3. druh informácií podľa klasifikácie,109h) </w:t>
            </w:r>
          </w:p>
          <w:p w14:paraId="220C6361" w14:textId="280C8010" w:rsidR="00132B80" w:rsidRDefault="008A2CD7" w:rsidP="008A2CD7">
            <w:pPr>
              <w:jc w:val="both"/>
              <w:rPr>
                <w:b/>
                <w:sz w:val="20"/>
                <w:szCs w:val="20"/>
                <w:lang w:eastAsia="en-US"/>
              </w:rPr>
            </w:pPr>
            <w:r w:rsidRPr="008A2CD7">
              <w:rPr>
                <w:b/>
                <w:sz w:val="20"/>
                <w:szCs w:val="20"/>
                <w:lang w:eastAsia="en-US"/>
              </w:rPr>
              <w:t>4. poznámka o tom, či informácie obsahujú osobné údaje.“.</w:t>
            </w:r>
          </w:p>
          <w:p w14:paraId="0299A954" w14:textId="773A18FE" w:rsidR="008A2CD7" w:rsidRDefault="008A2CD7" w:rsidP="008A2CD7">
            <w:pPr>
              <w:jc w:val="both"/>
              <w:rPr>
                <w:b/>
                <w:sz w:val="20"/>
                <w:szCs w:val="20"/>
                <w:lang w:eastAsia="en-US"/>
              </w:rPr>
            </w:pPr>
          </w:p>
          <w:p w14:paraId="0ADDC5EF" w14:textId="77777777" w:rsidR="008A2CD7" w:rsidRDefault="008A2CD7" w:rsidP="008A2CD7">
            <w:pPr>
              <w:jc w:val="both"/>
              <w:rPr>
                <w:b/>
                <w:sz w:val="20"/>
                <w:szCs w:val="20"/>
                <w:lang w:eastAsia="en-US"/>
              </w:rPr>
            </w:pPr>
          </w:p>
          <w:p w14:paraId="07B0A987" w14:textId="65848515" w:rsidR="00132B80" w:rsidRDefault="00132B80" w:rsidP="00132B80">
            <w:pPr>
              <w:jc w:val="both"/>
              <w:rPr>
                <w:b/>
                <w:sz w:val="20"/>
                <w:szCs w:val="20"/>
                <w:lang w:eastAsia="en-US"/>
              </w:rPr>
            </w:pPr>
            <w:r>
              <w:rPr>
                <w:b/>
                <w:sz w:val="20"/>
                <w:szCs w:val="20"/>
                <w:lang w:eastAsia="en-US"/>
              </w:rPr>
              <w:t>Po</w:t>
            </w:r>
            <w:r w:rsidR="00981F36">
              <w:rPr>
                <w:b/>
                <w:sz w:val="20"/>
                <w:szCs w:val="20"/>
                <w:lang w:eastAsia="en-US"/>
              </w:rPr>
              <w:t>známky pod čiarou k odkazom 109b</w:t>
            </w:r>
            <w:r>
              <w:rPr>
                <w:b/>
                <w:sz w:val="20"/>
                <w:szCs w:val="20"/>
                <w:lang w:eastAsia="en-US"/>
              </w:rPr>
              <w:t xml:space="preserve"> a</w:t>
            </w:r>
            <w:r w:rsidR="008A2CD7">
              <w:rPr>
                <w:b/>
                <w:sz w:val="20"/>
                <w:szCs w:val="20"/>
                <w:lang w:eastAsia="en-US"/>
              </w:rPr>
              <w:t> </w:t>
            </w:r>
            <w:r>
              <w:rPr>
                <w:b/>
                <w:sz w:val="20"/>
                <w:szCs w:val="20"/>
                <w:lang w:eastAsia="en-US"/>
              </w:rPr>
              <w:t>109</w:t>
            </w:r>
            <w:r w:rsidR="008A2CD7">
              <w:rPr>
                <w:b/>
                <w:sz w:val="20"/>
                <w:szCs w:val="20"/>
                <w:lang w:eastAsia="en-US"/>
              </w:rPr>
              <w:t>f</w:t>
            </w:r>
            <w:r>
              <w:rPr>
                <w:b/>
                <w:sz w:val="20"/>
                <w:szCs w:val="20"/>
                <w:lang w:eastAsia="en-US"/>
              </w:rPr>
              <w:t xml:space="preserve"> až 109</w:t>
            </w:r>
            <w:r w:rsidR="008A2CD7">
              <w:rPr>
                <w:b/>
                <w:sz w:val="20"/>
                <w:szCs w:val="20"/>
                <w:lang w:eastAsia="en-US"/>
              </w:rPr>
              <w:t>h</w:t>
            </w:r>
            <w:r>
              <w:rPr>
                <w:b/>
                <w:sz w:val="20"/>
                <w:szCs w:val="20"/>
                <w:lang w:eastAsia="en-US"/>
              </w:rPr>
              <w:t>:</w:t>
            </w:r>
          </w:p>
          <w:p w14:paraId="2F59BDD9" w14:textId="1FAD4338" w:rsidR="00132B80" w:rsidRPr="00B40C32" w:rsidRDefault="00132B80" w:rsidP="00132B80">
            <w:pPr>
              <w:jc w:val="both"/>
              <w:rPr>
                <w:b/>
                <w:sz w:val="20"/>
                <w:szCs w:val="20"/>
                <w:lang w:eastAsia="en-US"/>
              </w:rPr>
            </w:pPr>
            <w:r w:rsidRPr="00B40C32">
              <w:rPr>
                <w:b/>
                <w:sz w:val="20"/>
                <w:szCs w:val="20"/>
                <w:vertAlign w:val="superscript"/>
                <w:lang w:eastAsia="en-US"/>
              </w:rPr>
              <w:t>109</w:t>
            </w:r>
            <w:r w:rsidR="00981F36">
              <w:rPr>
                <w:b/>
                <w:sz w:val="20"/>
                <w:szCs w:val="20"/>
                <w:vertAlign w:val="superscript"/>
                <w:lang w:eastAsia="en-US"/>
              </w:rPr>
              <w:t>b</w:t>
            </w:r>
            <w:r w:rsidRPr="00B40C32">
              <w:rPr>
                <w:b/>
                <w:sz w:val="20"/>
                <w:szCs w:val="20"/>
                <w:lang w:eastAsia="en-US"/>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Pr="00B40C32">
              <w:rPr>
                <w:b/>
                <w:sz w:val="20"/>
                <w:szCs w:val="20"/>
                <w:lang w:eastAsia="en-US"/>
              </w:rPr>
              <w:t>.</w:t>
            </w:r>
          </w:p>
          <w:p w14:paraId="76544558" w14:textId="4FD6EDE3" w:rsidR="00132B80" w:rsidRPr="00B40C32" w:rsidRDefault="00132B80" w:rsidP="00132B80">
            <w:pPr>
              <w:jc w:val="both"/>
              <w:rPr>
                <w:b/>
                <w:sz w:val="20"/>
                <w:szCs w:val="20"/>
                <w:lang w:eastAsia="en-US"/>
              </w:rPr>
            </w:pPr>
            <w:r w:rsidRPr="00B40C32">
              <w:rPr>
                <w:b/>
                <w:sz w:val="20"/>
                <w:szCs w:val="20"/>
                <w:vertAlign w:val="superscript"/>
                <w:lang w:eastAsia="en-US"/>
              </w:rPr>
              <w:t>109</w:t>
            </w:r>
            <w:r w:rsidR="008A2CD7">
              <w:rPr>
                <w:b/>
                <w:sz w:val="20"/>
                <w:szCs w:val="20"/>
                <w:vertAlign w:val="superscript"/>
                <w:lang w:eastAsia="en-US"/>
              </w:rPr>
              <w:t>f</w:t>
            </w:r>
            <w:r w:rsidRPr="00B40C32">
              <w:rPr>
                <w:b/>
                <w:sz w:val="20"/>
                <w:szCs w:val="20"/>
                <w:lang w:eastAsia="en-US"/>
              </w:rPr>
              <w:t xml:space="preserve">) Čl. 2 </w:t>
            </w:r>
            <w:r w:rsidR="00981F36">
              <w:rPr>
                <w:b/>
                <w:sz w:val="20"/>
                <w:szCs w:val="20"/>
                <w:lang w:eastAsia="en-US"/>
              </w:rPr>
              <w:t>ods.</w:t>
            </w:r>
            <w:r w:rsidRPr="00B40C32">
              <w:rPr>
                <w:b/>
                <w:sz w:val="20"/>
                <w:szCs w:val="20"/>
                <w:lang w:eastAsia="en-US"/>
              </w:rPr>
              <w:t xml:space="preserve"> 3 nariadenia (EÚ) </w:t>
            </w:r>
            <w:r w:rsidR="0072732B">
              <w:rPr>
                <w:b/>
                <w:sz w:val="20"/>
                <w:szCs w:val="20"/>
                <w:lang w:eastAsia="en-US"/>
              </w:rPr>
              <w:t>2023/2859 v platnom znení</w:t>
            </w:r>
            <w:r w:rsidRPr="00B40C32">
              <w:rPr>
                <w:b/>
                <w:sz w:val="20"/>
                <w:szCs w:val="20"/>
                <w:lang w:eastAsia="en-US"/>
              </w:rPr>
              <w:t>.</w:t>
            </w:r>
          </w:p>
          <w:p w14:paraId="19F54286" w14:textId="4FFCA683" w:rsidR="00132B80" w:rsidRPr="00B40C32" w:rsidRDefault="00132B80" w:rsidP="00132B80">
            <w:pPr>
              <w:jc w:val="both"/>
              <w:rPr>
                <w:b/>
                <w:sz w:val="20"/>
                <w:szCs w:val="20"/>
                <w:lang w:eastAsia="en-US"/>
              </w:rPr>
            </w:pPr>
            <w:r w:rsidRPr="00B40C32">
              <w:rPr>
                <w:b/>
                <w:sz w:val="20"/>
                <w:szCs w:val="20"/>
                <w:vertAlign w:val="superscript"/>
                <w:lang w:eastAsia="en-US"/>
              </w:rPr>
              <w:t>109</w:t>
            </w:r>
            <w:r w:rsidR="008A2CD7">
              <w:rPr>
                <w:b/>
                <w:sz w:val="20"/>
                <w:szCs w:val="20"/>
                <w:vertAlign w:val="superscript"/>
                <w:lang w:eastAsia="en-US"/>
              </w:rPr>
              <w:t>g</w:t>
            </w:r>
            <w:r w:rsidRPr="00B40C32">
              <w:rPr>
                <w:b/>
                <w:sz w:val="20"/>
                <w:szCs w:val="20"/>
                <w:lang w:eastAsia="en-US"/>
              </w:rPr>
              <w:t xml:space="preserve">) Čl. 7 ods. 4 písm. b) nariadenia (EÚ) </w:t>
            </w:r>
            <w:r w:rsidR="0072732B">
              <w:rPr>
                <w:b/>
                <w:sz w:val="20"/>
                <w:szCs w:val="20"/>
                <w:lang w:eastAsia="en-US"/>
              </w:rPr>
              <w:t>2023/2859 v platnom znení</w:t>
            </w:r>
          </w:p>
          <w:p w14:paraId="576FC1D0" w14:textId="242FDE6C" w:rsidR="00132B80" w:rsidRPr="00E50C16" w:rsidRDefault="00132B80" w:rsidP="008A2CD7">
            <w:pPr>
              <w:jc w:val="both"/>
              <w:rPr>
                <w:b/>
                <w:sz w:val="20"/>
                <w:szCs w:val="20"/>
                <w:lang w:eastAsia="en-US"/>
              </w:rPr>
            </w:pPr>
            <w:r w:rsidRPr="00B40C32">
              <w:rPr>
                <w:b/>
                <w:sz w:val="20"/>
                <w:szCs w:val="20"/>
                <w:vertAlign w:val="superscript"/>
                <w:lang w:eastAsia="en-US"/>
              </w:rPr>
              <w:t>109</w:t>
            </w:r>
            <w:r w:rsidR="008A2CD7">
              <w:rPr>
                <w:b/>
                <w:sz w:val="20"/>
                <w:szCs w:val="20"/>
                <w:vertAlign w:val="superscript"/>
                <w:lang w:eastAsia="en-US"/>
              </w:rPr>
              <w:t>h</w:t>
            </w:r>
            <w:r w:rsidRPr="00B40C32">
              <w:rPr>
                <w:b/>
                <w:sz w:val="20"/>
                <w:szCs w:val="20"/>
                <w:lang w:eastAsia="en-US"/>
              </w:rPr>
              <w:t xml:space="preserve">) Čl. 7 ods. 4 písm. c) nariadenia (EÚ) </w:t>
            </w:r>
            <w:r w:rsidR="0072732B">
              <w:rPr>
                <w:b/>
                <w:sz w:val="20"/>
                <w:szCs w:val="20"/>
                <w:lang w:eastAsia="en-US"/>
              </w:rPr>
              <w:t>2023/2859 v platnom znení</w:t>
            </w:r>
            <w:r w:rsidRPr="00B40C32">
              <w:rPr>
                <w:b/>
                <w:sz w:val="20"/>
                <w:szCs w:val="20"/>
                <w:lang w:eastAsia="en-US"/>
              </w:rPr>
              <w:t>.“.</w:t>
            </w:r>
          </w:p>
        </w:tc>
        <w:tc>
          <w:tcPr>
            <w:tcW w:w="283" w:type="dxa"/>
            <w:tcBorders>
              <w:top w:val="single" w:sz="4" w:space="0" w:color="auto"/>
              <w:left w:val="single" w:sz="4" w:space="0" w:color="auto"/>
              <w:bottom w:val="single" w:sz="4" w:space="0" w:color="auto"/>
              <w:right w:val="single" w:sz="4" w:space="0" w:color="auto"/>
            </w:tcBorders>
          </w:tcPr>
          <w:p w14:paraId="756B32A8" w14:textId="4B45329F" w:rsidR="00132B80" w:rsidRPr="006B2B5D" w:rsidRDefault="00557663"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2C835F07"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46E15D18" w14:textId="4EDE93B4"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4EBD3B7B" w14:textId="77777777" w:rsidR="00132B80" w:rsidRPr="006B2B5D" w:rsidRDefault="00132B80" w:rsidP="00132B80">
            <w:pPr>
              <w:pStyle w:val="Nadpis1"/>
              <w:rPr>
                <w:b w:val="0"/>
                <w:bCs w:val="0"/>
                <w:sz w:val="20"/>
                <w:szCs w:val="20"/>
              </w:rPr>
            </w:pPr>
          </w:p>
        </w:tc>
      </w:tr>
      <w:tr w:rsidR="00132B80" w:rsidRPr="006B2B5D" w14:paraId="35B6C78E" w14:textId="77777777" w:rsidTr="00C11F58">
        <w:tc>
          <w:tcPr>
            <w:tcW w:w="766" w:type="dxa"/>
            <w:tcBorders>
              <w:top w:val="single" w:sz="4" w:space="0" w:color="auto"/>
              <w:left w:val="single" w:sz="12" w:space="0" w:color="auto"/>
              <w:bottom w:val="single" w:sz="4" w:space="0" w:color="auto"/>
              <w:right w:val="single" w:sz="4" w:space="0" w:color="auto"/>
            </w:tcBorders>
          </w:tcPr>
          <w:p w14:paraId="29CB7943" w14:textId="77777777" w:rsidR="00132B80" w:rsidRDefault="00132B80" w:rsidP="00132B80">
            <w:pPr>
              <w:jc w:val="center"/>
              <w:rPr>
                <w:sz w:val="20"/>
                <w:szCs w:val="20"/>
              </w:rPr>
            </w:pPr>
            <w:r>
              <w:rPr>
                <w:sz w:val="20"/>
                <w:szCs w:val="20"/>
              </w:rPr>
              <w:lastRenderedPageBreak/>
              <w:t>Č: 11,</w:t>
            </w:r>
          </w:p>
          <w:p w14:paraId="7DF7CD30" w14:textId="77777777" w:rsidR="00132B80" w:rsidRDefault="00132B80" w:rsidP="00132B80">
            <w:pPr>
              <w:jc w:val="center"/>
              <w:rPr>
                <w:sz w:val="20"/>
                <w:szCs w:val="20"/>
              </w:rPr>
            </w:pPr>
            <w:r>
              <w:rPr>
                <w:sz w:val="20"/>
                <w:szCs w:val="20"/>
              </w:rPr>
              <w:t>O: 6</w:t>
            </w:r>
          </w:p>
        </w:tc>
        <w:tc>
          <w:tcPr>
            <w:tcW w:w="5812" w:type="dxa"/>
            <w:tcBorders>
              <w:top w:val="single" w:sz="4" w:space="0" w:color="auto"/>
              <w:left w:val="single" w:sz="4" w:space="0" w:color="auto"/>
              <w:bottom w:val="single" w:sz="4" w:space="0" w:color="auto"/>
              <w:right w:val="single" w:sz="4" w:space="0" w:color="auto"/>
            </w:tcBorders>
          </w:tcPr>
          <w:p w14:paraId="2687A014"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6. Na účel zabezpečenia efektívneho zberu a správy informácií predkladaných v súlade s odsekom 1 vypracuje orgán EBA návrh vykonávacích technických predpisov s cieľom presne stanoviť:</w:t>
            </w:r>
          </w:p>
          <w:p w14:paraId="3C14D9A3" w14:textId="77777777" w:rsidR="00132B80" w:rsidRPr="00842DB7" w:rsidRDefault="00132B80" w:rsidP="00132B80">
            <w:pPr>
              <w:pStyle w:val="CM4"/>
              <w:jc w:val="both"/>
              <w:rPr>
                <w:rFonts w:ascii="Times New Roman" w:hAnsi="Times New Roman"/>
                <w:sz w:val="20"/>
                <w:szCs w:val="20"/>
              </w:rPr>
            </w:pPr>
          </w:p>
          <w:p w14:paraId="06EE08CD"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a)</w:t>
            </w:r>
            <w:r>
              <w:rPr>
                <w:rFonts w:ascii="Times New Roman" w:hAnsi="Times New Roman"/>
                <w:sz w:val="20"/>
                <w:szCs w:val="20"/>
              </w:rPr>
              <w:t xml:space="preserve"> </w:t>
            </w:r>
            <w:r w:rsidRPr="00842DB7">
              <w:rPr>
                <w:rFonts w:ascii="Times New Roman" w:hAnsi="Times New Roman"/>
                <w:sz w:val="20"/>
                <w:szCs w:val="20"/>
              </w:rPr>
              <w:t xml:space="preserve">všetky ďalšie </w:t>
            </w:r>
            <w:proofErr w:type="spellStart"/>
            <w:r w:rsidRPr="00842DB7">
              <w:rPr>
                <w:rFonts w:ascii="Times New Roman" w:hAnsi="Times New Roman"/>
                <w:sz w:val="20"/>
                <w:szCs w:val="20"/>
              </w:rPr>
              <w:t>metaúdaje</w:t>
            </w:r>
            <w:proofErr w:type="spellEnd"/>
            <w:r w:rsidRPr="00842DB7">
              <w:rPr>
                <w:rFonts w:ascii="Times New Roman" w:hAnsi="Times New Roman"/>
                <w:sz w:val="20"/>
                <w:szCs w:val="20"/>
              </w:rPr>
              <w:t>, ktoré majú byť pripojené k informáciám;</w:t>
            </w:r>
          </w:p>
          <w:p w14:paraId="74D457FE" w14:textId="77777777" w:rsidR="00132B80" w:rsidRPr="00842DB7" w:rsidRDefault="00132B80" w:rsidP="00132B80">
            <w:pPr>
              <w:pStyle w:val="CM4"/>
              <w:jc w:val="both"/>
              <w:rPr>
                <w:rFonts w:ascii="Times New Roman" w:hAnsi="Times New Roman"/>
                <w:sz w:val="20"/>
                <w:szCs w:val="20"/>
              </w:rPr>
            </w:pPr>
          </w:p>
          <w:p w14:paraId="11409BF8"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b)</w:t>
            </w:r>
            <w:r>
              <w:rPr>
                <w:rFonts w:ascii="Times New Roman" w:hAnsi="Times New Roman"/>
                <w:sz w:val="20"/>
                <w:szCs w:val="20"/>
              </w:rPr>
              <w:t xml:space="preserve"> </w:t>
            </w:r>
            <w:r w:rsidRPr="00842DB7">
              <w:rPr>
                <w:rFonts w:ascii="Times New Roman" w:hAnsi="Times New Roman"/>
                <w:sz w:val="20"/>
                <w:szCs w:val="20"/>
              </w:rPr>
              <w:t>štruktúru údajov v informáciách;</w:t>
            </w:r>
          </w:p>
          <w:p w14:paraId="76AC33C2" w14:textId="77777777" w:rsidR="00132B80" w:rsidRPr="00842DB7" w:rsidRDefault="00132B80" w:rsidP="00132B80">
            <w:pPr>
              <w:pStyle w:val="CM4"/>
              <w:jc w:val="both"/>
              <w:rPr>
                <w:rFonts w:ascii="Times New Roman" w:hAnsi="Times New Roman"/>
                <w:sz w:val="20"/>
                <w:szCs w:val="20"/>
              </w:rPr>
            </w:pPr>
          </w:p>
          <w:p w14:paraId="474AA24C"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c)</w:t>
            </w:r>
            <w:r>
              <w:rPr>
                <w:rFonts w:ascii="Times New Roman" w:hAnsi="Times New Roman"/>
                <w:sz w:val="20"/>
                <w:szCs w:val="20"/>
              </w:rPr>
              <w:t xml:space="preserve"> </w:t>
            </w:r>
            <w:r w:rsidRPr="00842DB7">
              <w:rPr>
                <w:rFonts w:ascii="Times New Roman" w:hAnsi="Times New Roman"/>
                <w:sz w:val="20"/>
                <w:szCs w:val="20"/>
              </w:rPr>
              <w:t>pre ktoré informácie sa vyžaduje strojovo čitateľný formát a ktorý strojovo čitateľný formát sa má v takýchto prípadoch použiť.</w:t>
            </w:r>
          </w:p>
          <w:p w14:paraId="15410B2A" w14:textId="77777777" w:rsidR="00132B80" w:rsidRPr="00842DB7" w:rsidRDefault="00132B80" w:rsidP="00132B80">
            <w:pPr>
              <w:pStyle w:val="CM4"/>
              <w:jc w:val="both"/>
              <w:rPr>
                <w:rFonts w:ascii="Times New Roman" w:hAnsi="Times New Roman"/>
                <w:sz w:val="20"/>
                <w:szCs w:val="20"/>
              </w:rPr>
            </w:pPr>
          </w:p>
          <w:p w14:paraId="7B55FDA8"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Na účely písmena c) orgán EBA posúdi výhody a nevýhody rôznych strojovo čitateľných formátov a vykoná príslušné skúšky v teréne.</w:t>
            </w:r>
          </w:p>
          <w:p w14:paraId="2CF10719" w14:textId="77777777" w:rsidR="00132B80" w:rsidRPr="00842DB7" w:rsidRDefault="00132B80" w:rsidP="00132B80">
            <w:pPr>
              <w:pStyle w:val="CM4"/>
              <w:jc w:val="both"/>
              <w:rPr>
                <w:rFonts w:ascii="Times New Roman" w:hAnsi="Times New Roman"/>
                <w:sz w:val="20"/>
                <w:szCs w:val="20"/>
              </w:rPr>
            </w:pPr>
          </w:p>
          <w:p w14:paraId="35AA27AB"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Orgán EBA predloží uvedený návrh vykonávacích technických predpisov Komisii.</w:t>
            </w:r>
          </w:p>
          <w:p w14:paraId="5BC09FF0" w14:textId="77777777" w:rsidR="00132B80" w:rsidRPr="00842DB7" w:rsidRDefault="00132B80" w:rsidP="00132B80">
            <w:pPr>
              <w:pStyle w:val="CM4"/>
              <w:jc w:val="both"/>
              <w:rPr>
                <w:rFonts w:ascii="Times New Roman" w:hAnsi="Times New Roman"/>
                <w:sz w:val="20"/>
                <w:szCs w:val="20"/>
              </w:rPr>
            </w:pPr>
          </w:p>
          <w:p w14:paraId="07C4ABB5"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 xml:space="preserve">Komisii sa udeľuje právomoc prijímať vykonávacie technické predpisy uvedené v prvom </w:t>
            </w:r>
            <w:proofErr w:type="spellStart"/>
            <w:r w:rsidRPr="00842DB7">
              <w:rPr>
                <w:rFonts w:ascii="Times New Roman" w:hAnsi="Times New Roman"/>
                <w:sz w:val="20"/>
                <w:szCs w:val="20"/>
              </w:rPr>
              <w:t>pododseku</w:t>
            </w:r>
            <w:proofErr w:type="spellEnd"/>
            <w:r w:rsidRPr="00842DB7">
              <w:rPr>
                <w:rFonts w:ascii="Times New Roman" w:hAnsi="Times New Roman"/>
                <w:sz w:val="20"/>
                <w:szCs w:val="20"/>
              </w:rPr>
              <w:t xml:space="preserve"> tohto odseku v súlade s článkom 15 nariadenia (EÚ) č. 1093/2010.</w:t>
            </w:r>
          </w:p>
          <w:p w14:paraId="1EFBF95A" w14:textId="77777777" w:rsidR="00132B80" w:rsidRPr="00842DB7"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4399A6D2" w14:textId="77777777" w:rsidR="00132B80" w:rsidRPr="006B2B5D" w:rsidRDefault="00132B80" w:rsidP="00132B80">
            <w:pPr>
              <w:jc w:val="center"/>
              <w:rPr>
                <w:sz w:val="20"/>
                <w:szCs w:val="20"/>
              </w:rPr>
            </w:pPr>
            <w:proofErr w:type="spellStart"/>
            <w:r>
              <w:rPr>
                <w:sz w:val="20"/>
                <w:szCs w:val="20"/>
              </w:rPr>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78A197CF"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A49D203"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2D0AB9FF"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0F8E3D9D" w14:textId="5FEE1066" w:rsidR="00132B80" w:rsidRPr="00941224" w:rsidRDefault="0035021B" w:rsidP="00132B80">
            <w:pPr>
              <w:jc w:val="center"/>
              <w:rPr>
                <w:sz w:val="20"/>
                <w:szCs w:val="20"/>
              </w:rPr>
            </w:pPr>
            <w:proofErr w:type="spellStart"/>
            <w:r w:rsidRPr="00941224">
              <w:rPr>
                <w:sz w:val="20"/>
                <w:szCs w:val="20"/>
              </w:rPr>
              <w:t>n.a</w:t>
            </w:r>
            <w:proofErr w:type="spellEnd"/>
            <w:r w:rsidRPr="00941224">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5EDE5892"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12F8BD25"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6B7D01B1" w14:textId="77777777" w:rsidR="00132B80" w:rsidRPr="006B2B5D" w:rsidRDefault="00132B80" w:rsidP="00132B80">
            <w:pPr>
              <w:pStyle w:val="Nadpis1"/>
              <w:rPr>
                <w:b w:val="0"/>
                <w:bCs w:val="0"/>
                <w:sz w:val="20"/>
                <w:szCs w:val="20"/>
              </w:rPr>
            </w:pPr>
          </w:p>
        </w:tc>
      </w:tr>
      <w:tr w:rsidR="00132B80" w:rsidRPr="006B2B5D" w14:paraId="0C832087" w14:textId="77777777" w:rsidTr="00C11F58">
        <w:tc>
          <w:tcPr>
            <w:tcW w:w="766" w:type="dxa"/>
            <w:tcBorders>
              <w:top w:val="single" w:sz="4" w:space="0" w:color="auto"/>
              <w:left w:val="single" w:sz="12" w:space="0" w:color="auto"/>
              <w:bottom w:val="single" w:sz="4" w:space="0" w:color="auto"/>
              <w:right w:val="single" w:sz="4" w:space="0" w:color="auto"/>
            </w:tcBorders>
          </w:tcPr>
          <w:p w14:paraId="40126DED" w14:textId="77777777" w:rsidR="00132B80" w:rsidRDefault="00132B80" w:rsidP="00132B80">
            <w:pPr>
              <w:jc w:val="center"/>
              <w:rPr>
                <w:sz w:val="20"/>
                <w:szCs w:val="20"/>
              </w:rPr>
            </w:pPr>
            <w:r>
              <w:rPr>
                <w:sz w:val="20"/>
                <w:szCs w:val="20"/>
              </w:rPr>
              <w:t>Č: 11,</w:t>
            </w:r>
          </w:p>
          <w:p w14:paraId="1E0FE0AF" w14:textId="77777777" w:rsidR="00132B80" w:rsidRDefault="00132B80" w:rsidP="00132B80">
            <w:pPr>
              <w:jc w:val="center"/>
              <w:rPr>
                <w:sz w:val="20"/>
                <w:szCs w:val="20"/>
              </w:rPr>
            </w:pPr>
            <w:r>
              <w:rPr>
                <w:sz w:val="20"/>
                <w:szCs w:val="20"/>
              </w:rPr>
              <w:t>O: 7</w:t>
            </w:r>
          </w:p>
        </w:tc>
        <w:tc>
          <w:tcPr>
            <w:tcW w:w="5812" w:type="dxa"/>
            <w:tcBorders>
              <w:top w:val="single" w:sz="4" w:space="0" w:color="auto"/>
              <w:left w:val="single" w:sz="4" w:space="0" w:color="auto"/>
              <w:bottom w:val="single" w:sz="4" w:space="0" w:color="auto"/>
              <w:right w:val="single" w:sz="4" w:space="0" w:color="auto"/>
            </w:tcBorders>
          </w:tcPr>
          <w:p w14:paraId="622B6D44" w14:textId="77777777" w:rsidR="00132B80" w:rsidRPr="00842DB7" w:rsidRDefault="00132B80" w:rsidP="00132B80">
            <w:pPr>
              <w:pStyle w:val="CM4"/>
              <w:jc w:val="both"/>
              <w:rPr>
                <w:rFonts w:ascii="Times New Roman" w:hAnsi="Times New Roman"/>
                <w:b/>
                <w:sz w:val="20"/>
                <w:szCs w:val="20"/>
                <w:highlight w:val="lightGray"/>
              </w:rPr>
            </w:pPr>
            <w:r w:rsidRPr="00842DB7">
              <w:rPr>
                <w:rFonts w:ascii="Times New Roman" w:hAnsi="Times New Roman"/>
                <w:sz w:val="20"/>
                <w:szCs w:val="20"/>
              </w:rPr>
              <w:t xml:space="preserve">7. Orgán EBA v prípade potreby prijme usmernenia, aby sa zabezpečila správnosť </w:t>
            </w:r>
            <w:proofErr w:type="spellStart"/>
            <w:r w:rsidRPr="00842DB7">
              <w:rPr>
                <w:rFonts w:ascii="Times New Roman" w:hAnsi="Times New Roman"/>
                <w:sz w:val="20"/>
                <w:szCs w:val="20"/>
              </w:rPr>
              <w:t>metaúdajov</w:t>
            </w:r>
            <w:proofErr w:type="spellEnd"/>
            <w:r w:rsidRPr="00842DB7">
              <w:rPr>
                <w:rFonts w:ascii="Times New Roman" w:hAnsi="Times New Roman"/>
                <w:sz w:val="20"/>
                <w:szCs w:val="20"/>
              </w:rPr>
              <w:t xml:space="preserve"> predkladaných v súlade s odsekom 6 prvým </w:t>
            </w:r>
            <w:proofErr w:type="spellStart"/>
            <w:r w:rsidRPr="00842DB7">
              <w:rPr>
                <w:rFonts w:ascii="Times New Roman" w:hAnsi="Times New Roman"/>
                <w:sz w:val="20"/>
                <w:szCs w:val="20"/>
              </w:rPr>
              <w:t>pododsekom</w:t>
            </w:r>
            <w:proofErr w:type="spellEnd"/>
            <w:r w:rsidRPr="00842DB7">
              <w:rPr>
                <w:rFonts w:ascii="Times New Roman" w:hAnsi="Times New Roman"/>
                <w:sz w:val="20"/>
                <w:szCs w:val="20"/>
              </w:rPr>
              <w:t xml:space="preserve"> písm. a).</w:t>
            </w:r>
          </w:p>
        </w:tc>
        <w:tc>
          <w:tcPr>
            <w:tcW w:w="425" w:type="dxa"/>
            <w:tcBorders>
              <w:top w:val="single" w:sz="4" w:space="0" w:color="auto"/>
              <w:left w:val="single" w:sz="4" w:space="0" w:color="auto"/>
              <w:bottom w:val="single" w:sz="4" w:space="0" w:color="auto"/>
              <w:right w:val="single" w:sz="12" w:space="0" w:color="auto"/>
            </w:tcBorders>
          </w:tcPr>
          <w:p w14:paraId="370BC5C9" w14:textId="77777777" w:rsidR="00132B80" w:rsidRPr="006B2B5D" w:rsidRDefault="00132B80" w:rsidP="00132B80">
            <w:pPr>
              <w:jc w:val="center"/>
              <w:rPr>
                <w:sz w:val="20"/>
                <w:szCs w:val="20"/>
              </w:rPr>
            </w:pPr>
            <w:proofErr w:type="spellStart"/>
            <w:r>
              <w:rPr>
                <w:sz w:val="20"/>
                <w:szCs w:val="20"/>
              </w:rPr>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59AF8211"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D1D9C0B"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33F831FB"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53A237CF" w14:textId="291AA1FC" w:rsidR="00132B80" w:rsidRPr="00941224" w:rsidRDefault="0035021B" w:rsidP="00132B80">
            <w:pPr>
              <w:jc w:val="center"/>
              <w:rPr>
                <w:sz w:val="20"/>
                <w:szCs w:val="20"/>
              </w:rPr>
            </w:pPr>
            <w:proofErr w:type="spellStart"/>
            <w:r w:rsidRPr="00941224">
              <w:rPr>
                <w:sz w:val="20"/>
                <w:szCs w:val="20"/>
              </w:rPr>
              <w:t>n.a</w:t>
            </w:r>
            <w:proofErr w:type="spellEnd"/>
            <w:r w:rsidRPr="00941224">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1143E0EF"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7418F767"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7CD82EAA" w14:textId="77777777" w:rsidR="00132B80" w:rsidRPr="006B2B5D" w:rsidRDefault="00132B80" w:rsidP="00132B80">
            <w:pPr>
              <w:pStyle w:val="Nadpis1"/>
              <w:rPr>
                <w:b w:val="0"/>
                <w:bCs w:val="0"/>
                <w:sz w:val="20"/>
                <w:szCs w:val="20"/>
              </w:rPr>
            </w:pPr>
          </w:p>
        </w:tc>
      </w:tr>
      <w:tr w:rsidR="00132B80" w:rsidRPr="006B2B5D" w14:paraId="5115D5EE" w14:textId="77777777" w:rsidTr="008C1A8E">
        <w:tc>
          <w:tcPr>
            <w:tcW w:w="76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D839CC2" w14:textId="77777777" w:rsidR="00132B80" w:rsidRDefault="00132B80" w:rsidP="00132B80">
            <w:pPr>
              <w:jc w:val="center"/>
              <w:rPr>
                <w:sz w:val="20"/>
                <w:szCs w:val="20"/>
              </w:rPr>
            </w:pPr>
            <w:r>
              <w:rPr>
                <w:sz w:val="20"/>
                <w:szCs w:val="20"/>
              </w:rPr>
              <w:t>Čl. 12</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217D6A" w14:textId="77777777" w:rsidR="00132B80" w:rsidRPr="00842DB7" w:rsidRDefault="00132B80" w:rsidP="00132B80">
            <w:pPr>
              <w:pStyle w:val="CM4"/>
              <w:jc w:val="both"/>
              <w:rPr>
                <w:rFonts w:ascii="Times New Roman" w:hAnsi="Times New Roman"/>
                <w:b/>
                <w:sz w:val="20"/>
                <w:szCs w:val="20"/>
              </w:rPr>
            </w:pPr>
            <w:r w:rsidRPr="00842DB7">
              <w:rPr>
                <w:rFonts w:ascii="Times New Roman" w:hAnsi="Times New Roman"/>
                <w:b/>
                <w:sz w:val="20"/>
                <w:szCs w:val="20"/>
                <w:highlight w:val="lightGray"/>
              </w:rPr>
              <w:t>Zmena smernice 2014/65/EÚ</w:t>
            </w:r>
          </w:p>
          <w:p w14:paraId="68D53B86" w14:textId="77777777" w:rsidR="00132B80" w:rsidRPr="00842DB7"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75972B9" w14:textId="77777777" w:rsidR="00132B80" w:rsidRPr="006B2B5D" w:rsidRDefault="00132B80" w:rsidP="00132B80">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14:paraId="1D930464"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1C3A5C"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F7A094"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D840B5" w14:textId="77777777" w:rsidR="00132B80" w:rsidRPr="006B2B5D" w:rsidRDefault="00132B80" w:rsidP="00132B8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372BA8"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92A5F1"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1F50D8E" w14:textId="77777777" w:rsidR="00132B80" w:rsidRPr="006B2B5D" w:rsidRDefault="00132B80" w:rsidP="00132B80">
            <w:pPr>
              <w:pStyle w:val="Nadpis1"/>
              <w:rPr>
                <w:b w:val="0"/>
                <w:bCs w:val="0"/>
                <w:sz w:val="20"/>
                <w:szCs w:val="20"/>
              </w:rPr>
            </w:pPr>
          </w:p>
        </w:tc>
      </w:tr>
      <w:tr w:rsidR="00132B80" w:rsidRPr="006B2B5D" w14:paraId="73A4BFA1" w14:textId="77777777" w:rsidTr="00C11F58">
        <w:tc>
          <w:tcPr>
            <w:tcW w:w="766" w:type="dxa"/>
            <w:tcBorders>
              <w:top w:val="single" w:sz="4" w:space="0" w:color="auto"/>
              <w:left w:val="single" w:sz="12" w:space="0" w:color="auto"/>
              <w:bottom w:val="single" w:sz="4" w:space="0" w:color="auto"/>
              <w:right w:val="single" w:sz="4" w:space="0" w:color="auto"/>
            </w:tcBorders>
          </w:tcPr>
          <w:p w14:paraId="4DBCE107" w14:textId="77777777" w:rsidR="00132B80" w:rsidRDefault="00132B80" w:rsidP="00132B80">
            <w:pPr>
              <w:jc w:val="center"/>
              <w:rPr>
                <w:sz w:val="20"/>
                <w:szCs w:val="20"/>
              </w:rPr>
            </w:pPr>
            <w:r>
              <w:rPr>
                <w:sz w:val="20"/>
                <w:szCs w:val="20"/>
              </w:rPr>
              <w:t>Č: 12,</w:t>
            </w:r>
          </w:p>
          <w:p w14:paraId="6211B404" w14:textId="77777777" w:rsidR="00132B80" w:rsidRPr="006B2B5D" w:rsidRDefault="00132B80" w:rsidP="00132B80">
            <w:pPr>
              <w:jc w:val="center"/>
              <w:rPr>
                <w:sz w:val="20"/>
                <w:szCs w:val="20"/>
              </w:rPr>
            </w:pPr>
            <w:r>
              <w:rPr>
                <w:sz w:val="20"/>
                <w:szCs w:val="20"/>
              </w:rPr>
              <w:t>O: 1</w:t>
            </w:r>
          </w:p>
        </w:tc>
        <w:tc>
          <w:tcPr>
            <w:tcW w:w="5812" w:type="dxa"/>
            <w:tcBorders>
              <w:top w:val="single" w:sz="4" w:space="0" w:color="auto"/>
              <w:left w:val="single" w:sz="4" w:space="0" w:color="auto"/>
              <w:bottom w:val="single" w:sz="4" w:space="0" w:color="auto"/>
              <w:right w:val="single" w:sz="4" w:space="0" w:color="auto"/>
            </w:tcBorders>
          </w:tcPr>
          <w:p w14:paraId="5C33DB90" w14:textId="77777777" w:rsidR="00132B80" w:rsidRPr="00842DB7" w:rsidRDefault="00132B80" w:rsidP="00132B80">
            <w:pPr>
              <w:pStyle w:val="CM4"/>
              <w:jc w:val="both"/>
              <w:rPr>
                <w:rFonts w:ascii="Times New Roman" w:hAnsi="Times New Roman"/>
                <w:b/>
                <w:sz w:val="20"/>
                <w:szCs w:val="20"/>
              </w:rPr>
            </w:pPr>
          </w:p>
          <w:p w14:paraId="4C7B028C"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V smernici 2014/65/EÚ sa vkladá tento článok:</w:t>
            </w:r>
          </w:p>
          <w:p w14:paraId="261D8988" w14:textId="77777777" w:rsidR="00132B80" w:rsidRPr="00842DB7" w:rsidRDefault="00132B80" w:rsidP="00132B80">
            <w:pPr>
              <w:pStyle w:val="CM4"/>
              <w:jc w:val="both"/>
              <w:rPr>
                <w:rFonts w:ascii="Times New Roman" w:hAnsi="Times New Roman"/>
                <w:sz w:val="20"/>
                <w:szCs w:val="20"/>
              </w:rPr>
            </w:pPr>
          </w:p>
          <w:p w14:paraId="5631E39F" w14:textId="77777777" w:rsidR="00132B80" w:rsidRPr="00842DB7" w:rsidRDefault="00132B80" w:rsidP="00132B80">
            <w:pPr>
              <w:pStyle w:val="CM4"/>
              <w:jc w:val="center"/>
              <w:rPr>
                <w:rFonts w:ascii="Times New Roman" w:hAnsi="Times New Roman"/>
                <w:b/>
                <w:sz w:val="20"/>
                <w:szCs w:val="20"/>
              </w:rPr>
            </w:pPr>
            <w:r w:rsidRPr="00842DB7">
              <w:rPr>
                <w:rFonts w:ascii="Times New Roman" w:hAnsi="Times New Roman"/>
                <w:sz w:val="20"/>
                <w:szCs w:val="20"/>
              </w:rPr>
              <w:t>„</w:t>
            </w:r>
            <w:r w:rsidRPr="00842DB7">
              <w:rPr>
                <w:rFonts w:ascii="Times New Roman" w:hAnsi="Times New Roman"/>
                <w:b/>
                <w:sz w:val="20"/>
                <w:szCs w:val="20"/>
              </w:rPr>
              <w:t>Článok 87a</w:t>
            </w:r>
          </w:p>
          <w:p w14:paraId="52F633F6" w14:textId="77777777" w:rsidR="00132B80" w:rsidRPr="00842DB7" w:rsidRDefault="00132B80" w:rsidP="00132B80">
            <w:pPr>
              <w:pStyle w:val="CM4"/>
              <w:jc w:val="center"/>
              <w:rPr>
                <w:rFonts w:ascii="Times New Roman" w:hAnsi="Times New Roman"/>
                <w:b/>
                <w:sz w:val="20"/>
                <w:szCs w:val="20"/>
              </w:rPr>
            </w:pPr>
          </w:p>
          <w:p w14:paraId="4A343F1B" w14:textId="77777777" w:rsidR="00132B80" w:rsidRPr="00842DB7" w:rsidRDefault="00132B80" w:rsidP="00132B80">
            <w:pPr>
              <w:pStyle w:val="CM4"/>
              <w:jc w:val="center"/>
              <w:rPr>
                <w:rFonts w:ascii="Times New Roman" w:hAnsi="Times New Roman"/>
                <w:b/>
                <w:sz w:val="20"/>
                <w:szCs w:val="20"/>
              </w:rPr>
            </w:pPr>
            <w:r w:rsidRPr="00842DB7">
              <w:rPr>
                <w:rFonts w:ascii="Times New Roman" w:hAnsi="Times New Roman"/>
                <w:b/>
                <w:sz w:val="20"/>
                <w:szCs w:val="20"/>
              </w:rPr>
              <w:t>Prístupnosť informácií na jednotnom európskom mieste prístupu</w:t>
            </w:r>
          </w:p>
          <w:p w14:paraId="5165C760" w14:textId="77777777" w:rsidR="00132B80" w:rsidRPr="00842DB7" w:rsidRDefault="00132B80" w:rsidP="00132B80">
            <w:pPr>
              <w:pStyle w:val="CM4"/>
              <w:jc w:val="both"/>
              <w:rPr>
                <w:rFonts w:ascii="Times New Roman" w:hAnsi="Times New Roman"/>
                <w:sz w:val="20"/>
                <w:szCs w:val="20"/>
              </w:rPr>
            </w:pPr>
          </w:p>
          <w:p w14:paraId="489E7C2D"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 xml:space="preserve">1. Od 10. januára 2030 členské štáty zabezpečia, aby pri zverejňovaní akýchkoľvek informácií uvedených v článku 27 ods. 3 a 6, článku 33 ods. 3 písm. c), d) a f) a článku 46 ods. 2 tejto smernice </w:t>
            </w:r>
            <w:r w:rsidRPr="00127BE1">
              <w:rPr>
                <w:rFonts w:ascii="Times New Roman" w:hAnsi="Times New Roman"/>
                <w:sz w:val="20"/>
                <w:szCs w:val="20"/>
              </w:rPr>
              <w:t>investičné spoločnosti, organizátori trhu alebo emitenti súbežne</w:t>
            </w:r>
            <w:r w:rsidRPr="00A036BA">
              <w:rPr>
                <w:rFonts w:ascii="Times New Roman" w:hAnsi="Times New Roman"/>
                <w:sz w:val="20"/>
                <w:szCs w:val="20"/>
              </w:rPr>
              <w:t xml:space="preserve"> p</w:t>
            </w:r>
            <w:r w:rsidRPr="00842DB7">
              <w:rPr>
                <w:rFonts w:ascii="Times New Roman" w:hAnsi="Times New Roman"/>
                <w:sz w:val="20"/>
                <w:szCs w:val="20"/>
              </w:rPr>
              <w:t xml:space="preserve">redkladali uvedené informácie relevantnému orgánu zberu údajov uvedenému v odseku </w:t>
            </w:r>
            <w:r>
              <w:rPr>
                <w:rFonts w:ascii="Times New Roman" w:hAnsi="Times New Roman"/>
                <w:sz w:val="20"/>
                <w:szCs w:val="20"/>
              </w:rPr>
              <w:t>3</w:t>
            </w:r>
            <w:r w:rsidRPr="00842DB7">
              <w:rPr>
                <w:rFonts w:ascii="Times New Roman" w:hAnsi="Times New Roman"/>
                <w:sz w:val="20"/>
                <w:szCs w:val="20"/>
              </w:rPr>
              <w:t xml:space="preserve"> tohto článku na účely ich sprístupnenia na jednotnom európskom mieste prístupu zriadenom podľa nariadenia Európskeho parlamentu a Rady (EÚ) 2023/2859 (*12).</w:t>
            </w:r>
          </w:p>
          <w:p w14:paraId="030E9D13" w14:textId="77777777" w:rsidR="00132B80" w:rsidRDefault="00132B80" w:rsidP="00132B80">
            <w:pPr>
              <w:pStyle w:val="CM4"/>
              <w:jc w:val="both"/>
              <w:rPr>
                <w:rFonts w:ascii="Times New Roman" w:hAnsi="Times New Roman"/>
                <w:sz w:val="20"/>
                <w:szCs w:val="20"/>
              </w:rPr>
            </w:pPr>
          </w:p>
          <w:p w14:paraId="62AC8365" w14:textId="77777777" w:rsidR="00132B80" w:rsidRDefault="00132B80" w:rsidP="00132B80">
            <w:pPr>
              <w:pStyle w:val="Default"/>
            </w:pPr>
          </w:p>
          <w:p w14:paraId="0F399AF4" w14:textId="77777777" w:rsidR="00132B80" w:rsidRDefault="00132B80" w:rsidP="00132B80">
            <w:pPr>
              <w:pStyle w:val="Default"/>
            </w:pPr>
          </w:p>
          <w:p w14:paraId="2FFA4447" w14:textId="77777777" w:rsidR="00132B80" w:rsidRDefault="00132B80" w:rsidP="00132B80">
            <w:pPr>
              <w:pStyle w:val="Default"/>
            </w:pPr>
          </w:p>
          <w:p w14:paraId="2F1A3621" w14:textId="77777777" w:rsidR="00132B80" w:rsidRDefault="00132B80" w:rsidP="00132B80">
            <w:pPr>
              <w:pStyle w:val="Default"/>
            </w:pPr>
          </w:p>
          <w:p w14:paraId="1B9B5DC4" w14:textId="77777777" w:rsidR="00132B80" w:rsidRDefault="00132B80" w:rsidP="00132B80">
            <w:pPr>
              <w:pStyle w:val="Default"/>
            </w:pPr>
          </w:p>
          <w:p w14:paraId="3268F083" w14:textId="77777777" w:rsidR="00132B80" w:rsidRDefault="00132B80" w:rsidP="00132B80">
            <w:pPr>
              <w:pStyle w:val="Default"/>
            </w:pPr>
          </w:p>
          <w:p w14:paraId="7EDF8FED" w14:textId="77777777" w:rsidR="00132B80" w:rsidRDefault="00132B80" w:rsidP="00132B80">
            <w:pPr>
              <w:pStyle w:val="Default"/>
            </w:pPr>
          </w:p>
          <w:p w14:paraId="61A17C18" w14:textId="77777777" w:rsidR="00132B80" w:rsidRDefault="00132B80" w:rsidP="00132B80">
            <w:pPr>
              <w:pStyle w:val="Default"/>
            </w:pPr>
          </w:p>
          <w:p w14:paraId="0B228E72" w14:textId="77777777" w:rsidR="00132B80" w:rsidRDefault="00132B80" w:rsidP="00132B80">
            <w:pPr>
              <w:pStyle w:val="Default"/>
            </w:pPr>
          </w:p>
          <w:p w14:paraId="47BF6A34" w14:textId="77777777" w:rsidR="00132B80" w:rsidRDefault="00132B80" w:rsidP="00132B80">
            <w:pPr>
              <w:pStyle w:val="Default"/>
            </w:pPr>
          </w:p>
          <w:p w14:paraId="155A2EFA" w14:textId="77777777" w:rsidR="00132B80" w:rsidRDefault="00132B80" w:rsidP="00132B80">
            <w:pPr>
              <w:pStyle w:val="Default"/>
            </w:pPr>
          </w:p>
          <w:p w14:paraId="3FC8D761" w14:textId="77777777" w:rsidR="00132B80" w:rsidRDefault="00132B80" w:rsidP="00132B80">
            <w:pPr>
              <w:pStyle w:val="Default"/>
            </w:pPr>
          </w:p>
          <w:p w14:paraId="16FB84AC" w14:textId="77777777" w:rsidR="00132B80" w:rsidRDefault="00132B80" w:rsidP="00132B80">
            <w:pPr>
              <w:pStyle w:val="Default"/>
            </w:pPr>
          </w:p>
          <w:p w14:paraId="72E26EDD" w14:textId="77777777" w:rsidR="00132B80" w:rsidRPr="001C4104" w:rsidRDefault="00132B80" w:rsidP="00132B80">
            <w:pPr>
              <w:pStyle w:val="Default"/>
            </w:pPr>
          </w:p>
          <w:p w14:paraId="7D855D49"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Členské štáty zabezpečia, aby informácie spĺňali tieto požiadavky:</w:t>
            </w:r>
          </w:p>
          <w:p w14:paraId="0058A5CC" w14:textId="77777777" w:rsidR="00132B80" w:rsidRPr="00842DB7" w:rsidRDefault="00132B80" w:rsidP="00132B80">
            <w:pPr>
              <w:pStyle w:val="CM4"/>
              <w:jc w:val="both"/>
              <w:rPr>
                <w:rFonts w:ascii="Times New Roman" w:hAnsi="Times New Roman"/>
                <w:sz w:val="20"/>
                <w:szCs w:val="20"/>
              </w:rPr>
            </w:pPr>
          </w:p>
          <w:p w14:paraId="63DD225A"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a)</w:t>
            </w:r>
            <w:r>
              <w:rPr>
                <w:rFonts w:ascii="Times New Roman" w:hAnsi="Times New Roman"/>
                <w:sz w:val="20"/>
                <w:szCs w:val="20"/>
              </w:rPr>
              <w:t xml:space="preserve"> </w:t>
            </w:r>
            <w:r w:rsidRPr="00842DB7">
              <w:rPr>
                <w:rFonts w:ascii="Times New Roman" w:hAnsi="Times New Roman"/>
                <w:sz w:val="20"/>
                <w:szCs w:val="20"/>
              </w:rPr>
              <w:t>predkladajú sa vo formáte umožňujúcom extrahovanie údajov v zmysle vymedzenia v článku 2 bode 3 nariadenia (EÚ) 2023/2859 alebo, ak sa to vyžaduje podľa práva Únie, v strojovo čitateľnom formáte v zmysle vymedzenia v článku 2 bode 4 uvedeného nariadenia;</w:t>
            </w:r>
          </w:p>
          <w:p w14:paraId="357BCD16" w14:textId="77777777" w:rsidR="00132B80" w:rsidRPr="00842DB7" w:rsidRDefault="00132B80" w:rsidP="00132B80">
            <w:pPr>
              <w:pStyle w:val="CM4"/>
              <w:jc w:val="both"/>
              <w:rPr>
                <w:rFonts w:ascii="Times New Roman" w:hAnsi="Times New Roman"/>
                <w:sz w:val="20"/>
                <w:szCs w:val="20"/>
              </w:rPr>
            </w:pPr>
          </w:p>
          <w:p w14:paraId="6977868D"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b)</w:t>
            </w:r>
            <w:r>
              <w:rPr>
                <w:rFonts w:ascii="Times New Roman" w:hAnsi="Times New Roman"/>
                <w:sz w:val="20"/>
                <w:szCs w:val="20"/>
              </w:rPr>
              <w:t xml:space="preserve"> </w:t>
            </w:r>
            <w:r w:rsidRPr="00842DB7">
              <w:rPr>
                <w:rFonts w:ascii="Times New Roman" w:hAnsi="Times New Roman"/>
                <w:sz w:val="20"/>
                <w:szCs w:val="20"/>
              </w:rPr>
              <w:t xml:space="preserve">sú k nim pripojené tieto </w:t>
            </w:r>
            <w:proofErr w:type="spellStart"/>
            <w:r w:rsidRPr="00842DB7">
              <w:rPr>
                <w:rFonts w:ascii="Times New Roman" w:hAnsi="Times New Roman"/>
                <w:sz w:val="20"/>
                <w:szCs w:val="20"/>
              </w:rPr>
              <w:t>metaúdaje</w:t>
            </w:r>
            <w:proofErr w:type="spellEnd"/>
            <w:r w:rsidRPr="00842DB7">
              <w:rPr>
                <w:rFonts w:ascii="Times New Roman" w:hAnsi="Times New Roman"/>
                <w:sz w:val="20"/>
                <w:szCs w:val="20"/>
              </w:rPr>
              <w:t>:</w:t>
            </w:r>
          </w:p>
          <w:p w14:paraId="2971CCF4" w14:textId="77777777" w:rsidR="00132B80" w:rsidRPr="00842DB7" w:rsidRDefault="00132B80" w:rsidP="00132B80">
            <w:pPr>
              <w:pStyle w:val="CM4"/>
              <w:ind w:left="664"/>
              <w:jc w:val="both"/>
              <w:rPr>
                <w:rFonts w:ascii="Times New Roman" w:hAnsi="Times New Roman"/>
                <w:sz w:val="20"/>
                <w:szCs w:val="20"/>
              </w:rPr>
            </w:pPr>
          </w:p>
          <w:p w14:paraId="0DD07E8A"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w:t>
            </w:r>
            <w:r>
              <w:rPr>
                <w:rFonts w:ascii="Times New Roman" w:hAnsi="Times New Roman"/>
                <w:sz w:val="20"/>
                <w:szCs w:val="20"/>
              </w:rPr>
              <w:t xml:space="preserve"> </w:t>
            </w:r>
            <w:r w:rsidRPr="00842DB7">
              <w:rPr>
                <w:rFonts w:ascii="Times New Roman" w:hAnsi="Times New Roman"/>
                <w:sz w:val="20"/>
                <w:szCs w:val="20"/>
              </w:rPr>
              <w:t>všetky mená alebo názvy investičnej spoločnosti, organizátora trhu alebo emitenta, s ktorými informácie súvisia;</w:t>
            </w:r>
          </w:p>
          <w:p w14:paraId="12933C11" w14:textId="77777777" w:rsidR="00132B80" w:rsidRPr="00842DB7" w:rsidRDefault="00132B80" w:rsidP="00132B80">
            <w:pPr>
              <w:pStyle w:val="CM4"/>
              <w:ind w:left="664"/>
              <w:jc w:val="both"/>
              <w:rPr>
                <w:rFonts w:ascii="Times New Roman" w:hAnsi="Times New Roman"/>
                <w:sz w:val="20"/>
                <w:szCs w:val="20"/>
              </w:rPr>
            </w:pPr>
          </w:p>
          <w:p w14:paraId="35741A0A"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ii)</w:t>
            </w:r>
            <w:r>
              <w:rPr>
                <w:rFonts w:ascii="Times New Roman" w:hAnsi="Times New Roman"/>
                <w:sz w:val="20"/>
                <w:szCs w:val="20"/>
              </w:rPr>
              <w:t xml:space="preserve"> </w:t>
            </w:r>
            <w:r w:rsidRPr="00842DB7">
              <w:rPr>
                <w:rFonts w:ascii="Times New Roman" w:hAnsi="Times New Roman"/>
                <w:sz w:val="20"/>
                <w:szCs w:val="20"/>
              </w:rPr>
              <w:t>identifikátor právnickej osoby pridelený investičnej spoločnosti, organizátorovi trhu alebo emitentovi, ako sa uvádza v článku 7 ods. 4 písm. b) nariadenia (EÚ) 2023/2859;</w:t>
            </w:r>
          </w:p>
          <w:p w14:paraId="4217BE82" w14:textId="77777777" w:rsidR="00132B80" w:rsidRPr="00842DB7" w:rsidRDefault="00132B80" w:rsidP="00132B80">
            <w:pPr>
              <w:pStyle w:val="CM4"/>
              <w:ind w:left="664"/>
              <w:jc w:val="both"/>
              <w:rPr>
                <w:rFonts w:ascii="Times New Roman" w:hAnsi="Times New Roman"/>
                <w:sz w:val="20"/>
                <w:szCs w:val="20"/>
              </w:rPr>
            </w:pPr>
          </w:p>
          <w:p w14:paraId="23F46901"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iii)</w:t>
            </w:r>
            <w:r>
              <w:rPr>
                <w:rFonts w:ascii="Times New Roman" w:hAnsi="Times New Roman"/>
                <w:sz w:val="20"/>
                <w:szCs w:val="20"/>
              </w:rPr>
              <w:t xml:space="preserve"> </w:t>
            </w:r>
            <w:r w:rsidRPr="00842DB7">
              <w:rPr>
                <w:rFonts w:ascii="Times New Roman" w:hAnsi="Times New Roman"/>
                <w:sz w:val="20"/>
                <w:szCs w:val="20"/>
              </w:rPr>
              <w:t>veľkosť investičnej spoločnosti, organizátora trhu alebo emitenta podľa kategórií, ako sa uvádzajú v článku 7 ods. 4 písm. d) uvedeného nariadenia;</w:t>
            </w:r>
          </w:p>
          <w:p w14:paraId="726D14CA" w14:textId="77777777" w:rsidR="00132B80" w:rsidRPr="00842DB7" w:rsidRDefault="00132B80" w:rsidP="00132B80">
            <w:pPr>
              <w:pStyle w:val="CM4"/>
              <w:ind w:left="664"/>
              <w:jc w:val="both"/>
              <w:rPr>
                <w:rFonts w:ascii="Times New Roman" w:hAnsi="Times New Roman"/>
                <w:sz w:val="20"/>
                <w:szCs w:val="20"/>
              </w:rPr>
            </w:pPr>
          </w:p>
          <w:p w14:paraId="5DC389E2"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iv)</w:t>
            </w:r>
            <w:r>
              <w:rPr>
                <w:rFonts w:ascii="Times New Roman" w:hAnsi="Times New Roman"/>
                <w:sz w:val="20"/>
                <w:szCs w:val="20"/>
              </w:rPr>
              <w:t xml:space="preserve"> </w:t>
            </w:r>
            <w:r w:rsidRPr="00842DB7">
              <w:rPr>
                <w:rFonts w:ascii="Times New Roman" w:hAnsi="Times New Roman"/>
                <w:sz w:val="20"/>
                <w:szCs w:val="20"/>
              </w:rPr>
              <w:t>druh informácií podľa klasifikácie v článku 7 ods. 4 písm. c) uvedeného nariadenia;</w:t>
            </w:r>
          </w:p>
          <w:p w14:paraId="318D90B9" w14:textId="77777777" w:rsidR="00132B80" w:rsidRPr="00842DB7" w:rsidRDefault="00132B80" w:rsidP="00132B80">
            <w:pPr>
              <w:pStyle w:val="CM4"/>
              <w:ind w:left="664"/>
              <w:jc w:val="both"/>
              <w:rPr>
                <w:rFonts w:ascii="Times New Roman" w:hAnsi="Times New Roman"/>
                <w:sz w:val="20"/>
                <w:szCs w:val="20"/>
              </w:rPr>
            </w:pPr>
          </w:p>
          <w:p w14:paraId="1EF5D915"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v)</w:t>
            </w:r>
            <w:r>
              <w:rPr>
                <w:rFonts w:ascii="Times New Roman" w:hAnsi="Times New Roman"/>
                <w:sz w:val="20"/>
                <w:szCs w:val="20"/>
              </w:rPr>
              <w:t xml:space="preserve"> </w:t>
            </w:r>
            <w:r w:rsidRPr="00842DB7">
              <w:rPr>
                <w:rFonts w:ascii="Times New Roman" w:hAnsi="Times New Roman"/>
                <w:sz w:val="20"/>
                <w:szCs w:val="20"/>
              </w:rPr>
              <w:t>poznámka o tom, či informácie obsahujú osobné údaje.</w:t>
            </w:r>
          </w:p>
          <w:p w14:paraId="5895C63B" w14:textId="77777777" w:rsidR="00132B80" w:rsidRPr="006B2B5D" w:rsidRDefault="00132B80" w:rsidP="00132B80">
            <w:pPr>
              <w:pStyle w:val="CM4"/>
              <w:jc w:val="both"/>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12" w:space="0" w:color="auto"/>
            </w:tcBorders>
          </w:tcPr>
          <w:p w14:paraId="04E2A9D7" w14:textId="77777777" w:rsidR="00132B80" w:rsidRDefault="00132B80" w:rsidP="00132B80">
            <w:pPr>
              <w:jc w:val="center"/>
              <w:rPr>
                <w:sz w:val="20"/>
                <w:szCs w:val="20"/>
              </w:rPr>
            </w:pPr>
          </w:p>
          <w:p w14:paraId="069A5FDF" w14:textId="77777777" w:rsidR="00132B80" w:rsidRDefault="00132B80" w:rsidP="00132B80">
            <w:pPr>
              <w:jc w:val="center"/>
              <w:rPr>
                <w:sz w:val="20"/>
                <w:szCs w:val="20"/>
              </w:rPr>
            </w:pPr>
          </w:p>
          <w:p w14:paraId="6B5C9B6A" w14:textId="77777777" w:rsidR="00132B80" w:rsidRDefault="00132B80" w:rsidP="00132B80">
            <w:pPr>
              <w:jc w:val="center"/>
              <w:rPr>
                <w:sz w:val="20"/>
                <w:szCs w:val="20"/>
              </w:rPr>
            </w:pPr>
          </w:p>
          <w:p w14:paraId="5AC3348E" w14:textId="77777777" w:rsidR="00132B80" w:rsidRDefault="00132B80" w:rsidP="00132B80">
            <w:pPr>
              <w:jc w:val="center"/>
              <w:rPr>
                <w:sz w:val="20"/>
                <w:szCs w:val="20"/>
              </w:rPr>
            </w:pPr>
          </w:p>
          <w:p w14:paraId="0DC41FF4" w14:textId="77777777" w:rsidR="00132B80" w:rsidRDefault="00132B80" w:rsidP="00132B80">
            <w:pPr>
              <w:jc w:val="center"/>
              <w:rPr>
                <w:sz w:val="20"/>
                <w:szCs w:val="20"/>
              </w:rPr>
            </w:pPr>
          </w:p>
          <w:p w14:paraId="380A8A7D" w14:textId="77777777" w:rsidR="00132B80" w:rsidRPr="006B2B5D" w:rsidRDefault="00132B80" w:rsidP="00132B80">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1161447F" w14:textId="77777777" w:rsidR="001E2A58" w:rsidRDefault="001E2A58" w:rsidP="00132B80">
            <w:pPr>
              <w:jc w:val="center"/>
              <w:rPr>
                <w:b/>
                <w:sz w:val="20"/>
                <w:szCs w:val="20"/>
              </w:rPr>
            </w:pPr>
          </w:p>
          <w:p w14:paraId="697F7243" w14:textId="77777777" w:rsidR="001E2A58" w:rsidRDefault="001E2A58" w:rsidP="00132B80">
            <w:pPr>
              <w:jc w:val="center"/>
              <w:rPr>
                <w:b/>
                <w:sz w:val="20"/>
                <w:szCs w:val="20"/>
              </w:rPr>
            </w:pPr>
          </w:p>
          <w:p w14:paraId="533E1358" w14:textId="77777777" w:rsidR="001E2A58" w:rsidRDefault="001E2A58" w:rsidP="00132B80">
            <w:pPr>
              <w:jc w:val="center"/>
              <w:rPr>
                <w:b/>
                <w:sz w:val="20"/>
                <w:szCs w:val="20"/>
              </w:rPr>
            </w:pPr>
          </w:p>
          <w:p w14:paraId="318E4802" w14:textId="77777777" w:rsidR="001E2A58" w:rsidRDefault="001E2A58" w:rsidP="00132B80">
            <w:pPr>
              <w:jc w:val="center"/>
              <w:rPr>
                <w:b/>
                <w:sz w:val="20"/>
                <w:szCs w:val="20"/>
              </w:rPr>
            </w:pPr>
          </w:p>
          <w:p w14:paraId="2DB34613" w14:textId="4E763B7D" w:rsidR="00132B80" w:rsidRDefault="00132B80" w:rsidP="00132B80">
            <w:pPr>
              <w:jc w:val="center"/>
              <w:rPr>
                <w:b/>
                <w:sz w:val="20"/>
                <w:szCs w:val="20"/>
              </w:rPr>
            </w:pPr>
            <w:r>
              <w:rPr>
                <w:b/>
                <w:sz w:val="20"/>
                <w:szCs w:val="20"/>
              </w:rPr>
              <w:t>Návrh zákona čl.</w:t>
            </w:r>
            <w:r w:rsidR="0013291F">
              <w:rPr>
                <w:b/>
                <w:sz w:val="20"/>
                <w:szCs w:val="20"/>
              </w:rPr>
              <w:t xml:space="preserve"> I</w:t>
            </w:r>
            <w:r>
              <w:rPr>
                <w:b/>
                <w:sz w:val="20"/>
                <w:szCs w:val="20"/>
              </w:rPr>
              <w:t>V</w:t>
            </w:r>
          </w:p>
          <w:p w14:paraId="51940D7C" w14:textId="77777777" w:rsidR="00132B80" w:rsidRDefault="00132B80" w:rsidP="00132B80">
            <w:pPr>
              <w:jc w:val="center"/>
              <w:rPr>
                <w:b/>
                <w:sz w:val="20"/>
                <w:szCs w:val="20"/>
              </w:rPr>
            </w:pPr>
          </w:p>
          <w:p w14:paraId="37D62BEF" w14:textId="77777777" w:rsidR="00132B80" w:rsidRDefault="00132B80" w:rsidP="00132B80">
            <w:pPr>
              <w:jc w:val="center"/>
              <w:rPr>
                <w:b/>
                <w:sz w:val="20"/>
                <w:szCs w:val="20"/>
              </w:rPr>
            </w:pPr>
          </w:p>
          <w:p w14:paraId="2E603A28" w14:textId="77777777" w:rsidR="00132B80" w:rsidRDefault="00132B80" w:rsidP="00132B80">
            <w:pPr>
              <w:jc w:val="center"/>
              <w:rPr>
                <w:b/>
                <w:sz w:val="20"/>
                <w:szCs w:val="20"/>
              </w:rPr>
            </w:pPr>
          </w:p>
          <w:p w14:paraId="3CA3CB33" w14:textId="77777777" w:rsidR="00132B80" w:rsidRDefault="00132B80" w:rsidP="00132B80">
            <w:pPr>
              <w:jc w:val="center"/>
              <w:rPr>
                <w:b/>
                <w:sz w:val="20"/>
                <w:szCs w:val="20"/>
              </w:rPr>
            </w:pPr>
          </w:p>
          <w:p w14:paraId="72B745FB" w14:textId="77777777" w:rsidR="00132B80" w:rsidRDefault="00132B80" w:rsidP="00132B80">
            <w:pPr>
              <w:jc w:val="center"/>
              <w:rPr>
                <w:b/>
                <w:sz w:val="20"/>
                <w:szCs w:val="20"/>
              </w:rPr>
            </w:pPr>
          </w:p>
          <w:p w14:paraId="7C04A1F2" w14:textId="77777777" w:rsidR="00132B80" w:rsidRDefault="00132B80" w:rsidP="00132B80">
            <w:pPr>
              <w:jc w:val="center"/>
              <w:rPr>
                <w:b/>
                <w:sz w:val="20"/>
                <w:szCs w:val="20"/>
              </w:rPr>
            </w:pPr>
          </w:p>
          <w:p w14:paraId="58C5B32E" w14:textId="77777777" w:rsidR="00132B80" w:rsidRDefault="00132B80" w:rsidP="00132B80">
            <w:pPr>
              <w:jc w:val="center"/>
              <w:rPr>
                <w:b/>
                <w:sz w:val="20"/>
                <w:szCs w:val="20"/>
              </w:rPr>
            </w:pPr>
          </w:p>
          <w:p w14:paraId="3377C5B3" w14:textId="77777777" w:rsidR="00132B80" w:rsidRDefault="00132B80" w:rsidP="00132B80">
            <w:pPr>
              <w:jc w:val="center"/>
              <w:rPr>
                <w:b/>
                <w:sz w:val="20"/>
                <w:szCs w:val="20"/>
              </w:rPr>
            </w:pPr>
          </w:p>
          <w:p w14:paraId="14E843A4" w14:textId="77777777" w:rsidR="00132B80" w:rsidRDefault="00132B80" w:rsidP="00132B80">
            <w:pPr>
              <w:jc w:val="center"/>
              <w:rPr>
                <w:b/>
                <w:sz w:val="20"/>
                <w:szCs w:val="20"/>
              </w:rPr>
            </w:pPr>
          </w:p>
          <w:p w14:paraId="2D77955D" w14:textId="77777777" w:rsidR="00132B80" w:rsidRDefault="00132B80" w:rsidP="00132B80">
            <w:pPr>
              <w:jc w:val="center"/>
              <w:rPr>
                <w:b/>
                <w:sz w:val="20"/>
                <w:szCs w:val="20"/>
              </w:rPr>
            </w:pPr>
          </w:p>
          <w:p w14:paraId="5FA9DFC2" w14:textId="77777777" w:rsidR="00132B80" w:rsidRDefault="00132B80" w:rsidP="00132B80">
            <w:pPr>
              <w:jc w:val="center"/>
              <w:rPr>
                <w:b/>
                <w:sz w:val="20"/>
                <w:szCs w:val="20"/>
              </w:rPr>
            </w:pPr>
          </w:p>
          <w:p w14:paraId="12FA008D" w14:textId="77777777" w:rsidR="00132B80" w:rsidRDefault="00132B80" w:rsidP="00132B80">
            <w:pPr>
              <w:jc w:val="center"/>
              <w:rPr>
                <w:b/>
                <w:sz w:val="20"/>
                <w:szCs w:val="20"/>
              </w:rPr>
            </w:pPr>
          </w:p>
          <w:p w14:paraId="1BF3EA5B" w14:textId="111CDB67" w:rsidR="00132B80" w:rsidRDefault="00132B80" w:rsidP="00132B80">
            <w:pPr>
              <w:jc w:val="center"/>
              <w:rPr>
                <w:b/>
                <w:sz w:val="20"/>
                <w:szCs w:val="20"/>
              </w:rPr>
            </w:pPr>
          </w:p>
          <w:p w14:paraId="1B19A888" w14:textId="58900F87" w:rsidR="00132B80" w:rsidRDefault="00132B80" w:rsidP="00132B80">
            <w:pPr>
              <w:jc w:val="center"/>
              <w:rPr>
                <w:b/>
                <w:sz w:val="20"/>
                <w:szCs w:val="20"/>
              </w:rPr>
            </w:pPr>
          </w:p>
          <w:p w14:paraId="29B0A2F8" w14:textId="77777777" w:rsidR="00132B80" w:rsidRDefault="00132B80" w:rsidP="00132B80">
            <w:pPr>
              <w:jc w:val="center"/>
              <w:rPr>
                <w:b/>
                <w:sz w:val="20"/>
                <w:szCs w:val="20"/>
              </w:rPr>
            </w:pPr>
          </w:p>
          <w:p w14:paraId="225CB715" w14:textId="7F872443" w:rsidR="00132B80" w:rsidRDefault="00132B80" w:rsidP="00132B80">
            <w:pPr>
              <w:jc w:val="center"/>
              <w:rPr>
                <w:b/>
                <w:sz w:val="20"/>
                <w:szCs w:val="20"/>
              </w:rPr>
            </w:pPr>
          </w:p>
          <w:p w14:paraId="7E872A3A" w14:textId="3C2EF470" w:rsidR="00132B80" w:rsidRDefault="00132B80" w:rsidP="00132B80">
            <w:pPr>
              <w:jc w:val="center"/>
              <w:rPr>
                <w:b/>
                <w:sz w:val="20"/>
                <w:szCs w:val="20"/>
              </w:rPr>
            </w:pPr>
          </w:p>
          <w:p w14:paraId="70644DF1" w14:textId="55F75A98" w:rsidR="00132B80" w:rsidRDefault="00132B80" w:rsidP="00132B80">
            <w:pPr>
              <w:jc w:val="center"/>
              <w:rPr>
                <w:b/>
                <w:sz w:val="20"/>
                <w:szCs w:val="20"/>
              </w:rPr>
            </w:pPr>
          </w:p>
          <w:p w14:paraId="0D5B66B1" w14:textId="6CA2DCD5" w:rsidR="00132B80" w:rsidRDefault="00132B80" w:rsidP="00132B80">
            <w:pPr>
              <w:jc w:val="center"/>
              <w:rPr>
                <w:b/>
                <w:sz w:val="20"/>
                <w:szCs w:val="20"/>
              </w:rPr>
            </w:pPr>
          </w:p>
          <w:p w14:paraId="3EFED9C1" w14:textId="1C29FD25" w:rsidR="00132B80" w:rsidRDefault="00132B80" w:rsidP="00132B80">
            <w:pPr>
              <w:jc w:val="center"/>
              <w:rPr>
                <w:b/>
                <w:sz w:val="20"/>
                <w:szCs w:val="20"/>
              </w:rPr>
            </w:pPr>
          </w:p>
          <w:p w14:paraId="11E12BF7" w14:textId="736C7C1B" w:rsidR="00132B80" w:rsidRDefault="00132B80" w:rsidP="00132B80">
            <w:pPr>
              <w:jc w:val="center"/>
              <w:rPr>
                <w:b/>
                <w:sz w:val="20"/>
                <w:szCs w:val="20"/>
              </w:rPr>
            </w:pPr>
          </w:p>
          <w:p w14:paraId="23E1FA57" w14:textId="16FAABEF" w:rsidR="00132B80" w:rsidRDefault="00132B80" w:rsidP="00132B80">
            <w:pPr>
              <w:jc w:val="center"/>
              <w:rPr>
                <w:b/>
                <w:sz w:val="20"/>
                <w:szCs w:val="20"/>
              </w:rPr>
            </w:pPr>
          </w:p>
          <w:p w14:paraId="29A2B7FB" w14:textId="230EA7D7" w:rsidR="00132B80" w:rsidRDefault="00132B80" w:rsidP="00132B80">
            <w:pPr>
              <w:jc w:val="center"/>
              <w:rPr>
                <w:b/>
                <w:sz w:val="20"/>
                <w:szCs w:val="20"/>
              </w:rPr>
            </w:pPr>
          </w:p>
          <w:p w14:paraId="0449A74B" w14:textId="1C2C4EAE" w:rsidR="00132B80" w:rsidRDefault="00132B80" w:rsidP="00132B80">
            <w:pPr>
              <w:jc w:val="center"/>
              <w:rPr>
                <w:b/>
                <w:sz w:val="20"/>
                <w:szCs w:val="20"/>
              </w:rPr>
            </w:pPr>
          </w:p>
          <w:p w14:paraId="6AD320F5" w14:textId="48AFD84C" w:rsidR="00132B80" w:rsidRDefault="00132B80" w:rsidP="00132B80">
            <w:pPr>
              <w:jc w:val="center"/>
              <w:rPr>
                <w:b/>
                <w:sz w:val="20"/>
                <w:szCs w:val="20"/>
              </w:rPr>
            </w:pPr>
          </w:p>
          <w:p w14:paraId="1D09BB85" w14:textId="688407BC" w:rsidR="00132B80" w:rsidRDefault="00132B80" w:rsidP="00132B80">
            <w:pPr>
              <w:jc w:val="center"/>
              <w:rPr>
                <w:b/>
                <w:sz w:val="20"/>
                <w:szCs w:val="20"/>
              </w:rPr>
            </w:pPr>
          </w:p>
          <w:p w14:paraId="6260CDBA" w14:textId="47C0C2B5" w:rsidR="00132B80" w:rsidRDefault="00132B80" w:rsidP="00132B80">
            <w:pPr>
              <w:jc w:val="center"/>
              <w:rPr>
                <w:b/>
                <w:sz w:val="20"/>
                <w:szCs w:val="20"/>
              </w:rPr>
            </w:pPr>
          </w:p>
          <w:p w14:paraId="77726352" w14:textId="28D50AFF" w:rsidR="00132B80" w:rsidRPr="006B2B5D" w:rsidRDefault="00132B80" w:rsidP="0013291F">
            <w:pPr>
              <w:jc w:val="center"/>
              <w:rPr>
                <w:b/>
                <w:sz w:val="20"/>
                <w:szCs w:val="20"/>
              </w:rPr>
            </w:pPr>
            <w:r>
              <w:rPr>
                <w:b/>
                <w:sz w:val="20"/>
                <w:szCs w:val="20"/>
              </w:rPr>
              <w:t xml:space="preserve">Návrh zákona čl. </w:t>
            </w:r>
            <w:r w:rsidR="0013291F">
              <w:rPr>
                <w:b/>
                <w:sz w:val="20"/>
                <w:szCs w:val="20"/>
              </w:rPr>
              <w:t>VII</w:t>
            </w:r>
          </w:p>
        </w:tc>
        <w:tc>
          <w:tcPr>
            <w:tcW w:w="567" w:type="dxa"/>
            <w:tcBorders>
              <w:top w:val="single" w:sz="4" w:space="0" w:color="auto"/>
              <w:left w:val="single" w:sz="4" w:space="0" w:color="auto"/>
              <w:bottom w:val="single" w:sz="4" w:space="0" w:color="auto"/>
              <w:right w:val="single" w:sz="4" w:space="0" w:color="auto"/>
            </w:tcBorders>
          </w:tcPr>
          <w:p w14:paraId="4CCBC5D8" w14:textId="77777777" w:rsidR="00132B80" w:rsidRDefault="00132B80" w:rsidP="00132B80">
            <w:pPr>
              <w:pStyle w:val="Normlny0"/>
              <w:jc w:val="center"/>
            </w:pPr>
          </w:p>
          <w:p w14:paraId="4071DB4A" w14:textId="77777777" w:rsidR="00132B80" w:rsidRDefault="00132B80" w:rsidP="00132B80">
            <w:pPr>
              <w:pStyle w:val="Normlny0"/>
              <w:jc w:val="center"/>
            </w:pPr>
          </w:p>
          <w:p w14:paraId="6AF68E55" w14:textId="77777777" w:rsidR="00132B80" w:rsidRDefault="00132B80" w:rsidP="00132B80">
            <w:pPr>
              <w:pStyle w:val="Normlny0"/>
              <w:jc w:val="center"/>
            </w:pPr>
          </w:p>
          <w:p w14:paraId="0FBF34AA" w14:textId="77777777" w:rsidR="00132B80" w:rsidRDefault="00132B80" w:rsidP="00132B80">
            <w:pPr>
              <w:pStyle w:val="Normlny0"/>
              <w:jc w:val="center"/>
            </w:pPr>
          </w:p>
          <w:p w14:paraId="3C3F01CA" w14:textId="77777777" w:rsidR="00132B80" w:rsidRPr="00E50C16" w:rsidRDefault="00132B80" w:rsidP="00132B80">
            <w:pPr>
              <w:pStyle w:val="Normlny0"/>
              <w:jc w:val="center"/>
              <w:rPr>
                <w:b/>
              </w:rPr>
            </w:pPr>
            <w:r w:rsidRPr="00E50C16">
              <w:rPr>
                <w:b/>
              </w:rPr>
              <w:t>§ 59b ods. 1 písm. b)</w:t>
            </w:r>
          </w:p>
          <w:p w14:paraId="58347B06" w14:textId="77777777" w:rsidR="00132B80" w:rsidRDefault="00132B80" w:rsidP="00132B80">
            <w:pPr>
              <w:pStyle w:val="Normlny0"/>
              <w:jc w:val="center"/>
            </w:pPr>
          </w:p>
          <w:p w14:paraId="70606A72" w14:textId="77777777" w:rsidR="00132B80" w:rsidRDefault="00132B80" w:rsidP="00132B80">
            <w:pPr>
              <w:pStyle w:val="Normlny0"/>
              <w:jc w:val="center"/>
            </w:pPr>
          </w:p>
          <w:p w14:paraId="3DE08C61" w14:textId="77777777" w:rsidR="00132B80" w:rsidRDefault="00132B80" w:rsidP="00132B80">
            <w:pPr>
              <w:pStyle w:val="Normlny0"/>
              <w:jc w:val="center"/>
            </w:pPr>
          </w:p>
          <w:p w14:paraId="52BE1233" w14:textId="77777777" w:rsidR="00132B80" w:rsidRPr="00E50C16" w:rsidRDefault="00132B80" w:rsidP="00132B80">
            <w:pPr>
              <w:pStyle w:val="Normlny0"/>
              <w:jc w:val="center"/>
              <w:rPr>
                <w:b/>
              </w:rPr>
            </w:pPr>
            <w:r w:rsidRPr="00E50C16">
              <w:rPr>
                <w:b/>
              </w:rPr>
              <w:t>§ 59b ods. 2</w:t>
            </w:r>
          </w:p>
          <w:p w14:paraId="60CD0D29" w14:textId="574B0095" w:rsidR="00132B80" w:rsidRDefault="00132B80" w:rsidP="00132B80">
            <w:pPr>
              <w:pStyle w:val="Normlny0"/>
              <w:jc w:val="center"/>
              <w:rPr>
                <w:b/>
              </w:rPr>
            </w:pPr>
          </w:p>
          <w:p w14:paraId="7362414C" w14:textId="77777777" w:rsidR="001E2A58" w:rsidRPr="00E50C16" w:rsidRDefault="001E2A58" w:rsidP="00132B80">
            <w:pPr>
              <w:pStyle w:val="Normlny0"/>
              <w:jc w:val="center"/>
              <w:rPr>
                <w:b/>
              </w:rPr>
            </w:pPr>
          </w:p>
          <w:p w14:paraId="5BB9FDAE" w14:textId="77777777" w:rsidR="00132B80" w:rsidRPr="00E50C16" w:rsidRDefault="00132B80" w:rsidP="00132B80">
            <w:pPr>
              <w:pStyle w:val="Normlny0"/>
              <w:jc w:val="center"/>
              <w:rPr>
                <w:b/>
              </w:rPr>
            </w:pPr>
            <w:r w:rsidRPr="00E50C16">
              <w:rPr>
                <w:b/>
              </w:rPr>
              <w:t>§ 68k ods. 2</w:t>
            </w:r>
          </w:p>
          <w:p w14:paraId="0945E26B" w14:textId="77777777" w:rsidR="00132B80" w:rsidRPr="00E50C16" w:rsidRDefault="00132B80" w:rsidP="00132B80">
            <w:pPr>
              <w:pStyle w:val="Normlny0"/>
              <w:jc w:val="center"/>
              <w:rPr>
                <w:b/>
              </w:rPr>
            </w:pPr>
          </w:p>
          <w:p w14:paraId="590BCD0E" w14:textId="77777777" w:rsidR="00132B80" w:rsidRPr="00E50C16" w:rsidRDefault="00132B80" w:rsidP="00132B80">
            <w:pPr>
              <w:pStyle w:val="Normlny0"/>
              <w:jc w:val="center"/>
              <w:rPr>
                <w:b/>
              </w:rPr>
            </w:pPr>
          </w:p>
          <w:p w14:paraId="34C6760B" w14:textId="080FE95B" w:rsidR="00132B80" w:rsidRDefault="00132B80" w:rsidP="00132B80">
            <w:pPr>
              <w:pStyle w:val="Normlny0"/>
              <w:jc w:val="center"/>
              <w:rPr>
                <w:b/>
              </w:rPr>
            </w:pPr>
          </w:p>
          <w:p w14:paraId="6577F5D6" w14:textId="2303A62C" w:rsidR="00132B80" w:rsidRDefault="00132B80" w:rsidP="00132B80">
            <w:pPr>
              <w:pStyle w:val="Normlny0"/>
              <w:jc w:val="center"/>
              <w:rPr>
                <w:b/>
              </w:rPr>
            </w:pPr>
          </w:p>
          <w:p w14:paraId="5E0A9D81" w14:textId="61BD293F" w:rsidR="00132B80" w:rsidRDefault="00132B80" w:rsidP="00132B80">
            <w:pPr>
              <w:pStyle w:val="Normlny0"/>
              <w:jc w:val="center"/>
              <w:rPr>
                <w:b/>
              </w:rPr>
            </w:pPr>
          </w:p>
          <w:p w14:paraId="30E44E5F" w14:textId="25C458AA" w:rsidR="00132B80" w:rsidRDefault="00132B80" w:rsidP="00132B80">
            <w:pPr>
              <w:pStyle w:val="Normlny0"/>
              <w:jc w:val="center"/>
              <w:rPr>
                <w:b/>
              </w:rPr>
            </w:pPr>
          </w:p>
          <w:p w14:paraId="788A3A23" w14:textId="49B0C626" w:rsidR="00132B80" w:rsidRDefault="00132B80" w:rsidP="00132B80">
            <w:pPr>
              <w:pStyle w:val="Normlny0"/>
              <w:jc w:val="center"/>
              <w:rPr>
                <w:b/>
              </w:rPr>
            </w:pPr>
          </w:p>
          <w:p w14:paraId="1DAE7B72" w14:textId="6240BE68" w:rsidR="00132B80" w:rsidRDefault="00132B80" w:rsidP="00132B80">
            <w:pPr>
              <w:pStyle w:val="Normlny0"/>
              <w:jc w:val="center"/>
              <w:rPr>
                <w:b/>
              </w:rPr>
            </w:pPr>
          </w:p>
          <w:p w14:paraId="68D57A1D" w14:textId="7BFAD9C4" w:rsidR="00132B80" w:rsidRDefault="00132B80" w:rsidP="00132B80">
            <w:pPr>
              <w:pStyle w:val="Normlny0"/>
              <w:jc w:val="center"/>
              <w:rPr>
                <w:b/>
              </w:rPr>
            </w:pPr>
          </w:p>
          <w:p w14:paraId="61811BFA" w14:textId="3C084088" w:rsidR="00132B80" w:rsidRDefault="00132B80" w:rsidP="00132B80">
            <w:pPr>
              <w:pStyle w:val="Normlny0"/>
              <w:jc w:val="center"/>
              <w:rPr>
                <w:b/>
              </w:rPr>
            </w:pPr>
          </w:p>
          <w:p w14:paraId="23A06884" w14:textId="776A9D54" w:rsidR="00132B80" w:rsidRDefault="00132B80" w:rsidP="00132B80">
            <w:pPr>
              <w:pStyle w:val="Normlny0"/>
              <w:jc w:val="center"/>
              <w:rPr>
                <w:b/>
              </w:rPr>
            </w:pPr>
          </w:p>
          <w:p w14:paraId="50229201" w14:textId="420841BC" w:rsidR="00132B80" w:rsidRDefault="00132B80" w:rsidP="00132B80">
            <w:pPr>
              <w:pStyle w:val="Normlny0"/>
              <w:jc w:val="center"/>
              <w:rPr>
                <w:b/>
              </w:rPr>
            </w:pPr>
          </w:p>
          <w:p w14:paraId="51CEA3A9" w14:textId="424FF828" w:rsidR="00132B80" w:rsidRDefault="00132B80" w:rsidP="00132B80">
            <w:pPr>
              <w:pStyle w:val="Normlny0"/>
              <w:jc w:val="center"/>
              <w:rPr>
                <w:b/>
              </w:rPr>
            </w:pPr>
          </w:p>
          <w:p w14:paraId="10EFF40C" w14:textId="2B08D890" w:rsidR="00132B80" w:rsidRDefault="00132B80" w:rsidP="00132B80">
            <w:pPr>
              <w:pStyle w:val="Normlny0"/>
              <w:jc w:val="center"/>
              <w:rPr>
                <w:b/>
              </w:rPr>
            </w:pPr>
          </w:p>
          <w:p w14:paraId="3CAB4350" w14:textId="59B95D48" w:rsidR="00132B80" w:rsidRPr="006B2B5D" w:rsidRDefault="00132B80" w:rsidP="0013291F">
            <w:pPr>
              <w:pStyle w:val="Normlny0"/>
              <w:jc w:val="center"/>
            </w:pPr>
            <w:r w:rsidRPr="00E50C16">
              <w:rPr>
                <w:b/>
              </w:rPr>
              <w:t xml:space="preserve">§ </w:t>
            </w:r>
            <w:r w:rsidR="0013291F">
              <w:rPr>
                <w:b/>
              </w:rPr>
              <w:t>5a</w:t>
            </w:r>
            <w:r w:rsidR="0013291F" w:rsidRPr="00E50C16">
              <w:rPr>
                <w:b/>
              </w:rPr>
              <w:t xml:space="preserve"> </w:t>
            </w:r>
            <w:r w:rsidRPr="00E50C16">
              <w:rPr>
                <w:b/>
              </w:rPr>
              <w:t>ods. 2 a 3</w:t>
            </w:r>
          </w:p>
        </w:tc>
        <w:tc>
          <w:tcPr>
            <w:tcW w:w="5529" w:type="dxa"/>
            <w:tcBorders>
              <w:top w:val="single" w:sz="4" w:space="0" w:color="auto"/>
              <w:left w:val="single" w:sz="4" w:space="0" w:color="auto"/>
              <w:bottom w:val="single" w:sz="4" w:space="0" w:color="auto"/>
              <w:right w:val="single" w:sz="4" w:space="0" w:color="auto"/>
            </w:tcBorders>
          </w:tcPr>
          <w:p w14:paraId="6A495B77" w14:textId="77777777" w:rsidR="00132B80" w:rsidRDefault="00132B80" w:rsidP="00132B80">
            <w:pPr>
              <w:jc w:val="both"/>
              <w:rPr>
                <w:sz w:val="20"/>
                <w:szCs w:val="20"/>
                <w:lang w:eastAsia="en-US"/>
              </w:rPr>
            </w:pPr>
          </w:p>
          <w:p w14:paraId="1B46CB2F" w14:textId="77777777" w:rsidR="00132B80" w:rsidRDefault="00132B80" w:rsidP="00132B80">
            <w:pPr>
              <w:jc w:val="both"/>
              <w:rPr>
                <w:sz w:val="20"/>
                <w:szCs w:val="20"/>
                <w:lang w:eastAsia="en-US"/>
              </w:rPr>
            </w:pPr>
          </w:p>
          <w:p w14:paraId="05ED9395" w14:textId="77777777" w:rsidR="00132B80" w:rsidRDefault="00132B80" w:rsidP="00132B80">
            <w:pPr>
              <w:jc w:val="both"/>
              <w:rPr>
                <w:sz w:val="20"/>
                <w:szCs w:val="20"/>
                <w:lang w:eastAsia="en-US"/>
              </w:rPr>
            </w:pPr>
          </w:p>
          <w:p w14:paraId="064375E0" w14:textId="77777777" w:rsidR="00132B80" w:rsidRDefault="00132B80" w:rsidP="00132B80">
            <w:pPr>
              <w:jc w:val="both"/>
              <w:rPr>
                <w:sz w:val="20"/>
                <w:szCs w:val="20"/>
                <w:lang w:eastAsia="en-US"/>
              </w:rPr>
            </w:pPr>
          </w:p>
          <w:p w14:paraId="650DD56F" w14:textId="5F1BEE7C" w:rsidR="00132B80" w:rsidRPr="00E50C16" w:rsidRDefault="00132B80" w:rsidP="00132B80">
            <w:pPr>
              <w:jc w:val="both"/>
              <w:rPr>
                <w:b/>
                <w:sz w:val="20"/>
                <w:szCs w:val="20"/>
                <w:lang w:eastAsia="en-US"/>
              </w:rPr>
            </w:pPr>
            <w:r w:rsidRPr="00E50C16">
              <w:rPr>
                <w:b/>
                <w:sz w:val="20"/>
                <w:szCs w:val="20"/>
                <w:lang w:eastAsia="en-US"/>
              </w:rPr>
              <w:t>(1)</w:t>
            </w:r>
            <w:r w:rsidRPr="00E50C16">
              <w:rPr>
                <w:b/>
                <w:sz w:val="20"/>
                <w:szCs w:val="20"/>
                <w:lang w:eastAsia="en-US"/>
              </w:rPr>
              <w:tab/>
              <w:t>Na účely sprístupnenia informácií na jednotnom európskom mieste prístupu vytvorenom a prevádzkovanom Európskym orgánom dohľadu (Európsky orgán pre cenné papiere a trhy) podľa osobitného predpisu,69c) predkladá orgánu zberu údajov69d)</w:t>
            </w:r>
          </w:p>
          <w:p w14:paraId="5EC1F2F7" w14:textId="5134FCD7" w:rsidR="00132B80" w:rsidRPr="00E50C16" w:rsidRDefault="00132B80" w:rsidP="00132B80">
            <w:pPr>
              <w:jc w:val="both"/>
              <w:rPr>
                <w:b/>
                <w:sz w:val="20"/>
                <w:szCs w:val="20"/>
                <w:lang w:eastAsia="en-US"/>
              </w:rPr>
            </w:pPr>
            <w:r w:rsidRPr="00E50C16">
              <w:rPr>
                <w:b/>
                <w:sz w:val="20"/>
                <w:szCs w:val="20"/>
                <w:lang w:eastAsia="en-US"/>
              </w:rPr>
              <w:t>b)</w:t>
            </w:r>
            <w:r w:rsidRPr="00E50C16">
              <w:rPr>
                <w:b/>
                <w:sz w:val="20"/>
                <w:szCs w:val="20"/>
                <w:lang w:eastAsia="en-US"/>
              </w:rPr>
              <w:tab/>
              <w:t>burza informácie podľa § 15 ods. 4 a</w:t>
            </w:r>
            <w:r w:rsidR="008A2CD7">
              <w:rPr>
                <w:b/>
                <w:sz w:val="20"/>
                <w:szCs w:val="20"/>
                <w:lang w:eastAsia="en-US"/>
              </w:rPr>
              <w:t> </w:t>
            </w:r>
            <w:r w:rsidRPr="00E50C16">
              <w:rPr>
                <w:b/>
                <w:sz w:val="20"/>
                <w:szCs w:val="20"/>
                <w:lang w:eastAsia="en-US"/>
              </w:rPr>
              <w:t>5</w:t>
            </w:r>
            <w:r w:rsidR="008A2CD7">
              <w:rPr>
                <w:b/>
                <w:sz w:val="20"/>
                <w:szCs w:val="20"/>
                <w:lang w:eastAsia="en-US"/>
              </w:rPr>
              <w:t xml:space="preserve"> a</w:t>
            </w:r>
            <w:r w:rsidRPr="00E50C16">
              <w:rPr>
                <w:b/>
                <w:sz w:val="20"/>
                <w:szCs w:val="20"/>
                <w:lang w:eastAsia="en-US"/>
              </w:rPr>
              <w:t xml:space="preserve"> § 56 ods. 3 písm. c),d) a f).</w:t>
            </w:r>
          </w:p>
          <w:p w14:paraId="5192E04C" w14:textId="77777777" w:rsidR="00132B80" w:rsidRDefault="00132B80" w:rsidP="00132B80">
            <w:pPr>
              <w:jc w:val="both"/>
              <w:rPr>
                <w:sz w:val="20"/>
                <w:szCs w:val="20"/>
                <w:lang w:eastAsia="en-US"/>
              </w:rPr>
            </w:pPr>
          </w:p>
          <w:p w14:paraId="0AB39309" w14:textId="06E31B21" w:rsidR="00132B80" w:rsidRPr="00E50C16" w:rsidRDefault="00132B80" w:rsidP="00132B80">
            <w:pPr>
              <w:jc w:val="both"/>
              <w:rPr>
                <w:b/>
                <w:sz w:val="20"/>
                <w:szCs w:val="20"/>
                <w:lang w:eastAsia="en-US"/>
              </w:rPr>
            </w:pPr>
            <w:r w:rsidRPr="00E50C16">
              <w:rPr>
                <w:b/>
                <w:sz w:val="20"/>
                <w:szCs w:val="20"/>
                <w:lang w:eastAsia="en-US"/>
              </w:rPr>
              <w:t>(2) Informácie podľa odseku 1 sa predkladajú súbežne pri zverejňovaní týchto informácií</w:t>
            </w:r>
            <w:r w:rsidR="00AA2519">
              <w:rPr>
                <w:b/>
                <w:sz w:val="20"/>
                <w:szCs w:val="20"/>
                <w:lang w:eastAsia="en-US"/>
              </w:rPr>
              <w:t>, a to</w:t>
            </w:r>
            <w:r w:rsidRPr="00E50C16">
              <w:rPr>
                <w:b/>
                <w:sz w:val="20"/>
                <w:szCs w:val="20"/>
                <w:lang w:eastAsia="en-US"/>
              </w:rPr>
              <w:t xml:space="preserve"> spôsobom a vo forme podľa osobitného predpisu.69e)</w:t>
            </w:r>
          </w:p>
          <w:p w14:paraId="261C886D" w14:textId="2D5D043D" w:rsidR="00132B80" w:rsidRDefault="00132B80" w:rsidP="00132B80">
            <w:pPr>
              <w:jc w:val="both"/>
              <w:rPr>
                <w:b/>
                <w:sz w:val="20"/>
                <w:szCs w:val="20"/>
                <w:lang w:eastAsia="en-US"/>
              </w:rPr>
            </w:pPr>
          </w:p>
          <w:p w14:paraId="6478694E" w14:textId="77777777" w:rsidR="001E2A58" w:rsidRPr="00E50C16" w:rsidRDefault="001E2A58" w:rsidP="00132B80">
            <w:pPr>
              <w:jc w:val="both"/>
              <w:rPr>
                <w:b/>
                <w:sz w:val="20"/>
                <w:szCs w:val="20"/>
                <w:lang w:eastAsia="en-US"/>
              </w:rPr>
            </w:pPr>
          </w:p>
          <w:p w14:paraId="2FAA945E" w14:textId="3CA32635" w:rsidR="00132B80" w:rsidRPr="00E50C16" w:rsidRDefault="00132B80" w:rsidP="00132B80">
            <w:pPr>
              <w:jc w:val="both"/>
              <w:rPr>
                <w:b/>
                <w:sz w:val="20"/>
                <w:szCs w:val="20"/>
                <w:lang w:eastAsia="en-US"/>
              </w:rPr>
            </w:pPr>
            <w:r w:rsidRPr="00E50C16">
              <w:rPr>
                <w:b/>
                <w:sz w:val="20"/>
                <w:szCs w:val="20"/>
                <w:lang w:eastAsia="en-US"/>
              </w:rPr>
              <w:t>(2)</w:t>
            </w:r>
            <w:r w:rsidRPr="00E50C16">
              <w:rPr>
                <w:b/>
                <w:sz w:val="20"/>
                <w:szCs w:val="20"/>
                <w:lang w:eastAsia="en-US"/>
              </w:rPr>
              <w:tab/>
            </w:r>
            <w:r w:rsidR="008A2CD7" w:rsidRPr="008A2CD7">
              <w:rPr>
                <w:b/>
                <w:sz w:val="20"/>
                <w:szCs w:val="20"/>
                <w:lang w:eastAsia="en-US"/>
              </w:rPr>
              <w:t xml:space="preserve">Ustanovenia § 59b ods. 1 písm. b), </w:t>
            </w:r>
            <w:r w:rsidR="0013291F">
              <w:rPr>
                <w:b/>
                <w:sz w:val="20"/>
                <w:szCs w:val="20"/>
                <w:lang w:eastAsia="en-US"/>
              </w:rPr>
              <w:t xml:space="preserve"> a</w:t>
            </w:r>
            <w:r w:rsidR="0013291F" w:rsidRPr="008A2CD7">
              <w:rPr>
                <w:b/>
                <w:sz w:val="20"/>
                <w:szCs w:val="20"/>
                <w:lang w:eastAsia="en-US"/>
              </w:rPr>
              <w:t xml:space="preserve"> </w:t>
            </w:r>
            <w:r w:rsidR="008A2CD7" w:rsidRPr="008A2CD7">
              <w:rPr>
                <w:b/>
                <w:sz w:val="20"/>
                <w:szCs w:val="20"/>
                <w:lang w:eastAsia="en-US"/>
              </w:rPr>
              <w:t>§ 59c ods. 1 písm. a) sa prvýkrát použijú pri sprístupňovaní informácií po 9. januári 2030.“.</w:t>
            </w:r>
            <w:r w:rsidRPr="00E50C16">
              <w:rPr>
                <w:b/>
                <w:sz w:val="20"/>
                <w:szCs w:val="20"/>
                <w:lang w:eastAsia="en-US"/>
              </w:rPr>
              <w:t>.</w:t>
            </w:r>
          </w:p>
          <w:p w14:paraId="3E0A9AAA" w14:textId="77777777" w:rsidR="00132B80" w:rsidRPr="00E50C16" w:rsidRDefault="00132B80" w:rsidP="00132B80">
            <w:pPr>
              <w:jc w:val="both"/>
              <w:rPr>
                <w:b/>
                <w:sz w:val="20"/>
                <w:szCs w:val="20"/>
                <w:lang w:eastAsia="en-US"/>
              </w:rPr>
            </w:pPr>
          </w:p>
          <w:p w14:paraId="37DC2E4C" w14:textId="7E0A37B4" w:rsidR="00132B80" w:rsidRPr="00E50C16" w:rsidRDefault="00132B80" w:rsidP="00132B80">
            <w:pPr>
              <w:jc w:val="both"/>
              <w:rPr>
                <w:b/>
                <w:sz w:val="20"/>
                <w:szCs w:val="20"/>
                <w:lang w:eastAsia="en-US"/>
              </w:rPr>
            </w:pPr>
            <w:r>
              <w:rPr>
                <w:b/>
                <w:sz w:val="20"/>
                <w:szCs w:val="20"/>
                <w:lang w:eastAsia="en-US"/>
              </w:rPr>
              <w:t>Poznámky pod čiarou k odkazom 69c až 69e</w:t>
            </w:r>
          </w:p>
          <w:p w14:paraId="4923F8FA" w14:textId="0304FEF5" w:rsidR="00132B80" w:rsidRPr="00755A8F" w:rsidRDefault="00132B80" w:rsidP="00132B80">
            <w:pPr>
              <w:jc w:val="both"/>
              <w:rPr>
                <w:b/>
                <w:sz w:val="20"/>
                <w:szCs w:val="20"/>
                <w:lang w:eastAsia="en-US"/>
              </w:rPr>
            </w:pPr>
            <w:r w:rsidRPr="00755A8F">
              <w:rPr>
                <w:b/>
                <w:sz w:val="20"/>
                <w:szCs w:val="20"/>
                <w:vertAlign w:val="superscript"/>
                <w:lang w:eastAsia="en-US"/>
              </w:rPr>
              <w:t>69c</w:t>
            </w:r>
            <w:r w:rsidRPr="00755A8F">
              <w:rPr>
                <w:b/>
                <w:sz w:val="20"/>
                <w:szCs w:val="20"/>
                <w:lang w:eastAsia="en-US"/>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Pr="00755A8F">
              <w:rPr>
                <w:b/>
                <w:sz w:val="20"/>
                <w:szCs w:val="20"/>
                <w:lang w:eastAsia="en-US"/>
              </w:rPr>
              <w:t>.</w:t>
            </w:r>
          </w:p>
          <w:p w14:paraId="65304B66" w14:textId="52AD4AB6" w:rsidR="008A2CD7" w:rsidRPr="008A2CD7" w:rsidRDefault="00132B80" w:rsidP="008A2CD7">
            <w:pPr>
              <w:jc w:val="both"/>
              <w:rPr>
                <w:b/>
                <w:sz w:val="20"/>
                <w:szCs w:val="20"/>
                <w:lang w:eastAsia="en-US"/>
              </w:rPr>
            </w:pPr>
            <w:r w:rsidRPr="00755A8F">
              <w:rPr>
                <w:b/>
                <w:sz w:val="20"/>
                <w:szCs w:val="20"/>
                <w:vertAlign w:val="superscript"/>
                <w:lang w:eastAsia="en-US"/>
              </w:rPr>
              <w:t>69d</w:t>
            </w:r>
            <w:r w:rsidR="00F36E80">
              <w:rPr>
                <w:b/>
                <w:sz w:val="20"/>
                <w:szCs w:val="20"/>
                <w:lang w:eastAsia="en-US"/>
              </w:rPr>
              <w:t xml:space="preserve">) </w:t>
            </w:r>
            <w:r w:rsidR="008A2CD7" w:rsidRPr="008A2CD7">
              <w:rPr>
                <w:b/>
                <w:sz w:val="20"/>
                <w:szCs w:val="20"/>
                <w:lang w:eastAsia="en-US"/>
              </w:rPr>
              <w:t xml:space="preserve">§ </w:t>
            </w:r>
            <w:r w:rsidR="0013291F">
              <w:rPr>
                <w:b/>
                <w:sz w:val="20"/>
                <w:szCs w:val="20"/>
                <w:lang w:eastAsia="en-US"/>
              </w:rPr>
              <w:t>5a</w:t>
            </w:r>
            <w:r w:rsidR="0013291F" w:rsidRPr="008A2CD7">
              <w:rPr>
                <w:b/>
                <w:sz w:val="20"/>
                <w:szCs w:val="20"/>
                <w:lang w:eastAsia="en-US"/>
              </w:rPr>
              <w:t xml:space="preserve"> </w:t>
            </w:r>
            <w:r w:rsidR="008A2CD7" w:rsidRPr="008A2CD7">
              <w:rPr>
                <w:b/>
                <w:sz w:val="20"/>
                <w:szCs w:val="20"/>
                <w:lang w:eastAsia="en-US"/>
              </w:rPr>
              <w:t xml:space="preserve">ods. 1 zákona č. </w:t>
            </w:r>
            <w:r w:rsidR="0013291F">
              <w:rPr>
                <w:b/>
                <w:sz w:val="20"/>
                <w:szCs w:val="20"/>
                <w:lang w:eastAsia="en-US"/>
              </w:rPr>
              <w:t>747/2004 Z. z.</w:t>
            </w:r>
            <w:r w:rsidR="008A2CD7" w:rsidRPr="008A2CD7">
              <w:rPr>
                <w:b/>
                <w:sz w:val="20"/>
                <w:szCs w:val="20"/>
                <w:lang w:eastAsia="en-US"/>
              </w:rPr>
              <w:t xml:space="preserve"> v znení zákona č. ...../2025 Z. z.</w:t>
            </w:r>
          </w:p>
          <w:p w14:paraId="14E8D87A" w14:textId="0ED49570" w:rsidR="00132B80" w:rsidRDefault="008A2CD7" w:rsidP="008A2CD7">
            <w:pPr>
              <w:jc w:val="both"/>
              <w:rPr>
                <w:b/>
                <w:sz w:val="20"/>
                <w:szCs w:val="20"/>
                <w:lang w:eastAsia="en-US"/>
              </w:rPr>
            </w:pPr>
            <w:r w:rsidRPr="008A2CD7">
              <w:rPr>
                <w:b/>
                <w:sz w:val="20"/>
                <w:szCs w:val="20"/>
                <w:lang w:eastAsia="en-US"/>
              </w:rPr>
              <w:t xml:space="preserve">69e) § </w:t>
            </w:r>
            <w:r w:rsidR="0013291F">
              <w:rPr>
                <w:b/>
                <w:sz w:val="20"/>
                <w:szCs w:val="20"/>
                <w:lang w:eastAsia="en-US"/>
              </w:rPr>
              <w:t>5a</w:t>
            </w:r>
            <w:r w:rsidR="0013291F" w:rsidRPr="008A2CD7">
              <w:rPr>
                <w:b/>
                <w:sz w:val="20"/>
                <w:szCs w:val="20"/>
                <w:lang w:eastAsia="en-US"/>
              </w:rPr>
              <w:t xml:space="preserve"> </w:t>
            </w:r>
            <w:r w:rsidRPr="008A2CD7">
              <w:rPr>
                <w:b/>
                <w:sz w:val="20"/>
                <w:szCs w:val="20"/>
                <w:lang w:eastAsia="en-US"/>
              </w:rPr>
              <w:t xml:space="preserve">ods. 2 a 3 zákona č. </w:t>
            </w:r>
            <w:r w:rsidR="0013291F">
              <w:rPr>
                <w:b/>
                <w:sz w:val="20"/>
                <w:szCs w:val="20"/>
                <w:lang w:eastAsia="en-US"/>
              </w:rPr>
              <w:t>747/2004 Z. z.</w:t>
            </w:r>
            <w:r w:rsidRPr="008A2CD7">
              <w:rPr>
                <w:b/>
                <w:sz w:val="20"/>
                <w:szCs w:val="20"/>
                <w:lang w:eastAsia="en-US"/>
              </w:rPr>
              <w:t xml:space="preserve"> v znení zákona č. ...../2025 Z. z.</w:t>
            </w:r>
          </w:p>
          <w:p w14:paraId="14E71F99" w14:textId="4FB8847A" w:rsidR="00132B80" w:rsidRDefault="00132B80" w:rsidP="00132B80">
            <w:pPr>
              <w:jc w:val="both"/>
              <w:rPr>
                <w:b/>
                <w:sz w:val="20"/>
                <w:szCs w:val="20"/>
                <w:lang w:eastAsia="en-US"/>
              </w:rPr>
            </w:pPr>
          </w:p>
          <w:p w14:paraId="74BF1BB3" w14:textId="46E240D9" w:rsidR="00132B80" w:rsidRDefault="00132B80" w:rsidP="00132B80">
            <w:pPr>
              <w:jc w:val="both"/>
              <w:rPr>
                <w:b/>
                <w:sz w:val="20"/>
                <w:szCs w:val="20"/>
                <w:lang w:eastAsia="en-US"/>
              </w:rPr>
            </w:pPr>
          </w:p>
          <w:p w14:paraId="501F98CC" w14:textId="1720E5AC" w:rsidR="00C84029" w:rsidRPr="00C84029" w:rsidRDefault="00C84029" w:rsidP="00C84029">
            <w:pPr>
              <w:jc w:val="both"/>
              <w:rPr>
                <w:b/>
                <w:sz w:val="20"/>
                <w:szCs w:val="20"/>
                <w:lang w:eastAsia="en-US"/>
              </w:rPr>
            </w:pPr>
            <w:r w:rsidRPr="00C84029">
              <w:rPr>
                <w:b/>
                <w:sz w:val="20"/>
                <w:szCs w:val="20"/>
                <w:lang w:eastAsia="en-US"/>
              </w:rPr>
              <w:t>(2) Informácie predkladané podľa osobitn</w:t>
            </w:r>
            <w:r w:rsidR="008A2CD7">
              <w:rPr>
                <w:b/>
                <w:sz w:val="20"/>
                <w:szCs w:val="20"/>
                <w:lang w:eastAsia="en-US"/>
              </w:rPr>
              <w:t xml:space="preserve">ých </w:t>
            </w:r>
            <w:r w:rsidR="0013291F">
              <w:rPr>
                <w:b/>
                <w:sz w:val="20"/>
                <w:szCs w:val="20"/>
                <w:lang w:eastAsia="en-US"/>
              </w:rPr>
              <w:t>predpisov19d</w:t>
            </w:r>
            <w:r w:rsidRPr="00C84029">
              <w:rPr>
                <w:b/>
                <w:sz w:val="20"/>
                <w:szCs w:val="20"/>
                <w:lang w:eastAsia="en-US"/>
              </w:rPr>
              <w:t xml:space="preserve">) Národnej banke Slovenska </w:t>
            </w:r>
            <w:r w:rsidR="008A2CD7">
              <w:rPr>
                <w:b/>
                <w:sz w:val="20"/>
                <w:szCs w:val="20"/>
                <w:lang w:eastAsia="en-US"/>
              </w:rPr>
              <w:t>musia spĺňať</w:t>
            </w:r>
            <w:r w:rsidRPr="00C84029">
              <w:rPr>
                <w:b/>
                <w:sz w:val="20"/>
                <w:szCs w:val="20"/>
                <w:lang w:eastAsia="en-US"/>
              </w:rPr>
              <w:t xml:space="preserve"> tieto požiadavky:</w:t>
            </w:r>
          </w:p>
          <w:p w14:paraId="6735AA04" w14:textId="07FFE188" w:rsidR="00C84029" w:rsidRDefault="00C84029" w:rsidP="00C84029">
            <w:pPr>
              <w:jc w:val="both"/>
              <w:rPr>
                <w:b/>
                <w:sz w:val="20"/>
                <w:szCs w:val="20"/>
                <w:lang w:eastAsia="en-US"/>
              </w:rPr>
            </w:pPr>
            <w:r w:rsidRPr="00C84029">
              <w:rPr>
                <w:b/>
                <w:sz w:val="20"/>
                <w:szCs w:val="20"/>
                <w:lang w:eastAsia="en-US"/>
              </w:rPr>
              <w:t>a)</w:t>
            </w:r>
            <w:r w:rsidRPr="00C84029">
              <w:rPr>
                <w:b/>
                <w:sz w:val="20"/>
                <w:szCs w:val="20"/>
                <w:lang w:eastAsia="en-US"/>
              </w:rPr>
              <w:tab/>
              <w:t xml:space="preserve">predkladajú sa vo formáte umožňujúcom extrahovanie údajov podľa osobitného </w:t>
            </w:r>
            <w:r w:rsidR="0013291F" w:rsidRPr="00C84029">
              <w:rPr>
                <w:b/>
                <w:sz w:val="20"/>
                <w:szCs w:val="20"/>
                <w:lang w:eastAsia="en-US"/>
              </w:rPr>
              <w:t>predpisu</w:t>
            </w:r>
            <w:r w:rsidR="0013291F">
              <w:rPr>
                <w:b/>
                <w:sz w:val="20"/>
                <w:szCs w:val="20"/>
                <w:lang w:eastAsia="en-US"/>
              </w:rPr>
              <w:t>19e</w:t>
            </w:r>
            <w:r w:rsidRPr="00C84029">
              <w:rPr>
                <w:b/>
                <w:sz w:val="20"/>
                <w:szCs w:val="20"/>
                <w:lang w:eastAsia="en-US"/>
              </w:rPr>
              <w:t xml:space="preserve">) alebo ak to vyžaduje osobitný </w:t>
            </w:r>
            <w:r w:rsidR="0013291F" w:rsidRPr="00C84029">
              <w:rPr>
                <w:b/>
                <w:sz w:val="20"/>
                <w:szCs w:val="20"/>
                <w:lang w:eastAsia="en-US"/>
              </w:rPr>
              <w:t>predpis</w:t>
            </w:r>
            <w:r w:rsidR="0013291F">
              <w:rPr>
                <w:b/>
                <w:sz w:val="20"/>
                <w:szCs w:val="20"/>
                <w:lang w:eastAsia="en-US"/>
              </w:rPr>
              <w:t>19f</w:t>
            </w:r>
            <w:r w:rsidRPr="00C84029">
              <w:rPr>
                <w:b/>
                <w:sz w:val="20"/>
                <w:szCs w:val="20"/>
                <w:lang w:eastAsia="en-US"/>
              </w:rPr>
              <w:t>, v strojovo čitateľnom formáte podľa osobitného predpisu,</w:t>
            </w:r>
            <w:r w:rsidR="0013291F">
              <w:rPr>
                <w:b/>
                <w:sz w:val="20"/>
                <w:szCs w:val="20"/>
                <w:lang w:eastAsia="en-US"/>
              </w:rPr>
              <w:t>19g</w:t>
            </w:r>
            <w:r w:rsidRPr="00C84029">
              <w:rPr>
                <w:b/>
                <w:sz w:val="20"/>
                <w:szCs w:val="20"/>
                <w:lang w:eastAsia="en-US"/>
              </w:rPr>
              <w:t>)</w:t>
            </w:r>
          </w:p>
          <w:p w14:paraId="090E15B2" w14:textId="77777777" w:rsidR="00174ACE" w:rsidRPr="00C84029" w:rsidRDefault="00174ACE" w:rsidP="00C84029">
            <w:pPr>
              <w:jc w:val="both"/>
              <w:rPr>
                <w:b/>
                <w:sz w:val="20"/>
                <w:szCs w:val="20"/>
                <w:lang w:eastAsia="en-US"/>
              </w:rPr>
            </w:pPr>
          </w:p>
          <w:p w14:paraId="10C8487A" w14:textId="4C783C26" w:rsidR="00C84029" w:rsidRDefault="00C84029" w:rsidP="00C84029">
            <w:pPr>
              <w:jc w:val="both"/>
              <w:rPr>
                <w:b/>
                <w:sz w:val="20"/>
                <w:szCs w:val="20"/>
                <w:lang w:eastAsia="en-US"/>
              </w:rPr>
            </w:pPr>
            <w:r w:rsidRPr="00C84029">
              <w:rPr>
                <w:b/>
                <w:sz w:val="20"/>
                <w:szCs w:val="20"/>
                <w:lang w:eastAsia="en-US"/>
              </w:rPr>
              <w:t>b)</w:t>
            </w:r>
            <w:r w:rsidRPr="00C84029">
              <w:rPr>
                <w:b/>
                <w:sz w:val="20"/>
                <w:szCs w:val="20"/>
                <w:lang w:eastAsia="en-US"/>
              </w:rPr>
              <w:tab/>
              <w:t xml:space="preserve">sú k nim pripojené tieto </w:t>
            </w:r>
            <w:proofErr w:type="spellStart"/>
            <w:r w:rsidRPr="00C84029">
              <w:rPr>
                <w:b/>
                <w:sz w:val="20"/>
                <w:szCs w:val="20"/>
                <w:lang w:eastAsia="en-US"/>
              </w:rPr>
              <w:t>metaúdaje</w:t>
            </w:r>
            <w:proofErr w:type="spellEnd"/>
            <w:r w:rsidRPr="00C84029">
              <w:rPr>
                <w:b/>
                <w:sz w:val="20"/>
                <w:szCs w:val="20"/>
                <w:lang w:eastAsia="en-US"/>
              </w:rPr>
              <w:t>:</w:t>
            </w:r>
          </w:p>
          <w:p w14:paraId="6E912ECF" w14:textId="59FD88E8" w:rsidR="00C84029" w:rsidRDefault="00C84029" w:rsidP="00C84029">
            <w:pPr>
              <w:jc w:val="both"/>
              <w:rPr>
                <w:b/>
                <w:sz w:val="20"/>
                <w:szCs w:val="20"/>
                <w:lang w:eastAsia="en-US"/>
              </w:rPr>
            </w:pPr>
            <w:r w:rsidRPr="00C84029">
              <w:rPr>
                <w:b/>
                <w:sz w:val="20"/>
                <w:szCs w:val="20"/>
                <w:lang w:eastAsia="en-US"/>
              </w:rPr>
              <w:t>1.</w:t>
            </w:r>
            <w:r w:rsidRPr="00C84029">
              <w:rPr>
                <w:b/>
                <w:sz w:val="20"/>
                <w:szCs w:val="20"/>
                <w:lang w:eastAsia="en-US"/>
              </w:rPr>
              <w:tab/>
              <w:t>všetky mená alebo názvy subjektov podľa osobitn</w:t>
            </w:r>
            <w:r w:rsidR="008A2CD7">
              <w:rPr>
                <w:b/>
                <w:sz w:val="20"/>
                <w:szCs w:val="20"/>
                <w:lang w:eastAsia="en-US"/>
              </w:rPr>
              <w:t>ých</w:t>
            </w:r>
            <w:r w:rsidRPr="00C84029">
              <w:rPr>
                <w:b/>
                <w:sz w:val="20"/>
                <w:szCs w:val="20"/>
                <w:lang w:eastAsia="en-US"/>
              </w:rPr>
              <w:t xml:space="preserve"> predpis</w:t>
            </w:r>
            <w:r w:rsidR="008A2CD7">
              <w:rPr>
                <w:b/>
                <w:sz w:val="20"/>
                <w:szCs w:val="20"/>
                <w:lang w:eastAsia="en-US"/>
              </w:rPr>
              <w:t>ov</w:t>
            </w:r>
            <w:r w:rsidRPr="00C84029">
              <w:rPr>
                <w:b/>
                <w:sz w:val="20"/>
                <w:szCs w:val="20"/>
                <w:lang w:eastAsia="en-US"/>
              </w:rPr>
              <w:t>,</w:t>
            </w:r>
            <w:r w:rsidR="00DA52B6">
              <w:rPr>
                <w:b/>
                <w:sz w:val="20"/>
                <w:szCs w:val="20"/>
                <w:lang w:eastAsia="en-US"/>
              </w:rPr>
              <w:t>19h</w:t>
            </w:r>
            <w:r w:rsidRPr="00C84029">
              <w:rPr>
                <w:b/>
                <w:sz w:val="20"/>
                <w:szCs w:val="20"/>
                <w:lang w:eastAsia="en-US"/>
              </w:rPr>
              <w:t>) s ktorými informácie súvisia</w:t>
            </w:r>
          </w:p>
          <w:p w14:paraId="52BDA7C5" w14:textId="5D772055" w:rsidR="00C84029" w:rsidRDefault="00C84029" w:rsidP="00C84029">
            <w:pPr>
              <w:jc w:val="both"/>
              <w:rPr>
                <w:b/>
                <w:sz w:val="20"/>
                <w:szCs w:val="20"/>
                <w:lang w:eastAsia="en-US"/>
              </w:rPr>
            </w:pPr>
            <w:r w:rsidRPr="00C84029">
              <w:rPr>
                <w:b/>
                <w:sz w:val="20"/>
                <w:szCs w:val="20"/>
                <w:lang w:eastAsia="en-US"/>
              </w:rPr>
              <w:t>2.</w:t>
            </w:r>
            <w:r w:rsidRPr="00C84029">
              <w:rPr>
                <w:b/>
                <w:sz w:val="20"/>
                <w:szCs w:val="20"/>
                <w:lang w:eastAsia="en-US"/>
              </w:rPr>
              <w:tab/>
              <w:t>identifikátor právnickej osoby,</w:t>
            </w:r>
            <w:r w:rsidR="00DA52B6">
              <w:rPr>
                <w:b/>
                <w:sz w:val="20"/>
                <w:szCs w:val="20"/>
                <w:lang w:eastAsia="en-US"/>
              </w:rPr>
              <w:t>19i</w:t>
            </w:r>
            <w:r w:rsidRPr="00C84029">
              <w:rPr>
                <w:b/>
                <w:sz w:val="20"/>
                <w:szCs w:val="20"/>
                <w:lang w:eastAsia="en-US"/>
              </w:rPr>
              <w:t xml:space="preserve">) </w:t>
            </w:r>
          </w:p>
          <w:p w14:paraId="50DA120C" w14:textId="67DE4652" w:rsidR="00C84029" w:rsidRPr="00C84029" w:rsidRDefault="00C84029" w:rsidP="00C84029">
            <w:pPr>
              <w:jc w:val="both"/>
              <w:rPr>
                <w:b/>
                <w:sz w:val="20"/>
                <w:szCs w:val="20"/>
                <w:lang w:eastAsia="en-US"/>
              </w:rPr>
            </w:pPr>
            <w:r w:rsidRPr="00C84029">
              <w:rPr>
                <w:b/>
                <w:sz w:val="20"/>
                <w:szCs w:val="20"/>
                <w:lang w:eastAsia="en-US"/>
              </w:rPr>
              <w:t>3.</w:t>
            </w:r>
            <w:r w:rsidRPr="00C84029">
              <w:rPr>
                <w:b/>
                <w:sz w:val="20"/>
                <w:szCs w:val="20"/>
                <w:lang w:eastAsia="en-US"/>
              </w:rPr>
              <w:tab/>
              <w:t>veľkosť subjektov uvedených v osobitn</w:t>
            </w:r>
            <w:r w:rsidR="008A2CD7">
              <w:rPr>
                <w:b/>
                <w:sz w:val="20"/>
                <w:szCs w:val="20"/>
                <w:lang w:eastAsia="en-US"/>
              </w:rPr>
              <w:t>ých</w:t>
            </w:r>
            <w:r w:rsidRPr="00C84029">
              <w:rPr>
                <w:b/>
                <w:sz w:val="20"/>
                <w:szCs w:val="20"/>
                <w:lang w:eastAsia="en-US"/>
              </w:rPr>
              <w:t xml:space="preserve"> </w:t>
            </w:r>
            <w:r w:rsidR="00DA52B6" w:rsidRPr="00C84029">
              <w:rPr>
                <w:b/>
                <w:sz w:val="20"/>
                <w:szCs w:val="20"/>
                <w:lang w:eastAsia="en-US"/>
              </w:rPr>
              <w:t>predpis</w:t>
            </w:r>
            <w:r w:rsidR="00DA52B6">
              <w:rPr>
                <w:b/>
                <w:sz w:val="20"/>
                <w:szCs w:val="20"/>
                <w:lang w:eastAsia="en-US"/>
              </w:rPr>
              <w:t>och19h</w:t>
            </w:r>
            <w:r w:rsidRPr="00C84029">
              <w:rPr>
                <w:b/>
                <w:sz w:val="20"/>
                <w:szCs w:val="20"/>
                <w:lang w:eastAsia="en-US"/>
              </w:rPr>
              <w:t>) podľa kategórií,</w:t>
            </w:r>
            <w:r w:rsidR="00DA52B6">
              <w:rPr>
                <w:b/>
                <w:sz w:val="20"/>
                <w:szCs w:val="20"/>
                <w:lang w:eastAsia="en-US"/>
              </w:rPr>
              <w:t>19j</w:t>
            </w:r>
            <w:r w:rsidRPr="00C84029">
              <w:rPr>
                <w:b/>
                <w:sz w:val="20"/>
                <w:szCs w:val="20"/>
                <w:lang w:eastAsia="en-US"/>
              </w:rPr>
              <w:t>)</w:t>
            </w:r>
          </w:p>
          <w:p w14:paraId="58F33C43" w14:textId="553CAA81" w:rsidR="00C84029" w:rsidRDefault="00C84029" w:rsidP="00C84029">
            <w:pPr>
              <w:jc w:val="both"/>
              <w:rPr>
                <w:b/>
                <w:sz w:val="20"/>
                <w:szCs w:val="20"/>
                <w:lang w:eastAsia="en-US"/>
              </w:rPr>
            </w:pPr>
            <w:r w:rsidRPr="00C84029">
              <w:rPr>
                <w:b/>
                <w:sz w:val="20"/>
                <w:szCs w:val="20"/>
                <w:lang w:eastAsia="en-US"/>
              </w:rPr>
              <w:t>4.</w:t>
            </w:r>
            <w:r w:rsidRPr="00C84029">
              <w:rPr>
                <w:b/>
                <w:sz w:val="20"/>
                <w:szCs w:val="20"/>
                <w:lang w:eastAsia="en-US"/>
              </w:rPr>
              <w:tab/>
              <w:t>priemyselné odvetvie hospodárskych činností,</w:t>
            </w:r>
            <w:r w:rsidR="00DA52B6">
              <w:rPr>
                <w:b/>
                <w:sz w:val="20"/>
                <w:szCs w:val="20"/>
                <w:lang w:eastAsia="en-US"/>
              </w:rPr>
              <w:t>19k</w:t>
            </w:r>
            <w:r w:rsidRPr="00C84029">
              <w:rPr>
                <w:b/>
                <w:sz w:val="20"/>
                <w:szCs w:val="20"/>
                <w:lang w:eastAsia="en-US"/>
              </w:rPr>
              <w:t>)</w:t>
            </w:r>
          </w:p>
          <w:p w14:paraId="065BB162" w14:textId="1365F43A" w:rsidR="00C84029" w:rsidRDefault="00C84029" w:rsidP="00C84029">
            <w:pPr>
              <w:jc w:val="both"/>
              <w:rPr>
                <w:b/>
                <w:sz w:val="20"/>
                <w:szCs w:val="20"/>
                <w:lang w:eastAsia="en-US"/>
              </w:rPr>
            </w:pPr>
            <w:r w:rsidRPr="00C84029">
              <w:rPr>
                <w:b/>
                <w:sz w:val="20"/>
                <w:szCs w:val="20"/>
                <w:lang w:eastAsia="en-US"/>
              </w:rPr>
              <w:t>5.</w:t>
            </w:r>
            <w:r w:rsidRPr="00C84029">
              <w:rPr>
                <w:b/>
                <w:sz w:val="20"/>
                <w:szCs w:val="20"/>
                <w:lang w:eastAsia="en-US"/>
              </w:rPr>
              <w:tab/>
              <w:t>druh informácií podľa klasifikácie,</w:t>
            </w:r>
            <w:r w:rsidR="00DA52B6">
              <w:rPr>
                <w:b/>
                <w:sz w:val="20"/>
                <w:szCs w:val="20"/>
                <w:lang w:eastAsia="en-US"/>
              </w:rPr>
              <w:t>19l</w:t>
            </w:r>
            <w:r w:rsidRPr="00C84029">
              <w:rPr>
                <w:b/>
                <w:sz w:val="20"/>
                <w:szCs w:val="20"/>
                <w:lang w:eastAsia="en-US"/>
              </w:rPr>
              <w:t>)</w:t>
            </w:r>
          </w:p>
          <w:p w14:paraId="06B0A451" w14:textId="77777777" w:rsidR="00C84029" w:rsidRPr="00C84029" w:rsidRDefault="00C84029" w:rsidP="00C84029">
            <w:pPr>
              <w:jc w:val="both"/>
              <w:rPr>
                <w:b/>
                <w:sz w:val="20"/>
                <w:szCs w:val="20"/>
                <w:lang w:eastAsia="en-US"/>
              </w:rPr>
            </w:pPr>
            <w:r w:rsidRPr="00C84029">
              <w:rPr>
                <w:b/>
                <w:sz w:val="20"/>
                <w:szCs w:val="20"/>
                <w:lang w:eastAsia="en-US"/>
              </w:rPr>
              <w:t>6.</w:t>
            </w:r>
            <w:r w:rsidRPr="00C84029">
              <w:rPr>
                <w:b/>
                <w:sz w:val="20"/>
                <w:szCs w:val="20"/>
                <w:lang w:eastAsia="en-US"/>
              </w:rPr>
              <w:tab/>
              <w:t>poznámka o tom, či informácie obsahujú osobné údaje.</w:t>
            </w:r>
          </w:p>
          <w:p w14:paraId="419C753E" w14:textId="77777777" w:rsidR="00C84029" w:rsidRPr="00C84029" w:rsidRDefault="00C84029" w:rsidP="00C84029">
            <w:pPr>
              <w:jc w:val="both"/>
              <w:rPr>
                <w:b/>
                <w:sz w:val="20"/>
                <w:szCs w:val="20"/>
                <w:lang w:eastAsia="en-US"/>
              </w:rPr>
            </w:pPr>
          </w:p>
          <w:p w14:paraId="2A4A9FBF" w14:textId="495714FC" w:rsidR="00C84029" w:rsidRPr="00C84029" w:rsidRDefault="00C84029" w:rsidP="00C84029">
            <w:pPr>
              <w:jc w:val="both"/>
              <w:rPr>
                <w:b/>
                <w:sz w:val="20"/>
                <w:szCs w:val="20"/>
                <w:lang w:eastAsia="en-US"/>
              </w:rPr>
            </w:pPr>
            <w:r w:rsidRPr="00C84029">
              <w:rPr>
                <w:b/>
                <w:sz w:val="20"/>
                <w:szCs w:val="20"/>
                <w:lang w:eastAsia="en-US"/>
              </w:rPr>
              <w:t>(3)</w:t>
            </w:r>
            <w:r w:rsidRPr="00C84029">
              <w:rPr>
                <w:b/>
                <w:sz w:val="20"/>
                <w:szCs w:val="20"/>
                <w:lang w:eastAsia="en-US"/>
              </w:rPr>
              <w:tab/>
              <w:t xml:space="preserve">Požiadavka podľa odseku 2 písm. b) </w:t>
            </w:r>
            <w:r w:rsidR="008A2CD7" w:rsidRPr="008A2CD7">
              <w:rPr>
                <w:b/>
                <w:sz w:val="20"/>
                <w:szCs w:val="20"/>
                <w:lang w:eastAsia="en-US"/>
              </w:rPr>
              <w:t>štvrtého bodu sa nevzťahuje na  informácie predkladané podľa osobitných predpiso</w:t>
            </w:r>
            <w:r w:rsidR="00981F36">
              <w:rPr>
                <w:b/>
                <w:sz w:val="20"/>
                <w:szCs w:val="20"/>
                <w:lang w:eastAsia="en-US"/>
              </w:rPr>
              <w:t>v</w:t>
            </w:r>
            <w:r w:rsidR="008A2CD7" w:rsidRPr="008A2CD7">
              <w:rPr>
                <w:b/>
                <w:sz w:val="20"/>
                <w:szCs w:val="20"/>
                <w:lang w:eastAsia="en-US"/>
              </w:rPr>
              <w:t>.</w:t>
            </w:r>
            <w:r w:rsidR="00DA52B6">
              <w:rPr>
                <w:b/>
                <w:sz w:val="20"/>
                <w:szCs w:val="20"/>
                <w:lang w:eastAsia="en-US"/>
              </w:rPr>
              <w:t>19m</w:t>
            </w:r>
            <w:r w:rsidR="008A2CD7" w:rsidRPr="008A2CD7">
              <w:rPr>
                <w:b/>
                <w:sz w:val="20"/>
                <w:szCs w:val="20"/>
                <w:lang w:eastAsia="en-US"/>
              </w:rPr>
              <w:t>)</w:t>
            </w:r>
          </w:p>
          <w:p w14:paraId="0BDF1C29" w14:textId="77777777" w:rsidR="00C84029" w:rsidRPr="00C84029" w:rsidRDefault="00C84029" w:rsidP="00C84029">
            <w:pPr>
              <w:jc w:val="both"/>
              <w:rPr>
                <w:b/>
                <w:sz w:val="20"/>
                <w:szCs w:val="20"/>
                <w:lang w:eastAsia="en-US"/>
              </w:rPr>
            </w:pPr>
          </w:p>
          <w:p w14:paraId="09480619" w14:textId="4A9648A5" w:rsidR="00C84029" w:rsidRPr="00C84029" w:rsidRDefault="00C84029" w:rsidP="00C84029">
            <w:pPr>
              <w:jc w:val="both"/>
              <w:rPr>
                <w:b/>
                <w:sz w:val="20"/>
                <w:szCs w:val="20"/>
                <w:lang w:eastAsia="en-US"/>
              </w:rPr>
            </w:pPr>
            <w:r w:rsidRPr="00C84029">
              <w:rPr>
                <w:b/>
                <w:sz w:val="20"/>
                <w:szCs w:val="20"/>
                <w:lang w:eastAsia="en-US"/>
              </w:rPr>
              <w:t xml:space="preserve">Poznámky pod čiarou k odkazom </w:t>
            </w:r>
            <w:r w:rsidR="0013291F">
              <w:rPr>
                <w:b/>
                <w:sz w:val="20"/>
                <w:szCs w:val="20"/>
                <w:lang w:eastAsia="en-US"/>
              </w:rPr>
              <w:t>19d</w:t>
            </w:r>
            <w:r w:rsidR="0013291F" w:rsidRPr="00C84029">
              <w:rPr>
                <w:b/>
                <w:sz w:val="20"/>
                <w:szCs w:val="20"/>
                <w:lang w:eastAsia="en-US"/>
              </w:rPr>
              <w:t xml:space="preserve"> </w:t>
            </w:r>
            <w:r w:rsidRPr="00C84029">
              <w:rPr>
                <w:b/>
                <w:sz w:val="20"/>
                <w:szCs w:val="20"/>
                <w:lang w:eastAsia="en-US"/>
              </w:rPr>
              <w:t xml:space="preserve">až </w:t>
            </w:r>
            <w:r w:rsidR="00DA52B6">
              <w:rPr>
                <w:b/>
                <w:sz w:val="20"/>
                <w:szCs w:val="20"/>
                <w:lang w:eastAsia="en-US"/>
              </w:rPr>
              <w:t>19m</w:t>
            </w:r>
            <w:r w:rsidR="00DA52B6" w:rsidRPr="00C84029">
              <w:rPr>
                <w:b/>
                <w:sz w:val="20"/>
                <w:szCs w:val="20"/>
                <w:lang w:eastAsia="en-US"/>
              </w:rPr>
              <w:t xml:space="preserve"> </w:t>
            </w:r>
          </w:p>
          <w:p w14:paraId="6C533233" w14:textId="64AF04DF" w:rsidR="008A2CD7" w:rsidRPr="008A2CD7" w:rsidRDefault="0013291F" w:rsidP="008A2CD7">
            <w:pPr>
              <w:jc w:val="both"/>
              <w:rPr>
                <w:b/>
                <w:sz w:val="20"/>
                <w:szCs w:val="20"/>
                <w:lang w:eastAsia="en-US"/>
              </w:rPr>
            </w:pPr>
            <w:r>
              <w:rPr>
                <w:b/>
                <w:sz w:val="20"/>
                <w:szCs w:val="20"/>
                <w:lang w:eastAsia="en-US"/>
              </w:rPr>
              <w:t>19d</w:t>
            </w:r>
            <w:r w:rsidR="008A2CD7" w:rsidRPr="008A2CD7">
              <w:rPr>
                <w:b/>
                <w:sz w:val="20"/>
                <w:szCs w:val="20"/>
                <w:lang w:eastAsia="en-US"/>
              </w:rPr>
              <w:t>) § 220ge Obchodného zákonníka.</w:t>
            </w:r>
          </w:p>
          <w:p w14:paraId="4EB9C6C9" w14:textId="77777777" w:rsidR="008A2CD7" w:rsidRPr="008A2CD7" w:rsidRDefault="008A2CD7" w:rsidP="008A2CD7">
            <w:pPr>
              <w:jc w:val="both"/>
              <w:rPr>
                <w:b/>
                <w:sz w:val="20"/>
                <w:szCs w:val="20"/>
                <w:lang w:eastAsia="en-US"/>
              </w:rPr>
            </w:pPr>
            <w:r w:rsidRPr="008A2CD7">
              <w:rPr>
                <w:b/>
                <w:sz w:val="20"/>
                <w:szCs w:val="20"/>
                <w:lang w:eastAsia="en-US"/>
              </w:rPr>
              <w:lastRenderedPageBreak/>
              <w:t xml:space="preserve">§ 49p ods. 1 zákona č. 483/2001 Z. z. v znení zákona č. .../2025 Z. z. </w:t>
            </w:r>
          </w:p>
          <w:p w14:paraId="480BFB64" w14:textId="77777777" w:rsidR="008A2CD7" w:rsidRPr="008A2CD7" w:rsidRDefault="008A2CD7" w:rsidP="008A2CD7">
            <w:pPr>
              <w:jc w:val="both"/>
              <w:rPr>
                <w:b/>
                <w:sz w:val="20"/>
                <w:szCs w:val="20"/>
                <w:lang w:eastAsia="en-US"/>
              </w:rPr>
            </w:pPr>
            <w:r w:rsidRPr="008A2CD7">
              <w:rPr>
                <w:b/>
                <w:sz w:val="20"/>
                <w:szCs w:val="20"/>
                <w:lang w:eastAsia="en-US"/>
              </w:rPr>
              <w:t>§ 143p ods. 1 zákona č. 566/2001 Z. z. v znení zákona č. .../2025 Z. z.</w:t>
            </w:r>
          </w:p>
          <w:p w14:paraId="0EB7F429" w14:textId="77777777" w:rsidR="008A2CD7" w:rsidRPr="008A2CD7" w:rsidRDefault="008A2CD7" w:rsidP="008A2CD7">
            <w:pPr>
              <w:jc w:val="both"/>
              <w:rPr>
                <w:b/>
                <w:sz w:val="20"/>
                <w:szCs w:val="20"/>
                <w:lang w:eastAsia="en-US"/>
              </w:rPr>
            </w:pPr>
            <w:r w:rsidRPr="008A2CD7">
              <w:rPr>
                <w:b/>
                <w:sz w:val="20"/>
                <w:szCs w:val="20"/>
                <w:lang w:eastAsia="en-US"/>
              </w:rPr>
              <w:t>§ 59b ods. 1 zákona č. 429/2002 Z. z. v znení zákona č. .../2025 Z. z.</w:t>
            </w:r>
          </w:p>
          <w:p w14:paraId="29C67575" w14:textId="77777777" w:rsidR="008A2CD7" w:rsidRPr="008A2CD7" w:rsidRDefault="008A2CD7" w:rsidP="008A2CD7">
            <w:pPr>
              <w:jc w:val="both"/>
              <w:rPr>
                <w:b/>
                <w:sz w:val="20"/>
                <w:szCs w:val="20"/>
                <w:lang w:eastAsia="en-US"/>
              </w:rPr>
            </w:pPr>
            <w:r w:rsidRPr="008A2CD7">
              <w:rPr>
                <w:b/>
                <w:sz w:val="20"/>
                <w:szCs w:val="20"/>
                <w:lang w:eastAsia="en-US"/>
              </w:rPr>
              <w:t>§ 67d ods. 1 zákona č. 650/2004 Z. z. v znení zákona č. .../2025 Z. z.</w:t>
            </w:r>
          </w:p>
          <w:p w14:paraId="3D94CF6A" w14:textId="77777777" w:rsidR="008A2CD7" w:rsidRPr="008A2CD7" w:rsidRDefault="008A2CD7" w:rsidP="008A2CD7">
            <w:pPr>
              <w:jc w:val="both"/>
              <w:rPr>
                <w:b/>
                <w:sz w:val="20"/>
                <w:szCs w:val="20"/>
                <w:lang w:eastAsia="en-US"/>
              </w:rPr>
            </w:pPr>
            <w:r w:rsidRPr="008A2CD7">
              <w:rPr>
                <w:b/>
                <w:sz w:val="20"/>
                <w:szCs w:val="20"/>
                <w:lang w:eastAsia="en-US"/>
              </w:rPr>
              <w:t>§ 201d ods. 1 zákona č. 203/2011 Z. z.  v znení zákona č. .../2025 Z. z.</w:t>
            </w:r>
          </w:p>
          <w:p w14:paraId="10E5DB0B" w14:textId="77777777" w:rsidR="008A2CD7" w:rsidRPr="008A2CD7" w:rsidRDefault="008A2CD7" w:rsidP="008A2CD7">
            <w:pPr>
              <w:jc w:val="both"/>
              <w:rPr>
                <w:b/>
                <w:sz w:val="20"/>
                <w:szCs w:val="20"/>
                <w:lang w:eastAsia="en-US"/>
              </w:rPr>
            </w:pPr>
            <w:r w:rsidRPr="008A2CD7">
              <w:rPr>
                <w:b/>
                <w:sz w:val="20"/>
                <w:szCs w:val="20"/>
                <w:lang w:eastAsia="en-US"/>
              </w:rPr>
              <w:t>§ 98a ods. 1 zákona č. 371/2014 Z. z. v znení zákona č. .../2025 Z. z.</w:t>
            </w:r>
          </w:p>
          <w:p w14:paraId="5D10FE0D" w14:textId="77777777" w:rsidR="008A2CD7" w:rsidRPr="008A2CD7" w:rsidRDefault="008A2CD7" w:rsidP="008A2CD7">
            <w:pPr>
              <w:jc w:val="both"/>
              <w:rPr>
                <w:b/>
                <w:sz w:val="20"/>
                <w:szCs w:val="20"/>
                <w:lang w:eastAsia="en-US"/>
              </w:rPr>
            </w:pPr>
            <w:r w:rsidRPr="008A2CD7">
              <w:rPr>
                <w:b/>
                <w:sz w:val="20"/>
                <w:szCs w:val="20"/>
                <w:lang w:eastAsia="en-US"/>
              </w:rPr>
              <w:t xml:space="preserve">§ 80a ods. 1 zákona č. 39/2015 Z. z. v znení zákona č. .../2025 Z. z.  </w:t>
            </w:r>
          </w:p>
          <w:p w14:paraId="6FEF1661" w14:textId="19470B4D" w:rsidR="008A2CD7" w:rsidRPr="008A2CD7" w:rsidRDefault="0013291F" w:rsidP="008A2CD7">
            <w:pPr>
              <w:jc w:val="both"/>
              <w:rPr>
                <w:b/>
                <w:sz w:val="20"/>
                <w:szCs w:val="20"/>
                <w:lang w:eastAsia="en-US"/>
              </w:rPr>
            </w:pPr>
            <w:r>
              <w:rPr>
                <w:b/>
                <w:sz w:val="20"/>
                <w:szCs w:val="20"/>
                <w:lang w:eastAsia="en-US"/>
              </w:rPr>
              <w:t>19e</w:t>
            </w:r>
            <w:r w:rsidR="008A2CD7" w:rsidRPr="008A2CD7">
              <w:rPr>
                <w:b/>
                <w:sz w:val="20"/>
                <w:szCs w:val="20"/>
                <w:lang w:eastAsia="en-US"/>
              </w:rPr>
              <w:t xml:space="preserve">) Čl. 2 </w:t>
            </w:r>
            <w:r w:rsidR="00981F36">
              <w:rPr>
                <w:b/>
                <w:sz w:val="20"/>
                <w:szCs w:val="20"/>
                <w:lang w:eastAsia="en-US"/>
              </w:rPr>
              <w:t>ods.</w:t>
            </w:r>
            <w:r w:rsidR="008A2CD7" w:rsidRPr="008A2CD7">
              <w:rPr>
                <w:b/>
                <w:sz w:val="20"/>
                <w:szCs w:val="20"/>
                <w:lang w:eastAsia="en-US"/>
              </w:rPr>
              <w:t xml:space="preserve"> 3 nariadenia (EÚ) 2023/2859 v platnom znení.</w:t>
            </w:r>
          </w:p>
          <w:p w14:paraId="423A8964" w14:textId="55893DF2" w:rsidR="008A2CD7" w:rsidRPr="008A2CD7" w:rsidRDefault="0013291F" w:rsidP="008A2CD7">
            <w:pPr>
              <w:jc w:val="both"/>
              <w:rPr>
                <w:b/>
                <w:sz w:val="20"/>
                <w:szCs w:val="20"/>
                <w:lang w:eastAsia="en-US"/>
              </w:rPr>
            </w:pPr>
            <w:r>
              <w:rPr>
                <w:b/>
                <w:sz w:val="20"/>
                <w:szCs w:val="20"/>
                <w:lang w:eastAsia="en-US"/>
              </w:rPr>
              <w:t>19f</w:t>
            </w:r>
            <w:r w:rsidR="008A2CD7" w:rsidRPr="008A2CD7">
              <w:rPr>
                <w:b/>
                <w:sz w:val="20"/>
                <w:szCs w:val="20"/>
                <w:lang w:eastAsia="en-US"/>
              </w:rPr>
              <w:t>) Delegované nariadenie Komisie (EÚ) 2018/815 zo 17. decembra 2018, ktorým sa dopĺňa smernica Európskeho parlamentu a Rady (EÚ) 2004/109/ES, pokiaľ ide o regulačné technické predpisy o špecifikácii jednotného elektronického formátu vykazovania (Ú. v. EÚ L 143, 29.5.2019) v platnom znení.</w:t>
            </w:r>
          </w:p>
          <w:p w14:paraId="5AB5886F" w14:textId="7D212D4D" w:rsidR="008A2CD7" w:rsidRDefault="0013291F" w:rsidP="008A2CD7">
            <w:pPr>
              <w:jc w:val="both"/>
              <w:rPr>
                <w:b/>
                <w:sz w:val="20"/>
                <w:szCs w:val="20"/>
                <w:lang w:eastAsia="en-US"/>
              </w:rPr>
            </w:pPr>
            <w:r>
              <w:rPr>
                <w:b/>
                <w:sz w:val="20"/>
                <w:szCs w:val="20"/>
                <w:lang w:eastAsia="en-US"/>
              </w:rPr>
              <w:t>19g</w:t>
            </w:r>
            <w:r w:rsidR="008A2CD7" w:rsidRPr="008A2CD7">
              <w:rPr>
                <w:b/>
                <w:sz w:val="20"/>
                <w:szCs w:val="20"/>
                <w:lang w:eastAsia="en-US"/>
              </w:rPr>
              <w:t xml:space="preserve">) Čl. 2 </w:t>
            </w:r>
            <w:r w:rsidR="00981F36">
              <w:rPr>
                <w:b/>
                <w:sz w:val="20"/>
                <w:szCs w:val="20"/>
                <w:lang w:eastAsia="en-US"/>
              </w:rPr>
              <w:t>ods.</w:t>
            </w:r>
            <w:r w:rsidR="008A2CD7" w:rsidRPr="008A2CD7">
              <w:rPr>
                <w:b/>
                <w:sz w:val="20"/>
                <w:szCs w:val="20"/>
                <w:lang w:eastAsia="en-US"/>
              </w:rPr>
              <w:t xml:space="preserve"> 4 nariadenia (EÚ) 2023/2859 v platnom znení.</w:t>
            </w:r>
          </w:p>
          <w:p w14:paraId="6974C0CD" w14:textId="77777777" w:rsidR="00DA52B6" w:rsidRPr="00DA52B6" w:rsidRDefault="00DA52B6" w:rsidP="00DA52B6">
            <w:pPr>
              <w:jc w:val="both"/>
              <w:rPr>
                <w:b/>
                <w:sz w:val="20"/>
                <w:szCs w:val="20"/>
                <w:lang w:eastAsia="en-US"/>
              </w:rPr>
            </w:pPr>
            <w:r w:rsidRPr="00DA52B6">
              <w:rPr>
                <w:b/>
                <w:sz w:val="20"/>
                <w:szCs w:val="20"/>
                <w:lang w:eastAsia="en-US"/>
              </w:rPr>
              <w:t>19h) § 220ge Obchodného zákonníka.</w:t>
            </w:r>
          </w:p>
          <w:p w14:paraId="3F155695" w14:textId="77777777" w:rsidR="00DA52B6" w:rsidRPr="00DA52B6" w:rsidRDefault="00DA52B6" w:rsidP="00DA52B6">
            <w:pPr>
              <w:jc w:val="both"/>
              <w:rPr>
                <w:b/>
                <w:sz w:val="20"/>
                <w:szCs w:val="20"/>
                <w:lang w:eastAsia="en-US"/>
              </w:rPr>
            </w:pPr>
            <w:r w:rsidRPr="00DA52B6">
              <w:rPr>
                <w:b/>
                <w:sz w:val="20"/>
                <w:szCs w:val="20"/>
                <w:lang w:eastAsia="en-US"/>
              </w:rPr>
              <w:t xml:space="preserve">§ 49p ods. 1 zákona č. 483/2001 Z. z. v znení zákona č. .../2025 Z. z. </w:t>
            </w:r>
          </w:p>
          <w:p w14:paraId="30A7715D" w14:textId="77777777" w:rsidR="00DA52B6" w:rsidRPr="00DA52B6" w:rsidRDefault="00DA52B6" w:rsidP="00DA52B6">
            <w:pPr>
              <w:jc w:val="both"/>
              <w:rPr>
                <w:b/>
                <w:sz w:val="20"/>
                <w:szCs w:val="20"/>
                <w:lang w:eastAsia="en-US"/>
              </w:rPr>
            </w:pPr>
            <w:r w:rsidRPr="00DA52B6">
              <w:rPr>
                <w:b/>
                <w:sz w:val="20"/>
                <w:szCs w:val="20"/>
                <w:lang w:eastAsia="en-US"/>
              </w:rPr>
              <w:t>§ 143p ods. 1 zákona č. 566/2001 Z. z. v znení zákona č. .../2025 Z. z.</w:t>
            </w:r>
          </w:p>
          <w:p w14:paraId="22B4D175" w14:textId="77777777" w:rsidR="00DA52B6" w:rsidRPr="00DA52B6" w:rsidRDefault="00DA52B6" w:rsidP="00DA52B6">
            <w:pPr>
              <w:jc w:val="both"/>
              <w:rPr>
                <w:b/>
                <w:sz w:val="20"/>
                <w:szCs w:val="20"/>
                <w:lang w:eastAsia="en-US"/>
              </w:rPr>
            </w:pPr>
            <w:r w:rsidRPr="00DA52B6">
              <w:rPr>
                <w:b/>
                <w:sz w:val="20"/>
                <w:szCs w:val="20"/>
                <w:lang w:eastAsia="en-US"/>
              </w:rPr>
              <w:t>§ 59b ods. 1 zákona č. 429/2002 Z. z. v znení zákona č. .../2025 Z. z.</w:t>
            </w:r>
          </w:p>
          <w:p w14:paraId="0DD432B9" w14:textId="77777777" w:rsidR="00DA52B6" w:rsidRPr="00DA52B6" w:rsidRDefault="00DA52B6" w:rsidP="00DA52B6">
            <w:pPr>
              <w:jc w:val="both"/>
              <w:rPr>
                <w:b/>
                <w:sz w:val="20"/>
                <w:szCs w:val="20"/>
                <w:lang w:eastAsia="en-US"/>
              </w:rPr>
            </w:pPr>
            <w:r w:rsidRPr="00DA52B6">
              <w:rPr>
                <w:b/>
                <w:sz w:val="20"/>
                <w:szCs w:val="20"/>
                <w:lang w:eastAsia="en-US"/>
              </w:rPr>
              <w:t>§ 67d ods. 1 zákona č. 650/2004 Z. z. v znení zákona č. .../2025 Z. z.</w:t>
            </w:r>
          </w:p>
          <w:p w14:paraId="20AAA60C" w14:textId="77777777" w:rsidR="00DA52B6" w:rsidRPr="00DA52B6" w:rsidRDefault="00DA52B6" w:rsidP="00DA52B6">
            <w:pPr>
              <w:jc w:val="both"/>
              <w:rPr>
                <w:b/>
                <w:sz w:val="20"/>
                <w:szCs w:val="20"/>
                <w:lang w:eastAsia="en-US"/>
              </w:rPr>
            </w:pPr>
            <w:r w:rsidRPr="00DA52B6">
              <w:rPr>
                <w:b/>
                <w:sz w:val="20"/>
                <w:szCs w:val="20"/>
                <w:lang w:eastAsia="en-US"/>
              </w:rPr>
              <w:t>§ 4 ods. 5 zákona č. 203/2011 Z. z.  v znení zákona č. .../2025 Z. z.</w:t>
            </w:r>
          </w:p>
          <w:p w14:paraId="4DB0CEBC" w14:textId="77777777" w:rsidR="00DA52B6" w:rsidRPr="00DA52B6" w:rsidRDefault="00DA52B6" w:rsidP="00DA52B6">
            <w:pPr>
              <w:jc w:val="both"/>
              <w:rPr>
                <w:b/>
                <w:sz w:val="20"/>
                <w:szCs w:val="20"/>
                <w:lang w:eastAsia="en-US"/>
              </w:rPr>
            </w:pPr>
            <w:r w:rsidRPr="00DA52B6">
              <w:rPr>
                <w:b/>
                <w:sz w:val="20"/>
                <w:szCs w:val="20"/>
                <w:lang w:eastAsia="en-US"/>
              </w:rPr>
              <w:t>§ 98a ods. 1 zákona č. 371/2014 Z. z. v znení zákona č. .../2025 Z. z.</w:t>
            </w:r>
          </w:p>
          <w:p w14:paraId="7CD3DED3" w14:textId="12F7DADD" w:rsidR="00DA52B6" w:rsidRPr="008A2CD7" w:rsidRDefault="00DA52B6" w:rsidP="00DA52B6">
            <w:pPr>
              <w:jc w:val="both"/>
              <w:rPr>
                <w:b/>
                <w:sz w:val="20"/>
                <w:szCs w:val="20"/>
                <w:lang w:eastAsia="en-US"/>
              </w:rPr>
            </w:pPr>
            <w:r w:rsidRPr="00DA52B6">
              <w:rPr>
                <w:b/>
                <w:sz w:val="20"/>
                <w:szCs w:val="20"/>
                <w:lang w:eastAsia="en-US"/>
              </w:rPr>
              <w:t>§ 80a ods. 1 zákona č. 39/2015 Z. z. v znení zákona č. .../2025 Z. z.</w:t>
            </w:r>
          </w:p>
          <w:p w14:paraId="013FF2A1" w14:textId="026DC7FF" w:rsidR="008A2CD7" w:rsidRPr="008A2CD7" w:rsidRDefault="00DA52B6" w:rsidP="008A2CD7">
            <w:pPr>
              <w:jc w:val="both"/>
              <w:rPr>
                <w:b/>
                <w:sz w:val="20"/>
                <w:szCs w:val="20"/>
                <w:lang w:eastAsia="en-US"/>
              </w:rPr>
            </w:pPr>
            <w:r>
              <w:rPr>
                <w:b/>
                <w:sz w:val="20"/>
                <w:szCs w:val="20"/>
                <w:lang w:eastAsia="en-US"/>
              </w:rPr>
              <w:t>19i</w:t>
            </w:r>
            <w:r w:rsidR="008A2CD7" w:rsidRPr="008A2CD7">
              <w:rPr>
                <w:b/>
                <w:sz w:val="20"/>
                <w:szCs w:val="20"/>
                <w:lang w:eastAsia="en-US"/>
              </w:rPr>
              <w:t>) Čl. 7 ods. 4 písm. b) nariadenia (EÚ) 2023/2859 v platnom znení.</w:t>
            </w:r>
          </w:p>
          <w:p w14:paraId="0D4BB7F9" w14:textId="489E443F" w:rsidR="008A2CD7" w:rsidRPr="008A2CD7" w:rsidRDefault="00DA52B6" w:rsidP="008A2CD7">
            <w:pPr>
              <w:jc w:val="both"/>
              <w:rPr>
                <w:b/>
                <w:sz w:val="20"/>
                <w:szCs w:val="20"/>
                <w:lang w:eastAsia="en-US"/>
              </w:rPr>
            </w:pPr>
            <w:r>
              <w:rPr>
                <w:b/>
                <w:sz w:val="20"/>
                <w:szCs w:val="20"/>
                <w:lang w:eastAsia="en-US"/>
              </w:rPr>
              <w:t>19j</w:t>
            </w:r>
            <w:r w:rsidR="008A2CD7" w:rsidRPr="008A2CD7">
              <w:rPr>
                <w:b/>
                <w:sz w:val="20"/>
                <w:szCs w:val="20"/>
                <w:lang w:eastAsia="en-US"/>
              </w:rPr>
              <w:t>) Čl. 7 ods. 4 písm. d) nariadenia (EÚ) 2023/2859 v platnom znení.</w:t>
            </w:r>
          </w:p>
          <w:p w14:paraId="2CDD88C0" w14:textId="7AAD1115" w:rsidR="008A2CD7" w:rsidRPr="008A2CD7" w:rsidRDefault="00DA52B6" w:rsidP="008A2CD7">
            <w:pPr>
              <w:jc w:val="both"/>
              <w:rPr>
                <w:b/>
                <w:sz w:val="20"/>
                <w:szCs w:val="20"/>
                <w:lang w:eastAsia="en-US"/>
              </w:rPr>
            </w:pPr>
            <w:r>
              <w:rPr>
                <w:b/>
                <w:sz w:val="20"/>
                <w:szCs w:val="20"/>
                <w:lang w:eastAsia="en-US"/>
              </w:rPr>
              <w:t>19k</w:t>
            </w:r>
            <w:r w:rsidR="008A2CD7" w:rsidRPr="008A2CD7">
              <w:rPr>
                <w:b/>
                <w:sz w:val="20"/>
                <w:szCs w:val="20"/>
                <w:lang w:eastAsia="en-US"/>
              </w:rPr>
              <w:t>) Čl. 7 ods. 4 písm. e) nariadenia (EÚ) 2023/2859 v platnom znení.</w:t>
            </w:r>
          </w:p>
          <w:p w14:paraId="49D4030E" w14:textId="5C754E8F" w:rsidR="008A2CD7" w:rsidRPr="008A2CD7" w:rsidRDefault="00DA52B6" w:rsidP="008A2CD7">
            <w:pPr>
              <w:jc w:val="both"/>
              <w:rPr>
                <w:b/>
                <w:sz w:val="20"/>
                <w:szCs w:val="20"/>
                <w:lang w:eastAsia="en-US"/>
              </w:rPr>
            </w:pPr>
            <w:r>
              <w:rPr>
                <w:b/>
                <w:sz w:val="20"/>
                <w:szCs w:val="20"/>
                <w:lang w:eastAsia="en-US"/>
              </w:rPr>
              <w:lastRenderedPageBreak/>
              <w:t>19l</w:t>
            </w:r>
            <w:r w:rsidR="008A2CD7" w:rsidRPr="008A2CD7">
              <w:rPr>
                <w:b/>
                <w:sz w:val="20"/>
                <w:szCs w:val="20"/>
                <w:lang w:eastAsia="en-US"/>
              </w:rPr>
              <w:t>) Čl. 7 ods. 4 písm. c) nariadenia (EÚ) 2023/2859 v platnom znení.</w:t>
            </w:r>
          </w:p>
          <w:p w14:paraId="34015C51" w14:textId="1B53AE93" w:rsidR="00DA52B6" w:rsidRDefault="00DA52B6" w:rsidP="008A2CD7">
            <w:pPr>
              <w:jc w:val="both"/>
              <w:rPr>
                <w:b/>
                <w:sz w:val="20"/>
                <w:szCs w:val="20"/>
                <w:lang w:eastAsia="en-US"/>
              </w:rPr>
            </w:pPr>
            <w:r>
              <w:rPr>
                <w:b/>
                <w:sz w:val="20"/>
                <w:szCs w:val="20"/>
                <w:lang w:eastAsia="en-US"/>
              </w:rPr>
              <w:t>19m</w:t>
            </w:r>
            <w:r w:rsidR="008A2CD7" w:rsidRPr="008A2CD7">
              <w:rPr>
                <w:b/>
                <w:sz w:val="20"/>
                <w:szCs w:val="20"/>
                <w:lang w:eastAsia="en-US"/>
              </w:rPr>
              <w:t xml:space="preserve">) </w:t>
            </w:r>
            <w:r w:rsidRPr="00DA52B6">
              <w:rPr>
                <w:b/>
                <w:sz w:val="20"/>
                <w:szCs w:val="20"/>
                <w:lang w:eastAsia="en-US"/>
              </w:rPr>
              <w:t>§ 49p ods. 1 zákona č. 483/2001 Z. z. v znení zákona č. .../2025 Z. z.</w:t>
            </w:r>
          </w:p>
          <w:p w14:paraId="65861559" w14:textId="19E9A8E7" w:rsidR="008A2CD7" w:rsidRPr="008A2CD7" w:rsidRDefault="008A2CD7" w:rsidP="008A2CD7">
            <w:pPr>
              <w:jc w:val="both"/>
              <w:rPr>
                <w:b/>
                <w:sz w:val="20"/>
                <w:szCs w:val="20"/>
                <w:lang w:eastAsia="en-US"/>
              </w:rPr>
            </w:pPr>
            <w:r w:rsidRPr="008A2CD7">
              <w:rPr>
                <w:b/>
                <w:sz w:val="20"/>
                <w:szCs w:val="20"/>
                <w:lang w:eastAsia="en-US"/>
              </w:rPr>
              <w:t>§ 143p ods. 1 písm. a), h) a i) zákona č. 566/2001 Z. z. v znení zákona č. .../2025 Z. z.</w:t>
            </w:r>
          </w:p>
          <w:p w14:paraId="63EDF702" w14:textId="77777777" w:rsidR="008A2CD7" w:rsidRPr="008A2CD7" w:rsidRDefault="008A2CD7" w:rsidP="008A2CD7">
            <w:pPr>
              <w:jc w:val="both"/>
              <w:rPr>
                <w:b/>
                <w:sz w:val="20"/>
                <w:szCs w:val="20"/>
                <w:lang w:eastAsia="en-US"/>
              </w:rPr>
            </w:pPr>
            <w:r w:rsidRPr="008A2CD7">
              <w:rPr>
                <w:b/>
                <w:sz w:val="20"/>
                <w:szCs w:val="20"/>
                <w:lang w:eastAsia="en-US"/>
              </w:rPr>
              <w:t>§ 59b ods. 1 písm. b) zákona č. 429/2002 Z. z. v znení zákona č. .../2025 Z. z.</w:t>
            </w:r>
          </w:p>
          <w:p w14:paraId="3B29F559" w14:textId="2F4C39FC" w:rsidR="008A2CD7" w:rsidRDefault="008A2CD7" w:rsidP="008A2CD7">
            <w:pPr>
              <w:jc w:val="both"/>
              <w:rPr>
                <w:b/>
                <w:sz w:val="20"/>
                <w:szCs w:val="20"/>
                <w:lang w:eastAsia="en-US"/>
              </w:rPr>
            </w:pPr>
            <w:r w:rsidRPr="008A2CD7">
              <w:rPr>
                <w:b/>
                <w:sz w:val="20"/>
                <w:szCs w:val="20"/>
                <w:lang w:eastAsia="en-US"/>
              </w:rPr>
              <w:t xml:space="preserve">§ 65 ods. 1 písm. j), </w:t>
            </w:r>
            <w:r w:rsidR="0013291F">
              <w:rPr>
                <w:b/>
                <w:sz w:val="20"/>
                <w:szCs w:val="20"/>
                <w:lang w:eastAsia="en-US"/>
              </w:rPr>
              <w:t>n</w:t>
            </w:r>
            <w:r w:rsidRPr="008A2CD7">
              <w:rPr>
                <w:b/>
                <w:sz w:val="20"/>
                <w:szCs w:val="20"/>
                <w:lang w:eastAsia="en-US"/>
              </w:rPr>
              <w:t xml:space="preserve">) a </w:t>
            </w:r>
            <w:r w:rsidR="0013291F">
              <w:rPr>
                <w:b/>
                <w:sz w:val="20"/>
                <w:szCs w:val="20"/>
                <w:lang w:eastAsia="en-US"/>
              </w:rPr>
              <w:t>o</w:t>
            </w:r>
            <w:r w:rsidRPr="008A2CD7">
              <w:rPr>
                <w:b/>
                <w:sz w:val="20"/>
                <w:szCs w:val="20"/>
                <w:lang w:eastAsia="en-US"/>
              </w:rPr>
              <w:t xml:space="preserve">) zákona č. 650/2004 Z. z. v znení </w:t>
            </w:r>
            <w:r w:rsidR="00DA52B6">
              <w:rPr>
                <w:b/>
                <w:sz w:val="20"/>
                <w:szCs w:val="20"/>
                <w:lang w:eastAsia="en-US"/>
              </w:rPr>
              <w:t>zákona č. .../2025 Z. z.</w:t>
            </w:r>
          </w:p>
          <w:p w14:paraId="2B48E697" w14:textId="77777777" w:rsidR="00DA52B6" w:rsidRPr="00DA52B6" w:rsidRDefault="00DA52B6" w:rsidP="00DA52B6">
            <w:pPr>
              <w:jc w:val="both"/>
              <w:rPr>
                <w:b/>
                <w:sz w:val="20"/>
                <w:szCs w:val="20"/>
                <w:lang w:eastAsia="en-US"/>
              </w:rPr>
            </w:pPr>
            <w:r w:rsidRPr="00DA52B6">
              <w:rPr>
                <w:b/>
                <w:sz w:val="20"/>
                <w:szCs w:val="20"/>
                <w:lang w:eastAsia="en-US"/>
              </w:rPr>
              <w:t>§ 201d ods. 1 zákona č. 203/2011 Z. z. v znení zákona č. .../2025 Z. z.</w:t>
            </w:r>
          </w:p>
          <w:p w14:paraId="322F9B9E" w14:textId="26C2ED0C" w:rsidR="00DA52B6" w:rsidRPr="008A2CD7" w:rsidRDefault="00DA52B6" w:rsidP="00DA52B6">
            <w:pPr>
              <w:jc w:val="both"/>
              <w:rPr>
                <w:b/>
                <w:sz w:val="20"/>
                <w:szCs w:val="20"/>
                <w:lang w:eastAsia="en-US"/>
              </w:rPr>
            </w:pPr>
            <w:r w:rsidRPr="00DA52B6">
              <w:rPr>
                <w:b/>
                <w:sz w:val="20"/>
                <w:szCs w:val="20"/>
                <w:lang w:eastAsia="en-US"/>
              </w:rPr>
              <w:t>§ 98a ods. 1 zákona č. 371/2014 Z. z. v znení zákona č. .../2025 Z. z.</w:t>
            </w:r>
          </w:p>
          <w:p w14:paraId="4067C192" w14:textId="53B62734" w:rsidR="00132B80" w:rsidRPr="006B2B5D" w:rsidRDefault="008A2CD7" w:rsidP="008A2CD7">
            <w:pPr>
              <w:jc w:val="both"/>
              <w:rPr>
                <w:sz w:val="20"/>
                <w:szCs w:val="20"/>
                <w:lang w:eastAsia="en-US"/>
              </w:rPr>
            </w:pPr>
            <w:r w:rsidRPr="008A2CD7">
              <w:rPr>
                <w:b/>
                <w:sz w:val="20"/>
                <w:szCs w:val="20"/>
                <w:lang w:eastAsia="en-US"/>
              </w:rPr>
              <w:t>§ 80a ods. 1 písm. a), b) a d) zákona č. 39/2015 Z. z. v znení zákona č. .../2025 Z. z.“.</w:t>
            </w:r>
          </w:p>
        </w:tc>
        <w:tc>
          <w:tcPr>
            <w:tcW w:w="283" w:type="dxa"/>
            <w:tcBorders>
              <w:top w:val="single" w:sz="4" w:space="0" w:color="auto"/>
              <w:left w:val="single" w:sz="4" w:space="0" w:color="auto"/>
              <w:bottom w:val="single" w:sz="4" w:space="0" w:color="auto"/>
              <w:right w:val="single" w:sz="4" w:space="0" w:color="auto"/>
            </w:tcBorders>
          </w:tcPr>
          <w:p w14:paraId="6779E2E4" w14:textId="0C3CC537" w:rsidR="00132B80" w:rsidRPr="006B2B5D" w:rsidRDefault="00557663"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4A023166" w14:textId="1759E7E5" w:rsidR="00132B80" w:rsidRPr="006B2B5D" w:rsidRDefault="00AE47B4" w:rsidP="001E2A58">
            <w:pPr>
              <w:pStyle w:val="Nadpis1"/>
              <w:rPr>
                <w:b w:val="0"/>
                <w:bCs w:val="0"/>
                <w:sz w:val="20"/>
                <w:szCs w:val="20"/>
              </w:rPr>
            </w:pPr>
            <w:r>
              <w:rPr>
                <w:b w:val="0"/>
                <w:bCs w:val="0"/>
                <w:sz w:val="20"/>
                <w:szCs w:val="20"/>
              </w:rPr>
              <w:t>Čl. 27 ods. 6</w:t>
            </w:r>
            <w:r w:rsidR="001E2A58">
              <w:rPr>
                <w:b w:val="0"/>
                <w:bCs w:val="0"/>
                <w:sz w:val="20"/>
                <w:szCs w:val="20"/>
              </w:rPr>
              <w:t xml:space="preserve"> vypustený smernicou 2024/790, čl. 27 ods. 3 zmenený smernicou 2024/</w:t>
            </w:r>
            <w:r w:rsidR="001E2A58">
              <w:rPr>
                <w:b w:val="0"/>
                <w:bCs w:val="0"/>
                <w:sz w:val="20"/>
                <w:szCs w:val="20"/>
              </w:rPr>
              <w:lastRenderedPageBreak/>
              <w:t xml:space="preserve">790 – už sa informácia nezverejňuje, tým pádom je transpozícia irelevantná. </w:t>
            </w:r>
            <w:r>
              <w:rPr>
                <w:b w:val="0"/>
                <w:bCs w:val="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512DF776" w14:textId="7C554AD9" w:rsidR="00132B80" w:rsidRPr="006B2B5D" w:rsidRDefault="009C16A0" w:rsidP="00132B80">
            <w:pPr>
              <w:jc w:val="center"/>
              <w:rPr>
                <w:sz w:val="20"/>
                <w:szCs w:val="20"/>
              </w:rPr>
            </w:pPr>
            <w:r w:rsidRPr="009C16A0">
              <w:rPr>
                <w:sz w:val="20"/>
                <w:szCs w:val="20"/>
              </w:rPr>
              <w:lastRenderedPageBreak/>
              <w:t>GP-N</w:t>
            </w:r>
          </w:p>
        </w:tc>
        <w:tc>
          <w:tcPr>
            <w:tcW w:w="708" w:type="dxa"/>
            <w:tcBorders>
              <w:top w:val="single" w:sz="4" w:space="0" w:color="auto"/>
              <w:left w:val="single" w:sz="4" w:space="0" w:color="auto"/>
              <w:bottom w:val="single" w:sz="4" w:space="0" w:color="auto"/>
              <w:right w:val="single" w:sz="12" w:space="0" w:color="auto"/>
            </w:tcBorders>
          </w:tcPr>
          <w:p w14:paraId="6B7B48CD" w14:textId="77777777" w:rsidR="00132B80" w:rsidRPr="006B2B5D" w:rsidRDefault="00132B80" w:rsidP="00132B80">
            <w:pPr>
              <w:pStyle w:val="Nadpis1"/>
              <w:rPr>
                <w:b w:val="0"/>
                <w:bCs w:val="0"/>
                <w:sz w:val="20"/>
                <w:szCs w:val="20"/>
              </w:rPr>
            </w:pPr>
          </w:p>
        </w:tc>
      </w:tr>
      <w:tr w:rsidR="00132B80" w:rsidRPr="006B2B5D" w14:paraId="1343F469" w14:textId="77777777" w:rsidTr="00C11F58">
        <w:tc>
          <w:tcPr>
            <w:tcW w:w="766" w:type="dxa"/>
            <w:tcBorders>
              <w:top w:val="single" w:sz="4" w:space="0" w:color="auto"/>
              <w:left w:val="single" w:sz="12" w:space="0" w:color="auto"/>
              <w:bottom w:val="single" w:sz="4" w:space="0" w:color="auto"/>
              <w:right w:val="single" w:sz="4" w:space="0" w:color="auto"/>
            </w:tcBorders>
          </w:tcPr>
          <w:p w14:paraId="125877B5" w14:textId="77777777" w:rsidR="00132B80" w:rsidRDefault="00132B80" w:rsidP="00132B80">
            <w:pPr>
              <w:jc w:val="center"/>
              <w:rPr>
                <w:sz w:val="20"/>
                <w:szCs w:val="20"/>
              </w:rPr>
            </w:pPr>
            <w:r>
              <w:rPr>
                <w:sz w:val="20"/>
                <w:szCs w:val="20"/>
              </w:rPr>
              <w:lastRenderedPageBreak/>
              <w:t>Č: 12,</w:t>
            </w:r>
          </w:p>
          <w:p w14:paraId="66F503BD" w14:textId="77777777" w:rsidR="00132B80" w:rsidRDefault="00132B80" w:rsidP="00132B80">
            <w:pPr>
              <w:jc w:val="center"/>
              <w:rPr>
                <w:sz w:val="20"/>
                <w:szCs w:val="20"/>
              </w:rPr>
            </w:pPr>
            <w:r>
              <w:rPr>
                <w:sz w:val="20"/>
                <w:szCs w:val="20"/>
              </w:rPr>
              <w:t>O: 2</w:t>
            </w:r>
          </w:p>
        </w:tc>
        <w:tc>
          <w:tcPr>
            <w:tcW w:w="5812" w:type="dxa"/>
            <w:tcBorders>
              <w:top w:val="single" w:sz="4" w:space="0" w:color="auto"/>
              <w:left w:val="single" w:sz="4" w:space="0" w:color="auto"/>
              <w:bottom w:val="single" w:sz="4" w:space="0" w:color="auto"/>
              <w:right w:val="single" w:sz="4" w:space="0" w:color="auto"/>
            </w:tcBorders>
          </w:tcPr>
          <w:p w14:paraId="609D5136"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2. Na účely odseku 1 písm. b) bodu ii) členské štáty zabezpečia, aby investičné spoločnosti, organizátori trhu a emitenti získali identifikátor právnickej osoby.</w:t>
            </w:r>
          </w:p>
          <w:p w14:paraId="0E415F82" w14:textId="77777777" w:rsidR="00132B80" w:rsidRPr="00842DB7" w:rsidRDefault="00132B80" w:rsidP="00132B80">
            <w:pPr>
              <w:pStyle w:val="CM4"/>
              <w:jc w:val="both"/>
              <w:rPr>
                <w:rFonts w:ascii="Times New Roman" w:hAnsi="Times New Roman"/>
                <w:sz w:val="20"/>
                <w:szCs w:val="20"/>
              </w:rPr>
            </w:pPr>
          </w:p>
          <w:p w14:paraId="7CF9BE5D" w14:textId="77777777" w:rsidR="00132B80" w:rsidRPr="00842DB7"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1408E236" w14:textId="77777777" w:rsidR="00132B80" w:rsidRPr="006B2B5D" w:rsidRDefault="00132B80" w:rsidP="00132B80">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33DADECD" w14:textId="45621A56" w:rsidR="00132B80" w:rsidRPr="006B2B5D" w:rsidRDefault="00132B80" w:rsidP="0013291F">
            <w:pPr>
              <w:jc w:val="center"/>
              <w:rPr>
                <w:b/>
                <w:sz w:val="20"/>
                <w:szCs w:val="20"/>
              </w:rPr>
            </w:pPr>
            <w:r>
              <w:rPr>
                <w:b/>
                <w:sz w:val="20"/>
                <w:szCs w:val="20"/>
              </w:rPr>
              <w:t>N</w:t>
            </w:r>
            <w:r w:rsidRPr="006C7B7D">
              <w:rPr>
                <w:b/>
                <w:sz w:val="20"/>
                <w:szCs w:val="20"/>
              </w:rPr>
              <w:t xml:space="preserve">ávrh zákona čl. </w:t>
            </w:r>
            <w:r w:rsidR="0013291F">
              <w:rPr>
                <w:b/>
                <w:sz w:val="20"/>
                <w:szCs w:val="20"/>
              </w:rPr>
              <w:t>VII</w:t>
            </w:r>
          </w:p>
        </w:tc>
        <w:tc>
          <w:tcPr>
            <w:tcW w:w="567" w:type="dxa"/>
            <w:tcBorders>
              <w:top w:val="single" w:sz="4" w:space="0" w:color="auto"/>
              <w:left w:val="single" w:sz="4" w:space="0" w:color="auto"/>
              <w:bottom w:val="single" w:sz="4" w:space="0" w:color="auto"/>
              <w:right w:val="single" w:sz="4" w:space="0" w:color="auto"/>
            </w:tcBorders>
          </w:tcPr>
          <w:p w14:paraId="6EA22640" w14:textId="134B4352" w:rsidR="00132B80" w:rsidRPr="00E50C16" w:rsidRDefault="00132B80" w:rsidP="0013291F">
            <w:pPr>
              <w:pStyle w:val="Normlny0"/>
              <w:jc w:val="center"/>
              <w:rPr>
                <w:b/>
              </w:rPr>
            </w:pPr>
            <w:r w:rsidRPr="00E50C16">
              <w:rPr>
                <w:b/>
              </w:rPr>
              <w:t xml:space="preserve">§ </w:t>
            </w:r>
            <w:r w:rsidR="0013291F">
              <w:rPr>
                <w:b/>
              </w:rPr>
              <w:t>5a</w:t>
            </w:r>
            <w:r w:rsidR="0013291F" w:rsidRPr="00E50C16">
              <w:rPr>
                <w:b/>
              </w:rPr>
              <w:t xml:space="preserve"> </w:t>
            </w:r>
            <w:r w:rsidRPr="00E50C16">
              <w:rPr>
                <w:b/>
              </w:rPr>
              <w:t>ods. 4</w:t>
            </w:r>
          </w:p>
        </w:tc>
        <w:tc>
          <w:tcPr>
            <w:tcW w:w="5529" w:type="dxa"/>
            <w:tcBorders>
              <w:top w:val="single" w:sz="4" w:space="0" w:color="auto"/>
              <w:left w:val="single" w:sz="4" w:space="0" w:color="auto"/>
              <w:bottom w:val="single" w:sz="4" w:space="0" w:color="auto"/>
              <w:right w:val="single" w:sz="4" w:space="0" w:color="auto"/>
            </w:tcBorders>
          </w:tcPr>
          <w:p w14:paraId="6578B9CD" w14:textId="62B255F2" w:rsidR="00C84029" w:rsidRPr="00C84029" w:rsidRDefault="00C84029" w:rsidP="00C84029">
            <w:pPr>
              <w:jc w:val="both"/>
              <w:rPr>
                <w:b/>
                <w:sz w:val="20"/>
                <w:szCs w:val="20"/>
                <w:lang w:eastAsia="en-US"/>
              </w:rPr>
            </w:pPr>
            <w:r w:rsidRPr="00C84029">
              <w:rPr>
                <w:b/>
                <w:sz w:val="20"/>
                <w:szCs w:val="20"/>
                <w:lang w:eastAsia="en-US"/>
              </w:rPr>
              <w:t xml:space="preserve">(4) </w:t>
            </w:r>
            <w:r w:rsidR="008A2CD7" w:rsidRPr="008A2CD7">
              <w:rPr>
                <w:b/>
                <w:sz w:val="20"/>
                <w:szCs w:val="20"/>
                <w:lang w:eastAsia="en-US"/>
              </w:rPr>
              <w:t xml:space="preserve">Subjekty uvedené v osobitných </w:t>
            </w:r>
            <w:r w:rsidR="00DA52B6" w:rsidRPr="008A2CD7">
              <w:rPr>
                <w:b/>
                <w:sz w:val="20"/>
                <w:szCs w:val="20"/>
                <w:lang w:eastAsia="en-US"/>
              </w:rPr>
              <w:t>predpisoch</w:t>
            </w:r>
            <w:r w:rsidR="00DA52B6">
              <w:rPr>
                <w:b/>
                <w:sz w:val="20"/>
                <w:szCs w:val="20"/>
                <w:lang w:eastAsia="en-US"/>
              </w:rPr>
              <w:t>19h</w:t>
            </w:r>
            <w:r w:rsidR="008A2CD7" w:rsidRPr="008A2CD7">
              <w:rPr>
                <w:b/>
                <w:sz w:val="20"/>
                <w:szCs w:val="20"/>
                <w:lang w:eastAsia="en-US"/>
              </w:rPr>
              <w:t>) sú povinné získať iden</w:t>
            </w:r>
            <w:r w:rsidR="008A2CD7">
              <w:rPr>
                <w:b/>
                <w:sz w:val="20"/>
                <w:szCs w:val="20"/>
                <w:lang w:eastAsia="en-US"/>
              </w:rPr>
              <w:t>tifikátor právnickej osoby.</w:t>
            </w:r>
            <w:r w:rsidR="00DA52B6">
              <w:rPr>
                <w:b/>
                <w:sz w:val="20"/>
                <w:szCs w:val="20"/>
                <w:lang w:eastAsia="en-US"/>
              </w:rPr>
              <w:t>19i</w:t>
            </w:r>
            <w:r w:rsidR="008A2CD7">
              <w:rPr>
                <w:b/>
                <w:sz w:val="20"/>
                <w:szCs w:val="20"/>
                <w:lang w:eastAsia="en-US"/>
              </w:rPr>
              <w:t>)</w:t>
            </w:r>
          </w:p>
          <w:p w14:paraId="637CD0FA" w14:textId="77777777" w:rsidR="00C84029" w:rsidRPr="00C84029" w:rsidRDefault="00C84029" w:rsidP="00C84029">
            <w:pPr>
              <w:jc w:val="both"/>
              <w:rPr>
                <w:b/>
                <w:sz w:val="20"/>
                <w:szCs w:val="20"/>
                <w:lang w:eastAsia="en-US"/>
              </w:rPr>
            </w:pPr>
          </w:p>
          <w:p w14:paraId="4669E90D" w14:textId="03F33021" w:rsidR="00C84029" w:rsidRPr="00C84029" w:rsidRDefault="00C84029" w:rsidP="00C84029">
            <w:pPr>
              <w:jc w:val="both"/>
              <w:rPr>
                <w:b/>
                <w:sz w:val="20"/>
                <w:szCs w:val="20"/>
                <w:lang w:eastAsia="en-US"/>
              </w:rPr>
            </w:pPr>
            <w:r w:rsidRPr="00C84029">
              <w:rPr>
                <w:b/>
                <w:sz w:val="20"/>
                <w:szCs w:val="20"/>
                <w:lang w:eastAsia="en-US"/>
              </w:rPr>
              <w:t xml:space="preserve">Poznámky pod čiarou k odkazom </w:t>
            </w:r>
            <w:r w:rsidR="00DA52B6">
              <w:rPr>
                <w:b/>
                <w:sz w:val="20"/>
                <w:szCs w:val="20"/>
                <w:lang w:eastAsia="en-US"/>
              </w:rPr>
              <w:t>19h</w:t>
            </w:r>
            <w:r w:rsidR="00DA52B6" w:rsidRPr="00C84029">
              <w:rPr>
                <w:b/>
                <w:sz w:val="20"/>
                <w:szCs w:val="20"/>
                <w:lang w:eastAsia="en-US"/>
              </w:rPr>
              <w:t xml:space="preserve"> </w:t>
            </w:r>
            <w:r w:rsidRPr="00C84029">
              <w:rPr>
                <w:b/>
                <w:sz w:val="20"/>
                <w:szCs w:val="20"/>
                <w:lang w:eastAsia="en-US"/>
              </w:rPr>
              <w:t>a</w:t>
            </w:r>
            <w:r w:rsidR="00981F36">
              <w:rPr>
                <w:b/>
                <w:sz w:val="20"/>
                <w:szCs w:val="20"/>
                <w:lang w:eastAsia="en-US"/>
              </w:rPr>
              <w:t> </w:t>
            </w:r>
            <w:r w:rsidR="00DA52B6">
              <w:rPr>
                <w:b/>
                <w:sz w:val="20"/>
                <w:szCs w:val="20"/>
                <w:lang w:eastAsia="en-US"/>
              </w:rPr>
              <w:t>19i</w:t>
            </w:r>
          </w:p>
          <w:p w14:paraId="234FDF91" w14:textId="238A0AE7" w:rsidR="008A2CD7" w:rsidRPr="008A2CD7" w:rsidRDefault="00DA52B6" w:rsidP="008A2CD7">
            <w:pPr>
              <w:jc w:val="both"/>
              <w:rPr>
                <w:b/>
                <w:sz w:val="20"/>
                <w:szCs w:val="20"/>
                <w:lang w:eastAsia="en-US"/>
              </w:rPr>
            </w:pPr>
            <w:r>
              <w:rPr>
                <w:b/>
                <w:sz w:val="20"/>
                <w:szCs w:val="20"/>
                <w:lang w:eastAsia="en-US"/>
              </w:rPr>
              <w:t>19h</w:t>
            </w:r>
            <w:r w:rsidR="00C84029" w:rsidRPr="00C84029">
              <w:rPr>
                <w:b/>
                <w:sz w:val="20"/>
                <w:szCs w:val="20"/>
                <w:lang w:eastAsia="en-US"/>
              </w:rPr>
              <w:t xml:space="preserve">) </w:t>
            </w:r>
            <w:r w:rsidR="008A2CD7" w:rsidRPr="008A2CD7">
              <w:rPr>
                <w:b/>
                <w:sz w:val="20"/>
                <w:szCs w:val="20"/>
                <w:lang w:eastAsia="en-US"/>
              </w:rPr>
              <w:t>§ 220ge Obchodného zákonníka.</w:t>
            </w:r>
          </w:p>
          <w:p w14:paraId="4A407AE4" w14:textId="77777777" w:rsidR="008A2CD7" w:rsidRPr="008A2CD7" w:rsidRDefault="008A2CD7" w:rsidP="008A2CD7">
            <w:pPr>
              <w:jc w:val="both"/>
              <w:rPr>
                <w:b/>
                <w:sz w:val="20"/>
                <w:szCs w:val="20"/>
                <w:lang w:eastAsia="en-US"/>
              </w:rPr>
            </w:pPr>
            <w:r w:rsidRPr="008A2CD7">
              <w:rPr>
                <w:b/>
                <w:sz w:val="20"/>
                <w:szCs w:val="20"/>
                <w:lang w:eastAsia="en-US"/>
              </w:rPr>
              <w:t xml:space="preserve">§ 49p ods. 1 zákona č. 483/2001 Z. z. v znení zákona č. .../2025 Z. z. </w:t>
            </w:r>
          </w:p>
          <w:p w14:paraId="26B76608" w14:textId="77777777" w:rsidR="008A2CD7" w:rsidRPr="008A2CD7" w:rsidRDefault="008A2CD7" w:rsidP="008A2CD7">
            <w:pPr>
              <w:jc w:val="both"/>
              <w:rPr>
                <w:b/>
                <w:sz w:val="20"/>
                <w:szCs w:val="20"/>
                <w:lang w:eastAsia="en-US"/>
              </w:rPr>
            </w:pPr>
            <w:r w:rsidRPr="008A2CD7">
              <w:rPr>
                <w:b/>
                <w:sz w:val="20"/>
                <w:szCs w:val="20"/>
                <w:lang w:eastAsia="en-US"/>
              </w:rPr>
              <w:t>§ 143p ods. 1 zákona č. 566/2001 Z. z. v znení zákona č. .../2025 Z. z.</w:t>
            </w:r>
          </w:p>
          <w:p w14:paraId="64D1F547" w14:textId="77777777" w:rsidR="008A2CD7" w:rsidRPr="008A2CD7" w:rsidRDefault="008A2CD7" w:rsidP="008A2CD7">
            <w:pPr>
              <w:jc w:val="both"/>
              <w:rPr>
                <w:b/>
                <w:sz w:val="20"/>
                <w:szCs w:val="20"/>
                <w:lang w:eastAsia="en-US"/>
              </w:rPr>
            </w:pPr>
            <w:r w:rsidRPr="008A2CD7">
              <w:rPr>
                <w:b/>
                <w:sz w:val="20"/>
                <w:szCs w:val="20"/>
                <w:lang w:eastAsia="en-US"/>
              </w:rPr>
              <w:t>§ 59b ods. 1 zákona č. 429/2002 Z. z. v znení zákona č. .../2025 Z. z.</w:t>
            </w:r>
          </w:p>
          <w:p w14:paraId="6A84BE81" w14:textId="77777777" w:rsidR="008A2CD7" w:rsidRPr="008A2CD7" w:rsidRDefault="008A2CD7" w:rsidP="008A2CD7">
            <w:pPr>
              <w:jc w:val="both"/>
              <w:rPr>
                <w:b/>
                <w:sz w:val="20"/>
                <w:szCs w:val="20"/>
                <w:lang w:eastAsia="en-US"/>
              </w:rPr>
            </w:pPr>
            <w:r w:rsidRPr="008A2CD7">
              <w:rPr>
                <w:b/>
                <w:sz w:val="20"/>
                <w:szCs w:val="20"/>
                <w:lang w:eastAsia="en-US"/>
              </w:rPr>
              <w:t>§ 67d ods. 1 zákona č. 650/2004 Z. z. v znení zákona č. .../2025 Z. z.</w:t>
            </w:r>
          </w:p>
          <w:p w14:paraId="018D53F4" w14:textId="01D0FA24" w:rsidR="008A2CD7" w:rsidRPr="008A2CD7" w:rsidRDefault="008A2CD7" w:rsidP="008A2CD7">
            <w:pPr>
              <w:jc w:val="both"/>
              <w:rPr>
                <w:b/>
                <w:sz w:val="20"/>
                <w:szCs w:val="20"/>
                <w:lang w:eastAsia="en-US"/>
              </w:rPr>
            </w:pPr>
            <w:r w:rsidRPr="008A2CD7">
              <w:rPr>
                <w:b/>
                <w:sz w:val="20"/>
                <w:szCs w:val="20"/>
                <w:lang w:eastAsia="en-US"/>
              </w:rPr>
              <w:t xml:space="preserve">§ </w:t>
            </w:r>
            <w:r w:rsidR="00DA52B6">
              <w:rPr>
                <w:b/>
                <w:sz w:val="20"/>
                <w:szCs w:val="20"/>
                <w:lang w:eastAsia="en-US"/>
              </w:rPr>
              <w:t>4 ods. 5</w:t>
            </w:r>
            <w:r w:rsidRPr="008A2CD7">
              <w:rPr>
                <w:b/>
                <w:sz w:val="20"/>
                <w:szCs w:val="20"/>
                <w:lang w:eastAsia="en-US"/>
              </w:rPr>
              <w:t xml:space="preserve"> zákona č. 203/2011 Z. z.  v znení zákona č. .../2025 Z. z.</w:t>
            </w:r>
          </w:p>
          <w:p w14:paraId="25DA5923" w14:textId="77777777" w:rsidR="008A2CD7" w:rsidRPr="008A2CD7" w:rsidRDefault="008A2CD7" w:rsidP="008A2CD7">
            <w:pPr>
              <w:jc w:val="both"/>
              <w:rPr>
                <w:b/>
                <w:sz w:val="20"/>
                <w:szCs w:val="20"/>
                <w:lang w:eastAsia="en-US"/>
              </w:rPr>
            </w:pPr>
            <w:r w:rsidRPr="008A2CD7">
              <w:rPr>
                <w:b/>
                <w:sz w:val="20"/>
                <w:szCs w:val="20"/>
                <w:lang w:eastAsia="en-US"/>
              </w:rPr>
              <w:t>§ 98a ods. 1 zákona č. 371/2014 Z. z. v znení zákona č. .../2025 Z. z.</w:t>
            </w:r>
          </w:p>
          <w:p w14:paraId="681E7694" w14:textId="0485E83C" w:rsidR="00C84029" w:rsidRPr="00C84029" w:rsidRDefault="008A2CD7" w:rsidP="008A2CD7">
            <w:pPr>
              <w:jc w:val="both"/>
              <w:rPr>
                <w:b/>
                <w:sz w:val="20"/>
                <w:szCs w:val="20"/>
                <w:lang w:eastAsia="en-US"/>
              </w:rPr>
            </w:pPr>
            <w:r w:rsidRPr="008A2CD7">
              <w:rPr>
                <w:b/>
                <w:sz w:val="20"/>
                <w:szCs w:val="20"/>
                <w:lang w:eastAsia="en-US"/>
              </w:rPr>
              <w:t xml:space="preserve">§ 80a ods. 1 zákona č. 39/2015 Z. z. v znení zákona č. .../2025 Z. z.  </w:t>
            </w:r>
          </w:p>
          <w:p w14:paraId="3A2C241D" w14:textId="4918EFB9" w:rsidR="00132B80" w:rsidRPr="00E50C16" w:rsidRDefault="00DA52B6" w:rsidP="00DA52B6">
            <w:pPr>
              <w:jc w:val="both"/>
              <w:rPr>
                <w:b/>
                <w:sz w:val="20"/>
                <w:szCs w:val="20"/>
                <w:lang w:eastAsia="en-US"/>
              </w:rPr>
            </w:pPr>
            <w:r>
              <w:rPr>
                <w:b/>
                <w:sz w:val="20"/>
                <w:szCs w:val="20"/>
                <w:lang w:eastAsia="en-US"/>
              </w:rPr>
              <w:t>19i</w:t>
            </w:r>
            <w:r w:rsidR="00C84029" w:rsidRPr="00C84029">
              <w:rPr>
                <w:b/>
                <w:sz w:val="20"/>
                <w:szCs w:val="20"/>
                <w:lang w:eastAsia="en-US"/>
              </w:rPr>
              <w:t xml:space="preserve">) Čl. 7 ods. 4 písm. b) nariadenia (EÚ) </w:t>
            </w:r>
            <w:r w:rsidR="0072732B">
              <w:rPr>
                <w:b/>
                <w:sz w:val="20"/>
                <w:szCs w:val="20"/>
                <w:lang w:eastAsia="en-US"/>
              </w:rPr>
              <w:t>2023/2859 v platnom znení</w:t>
            </w:r>
            <w:r w:rsidR="00C84029" w:rsidRPr="00C84029">
              <w:rPr>
                <w:b/>
                <w:sz w:val="20"/>
                <w:szCs w:val="20"/>
                <w:lang w:eastAsia="en-US"/>
              </w:rPr>
              <w:t>.</w:t>
            </w:r>
          </w:p>
        </w:tc>
        <w:tc>
          <w:tcPr>
            <w:tcW w:w="283" w:type="dxa"/>
            <w:tcBorders>
              <w:top w:val="single" w:sz="4" w:space="0" w:color="auto"/>
              <w:left w:val="single" w:sz="4" w:space="0" w:color="auto"/>
              <w:bottom w:val="single" w:sz="4" w:space="0" w:color="auto"/>
              <w:right w:val="single" w:sz="4" w:space="0" w:color="auto"/>
            </w:tcBorders>
          </w:tcPr>
          <w:p w14:paraId="4A72342B" w14:textId="7A6DAA36" w:rsidR="00132B80" w:rsidRPr="006B2B5D" w:rsidRDefault="00557663" w:rsidP="00132B80">
            <w:pPr>
              <w:jc w:val="center"/>
              <w:rPr>
                <w:sz w:val="20"/>
                <w:szCs w:val="20"/>
              </w:rPr>
            </w:pPr>
            <w:r>
              <w:rPr>
                <w:sz w:val="20"/>
                <w:szCs w:val="20"/>
              </w:rPr>
              <w:t>Ú</w:t>
            </w:r>
          </w:p>
        </w:tc>
        <w:tc>
          <w:tcPr>
            <w:tcW w:w="567" w:type="dxa"/>
            <w:tcBorders>
              <w:top w:val="single" w:sz="4" w:space="0" w:color="auto"/>
              <w:left w:val="single" w:sz="4" w:space="0" w:color="auto"/>
              <w:bottom w:val="single" w:sz="4" w:space="0" w:color="auto"/>
              <w:right w:val="single" w:sz="4" w:space="0" w:color="auto"/>
            </w:tcBorders>
          </w:tcPr>
          <w:p w14:paraId="1A4821FA"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5C4C2AD1" w14:textId="0DBF4C1A"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71137A33" w14:textId="77777777" w:rsidR="00132B80" w:rsidRPr="006B2B5D" w:rsidRDefault="00132B80" w:rsidP="00132B80">
            <w:pPr>
              <w:pStyle w:val="Nadpis1"/>
              <w:rPr>
                <w:b w:val="0"/>
                <w:bCs w:val="0"/>
                <w:sz w:val="20"/>
                <w:szCs w:val="20"/>
              </w:rPr>
            </w:pPr>
          </w:p>
        </w:tc>
      </w:tr>
      <w:tr w:rsidR="00132B80" w:rsidRPr="006B2B5D" w14:paraId="04F49B2D" w14:textId="77777777" w:rsidTr="00C11F58">
        <w:tc>
          <w:tcPr>
            <w:tcW w:w="766" w:type="dxa"/>
            <w:tcBorders>
              <w:top w:val="single" w:sz="4" w:space="0" w:color="auto"/>
              <w:left w:val="single" w:sz="12" w:space="0" w:color="auto"/>
              <w:bottom w:val="single" w:sz="4" w:space="0" w:color="auto"/>
              <w:right w:val="single" w:sz="4" w:space="0" w:color="auto"/>
            </w:tcBorders>
          </w:tcPr>
          <w:p w14:paraId="3104199E" w14:textId="77777777" w:rsidR="00132B80" w:rsidRDefault="00132B80" w:rsidP="00132B80">
            <w:pPr>
              <w:jc w:val="center"/>
              <w:rPr>
                <w:sz w:val="20"/>
                <w:szCs w:val="20"/>
              </w:rPr>
            </w:pPr>
            <w:r>
              <w:rPr>
                <w:sz w:val="20"/>
                <w:szCs w:val="20"/>
              </w:rPr>
              <w:t>Č: 12,</w:t>
            </w:r>
          </w:p>
          <w:p w14:paraId="05578217" w14:textId="77777777" w:rsidR="00132B80" w:rsidRDefault="00132B80" w:rsidP="00132B80">
            <w:pPr>
              <w:jc w:val="center"/>
              <w:rPr>
                <w:sz w:val="20"/>
                <w:szCs w:val="20"/>
              </w:rPr>
            </w:pPr>
            <w:r>
              <w:rPr>
                <w:sz w:val="20"/>
                <w:szCs w:val="20"/>
              </w:rPr>
              <w:t>O: 3</w:t>
            </w:r>
          </w:p>
        </w:tc>
        <w:tc>
          <w:tcPr>
            <w:tcW w:w="5812" w:type="dxa"/>
            <w:tcBorders>
              <w:top w:val="single" w:sz="4" w:space="0" w:color="auto"/>
              <w:left w:val="single" w:sz="4" w:space="0" w:color="auto"/>
              <w:bottom w:val="single" w:sz="4" w:space="0" w:color="auto"/>
              <w:right w:val="single" w:sz="4" w:space="0" w:color="auto"/>
            </w:tcBorders>
          </w:tcPr>
          <w:p w14:paraId="09266EF8"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 xml:space="preserve">3. </w:t>
            </w:r>
            <w:r w:rsidRPr="00B72DD0">
              <w:rPr>
                <w:rFonts w:ascii="Times New Roman" w:hAnsi="Times New Roman"/>
                <w:sz w:val="20"/>
                <w:szCs w:val="20"/>
              </w:rPr>
              <w:t>Do 9. januára 2030 členské</w:t>
            </w:r>
            <w:r w:rsidRPr="00842DB7">
              <w:rPr>
                <w:rFonts w:ascii="Times New Roman" w:hAnsi="Times New Roman"/>
                <w:sz w:val="20"/>
                <w:szCs w:val="20"/>
              </w:rPr>
              <w:t xml:space="preserve"> štáty na účely sprístupňovania informácií </w:t>
            </w:r>
            <w:r w:rsidRPr="00557663">
              <w:rPr>
                <w:rFonts w:ascii="Times New Roman" w:hAnsi="Times New Roman"/>
                <w:sz w:val="20"/>
                <w:szCs w:val="20"/>
              </w:rPr>
              <w:t>uvedených v článku 27 ods. 3 a 6 a článku 33 ods. 3 písm. c), d) a f) tejto smernice na jednotnom európskom mieste prístupu určia aspoň jeden orgán zberu údajov v zmysle vymedzenia v článku 2 bode 2 nariadenia (EÚ) 2023/2859 a oznámia to orgánu ESMA.</w:t>
            </w:r>
          </w:p>
          <w:p w14:paraId="227BE5EE" w14:textId="14CFDBCC" w:rsidR="00132B80" w:rsidRDefault="00132B80" w:rsidP="00132B80">
            <w:pPr>
              <w:pStyle w:val="CM4"/>
              <w:jc w:val="both"/>
              <w:rPr>
                <w:rFonts w:ascii="Times New Roman" w:hAnsi="Times New Roman"/>
                <w:sz w:val="20"/>
                <w:szCs w:val="20"/>
              </w:rPr>
            </w:pPr>
          </w:p>
          <w:p w14:paraId="052FD5DD" w14:textId="2B916056" w:rsidR="00132B80" w:rsidRDefault="00132B80" w:rsidP="00132B80">
            <w:pPr>
              <w:pStyle w:val="Default"/>
            </w:pPr>
          </w:p>
          <w:p w14:paraId="0329906C" w14:textId="1D98A6A6" w:rsidR="00132B80" w:rsidRDefault="00132B80" w:rsidP="00132B80">
            <w:pPr>
              <w:pStyle w:val="Default"/>
            </w:pPr>
          </w:p>
          <w:p w14:paraId="043DDEB6" w14:textId="431A09EB" w:rsidR="00132B80" w:rsidRDefault="00132B80" w:rsidP="00132B80">
            <w:pPr>
              <w:pStyle w:val="Default"/>
            </w:pPr>
          </w:p>
          <w:p w14:paraId="58FB45CD" w14:textId="6ABF0187" w:rsidR="00132B80" w:rsidRDefault="00132B80" w:rsidP="00132B80">
            <w:pPr>
              <w:pStyle w:val="Default"/>
            </w:pPr>
          </w:p>
          <w:p w14:paraId="3CAA8E5B" w14:textId="74E11FCB" w:rsidR="00132B80" w:rsidRDefault="00132B80" w:rsidP="00132B80">
            <w:pPr>
              <w:pStyle w:val="Default"/>
            </w:pPr>
          </w:p>
          <w:p w14:paraId="7B8DA3B5" w14:textId="63099523" w:rsidR="00132B80" w:rsidRDefault="00132B80" w:rsidP="00132B80">
            <w:pPr>
              <w:pStyle w:val="Default"/>
            </w:pPr>
          </w:p>
          <w:p w14:paraId="01AB446C" w14:textId="04FC9598" w:rsidR="00132B80" w:rsidRDefault="00132B80" w:rsidP="00132B80">
            <w:pPr>
              <w:pStyle w:val="Default"/>
            </w:pPr>
          </w:p>
          <w:p w14:paraId="69038BF5" w14:textId="5AD56FB9" w:rsidR="00132B80" w:rsidRDefault="00132B80" w:rsidP="00132B80">
            <w:pPr>
              <w:pStyle w:val="Default"/>
            </w:pPr>
          </w:p>
          <w:p w14:paraId="492BE6CC" w14:textId="50301F98" w:rsidR="00132B80" w:rsidRDefault="00132B80" w:rsidP="00132B80">
            <w:pPr>
              <w:pStyle w:val="Default"/>
            </w:pPr>
          </w:p>
          <w:p w14:paraId="6138D991" w14:textId="55525A29" w:rsidR="00132B80" w:rsidRDefault="00132B80" w:rsidP="00132B80">
            <w:pPr>
              <w:pStyle w:val="Default"/>
            </w:pPr>
          </w:p>
          <w:p w14:paraId="5359AD49" w14:textId="3080071A" w:rsidR="00132B80" w:rsidRDefault="00132B80" w:rsidP="00132B80">
            <w:pPr>
              <w:pStyle w:val="Default"/>
            </w:pPr>
          </w:p>
          <w:p w14:paraId="3A9D38E7" w14:textId="3C1A514F" w:rsidR="00132B80" w:rsidRDefault="00132B80" w:rsidP="00132B80">
            <w:pPr>
              <w:pStyle w:val="Default"/>
            </w:pPr>
          </w:p>
          <w:p w14:paraId="58AE069C" w14:textId="475FB852" w:rsidR="00132B80" w:rsidRDefault="00132B80" w:rsidP="00132B80">
            <w:pPr>
              <w:pStyle w:val="Default"/>
            </w:pPr>
          </w:p>
          <w:p w14:paraId="3E2F0FA2" w14:textId="686602A8" w:rsidR="00132B80" w:rsidRDefault="00132B80" w:rsidP="00132B80">
            <w:pPr>
              <w:pStyle w:val="Default"/>
            </w:pPr>
          </w:p>
          <w:p w14:paraId="2C80D819" w14:textId="73965E6F" w:rsidR="00132B80" w:rsidRDefault="00132B80" w:rsidP="00132B80">
            <w:pPr>
              <w:pStyle w:val="Default"/>
            </w:pPr>
          </w:p>
          <w:p w14:paraId="6AB1AC93" w14:textId="3D3DA3AC" w:rsidR="00132B80" w:rsidRDefault="00132B80" w:rsidP="00132B80">
            <w:pPr>
              <w:pStyle w:val="Default"/>
            </w:pPr>
          </w:p>
          <w:p w14:paraId="00BCE244" w14:textId="77777777" w:rsidR="001E2A58" w:rsidRDefault="001E2A58" w:rsidP="00132B80">
            <w:pPr>
              <w:pStyle w:val="Default"/>
            </w:pPr>
          </w:p>
          <w:p w14:paraId="0C37A2D7" w14:textId="6F2FC6E3" w:rsidR="00132B80" w:rsidRDefault="00132B80" w:rsidP="00132B80">
            <w:pPr>
              <w:pStyle w:val="Default"/>
            </w:pPr>
          </w:p>
          <w:p w14:paraId="16EDE615" w14:textId="2E6BF168" w:rsidR="00D53B9A" w:rsidRDefault="00D53B9A" w:rsidP="00132B80">
            <w:pPr>
              <w:pStyle w:val="Default"/>
            </w:pPr>
          </w:p>
          <w:p w14:paraId="7E18DF3F" w14:textId="11A0D66F" w:rsidR="00D53B9A" w:rsidRDefault="00D53B9A" w:rsidP="00132B80">
            <w:pPr>
              <w:pStyle w:val="Default"/>
            </w:pPr>
          </w:p>
          <w:p w14:paraId="624F112D" w14:textId="04EC95BD" w:rsidR="00D53B9A" w:rsidRDefault="00D53B9A" w:rsidP="00132B80">
            <w:pPr>
              <w:pStyle w:val="Default"/>
            </w:pPr>
          </w:p>
          <w:p w14:paraId="03391BD3" w14:textId="041A3328" w:rsidR="00D53B9A" w:rsidRDefault="00D53B9A" w:rsidP="00132B80">
            <w:pPr>
              <w:pStyle w:val="Default"/>
            </w:pPr>
          </w:p>
          <w:p w14:paraId="7C293A47" w14:textId="57E036D9" w:rsidR="00D53B9A" w:rsidRDefault="00D53B9A" w:rsidP="00132B80">
            <w:pPr>
              <w:pStyle w:val="Default"/>
            </w:pPr>
          </w:p>
          <w:p w14:paraId="4FA4F780" w14:textId="66A5BAC8" w:rsidR="00D53B9A" w:rsidRDefault="00D53B9A" w:rsidP="00132B80">
            <w:pPr>
              <w:pStyle w:val="Default"/>
            </w:pPr>
          </w:p>
          <w:p w14:paraId="7EFB6C36" w14:textId="64614224" w:rsidR="00D53B9A" w:rsidRDefault="00D53B9A" w:rsidP="00132B80">
            <w:pPr>
              <w:pStyle w:val="Default"/>
            </w:pPr>
          </w:p>
          <w:p w14:paraId="02333AA5" w14:textId="1242DA6E" w:rsidR="00D53B9A" w:rsidRDefault="00D53B9A" w:rsidP="00132B80">
            <w:pPr>
              <w:pStyle w:val="Default"/>
            </w:pPr>
          </w:p>
          <w:p w14:paraId="29C2784B" w14:textId="4A65B062" w:rsidR="00916147" w:rsidRDefault="00916147" w:rsidP="00132B80">
            <w:pPr>
              <w:pStyle w:val="Default"/>
            </w:pPr>
          </w:p>
          <w:p w14:paraId="3A2C7492" w14:textId="685F948A" w:rsidR="00916147" w:rsidRDefault="00916147" w:rsidP="00132B80">
            <w:pPr>
              <w:pStyle w:val="Default"/>
            </w:pPr>
          </w:p>
          <w:p w14:paraId="35D25D95" w14:textId="3310E78A" w:rsidR="00916147" w:rsidRDefault="00916147" w:rsidP="00132B80">
            <w:pPr>
              <w:pStyle w:val="Default"/>
            </w:pPr>
          </w:p>
          <w:p w14:paraId="2A8F6077" w14:textId="73DBBCFD" w:rsidR="00916147" w:rsidRDefault="00916147" w:rsidP="00132B80">
            <w:pPr>
              <w:pStyle w:val="Default"/>
            </w:pPr>
          </w:p>
          <w:p w14:paraId="4FEE1DFC" w14:textId="5C07B497" w:rsidR="00916147" w:rsidRDefault="00916147" w:rsidP="00132B80">
            <w:pPr>
              <w:pStyle w:val="Default"/>
            </w:pPr>
          </w:p>
          <w:p w14:paraId="2EA7F8C5" w14:textId="1207A8AF" w:rsidR="00916147" w:rsidRDefault="00916147" w:rsidP="00132B80">
            <w:pPr>
              <w:pStyle w:val="Default"/>
            </w:pPr>
          </w:p>
          <w:p w14:paraId="4ADEF281" w14:textId="77777777" w:rsidR="00916147" w:rsidRDefault="00916147" w:rsidP="00132B80">
            <w:pPr>
              <w:pStyle w:val="Default"/>
            </w:pPr>
          </w:p>
          <w:p w14:paraId="22FA4119" w14:textId="77777777" w:rsidR="00916147" w:rsidRPr="00132B80" w:rsidRDefault="00916147" w:rsidP="00132B80">
            <w:pPr>
              <w:pStyle w:val="Default"/>
            </w:pPr>
          </w:p>
          <w:p w14:paraId="06309A08"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lastRenderedPageBreak/>
              <w:t>Na účel sprístupňovania informácií uvedených v článku 46 ods. 2 tejto smernice na jednotnom európskom mieste prístupu je orgánom zberu údajov v zmysle vymedzenia v článku 2 bode 2 nariadenia (EÚ) 2023/2859 príslušný orgán.</w:t>
            </w:r>
          </w:p>
          <w:p w14:paraId="1191CBB9" w14:textId="77777777" w:rsidR="00132B80" w:rsidRPr="00842DB7"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21412F22" w14:textId="77777777" w:rsidR="00132B80" w:rsidRPr="006B2B5D" w:rsidRDefault="00132B80" w:rsidP="00132B80">
            <w:pPr>
              <w:jc w:val="center"/>
              <w:rPr>
                <w:sz w:val="20"/>
                <w:szCs w:val="20"/>
              </w:rPr>
            </w:pPr>
            <w:r>
              <w:rPr>
                <w:sz w:val="20"/>
                <w:szCs w:val="20"/>
              </w:rPr>
              <w:lastRenderedPageBreak/>
              <w:t>N</w:t>
            </w:r>
          </w:p>
        </w:tc>
        <w:tc>
          <w:tcPr>
            <w:tcW w:w="850" w:type="dxa"/>
            <w:tcBorders>
              <w:top w:val="single" w:sz="4" w:space="0" w:color="auto"/>
              <w:left w:val="nil"/>
              <w:bottom w:val="single" w:sz="4" w:space="0" w:color="auto"/>
              <w:right w:val="single" w:sz="4" w:space="0" w:color="auto"/>
            </w:tcBorders>
          </w:tcPr>
          <w:p w14:paraId="5CB9E44C" w14:textId="6BFC0A39" w:rsidR="00132B80" w:rsidRDefault="001E2A58" w:rsidP="00132B80">
            <w:pPr>
              <w:jc w:val="center"/>
              <w:rPr>
                <w:b/>
                <w:sz w:val="20"/>
                <w:szCs w:val="20"/>
              </w:rPr>
            </w:pPr>
            <w:r>
              <w:rPr>
                <w:b/>
                <w:sz w:val="20"/>
                <w:szCs w:val="20"/>
              </w:rPr>
              <w:t xml:space="preserve">Návrh zákona čl. </w:t>
            </w:r>
            <w:r w:rsidR="0013291F">
              <w:rPr>
                <w:b/>
                <w:sz w:val="20"/>
                <w:szCs w:val="20"/>
              </w:rPr>
              <w:t>VII</w:t>
            </w:r>
          </w:p>
          <w:p w14:paraId="6278133F" w14:textId="77777777" w:rsidR="00132B80" w:rsidRDefault="00132B80" w:rsidP="00132B80">
            <w:pPr>
              <w:jc w:val="center"/>
              <w:rPr>
                <w:b/>
                <w:sz w:val="20"/>
                <w:szCs w:val="20"/>
              </w:rPr>
            </w:pPr>
          </w:p>
          <w:p w14:paraId="33873759" w14:textId="77777777" w:rsidR="00132B80" w:rsidRDefault="00132B80" w:rsidP="00132B80">
            <w:pPr>
              <w:jc w:val="center"/>
              <w:rPr>
                <w:b/>
                <w:sz w:val="20"/>
                <w:szCs w:val="20"/>
              </w:rPr>
            </w:pPr>
          </w:p>
          <w:p w14:paraId="6563148A" w14:textId="77777777" w:rsidR="00132B80" w:rsidRDefault="00132B80" w:rsidP="00132B80">
            <w:pPr>
              <w:jc w:val="center"/>
              <w:rPr>
                <w:b/>
                <w:sz w:val="20"/>
                <w:szCs w:val="20"/>
              </w:rPr>
            </w:pPr>
          </w:p>
          <w:p w14:paraId="2517EFB7" w14:textId="77777777" w:rsidR="00132B80" w:rsidRDefault="00132B80" w:rsidP="00132B80">
            <w:pPr>
              <w:jc w:val="center"/>
              <w:rPr>
                <w:b/>
                <w:sz w:val="20"/>
                <w:szCs w:val="20"/>
              </w:rPr>
            </w:pPr>
          </w:p>
          <w:p w14:paraId="22540371" w14:textId="77777777" w:rsidR="00132B80" w:rsidRDefault="00132B80" w:rsidP="00132B80">
            <w:pPr>
              <w:jc w:val="center"/>
              <w:rPr>
                <w:b/>
                <w:sz w:val="20"/>
                <w:szCs w:val="20"/>
              </w:rPr>
            </w:pPr>
          </w:p>
          <w:p w14:paraId="0C14D63A" w14:textId="79D1A7E6" w:rsidR="00132B80" w:rsidRDefault="00132B80" w:rsidP="00132B80">
            <w:pPr>
              <w:jc w:val="center"/>
              <w:rPr>
                <w:b/>
                <w:sz w:val="20"/>
                <w:szCs w:val="20"/>
              </w:rPr>
            </w:pPr>
          </w:p>
          <w:p w14:paraId="7B231617" w14:textId="45B1D730" w:rsidR="00132B80" w:rsidRDefault="00132B80" w:rsidP="00132B80">
            <w:pPr>
              <w:jc w:val="center"/>
              <w:rPr>
                <w:b/>
                <w:sz w:val="20"/>
                <w:szCs w:val="20"/>
              </w:rPr>
            </w:pPr>
          </w:p>
          <w:p w14:paraId="5299333D" w14:textId="24EE0F68" w:rsidR="00132B80" w:rsidRDefault="00132B80" w:rsidP="00132B80">
            <w:pPr>
              <w:jc w:val="center"/>
              <w:rPr>
                <w:b/>
                <w:sz w:val="20"/>
                <w:szCs w:val="20"/>
              </w:rPr>
            </w:pPr>
          </w:p>
          <w:p w14:paraId="5BD1C253" w14:textId="0C45D2C9" w:rsidR="00132B80" w:rsidRDefault="00132B80" w:rsidP="00132B80">
            <w:pPr>
              <w:jc w:val="center"/>
              <w:rPr>
                <w:b/>
                <w:sz w:val="20"/>
                <w:szCs w:val="20"/>
              </w:rPr>
            </w:pPr>
          </w:p>
          <w:p w14:paraId="6DB43226" w14:textId="47E81B5A" w:rsidR="00132B80" w:rsidRDefault="00132B80" w:rsidP="00132B80">
            <w:pPr>
              <w:jc w:val="center"/>
              <w:rPr>
                <w:b/>
                <w:sz w:val="20"/>
                <w:szCs w:val="20"/>
              </w:rPr>
            </w:pPr>
          </w:p>
          <w:p w14:paraId="2E6E3858" w14:textId="3E648A71" w:rsidR="00132B80" w:rsidRDefault="00132B80" w:rsidP="00132B80">
            <w:pPr>
              <w:jc w:val="center"/>
              <w:rPr>
                <w:b/>
                <w:sz w:val="20"/>
                <w:szCs w:val="20"/>
              </w:rPr>
            </w:pPr>
          </w:p>
          <w:p w14:paraId="321FE1AD" w14:textId="2B09A6A6" w:rsidR="00132B80" w:rsidRDefault="00132B80" w:rsidP="00132B80">
            <w:pPr>
              <w:jc w:val="center"/>
              <w:rPr>
                <w:b/>
                <w:sz w:val="20"/>
                <w:szCs w:val="20"/>
              </w:rPr>
            </w:pPr>
          </w:p>
          <w:p w14:paraId="2C4AFDE1" w14:textId="66836C5B" w:rsidR="00132B80" w:rsidRDefault="00132B80" w:rsidP="00132B80">
            <w:pPr>
              <w:jc w:val="center"/>
              <w:rPr>
                <w:b/>
                <w:sz w:val="20"/>
                <w:szCs w:val="20"/>
              </w:rPr>
            </w:pPr>
          </w:p>
          <w:p w14:paraId="5AE0CC01" w14:textId="29C014A3" w:rsidR="00132B80" w:rsidRDefault="00132B80" w:rsidP="00132B80">
            <w:pPr>
              <w:jc w:val="center"/>
              <w:rPr>
                <w:b/>
                <w:sz w:val="20"/>
                <w:szCs w:val="20"/>
              </w:rPr>
            </w:pPr>
          </w:p>
          <w:p w14:paraId="48E471BA" w14:textId="11378F23" w:rsidR="00132B80" w:rsidRDefault="00132B80" w:rsidP="00132B80">
            <w:pPr>
              <w:jc w:val="center"/>
              <w:rPr>
                <w:b/>
                <w:sz w:val="20"/>
                <w:szCs w:val="20"/>
              </w:rPr>
            </w:pPr>
          </w:p>
          <w:p w14:paraId="1B7AF381" w14:textId="7E625BFB" w:rsidR="00132B80" w:rsidRDefault="00132B80" w:rsidP="00132B80">
            <w:pPr>
              <w:jc w:val="center"/>
              <w:rPr>
                <w:b/>
                <w:sz w:val="20"/>
                <w:szCs w:val="20"/>
              </w:rPr>
            </w:pPr>
          </w:p>
          <w:p w14:paraId="1E6FB933" w14:textId="044051ED" w:rsidR="00132B80" w:rsidRDefault="00132B80" w:rsidP="00132B80">
            <w:pPr>
              <w:jc w:val="center"/>
              <w:rPr>
                <w:b/>
                <w:sz w:val="20"/>
                <w:szCs w:val="20"/>
              </w:rPr>
            </w:pPr>
          </w:p>
          <w:p w14:paraId="329398A9" w14:textId="686AAAB3" w:rsidR="00132B80" w:rsidRDefault="00132B80" w:rsidP="00132B80">
            <w:pPr>
              <w:jc w:val="center"/>
              <w:rPr>
                <w:b/>
                <w:sz w:val="20"/>
                <w:szCs w:val="20"/>
              </w:rPr>
            </w:pPr>
          </w:p>
          <w:p w14:paraId="5F237396" w14:textId="711F982F" w:rsidR="00132B80" w:rsidRDefault="00132B80" w:rsidP="00132B80">
            <w:pPr>
              <w:jc w:val="center"/>
              <w:rPr>
                <w:b/>
                <w:sz w:val="20"/>
                <w:szCs w:val="20"/>
              </w:rPr>
            </w:pPr>
          </w:p>
          <w:p w14:paraId="641E34E3" w14:textId="0B835BBB" w:rsidR="00132B80" w:rsidRDefault="00132B80" w:rsidP="00132B80">
            <w:pPr>
              <w:jc w:val="center"/>
              <w:rPr>
                <w:b/>
                <w:sz w:val="20"/>
                <w:szCs w:val="20"/>
              </w:rPr>
            </w:pPr>
          </w:p>
          <w:p w14:paraId="4962CE2E" w14:textId="11BE01C4" w:rsidR="00132B80" w:rsidRDefault="00132B80" w:rsidP="00132B80">
            <w:pPr>
              <w:jc w:val="center"/>
              <w:rPr>
                <w:b/>
                <w:sz w:val="20"/>
                <w:szCs w:val="20"/>
              </w:rPr>
            </w:pPr>
          </w:p>
          <w:p w14:paraId="41566CE8" w14:textId="09117ED2" w:rsidR="00132B80" w:rsidRDefault="00132B80" w:rsidP="00132B80">
            <w:pPr>
              <w:jc w:val="center"/>
              <w:rPr>
                <w:b/>
                <w:sz w:val="20"/>
                <w:szCs w:val="20"/>
              </w:rPr>
            </w:pPr>
          </w:p>
          <w:p w14:paraId="7F3B04A5" w14:textId="40606F82" w:rsidR="00132B80" w:rsidRDefault="00132B80" w:rsidP="00132B80">
            <w:pPr>
              <w:jc w:val="center"/>
              <w:rPr>
                <w:b/>
                <w:sz w:val="20"/>
                <w:szCs w:val="20"/>
              </w:rPr>
            </w:pPr>
          </w:p>
          <w:p w14:paraId="4EA2B0E8" w14:textId="04EC8F7E" w:rsidR="00132B80" w:rsidRDefault="00132B80" w:rsidP="00132B80">
            <w:pPr>
              <w:jc w:val="center"/>
              <w:rPr>
                <w:b/>
                <w:sz w:val="20"/>
                <w:szCs w:val="20"/>
              </w:rPr>
            </w:pPr>
          </w:p>
          <w:p w14:paraId="02498E79" w14:textId="084CF792" w:rsidR="00D53B9A" w:rsidRDefault="00D53B9A" w:rsidP="00132B80">
            <w:pPr>
              <w:jc w:val="center"/>
              <w:rPr>
                <w:b/>
                <w:sz w:val="20"/>
                <w:szCs w:val="20"/>
              </w:rPr>
            </w:pPr>
          </w:p>
          <w:p w14:paraId="0BC24FAB" w14:textId="6DDFCE1E" w:rsidR="00D53B9A" w:rsidRDefault="00D53B9A" w:rsidP="00132B80">
            <w:pPr>
              <w:jc w:val="center"/>
              <w:rPr>
                <w:b/>
                <w:sz w:val="20"/>
                <w:szCs w:val="20"/>
              </w:rPr>
            </w:pPr>
          </w:p>
          <w:p w14:paraId="3DF339AD" w14:textId="364CD570" w:rsidR="00D53B9A" w:rsidRDefault="00D53B9A" w:rsidP="00132B80">
            <w:pPr>
              <w:jc w:val="center"/>
              <w:rPr>
                <w:b/>
                <w:sz w:val="20"/>
                <w:szCs w:val="20"/>
              </w:rPr>
            </w:pPr>
          </w:p>
          <w:p w14:paraId="3CA50301" w14:textId="7B36FBD8" w:rsidR="00D53B9A" w:rsidRDefault="00D53B9A" w:rsidP="00132B80">
            <w:pPr>
              <w:jc w:val="center"/>
              <w:rPr>
                <w:b/>
                <w:sz w:val="20"/>
                <w:szCs w:val="20"/>
              </w:rPr>
            </w:pPr>
          </w:p>
          <w:p w14:paraId="07689086" w14:textId="48DEE874" w:rsidR="00D53B9A" w:rsidRDefault="00D53B9A" w:rsidP="00132B80">
            <w:pPr>
              <w:jc w:val="center"/>
              <w:rPr>
                <w:b/>
                <w:sz w:val="20"/>
                <w:szCs w:val="20"/>
              </w:rPr>
            </w:pPr>
          </w:p>
          <w:p w14:paraId="2A8887F4" w14:textId="48D2D8BC" w:rsidR="00D53B9A" w:rsidRDefault="00D53B9A" w:rsidP="00132B80">
            <w:pPr>
              <w:jc w:val="center"/>
              <w:rPr>
                <w:b/>
                <w:sz w:val="20"/>
                <w:szCs w:val="20"/>
              </w:rPr>
            </w:pPr>
          </w:p>
          <w:p w14:paraId="5BD1851A" w14:textId="3754D008" w:rsidR="00D53B9A" w:rsidRDefault="00D53B9A" w:rsidP="00132B80">
            <w:pPr>
              <w:jc w:val="center"/>
              <w:rPr>
                <w:b/>
                <w:sz w:val="20"/>
                <w:szCs w:val="20"/>
              </w:rPr>
            </w:pPr>
          </w:p>
          <w:p w14:paraId="4BBD88D0" w14:textId="627F50A7" w:rsidR="00D53B9A" w:rsidRDefault="00D53B9A" w:rsidP="00132B80">
            <w:pPr>
              <w:jc w:val="center"/>
              <w:rPr>
                <w:b/>
                <w:sz w:val="20"/>
                <w:szCs w:val="20"/>
              </w:rPr>
            </w:pPr>
          </w:p>
          <w:p w14:paraId="49460DE1" w14:textId="6FB11D0A" w:rsidR="00D53B9A" w:rsidRDefault="00D53B9A" w:rsidP="00132B80">
            <w:pPr>
              <w:jc w:val="center"/>
              <w:rPr>
                <w:b/>
                <w:sz w:val="20"/>
                <w:szCs w:val="20"/>
              </w:rPr>
            </w:pPr>
          </w:p>
          <w:p w14:paraId="3AE529AA" w14:textId="50B869E7" w:rsidR="00916147" w:rsidRPr="00720919" w:rsidRDefault="00916147" w:rsidP="00132B80">
            <w:pPr>
              <w:jc w:val="center"/>
              <w:rPr>
                <w:sz w:val="20"/>
                <w:szCs w:val="20"/>
              </w:rPr>
            </w:pPr>
            <w:r w:rsidRPr="00720919">
              <w:rPr>
                <w:sz w:val="20"/>
                <w:szCs w:val="20"/>
              </w:rPr>
              <w:t>575/2001</w:t>
            </w:r>
          </w:p>
          <w:p w14:paraId="546C15AC" w14:textId="013A9D9A" w:rsidR="00916147" w:rsidRDefault="00916147" w:rsidP="00132B80">
            <w:pPr>
              <w:jc w:val="center"/>
              <w:rPr>
                <w:b/>
                <w:sz w:val="20"/>
                <w:szCs w:val="20"/>
              </w:rPr>
            </w:pPr>
          </w:p>
          <w:p w14:paraId="40BCDEF5" w14:textId="342D2825" w:rsidR="00916147" w:rsidRDefault="00916147" w:rsidP="00132B80">
            <w:pPr>
              <w:jc w:val="center"/>
              <w:rPr>
                <w:b/>
                <w:sz w:val="20"/>
                <w:szCs w:val="20"/>
              </w:rPr>
            </w:pPr>
          </w:p>
          <w:p w14:paraId="4369DD9F" w14:textId="41C47084" w:rsidR="00916147" w:rsidRDefault="00916147" w:rsidP="00132B80">
            <w:pPr>
              <w:jc w:val="center"/>
              <w:rPr>
                <w:b/>
                <w:sz w:val="20"/>
                <w:szCs w:val="20"/>
              </w:rPr>
            </w:pPr>
          </w:p>
          <w:p w14:paraId="281D56E4" w14:textId="2E71C106" w:rsidR="00916147" w:rsidRDefault="00916147" w:rsidP="00132B80">
            <w:pPr>
              <w:jc w:val="center"/>
              <w:rPr>
                <w:b/>
                <w:sz w:val="20"/>
                <w:szCs w:val="20"/>
              </w:rPr>
            </w:pPr>
          </w:p>
          <w:p w14:paraId="5D06DD8B" w14:textId="77777777" w:rsidR="00916147" w:rsidRDefault="00916147" w:rsidP="00132B80">
            <w:pPr>
              <w:jc w:val="center"/>
              <w:rPr>
                <w:b/>
                <w:sz w:val="20"/>
                <w:szCs w:val="20"/>
              </w:rPr>
            </w:pPr>
          </w:p>
          <w:p w14:paraId="4FAA1151" w14:textId="451C0A73" w:rsidR="00132B80" w:rsidRDefault="00132B80" w:rsidP="00132B80">
            <w:pPr>
              <w:rPr>
                <w:b/>
                <w:sz w:val="20"/>
                <w:szCs w:val="20"/>
              </w:rPr>
            </w:pPr>
          </w:p>
          <w:p w14:paraId="166B3030" w14:textId="77777777" w:rsidR="00132B80" w:rsidRPr="00E50C16" w:rsidRDefault="00132B80" w:rsidP="00132B80">
            <w:pPr>
              <w:jc w:val="center"/>
              <w:rPr>
                <w:sz w:val="20"/>
                <w:szCs w:val="20"/>
              </w:rPr>
            </w:pPr>
            <w:r w:rsidRPr="00E50C16">
              <w:rPr>
                <w:sz w:val="20"/>
                <w:szCs w:val="20"/>
              </w:rPr>
              <w:t>429/2002</w:t>
            </w:r>
          </w:p>
        </w:tc>
        <w:tc>
          <w:tcPr>
            <w:tcW w:w="567" w:type="dxa"/>
            <w:tcBorders>
              <w:top w:val="single" w:sz="4" w:space="0" w:color="auto"/>
              <w:left w:val="single" w:sz="4" w:space="0" w:color="auto"/>
              <w:bottom w:val="single" w:sz="4" w:space="0" w:color="auto"/>
              <w:right w:val="single" w:sz="4" w:space="0" w:color="auto"/>
            </w:tcBorders>
          </w:tcPr>
          <w:p w14:paraId="29244EFF" w14:textId="71CE318D" w:rsidR="00132B80" w:rsidRPr="001E2A58" w:rsidRDefault="001E2A58" w:rsidP="00132B80">
            <w:pPr>
              <w:pStyle w:val="Normlny0"/>
              <w:jc w:val="center"/>
              <w:rPr>
                <w:b/>
              </w:rPr>
            </w:pPr>
            <w:r w:rsidRPr="001E2A58">
              <w:rPr>
                <w:b/>
              </w:rPr>
              <w:lastRenderedPageBreak/>
              <w:t xml:space="preserve">§ </w:t>
            </w:r>
            <w:r w:rsidR="0013291F">
              <w:rPr>
                <w:b/>
              </w:rPr>
              <w:t>5a</w:t>
            </w:r>
            <w:r w:rsidR="0013291F" w:rsidRPr="001E2A58">
              <w:rPr>
                <w:b/>
              </w:rPr>
              <w:t xml:space="preserve"> </w:t>
            </w:r>
            <w:r w:rsidRPr="001E2A58">
              <w:rPr>
                <w:b/>
              </w:rPr>
              <w:t>ods. 1</w:t>
            </w:r>
          </w:p>
          <w:p w14:paraId="70F750E5" w14:textId="77777777" w:rsidR="00132B80" w:rsidRDefault="00132B80" w:rsidP="00132B80">
            <w:pPr>
              <w:pStyle w:val="Normlny0"/>
              <w:jc w:val="center"/>
            </w:pPr>
          </w:p>
          <w:p w14:paraId="5AE74D3D" w14:textId="77777777" w:rsidR="00132B80" w:rsidRDefault="00132B80" w:rsidP="00132B80">
            <w:pPr>
              <w:pStyle w:val="Normlny0"/>
              <w:jc w:val="center"/>
            </w:pPr>
          </w:p>
          <w:p w14:paraId="768AF44C" w14:textId="77777777" w:rsidR="00132B80" w:rsidRDefault="00132B80" w:rsidP="00132B80">
            <w:pPr>
              <w:pStyle w:val="Normlny0"/>
              <w:jc w:val="center"/>
            </w:pPr>
          </w:p>
          <w:p w14:paraId="4BCB1154" w14:textId="77777777" w:rsidR="00132B80" w:rsidRDefault="00132B80" w:rsidP="00132B80">
            <w:pPr>
              <w:pStyle w:val="Normlny0"/>
              <w:jc w:val="center"/>
            </w:pPr>
          </w:p>
          <w:p w14:paraId="486497F6" w14:textId="4B17C906" w:rsidR="00132B80" w:rsidRDefault="00132B80" w:rsidP="00132B80">
            <w:pPr>
              <w:pStyle w:val="Normlny0"/>
              <w:jc w:val="center"/>
            </w:pPr>
          </w:p>
          <w:p w14:paraId="6A87CFCE" w14:textId="0051A6FC" w:rsidR="00132B80" w:rsidRDefault="00132B80" w:rsidP="00132B80">
            <w:pPr>
              <w:pStyle w:val="Normlny0"/>
              <w:jc w:val="center"/>
            </w:pPr>
          </w:p>
          <w:p w14:paraId="577FC41F" w14:textId="5AFB29AD" w:rsidR="00132B80" w:rsidRDefault="00132B80" w:rsidP="00132B80">
            <w:pPr>
              <w:pStyle w:val="Normlny0"/>
              <w:jc w:val="center"/>
            </w:pPr>
          </w:p>
          <w:p w14:paraId="707AB13B" w14:textId="33DB39C6" w:rsidR="00132B80" w:rsidRDefault="00132B80" w:rsidP="00132B80">
            <w:pPr>
              <w:pStyle w:val="Normlny0"/>
              <w:jc w:val="center"/>
            </w:pPr>
          </w:p>
          <w:p w14:paraId="7C442E54" w14:textId="16340F4A" w:rsidR="00132B80" w:rsidRDefault="00132B80" w:rsidP="00132B80">
            <w:pPr>
              <w:pStyle w:val="Normlny0"/>
              <w:jc w:val="center"/>
            </w:pPr>
          </w:p>
          <w:p w14:paraId="663B4EAA" w14:textId="39F62041" w:rsidR="00132B80" w:rsidRDefault="00132B80" w:rsidP="00132B80">
            <w:pPr>
              <w:pStyle w:val="Normlny0"/>
              <w:jc w:val="center"/>
            </w:pPr>
          </w:p>
          <w:p w14:paraId="32402C97" w14:textId="0AE2DDFD" w:rsidR="00132B80" w:rsidRDefault="00132B80" w:rsidP="00132B80">
            <w:pPr>
              <w:pStyle w:val="Normlny0"/>
              <w:jc w:val="center"/>
            </w:pPr>
          </w:p>
          <w:p w14:paraId="3C6AF12D" w14:textId="60A2444A" w:rsidR="00132B80" w:rsidRDefault="00132B80" w:rsidP="00132B80">
            <w:pPr>
              <w:pStyle w:val="Normlny0"/>
              <w:jc w:val="center"/>
            </w:pPr>
          </w:p>
          <w:p w14:paraId="4C22B9A0" w14:textId="10636B74" w:rsidR="00132B80" w:rsidRDefault="00132B80" w:rsidP="00132B80">
            <w:pPr>
              <w:pStyle w:val="Normlny0"/>
              <w:jc w:val="center"/>
            </w:pPr>
          </w:p>
          <w:p w14:paraId="511DF810" w14:textId="24BA57D8" w:rsidR="00132B80" w:rsidRDefault="00132B80" w:rsidP="00132B80">
            <w:pPr>
              <w:pStyle w:val="Normlny0"/>
              <w:jc w:val="center"/>
            </w:pPr>
          </w:p>
          <w:p w14:paraId="1BC8D0EA" w14:textId="1DD97C92" w:rsidR="00132B80" w:rsidRDefault="00132B80" w:rsidP="00132B80">
            <w:pPr>
              <w:pStyle w:val="Normlny0"/>
              <w:jc w:val="center"/>
            </w:pPr>
          </w:p>
          <w:p w14:paraId="3B8CA580" w14:textId="43E57A1F" w:rsidR="00132B80" w:rsidRDefault="00132B80" w:rsidP="00132B80">
            <w:pPr>
              <w:pStyle w:val="Normlny0"/>
              <w:jc w:val="center"/>
            </w:pPr>
          </w:p>
          <w:p w14:paraId="558ACB8E" w14:textId="2B64E066" w:rsidR="00132B80" w:rsidRDefault="00132B80" w:rsidP="00132B80">
            <w:pPr>
              <w:pStyle w:val="Normlny0"/>
              <w:jc w:val="center"/>
            </w:pPr>
          </w:p>
          <w:p w14:paraId="580184FE" w14:textId="13B6188F" w:rsidR="00132B80" w:rsidRDefault="00132B80" w:rsidP="00132B80">
            <w:pPr>
              <w:pStyle w:val="Normlny0"/>
              <w:jc w:val="center"/>
            </w:pPr>
          </w:p>
          <w:p w14:paraId="4BD8DCDF" w14:textId="418352FE" w:rsidR="00132B80" w:rsidRDefault="00132B80" w:rsidP="00132B80">
            <w:pPr>
              <w:pStyle w:val="Normlny0"/>
              <w:jc w:val="center"/>
            </w:pPr>
          </w:p>
          <w:p w14:paraId="6613BA08" w14:textId="6C9D0A10" w:rsidR="00132B80" w:rsidRDefault="00132B80" w:rsidP="00132B80">
            <w:pPr>
              <w:pStyle w:val="Normlny0"/>
              <w:jc w:val="center"/>
            </w:pPr>
          </w:p>
          <w:p w14:paraId="5F98088A" w14:textId="155C046B" w:rsidR="00132B80" w:rsidRDefault="00132B80" w:rsidP="00132B80">
            <w:pPr>
              <w:pStyle w:val="Normlny0"/>
              <w:jc w:val="center"/>
            </w:pPr>
          </w:p>
          <w:p w14:paraId="062241E2" w14:textId="556E54B6" w:rsidR="00132B80" w:rsidRDefault="00132B80" w:rsidP="00132B80">
            <w:pPr>
              <w:pStyle w:val="Normlny0"/>
              <w:jc w:val="center"/>
            </w:pPr>
          </w:p>
          <w:p w14:paraId="04B4BEEF" w14:textId="163C38A4" w:rsidR="00132B80" w:rsidRDefault="00132B80" w:rsidP="00132B80">
            <w:pPr>
              <w:pStyle w:val="Normlny0"/>
              <w:jc w:val="center"/>
            </w:pPr>
          </w:p>
          <w:p w14:paraId="1F55A2E1" w14:textId="77777777" w:rsidR="00132B80" w:rsidRDefault="00132B80" w:rsidP="00132B80">
            <w:pPr>
              <w:pStyle w:val="Normlny0"/>
              <w:jc w:val="center"/>
            </w:pPr>
          </w:p>
          <w:p w14:paraId="5626870A" w14:textId="55B5684A" w:rsidR="00132B80" w:rsidRDefault="00132B80" w:rsidP="00132B80">
            <w:pPr>
              <w:pStyle w:val="Normlny0"/>
              <w:jc w:val="center"/>
            </w:pPr>
          </w:p>
          <w:p w14:paraId="2B6EBA99" w14:textId="6BE47C63" w:rsidR="00D53B9A" w:rsidRDefault="00D53B9A" w:rsidP="00132B80">
            <w:pPr>
              <w:pStyle w:val="Normlny0"/>
              <w:jc w:val="center"/>
            </w:pPr>
          </w:p>
          <w:p w14:paraId="3784D50E" w14:textId="506F986F" w:rsidR="00D53B9A" w:rsidRDefault="00D53B9A" w:rsidP="00132B80">
            <w:pPr>
              <w:pStyle w:val="Normlny0"/>
              <w:jc w:val="center"/>
            </w:pPr>
          </w:p>
          <w:p w14:paraId="6437ACF8" w14:textId="3E1B0FA7" w:rsidR="00D53B9A" w:rsidRDefault="00D53B9A" w:rsidP="00132B80">
            <w:pPr>
              <w:pStyle w:val="Normlny0"/>
              <w:jc w:val="center"/>
            </w:pPr>
          </w:p>
          <w:p w14:paraId="2F34573E" w14:textId="180E4B6A" w:rsidR="00D53B9A" w:rsidRDefault="00D53B9A" w:rsidP="00132B80">
            <w:pPr>
              <w:pStyle w:val="Normlny0"/>
              <w:jc w:val="center"/>
            </w:pPr>
          </w:p>
          <w:p w14:paraId="776FDC2C" w14:textId="0DE28DC9" w:rsidR="00D53B9A" w:rsidRDefault="00D53B9A" w:rsidP="00132B80">
            <w:pPr>
              <w:pStyle w:val="Normlny0"/>
              <w:jc w:val="center"/>
            </w:pPr>
          </w:p>
          <w:p w14:paraId="47661BFB" w14:textId="327752D5" w:rsidR="00D53B9A" w:rsidRDefault="00D53B9A" w:rsidP="00132B80">
            <w:pPr>
              <w:pStyle w:val="Normlny0"/>
              <w:jc w:val="center"/>
            </w:pPr>
          </w:p>
          <w:p w14:paraId="26B186AE" w14:textId="7BDBED86" w:rsidR="00D53B9A" w:rsidRDefault="00D53B9A" w:rsidP="00132B80">
            <w:pPr>
              <w:pStyle w:val="Normlny0"/>
              <w:jc w:val="center"/>
            </w:pPr>
          </w:p>
          <w:p w14:paraId="3F341EE6" w14:textId="3FDD24C6" w:rsidR="00D53B9A" w:rsidRDefault="00D53B9A" w:rsidP="00132B80">
            <w:pPr>
              <w:pStyle w:val="Normlny0"/>
              <w:jc w:val="center"/>
            </w:pPr>
          </w:p>
          <w:p w14:paraId="5A8F0CD1" w14:textId="454233CB" w:rsidR="00916147" w:rsidRDefault="00916147" w:rsidP="00132B80">
            <w:pPr>
              <w:pStyle w:val="Normlny0"/>
              <w:jc w:val="center"/>
            </w:pPr>
            <w:r>
              <w:t>§ 35 ods. 7</w:t>
            </w:r>
          </w:p>
          <w:p w14:paraId="773F639F" w14:textId="1B5E9D35" w:rsidR="00916147" w:rsidRDefault="00916147" w:rsidP="00132B80">
            <w:pPr>
              <w:pStyle w:val="Normlny0"/>
              <w:jc w:val="center"/>
            </w:pPr>
          </w:p>
          <w:p w14:paraId="17C1AAE3" w14:textId="3FB225DD" w:rsidR="00916147" w:rsidRDefault="00916147" w:rsidP="00132B80">
            <w:pPr>
              <w:pStyle w:val="Normlny0"/>
              <w:jc w:val="center"/>
            </w:pPr>
          </w:p>
          <w:p w14:paraId="30636155" w14:textId="46800E02" w:rsidR="00916147" w:rsidRDefault="00916147" w:rsidP="00132B80">
            <w:pPr>
              <w:pStyle w:val="Normlny0"/>
              <w:jc w:val="center"/>
            </w:pPr>
          </w:p>
          <w:p w14:paraId="39A62CC2" w14:textId="3740D6FE" w:rsidR="00916147" w:rsidRDefault="00916147" w:rsidP="00132B80">
            <w:pPr>
              <w:pStyle w:val="Normlny0"/>
              <w:jc w:val="center"/>
            </w:pPr>
          </w:p>
          <w:p w14:paraId="4D84A5B7" w14:textId="77777777" w:rsidR="00916147" w:rsidRDefault="00916147" w:rsidP="00132B80">
            <w:pPr>
              <w:pStyle w:val="Normlny0"/>
              <w:jc w:val="center"/>
            </w:pPr>
          </w:p>
          <w:p w14:paraId="1F178033" w14:textId="77777777" w:rsidR="00132B80" w:rsidRDefault="00132B80" w:rsidP="00132B80">
            <w:pPr>
              <w:pStyle w:val="Normlny0"/>
              <w:jc w:val="center"/>
            </w:pPr>
            <w:r>
              <w:t>§ 58 ods. 1</w:t>
            </w:r>
          </w:p>
          <w:p w14:paraId="639DD7C7"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57A19491" w14:textId="122D39B7" w:rsidR="006040D3" w:rsidRPr="006040D3" w:rsidRDefault="006040D3" w:rsidP="006040D3">
            <w:pPr>
              <w:jc w:val="both"/>
              <w:rPr>
                <w:b/>
                <w:sz w:val="20"/>
                <w:szCs w:val="20"/>
                <w:lang w:eastAsia="en-US"/>
              </w:rPr>
            </w:pPr>
            <w:r w:rsidRPr="006040D3">
              <w:rPr>
                <w:b/>
                <w:sz w:val="20"/>
                <w:szCs w:val="20"/>
                <w:lang w:eastAsia="en-US"/>
              </w:rPr>
              <w:lastRenderedPageBreak/>
              <w:t xml:space="preserve">(1) Národná banka Slovenska je orgánom zberu údajov podľa osobitného </w:t>
            </w:r>
            <w:r w:rsidR="0013291F" w:rsidRPr="006040D3">
              <w:rPr>
                <w:b/>
                <w:sz w:val="20"/>
                <w:szCs w:val="20"/>
                <w:lang w:eastAsia="en-US"/>
              </w:rPr>
              <w:t>predpisu</w:t>
            </w:r>
            <w:r w:rsidR="0013291F">
              <w:rPr>
                <w:b/>
                <w:sz w:val="20"/>
                <w:szCs w:val="20"/>
                <w:lang w:eastAsia="en-US"/>
              </w:rPr>
              <w:t>19a</w:t>
            </w:r>
            <w:r w:rsidRPr="006040D3">
              <w:rPr>
                <w:b/>
                <w:sz w:val="20"/>
                <w:szCs w:val="20"/>
                <w:lang w:eastAsia="en-US"/>
              </w:rPr>
              <w:t xml:space="preserve">) </w:t>
            </w:r>
            <w:r w:rsidR="00D53B9A">
              <w:rPr>
                <w:b/>
                <w:sz w:val="20"/>
                <w:szCs w:val="20"/>
                <w:lang w:eastAsia="en-US"/>
              </w:rPr>
              <w:t>na</w:t>
            </w:r>
            <w:r w:rsidRPr="006040D3">
              <w:rPr>
                <w:b/>
                <w:sz w:val="20"/>
                <w:szCs w:val="20"/>
                <w:lang w:eastAsia="en-US"/>
              </w:rPr>
              <w:t xml:space="preserve"> účel</w:t>
            </w:r>
            <w:r w:rsidR="00D53B9A">
              <w:rPr>
                <w:b/>
                <w:sz w:val="20"/>
                <w:szCs w:val="20"/>
                <w:lang w:eastAsia="en-US"/>
              </w:rPr>
              <w:t>y</w:t>
            </w:r>
            <w:r w:rsidRPr="006040D3">
              <w:rPr>
                <w:b/>
                <w:sz w:val="20"/>
                <w:szCs w:val="20"/>
                <w:lang w:eastAsia="en-US"/>
              </w:rPr>
              <w:t xml:space="preserve"> sprístupnenia informácií podľa osobitn</w:t>
            </w:r>
            <w:r w:rsidR="00D53B9A">
              <w:rPr>
                <w:b/>
                <w:sz w:val="20"/>
                <w:szCs w:val="20"/>
                <w:lang w:eastAsia="en-US"/>
              </w:rPr>
              <w:t>ých</w:t>
            </w:r>
            <w:r w:rsidRPr="006040D3">
              <w:rPr>
                <w:b/>
                <w:sz w:val="20"/>
                <w:szCs w:val="20"/>
                <w:lang w:eastAsia="en-US"/>
              </w:rPr>
              <w:t xml:space="preserve"> </w:t>
            </w:r>
            <w:r w:rsidR="0013291F" w:rsidRPr="006040D3">
              <w:rPr>
                <w:b/>
                <w:sz w:val="20"/>
                <w:szCs w:val="20"/>
                <w:lang w:eastAsia="en-US"/>
              </w:rPr>
              <w:t>predpis</w:t>
            </w:r>
            <w:r w:rsidR="0013291F">
              <w:rPr>
                <w:b/>
                <w:sz w:val="20"/>
                <w:szCs w:val="20"/>
                <w:lang w:eastAsia="en-US"/>
              </w:rPr>
              <w:t>ov19b</w:t>
            </w:r>
            <w:r w:rsidRPr="006040D3">
              <w:rPr>
                <w:b/>
                <w:sz w:val="20"/>
                <w:szCs w:val="20"/>
                <w:lang w:eastAsia="en-US"/>
              </w:rPr>
              <w:t>) na jednotnom európskom mieste prístupu vytvorenom a prevádzkovanom Európskym orgánom dohľadu (Európsky orgán pre cenné papiere a trhy) podľa osobitného predpisu.</w:t>
            </w:r>
            <w:r w:rsidR="0013291F">
              <w:rPr>
                <w:b/>
                <w:sz w:val="20"/>
                <w:szCs w:val="20"/>
                <w:lang w:eastAsia="en-US"/>
              </w:rPr>
              <w:t>19c</w:t>
            </w:r>
            <w:r w:rsidRPr="006040D3">
              <w:rPr>
                <w:b/>
                <w:sz w:val="20"/>
                <w:szCs w:val="20"/>
                <w:lang w:eastAsia="en-US"/>
              </w:rPr>
              <w:t>)</w:t>
            </w:r>
          </w:p>
          <w:p w14:paraId="6CCD6660" w14:textId="77777777" w:rsidR="006040D3" w:rsidRPr="006040D3" w:rsidRDefault="006040D3" w:rsidP="006040D3">
            <w:pPr>
              <w:jc w:val="both"/>
              <w:rPr>
                <w:b/>
                <w:sz w:val="20"/>
                <w:szCs w:val="20"/>
                <w:lang w:eastAsia="en-US"/>
              </w:rPr>
            </w:pPr>
          </w:p>
          <w:p w14:paraId="1EDD59B4" w14:textId="1CBEEF23" w:rsidR="006040D3" w:rsidRPr="006040D3" w:rsidRDefault="006040D3" w:rsidP="006040D3">
            <w:pPr>
              <w:jc w:val="both"/>
              <w:rPr>
                <w:b/>
                <w:sz w:val="20"/>
                <w:szCs w:val="20"/>
                <w:lang w:eastAsia="en-US"/>
              </w:rPr>
            </w:pPr>
            <w:r w:rsidRPr="006040D3">
              <w:rPr>
                <w:b/>
                <w:sz w:val="20"/>
                <w:szCs w:val="20"/>
                <w:lang w:eastAsia="en-US"/>
              </w:rPr>
              <w:t xml:space="preserve">Poznámky pod čiarou k odkazom </w:t>
            </w:r>
            <w:r w:rsidR="0013291F">
              <w:rPr>
                <w:b/>
                <w:sz w:val="20"/>
                <w:szCs w:val="20"/>
                <w:lang w:eastAsia="en-US"/>
              </w:rPr>
              <w:t>19a</w:t>
            </w:r>
            <w:r w:rsidR="0013291F" w:rsidRPr="006040D3">
              <w:rPr>
                <w:b/>
                <w:sz w:val="20"/>
                <w:szCs w:val="20"/>
                <w:lang w:eastAsia="en-US"/>
              </w:rPr>
              <w:t xml:space="preserve"> </w:t>
            </w:r>
            <w:r w:rsidRPr="006040D3">
              <w:rPr>
                <w:b/>
                <w:sz w:val="20"/>
                <w:szCs w:val="20"/>
                <w:lang w:eastAsia="en-US"/>
              </w:rPr>
              <w:t xml:space="preserve">až </w:t>
            </w:r>
            <w:r w:rsidR="0013291F">
              <w:rPr>
                <w:b/>
                <w:sz w:val="20"/>
                <w:szCs w:val="20"/>
                <w:lang w:eastAsia="en-US"/>
              </w:rPr>
              <w:t>19c</w:t>
            </w:r>
          </w:p>
          <w:p w14:paraId="2CC7065D" w14:textId="63E8C663" w:rsidR="006040D3" w:rsidRPr="006040D3" w:rsidRDefault="0013291F" w:rsidP="006040D3">
            <w:pPr>
              <w:jc w:val="both"/>
              <w:rPr>
                <w:b/>
                <w:sz w:val="20"/>
                <w:szCs w:val="20"/>
                <w:lang w:eastAsia="en-US"/>
              </w:rPr>
            </w:pPr>
            <w:r>
              <w:rPr>
                <w:b/>
                <w:sz w:val="20"/>
                <w:szCs w:val="20"/>
                <w:lang w:eastAsia="en-US"/>
              </w:rPr>
              <w:t>19a</w:t>
            </w:r>
            <w:r w:rsidR="006040D3" w:rsidRPr="006040D3">
              <w:rPr>
                <w:b/>
                <w:sz w:val="20"/>
                <w:szCs w:val="20"/>
                <w:lang w:eastAsia="en-US"/>
              </w:rPr>
              <w:t xml:space="preserve">) Čl. 2 </w:t>
            </w:r>
            <w:r w:rsidR="00981F36">
              <w:rPr>
                <w:b/>
                <w:sz w:val="20"/>
                <w:szCs w:val="20"/>
                <w:lang w:eastAsia="en-US"/>
              </w:rPr>
              <w:t>ods</w:t>
            </w:r>
            <w:r>
              <w:rPr>
                <w:b/>
                <w:sz w:val="20"/>
                <w:szCs w:val="20"/>
                <w:lang w:eastAsia="en-US"/>
              </w:rPr>
              <w:t>.</w:t>
            </w:r>
            <w:r w:rsidR="006040D3" w:rsidRPr="006040D3">
              <w:rPr>
                <w:b/>
                <w:sz w:val="20"/>
                <w:szCs w:val="20"/>
                <w:lang w:eastAsia="en-US"/>
              </w:rPr>
              <w:t xml:space="preserve">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006040D3" w:rsidRPr="006040D3">
              <w:rPr>
                <w:b/>
                <w:sz w:val="20"/>
                <w:szCs w:val="20"/>
                <w:lang w:eastAsia="en-US"/>
              </w:rPr>
              <w:t>.</w:t>
            </w:r>
          </w:p>
          <w:p w14:paraId="61F9E3A2" w14:textId="5CB17256" w:rsidR="00D53B9A" w:rsidRPr="00D53B9A" w:rsidRDefault="0013291F" w:rsidP="00DA52B6">
            <w:pPr>
              <w:jc w:val="both"/>
              <w:rPr>
                <w:b/>
                <w:sz w:val="20"/>
                <w:szCs w:val="20"/>
                <w:lang w:eastAsia="en-US"/>
              </w:rPr>
            </w:pPr>
            <w:r>
              <w:rPr>
                <w:b/>
                <w:sz w:val="20"/>
                <w:szCs w:val="20"/>
                <w:lang w:eastAsia="en-US"/>
              </w:rPr>
              <w:t>19b</w:t>
            </w:r>
            <w:r w:rsidR="006040D3" w:rsidRPr="006040D3">
              <w:rPr>
                <w:b/>
                <w:sz w:val="20"/>
                <w:szCs w:val="20"/>
                <w:lang w:eastAsia="en-US"/>
              </w:rPr>
              <w:t xml:space="preserve">) </w:t>
            </w:r>
            <w:r w:rsidR="00DA52B6" w:rsidRPr="00DA52B6">
              <w:rPr>
                <w:b/>
                <w:sz w:val="20"/>
                <w:szCs w:val="20"/>
                <w:lang w:eastAsia="en-US"/>
              </w:rPr>
              <w:t xml:space="preserve">Čl. 7 ods. 1, 9 ods. 1, 15 ods. 1, 17, 18 ods. 1 a 19 ods. 1 prvý </w:t>
            </w:r>
            <w:proofErr w:type="spellStart"/>
            <w:r w:rsidR="00DA52B6" w:rsidRPr="00DA52B6">
              <w:rPr>
                <w:b/>
                <w:sz w:val="20"/>
                <w:szCs w:val="20"/>
                <w:lang w:eastAsia="en-US"/>
              </w:rPr>
              <w:t>pododsek</w:t>
            </w:r>
            <w:proofErr w:type="spellEnd"/>
            <w:r w:rsidR="00DA52B6">
              <w:rPr>
                <w:b/>
                <w:sz w:val="20"/>
                <w:szCs w:val="20"/>
                <w:lang w:eastAsia="en-US"/>
              </w:rPr>
              <w:t xml:space="preserve"> </w:t>
            </w:r>
            <w:r w:rsidR="00DA52B6" w:rsidRPr="00DA52B6">
              <w:rPr>
                <w:b/>
                <w:sz w:val="20"/>
                <w:szCs w:val="20"/>
                <w:lang w:eastAsia="en-US"/>
              </w:rPr>
              <w:t xml:space="preserve">písm. b) </w:t>
            </w:r>
            <w:r w:rsidR="00D53B9A" w:rsidRPr="00D53B9A">
              <w:rPr>
                <w:b/>
                <w:sz w:val="20"/>
                <w:szCs w:val="20"/>
                <w:lang w:eastAsia="en-US"/>
              </w:rPr>
              <w:t>nariadenia Európskeho parlamentu a Rady (EÚ) 2023/2869 z 13. decembra 2023, ktorým sa menia určité nariadenia, pokiaľ ide o zriadenie a fungovanie jednotného európskeho miesta prístupu (Ú. v. EÚ L, 2023/2869, 20.12.2023).</w:t>
            </w:r>
          </w:p>
          <w:p w14:paraId="4A9EACF8" w14:textId="77777777" w:rsidR="00D53B9A" w:rsidRPr="00D53B9A" w:rsidRDefault="00D53B9A" w:rsidP="00D53B9A">
            <w:pPr>
              <w:jc w:val="both"/>
              <w:rPr>
                <w:b/>
                <w:sz w:val="20"/>
                <w:szCs w:val="20"/>
                <w:lang w:eastAsia="en-US"/>
              </w:rPr>
            </w:pPr>
            <w:r w:rsidRPr="00D53B9A">
              <w:rPr>
                <w:b/>
                <w:sz w:val="20"/>
                <w:szCs w:val="20"/>
                <w:lang w:eastAsia="en-US"/>
              </w:rPr>
              <w:t>§ 220ge Obchodného zákonníka.</w:t>
            </w:r>
          </w:p>
          <w:p w14:paraId="445E8E3E" w14:textId="77777777" w:rsidR="00D53B9A" w:rsidRPr="00D53B9A" w:rsidRDefault="00D53B9A" w:rsidP="00D53B9A">
            <w:pPr>
              <w:jc w:val="both"/>
              <w:rPr>
                <w:b/>
                <w:sz w:val="20"/>
                <w:szCs w:val="20"/>
                <w:lang w:eastAsia="en-US"/>
              </w:rPr>
            </w:pPr>
            <w:r w:rsidRPr="00D53B9A">
              <w:rPr>
                <w:b/>
                <w:sz w:val="20"/>
                <w:szCs w:val="20"/>
                <w:lang w:eastAsia="en-US"/>
              </w:rPr>
              <w:t xml:space="preserve">§ 49p a 49q zákona č. 483/2001 Z. z. v znení zákona č. .../2025 Z. z. </w:t>
            </w:r>
          </w:p>
          <w:p w14:paraId="7A83CCCB" w14:textId="1964587B" w:rsidR="00D53B9A" w:rsidRPr="00D53B9A" w:rsidRDefault="00D53B9A" w:rsidP="00D53B9A">
            <w:pPr>
              <w:jc w:val="both"/>
              <w:rPr>
                <w:b/>
                <w:sz w:val="20"/>
                <w:szCs w:val="20"/>
                <w:lang w:eastAsia="en-US"/>
              </w:rPr>
            </w:pPr>
            <w:r w:rsidRPr="00D53B9A">
              <w:rPr>
                <w:b/>
                <w:sz w:val="20"/>
                <w:szCs w:val="20"/>
                <w:lang w:eastAsia="en-US"/>
              </w:rPr>
              <w:t xml:space="preserve">§ 143p a </w:t>
            </w:r>
            <w:r w:rsidR="0013291F" w:rsidRPr="00D53B9A">
              <w:rPr>
                <w:b/>
                <w:sz w:val="20"/>
                <w:szCs w:val="20"/>
                <w:lang w:eastAsia="en-US"/>
              </w:rPr>
              <w:t>143</w:t>
            </w:r>
            <w:r w:rsidR="0013291F">
              <w:rPr>
                <w:b/>
                <w:sz w:val="20"/>
                <w:szCs w:val="20"/>
                <w:lang w:eastAsia="en-US"/>
              </w:rPr>
              <w:t>q</w:t>
            </w:r>
            <w:r w:rsidR="0013291F" w:rsidRPr="00D53B9A">
              <w:rPr>
                <w:b/>
                <w:sz w:val="20"/>
                <w:szCs w:val="20"/>
                <w:lang w:eastAsia="en-US"/>
              </w:rPr>
              <w:t xml:space="preserve"> </w:t>
            </w:r>
            <w:r w:rsidRPr="00D53B9A">
              <w:rPr>
                <w:b/>
                <w:sz w:val="20"/>
                <w:szCs w:val="20"/>
                <w:lang w:eastAsia="en-US"/>
              </w:rPr>
              <w:t>zákona č. 566/2001 Z. z. v znení zákona č. .../2025 Z. z.</w:t>
            </w:r>
          </w:p>
          <w:p w14:paraId="2D5473A5" w14:textId="77777777" w:rsidR="00D53B9A" w:rsidRPr="00D53B9A" w:rsidRDefault="00D53B9A" w:rsidP="00D53B9A">
            <w:pPr>
              <w:jc w:val="both"/>
              <w:rPr>
                <w:b/>
                <w:sz w:val="20"/>
                <w:szCs w:val="20"/>
                <w:lang w:eastAsia="en-US"/>
              </w:rPr>
            </w:pPr>
            <w:r w:rsidRPr="00D53B9A">
              <w:rPr>
                <w:b/>
                <w:sz w:val="20"/>
                <w:szCs w:val="20"/>
                <w:lang w:eastAsia="en-US"/>
              </w:rPr>
              <w:t>§ 59b a 59c zákona č. 429/2002 Z. z. v znení zákona č. .../2025 Z. z.</w:t>
            </w:r>
          </w:p>
          <w:p w14:paraId="4654994C" w14:textId="77777777" w:rsidR="00D53B9A" w:rsidRPr="00D53B9A" w:rsidRDefault="00D53B9A" w:rsidP="00D53B9A">
            <w:pPr>
              <w:jc w:val="both"/>
              <w:rPr>
                <w:b/>
                <w:sz w:val="20"/>
                <w:szCs w:val="20"/>
                <w:lang w:eastAsia="en-US"/>
              </w:rPr>
            </w:pPr>
            <w:r w:rsidRPr="00D53B9A">
              <w:rPr>
                <w:b/>
                <w:sz w:val="20"/>
                <w:szCs w:val="20"/>
                <w:lang w:eastAsia="en-US"/>
              </w:rPr>
              <w:t>§ 67d zákona č. 650/2004 Z. z. v znení zákona č. .../2025 Z. z.</w:t>
            </w:r>
          </w:p>
          <w:p w14:paraId="3689D466" w14:textId="77777777" w:rsidR="00D53B9A" w:rsidRPr="00D53B9A" w:rsidRDefault="00D53B9A" w:rsidP="00D53B9A">
            <w:pPr>
              <w:jc w:val="both"/>
              <w:rPr>
                <w:b/>
                <w:sz w:val="20"/>
                <w:szCs w:val="20"/>
                <w:lang w:eastAsia="en-US"/>
              </w:rPr>
            </w:pPr>
            <w:r w:rsidRPr="00D53B9A">
              <w:rPr>
                <w:b/>
                <w:sz w:val="20"/>
                <w:szCs w:val="20"/>
                <w:lang w:eastAsia="en-US"/>
              </w:rPr>
              <w:t>§ 38a zákona č. 186/2009 Z. z. v znení zákona č. .../2025 Z. z.</w:t>
            </w:r>
          </w:p>
          <w:p w14:paraId="60A61416" w14:textId="77777777" w:rsidR="00D53B9A" w:rsidRPr="00D53B9A" w:rsidRDefault="00D53B9A" w:rsidP="00D53B9A">
            <w:pPr>
              <w:jc w:val="both"/>
              <w:rPr>
                <w:b/>
                <w:sz w:val="20"/>
                <w:szCs w:val="20"/>
                <w:lang w:eastAsia="en-US"/>
              </w:rPr>
            </w:pPr>
            <w:r w:rsidRPr="00D53B9A">
              <w:rPr>
                <w:b/>
                <w:sz w:val="20"/>
                <w:szCs w:val="20"/>
                <w:lang w:eastAsia="en-US"/>
              </w:rPr>
              <w:t>§ 201d zákona č. 203/2011 Z. z.  v znení zákona č. .../2025 Z. z.</w:t>
            </w:r>
          </w:p>
          <w:p w14:paraId="5E5D7153" w14:textId="77777777" w:rsidR="00D53B9A" w:rsidRPr="00D53B9A" w:rsidRDefault="00D53B9A" w:rsidP="00D53B9A">
            <w:pPr>
              <w:jc w:val="both"/>
              <w:rPr>
                <w:b/>
                <w:sz w:val="20"/>
                <w:szCs w:val="20"/>
                <w:lang w:eastAsia="en-US"/>
              </w:rPr>
            </w:pPr>
            <w:r w:rsidRPr="00D53B9A">
              <w:rPr>
                <w:b/>
                <w:sz w:val="20"/>
                <w:szCs w:val="20"/>
                <w:lang w:eastAsia="en-US"/>
              </w:rPr>
              <w:t>§ 98a zákona č. 371/2014 Z. z. v znení zákona č. .../2025 Z. z.</w:t>
            </w:r>
          </w:p>
          <w:p w14:paraId="41D1551E" w14:textId="77777777" w:rsidR="00D53B9A" w:rsidRPr="00D53B9A" w:rsidRDefault="00D53B9A" w:rsidP="00D53B9A">
            <w:pPr>
              <w:jc w:val="both"/>
              <w:rPr>
                <w:b/>
                <w:sz w:val="20"/>
                <w:szCs w:val="20"/>
                <w:lang w:eastAsia="en-US"/>
              </w:rPr>
            </w:pPr>
            <w:r w:rsidRPr="00D53B9A">
              <w:rPr>
                <w:b/>
                <w:sz w:val="20"/>
                <w:szCs w:val="20"/>
                <w:lang w:eastAsia="en-US"/>
              </w:rPr>
              <w:t xml:space="preserve">§ 80a a 80b zákona č. 39/2015 Z. z. v znení zákona č. .../2025 Z. z.  </w:t>
            </w:r>
          </w:p>
          <w:p w14:paraId="7827A4FC" w14:textId="40D36CB4" w:rsidR="00132B80" w:rsidRDefault="0013291F" w:rsidP="006040D3">
            <w:pPr>
              <w:jc w:val="both"/>
              <w:rPr>
                <w:b/>
                <w:sz w:val="20"/>
                <w:szCs w:val="20"/>
                <w:lang w:eastAsia="en-US"/>
              </w:rPr>
            </w:pPr>
            <w:r>
              <w:rPr>
                <w:b/>
                <w:sz w:val="20"/>
                <w:szCs w:val="20"/>
                <w:lang w:eastAsia="en-US"/>
              </w:rPr>
              <w:t>19c</w:t>
            </w:r>
            <w:r w:rsidR="006040D3" w:rsidRPr="006040D3">
              <w:rPr>
                <w:b/>
                <w:sz w:val="20"/>
                <w:szCs w:val="20"/>
                <w:lang w:eastAsia="en-US"/>
              </w:rPr>
              <w:t xml:space="preserve">) Nariadenie (EÚ) </w:t>
            </w:r>
            <w:r w:rsidR="0072732B">
              <w:rPr>
                <w:b/>
                <w:sz w:val="20"/>
                <w:szCs w:val="20"/>
                <w:lang w:eastAsia="en-US"/>
              </w:rPr>
              <w:t>2023/2859 v platnom znení</w:t>
            </w:r>
            <w:r w:rsidR="006040D3" w:rsidRPr="006040D3">
              <w:rPr>
                <w:b/>
                <w:sz w:val="20"/>
                <w:szCs w:val="20"/>
                <w:lang w:eastAsia="en-US"/>
              </w:rPr>
              <w:t>.</w:t>
            </w:r>
          </w:p>
          <w:p w14:paraId="3AB2F207" w14:textId="500FE0D6" w:rsidR="00916147" w:rsidRDefault="00916147" w:rsidP="006040D3">
            <w:pPr>
              <w:jc w:val="both"/>
              <w:rPr>
                <w:b/>
                <w:sz w:val="20"/>
                <w:szCs w:val="20"/>
                <w:lang w:eastAsia="en-US"/>
              </w:rPr>
            </w:pPr>
          </w:p>
          <w:p w14:paraId="0C31478A" w14:textId="77777777" w:rsidR="00916147" w:rsidRPr="001E2A58" w:rsidRDefault="00916147" w:rsidP="006040D3">
            <w:pPr>
              <w:jc w:val="both"/>
              <w:rPr>
                <w:b/>
                <w:sz w:val="20"/>
                <w:szCs w:val="20"/>
                <w:lang w:eastAsia="en-US"/>
              </w:rPr>
            </w:pPr>
          </w:p>
          <w:p w14:paraId="23F14B03" w14:textId="60E16CD8" w:rsidR="00132B80" w:rsidRDefault="00916147" w:rsidP="00132B80">
            <w:pPr>
              <w:jc w:val="both"/>
              <w:rPr>
                <w:sz w:val="20"/>
                <w:szCs w:val="20"/>
                <w:lang w:eastAsia="en-US"/>
              </w:rPr>
            </w:pPr>
            <w:r>
              <w:rPr>
                <w:sz w:val="20"/>
                <w:szCs w:val="20"/>
                <w:lang w:eastAsia="en-US"/>
              </w:rPr>
              <w:t xml:space="preserve">(7) </w:t>
            </w:r>
            <w:r w:rsidRPr="00916147">
              <w:rPr>
                <w:sz w:val="20"/>
                <w:szCs w:val="20"/>
                <w:lang w:eastAsia="en-US"/>
              </w:rPr>
              <w:t>Ministerstvá a ostatné ústredné orgány štátnej správy v rozsahu vymedzenej pôsobnosti plnia voči orgánom Európskej únie informačnú a oznamovaciu povinnosť, ktorá im vyplýva z právne záväzných aktov týchto orgánov.</w:t>
            </w:r>
          </w:p>
          <w:p w14:paraId="78F450FD" w14:textId="554C9639" w:rsidR="00916147" w:rsidRDefault="00916147" w:rsidP="00132B80">
            <w:pPr>
              <w:jc w:val="both"/>
              <w:rPr>
                <w:sz w:val="20"/>
                <w:szCs w:val="20"/>
                <w:lang w:eastAsia="en-US"/>
              </w:rPr>
            </w:pPr>
          </w:p>
          <w:p w14:paraId="762BE34B" w14:textId="6EF000D7" w:rsidR="00916147" w:rsidRDefault="00916147" w:rsidP="00132B80">
            <w:pPr>
              <w:jc w:val="both"/>
              <w:rPr>
                <w:sz w:val="20"/>
                <w:szCs w:val="20"/>
                <w:lang w:eastAsia="en-US"/>
              </w:rPr>
            </w:pPr>
          </w:p>
          <w:p w14:paraId="085D38FC" w14:textId="77777777" w:rsidR="00916147" w:rsidRDefault="00916147" w:rsidP="00132B80">
            <w:pPr>
              <w:jc w:val="both"/>
              <w:rPr>
                <w:sz w:val="20"/>
                <w:szCs w:val="20"/>
                <w:lang w:eastAsia="en-US"/>
              </w:rPr>
            </w:pPr>
          </w:p>
          <w:p w14:paraId="37739B08" w14:textId="77777777" w:rsidR="00132B80" w:rsidRDefault="00132B80" w:rsidP="00132B80">
            <w:pPr>
              <w:jc w:val="both"/>
              <w:rPr>
                <w:sz w:val="20"/>
                <w:szCs w:val="20"/>
                <w:lang w:eastAsia="en-US"/>
              </w:rPr>
            </w:pPr>
            <w:r w:rsidRPr="00521AB7">
              <w:rPr>
                <w:sz w:val="20"/>
                <w:szCs w:val="20"/>
                <w:lang w:eastAsia="en-US"/>
              </w:rPr>
              <w:t>(1)</w:t>
            </w:r>
            <w:r>
              <w:rPr>
                <w:sz w:val="20"/>
                <w:szCs w:val="20"/>
                <w:lang w:eastAsia="en-US"/>
              </w:rPr>
              <w:t xml:space="preserve"> </w:t>
            </w:r>
            <w:r w:rsidRPr="00521AB7">
              <w:rPr>
                <w:sz w:val="20"/>
                <w:szCs w:val="20"/>
                <w:lang w:eastAsia="en-US"/>
              </w:rPr>
              <w:t xml:space="preserve">Národná banka Slovenska vykonáva dohľad podľa tohto zákona a osobitného zákona12) nad burzou a iným organizátorom mnohostranného systému, ich členmi a účastníkmi, poskytovateľom služieb vykazovania údajov,69b) nad emitentmi cenných papierov, ktoré boli prijaté na obchodovanie na trhu burzy alebo </w:t>
            </w:r>
            <w:r w:rsidRPr="00521AB7">
              <w:rPr>
                <w:sz w:val="20"/>
                <w:szCs w:val="20"/>
                <w:lang w:eastAsia="en-US"/>
              </w:rPr>
              <w:lastRenderedPageBreak/>
              <w:t>mnohostrannom obchodnom systéme alebo pre ktoré bola podaná žiadosť o prijatie na obchodovanie na trhu burzy alebo mnohostrannom obchodnom systéme, a nad osobami, ktoré vydali iné finančné nástroje prijaté na obchodovanie na trhu burzy alebo mnohostrannom obchodnom systéme alebo pre ktoré bola podaná žiadosť o prijatie na obchodovanie na trhu burzy alebo mnohostrannom obchodnom systéme; v rozsahu ustanovenom týmto zákonom podlieha dohľadu aj činnosť osôb súvisiaca s prijímaním cenných papierov na obchodovanie na trhu burzy alebo mnohostrannom obchodnom systéme a ďalších osôb, ktorým tento zákon ustanovuje povinnosti.</w:t>
            </w:r>
          </w:p>
          <w:p w14:paraId="690F42A4"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097C8B63" w14:textId="2041EB8F" w:rsidR="00132B80" w:rsidRPr="006B2B5D" w:rsidRDefault="00557663"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09FC0778"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24B74A68" w14:textId="432106C6"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26AE3A05" w14:textId="77777777" w:rsidR="00132B80" w:rsidRPr="006B2B5D" w:rsidRDefault="00132B80" w:rsidP="00132B80">
            <w:pPr>
              <w:pStyle w:val="Nadpis1"/>
              <w:rPr>
                <w:b w:val="0"/>
                <w:bCs w:val="0"/>
                <w:sz w:val="20"/>
                <w:szCs w:val="20"/>
              </w:rPr>
            </w:pPr>
          </w:p>
        </w:tc>
      </w:tr>
      <w:tr w:rsidR="00132B80" w:rsidRPr="006B2B5D" w14:paraId="02CFA398" w14:textId="77777777" w:rsidTr="00C11F58">
        <w:tc>
          <w:tcPr>
            <w:tcW w:w="766" w:type="dxa"/>
            <w:tcBorders>
              <w:top w:val="single" w:sz="4" w:space="0" w:color="auto"/>
              <w:left w:val="single" w:sz="12" w:space="0" w:color="auto"/>
              <w:bottom w:val="single" w:sz="4" w:space="0" w:color="auto"/>
              <w:right w:val="single" w:sz="4" w:space="0" w:color="auto"/>
            </w:tcBorders>
          </w:tcPr>
          <w:p w14:paraId="36F1BA28" w14:textId="77777777" w:rsidR="00132B80" w:rsidRDefault="00132B80" w:rsidP="00132B80">
            <w:pPr>
              <w:jc w:val="center"/>
              <w:rPr>
                <w:sz w:val="20"/>
                <w:szCs w:val="20"/>
              </w:rPr>
            </w:pPr>
            <w:r>
              <w:rPr>
                <w:sz w:val="20"/>
                <w:szCs w:val="20"/>
              </w:rPr>
              <w:lastRenderedPageBreak/>
              <w:t>Č: 12,</w:t>
            </w:r>
          </w:p>
          <w:p w14:paraId="727F5BD5" w14:textId="77777777" w:rsidR="00132B80" w:rsidRDefault="00132B80" w:rsidP="00132B80">
            <w:pPr>
              <w:jc w:val="center"/>
              <w:rPr>
                <w:sz w:val="20"/>
                <w:szCs w:val="20"/>
              </w:rPr>
            </w:pPr>
            <w:r>
              <w:rPr>
                <w:sz w:val="20"/>
                <w:szCs w:val="20"/>
              </w:rPr>
              <w:t>O: 4</w:t>
            </w:r>
          </w:p>
        </w:tc>
        <w:tc>
          <w:tcPr>
            <w:tcW w:w="5812" w:type="dxa"/>
            <w:tcBorders>
              <w:top w:val="single" w:sz="4" w:space="0" w:color="auto"/>
              <w:left w:val="single" w:sz="4" w:space="0" w:color="auto"/>
              <w:bottom w:val="single" w:sz="4" w:space="0" w:color="auto"/>
              <w:right w:val="single" w:sz="4" w:space="0" w:color="auto"/>
            </w:tcBorders>
          </w:tcPr>
          <w:p w14:paraId="1AF2E946"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 xml:space="preserve">4. Od 10. januára 2030 členské štáty zabezpečia, aby sa informácie uvedené v článku 32 ods. 2 prvom </w:t>
            </w:r>
            <w:proofErr w:type="spellStart"/>
            <w:r w:rsidRPr="00842DB7">
              <w:rPr>
                <w:rFonts w:ascii="Times New Roman" w:hAnsi="Times New Roman"/>
                <w:sz w:val="20"/>
                <w:szCs w:val="20"/>
              </w:rPr>
              <w:t>pododseku</w:t>
            </w:r>
            <w:proofErr w:type="spellEnd"/>
            <w:r w:rsidRPr="00842DB7">
              <w:rPr>
                <w:rFonts w:ascii="Times New Roman" w:hAnsi="Times New Roman"/>
                <w:sz w:val="20"/>
                <w:szCs w:val="20"/>
              </w:rPr>
              <w:t>, článku 52 ods. 2 a článku 71 ods. 1 a 2 tejto smernice sprístupňovali na jednotnom európskom mieste prístupu. Na tento účel je orgánom zberu údajov v zmysle vymedzenia v článku 2 bode 2 nariadenia (EÚ) 2023/2859 príslušný orgán.</w:t>
            </w:r>
          </w:p>
          <w:p w14:paraId="73EBF5AC" w14:textId="77777777" w:rsidR="00132B80" w:rsidRDefault="00132B80" w:rsidP="00132B80">
            <w:pPr>
              <w:pStyle w:val="CM4"/>
              <w:jc w:val="both"/>
              <w:rPr>
                <w:rFonts w:ascii="Times New Roman" w:hAnsi="Times New Roman"/>
                <w:sz w:val="20"/>
                <w:szCs w:val="20"/>
              </w:rPr>
            </w:pPr>
          </w:p>
          <w:p w14:paraId="3E3CC01F" w14:textId="77777777" w:rsidR="00132B80" w:rsidRDefault="00132B80" w:rsidP="00132B80">
            <w:pPr>
              <w:pStyle w:val="Default"/>
            </w:pPr>
          </w:p>
          <w:p w14:paraId="3BA329D2" w14:textId="77777777" w:rsidR="00132B80" w:rsidRDefault="00132B80" w:rsidP="00132B80">
            <w:pPr>
              <w:pStyle w:val="Default"/>
            </w:pPr>
          </w:p>
          <w:p w14:paraId="7D883ED8" w14:textId="42B0C906" w:rsidR="00132B80" w:rsidRDefault="00132B80" w:rsidP="00132B80">
            <w:pPr>
              <w:pStyle w:val="Default"/>
            </w:pPr>
          </w:p>
          <w:p w14:paraId="131CC5EC" w14:textId="5AD3BE77" w:rsidR="00AB4165" w:rsidRDefault="00AB4165" w:rsidP="00132B80">
            <w:pPr>
              <w:pStyle w:val="Default"/>
            </w:pPr>
          </w:p>
          <w:p w14:paraId="083EBE11" w14:textId="571B242D" w:rsidR="00AB4165" w:rsidRDefault="00AB4165" w:rsidP="00132B80">
            <w:pPr>
              <w:pStyle w:val="Default"/>
            </w:pPr>
          </w:p>
          <w:p w14:paraId="4747B1BB" w14:textId="3A8CB22D" w:rsidR="00AB4165" w:rsidRDefault="00AB4165" w:rsidP="00132B80">
            <w:pPr>
              <w:pStyle w:val="Default"/>
            </w:pPr>
          </w:p>
          <w:p w14:paraId="429C48C8" w14:textId="1BD871C9" w:rsidR="00AB4165" w:rsidRDefault="00AB4165" w:rsidP="00132B80">
            <w:pPr>
              <w:pStyle w:val="Default"/>
            </w:pPr>
          </w:p>
          <w:p w14:paraId="5991E962" w14:textId="25F9F483" w:rsidR="00AB4165" w:rsidRDefault="00AB4165" w:rsidP="00132B80">
            <w:pPr>
              <w:pStyle w:val="Default"/>
            </w:pPr>
          </w:p>
          <w:p w14:paraId="0125FE51" w14:textId="36EE247F" w:rsidR="009606C1" w:rsidRDefault="009606C1" w:rsidP="00132B80">
            <w:pPr>
              <w:pStyle w:val="Default"/>
            </w:pPr>
          </w:p>
          <w:p w14:paraId="68FAEA96" w14:textId="0F200460" w:rsidR="009606C1" w:rsidRDefault="009606C1" w:rsidP="00132B80">
            <w:pPr>
              <w:pStyle w:val="Default"/>
            </w:pPr>
          </w:p>
          <w:p w14:paraId="5A54A0C1" w14:textId="3F538796" w:rsidR="009606C1" w:rsidRDefault="009606C1" w:rsidP="00132B80">
            <w:pPr>
              <w:pStyle w:val="Default"/>
            </w:pPr>
          </w:p>
          <w:p w14:paraId="0285578B" w14:textId="2FEC16E1" w:rsidR="009606C1" w:rsidRDefault="009606C1" w:rsidP="00132B80">
            <w:pPr>
              <w:pStyle w:val="Default"/>
            </w:pPr>
          </w:p>
          <w:p w14:paraId="0F368B3C" w14:textId="2CD6CBB5" w:rsidR="009606C1" w:rsidRDefault="009606C1" w:rsidP="00132B80">
            <w:pPr>
              <w:pStyle w:val="Default"/>
            </w:pPr>
          </w:p>
          <w:p w14:paraId="4751A8C8" w14:textId="4B02BEE5" w:rsidR="009606C1" w:rsidRDefault="009606C1" w:rsidP="00132B80">
            <w:pPr>
              <w:pStyle w:val="Default"/>
            </w:pPr>
          </w:p>
          <w:p w14:paraId="436231C8" w14:textId="5AA8075D" w:rsidR="009606C1" w:rsidRDefault="009606C1" w:rsidP="00132B80">
            <w:pPr>
              <w:pStyle w:val="Default"/>
            </w:pPr>
          </w:p>
          <w:p w14:paraId="7B2F63D5" w14:textId="19D9C8BF" w:rsidR="009606C1" w:rsidRDefault="009606C1" w:rsidP="00132B80">
            <w:pPr>
              <w:pStyle w:val="Default"/>
            </w:pPr>
          </w:p>
          <w:p w14:paraId="52F70307" w14:textId="51ED971E" w:rsidR="009606C1" w:rsidRDefault="009606C1" w:rsidP="00132B80">
            <w:pPr>
              <w:pStyle w:val="Default"/>
            </w:pPr>
          </w:p>
          <w:p w14:paraId="22CB335D" w14:textId="385B7A5E" w:rsidR="009606C1" w:rsidRDefault="009606C1" w:rsidP="00132B80">
            <w:pPr>
              <w:pStyle w:val="Default"/>
            </w:pPr>
          </w:p>
          <w:p w14:paraId="28724882" w14:textId="3C1E5D2C" w:rsidR="009606C1" w:rsidRDefault="009606C1" w:rsidP="00132B80">
            <w:pPr>
              <w:pStyle w:val="Default"/>
            </w:pPr>
          </w:p>
          <w:p w14:paraId="73E924F1" w14:textId="7ABB48B8" w:rsidR="009606C1" w:rsidRDefault="009606C1" w:rsidP="00132B80">
            <w:pPr>
              <w:pStyle w:val="Default"/>
            </w:pPr>
          </w:p>
          <w:p w14:paraId="7DE1B50C" w14:textId="7F5F3793" w:rsidR="009606C1" w:rsidRDefault="009606C1" w:rsidP="00132B80">
            <w:pPr>
              <w:pStyle w:val="Default"/>
            </w:pPr>
          </w:p>
          <w:p w14:paraId="02E3F618" w14:textId="5C3B8FD6" w:rsidR="005C491C" w:rsidRDefault="005C491C" w:rsidP="00132B80">
            <w:pPr>
              <w:pStyle w:val="Default"/>
            </w:pPr>
          </w:p>
          <w:p w14:paraId="7409EA0B" w14:textId="7EA9A395" w:rsidR="005C491C" w:rsidRDefault="005C491C" w:rsidP="00132B80">
            <w:pPr>
              <w:pStyle w:val="Default"/>
            </w:pPr>
          </w:p>
          <w:p w14:paraId="4CF579B9" w14:textId="7F9661F5" w:rsidR="005C491C" w:rsidRDefault="005C491C" w:rsidP="00132B80">
            <w:pPr>
              <w:pStyle w:val="Default"/>
            </w:pPr>
          </w:p>
          <w:p w14:paraId="4738FC60" w14:textId="302C9B98" w:rsidR="005C491C" w:rsidRDefault="005C491C" w:rsidP="00132B80">
            <w:pPr>
              <w:pStyle w:val="Default"/>
            </w:pPr>
          </w:p>
          <w:p w14:paraId="3A59F54E" w14:textId="222BEB7C" w:rsidR="005C491C" w:rsidRDefault="005C491C" w:rsidP="00132B80">
            <w:pPr>
              <w:pStyle w:val="Default"/>
            </w:pPr>
          </w:p>
          <w:p w14:paraId="09F5C100" w14:textId="275B7FE1" w:rsidR="005C491C" w:rsidRDefault="005C491C" w:rsidP="00132B80">
            <w:pPr>
              <w:pStyle w:val="Default"/>
            </w:pPr>
          </w:p>
          <w:p w14:paraId="7C45904F" w14:textId="1ED9C352" w:rsidR="005C491C" w:rsidRDefault="005C491C" w:rsidP="00132B80">
            <w:pPr>
              <w:pStyle w:val="Default"/>
            </w:pPr>
          </w:p>
          <w:p w14:paraId="2326D65D" w14:textId="2D2599D9" w:rsidR="005C491C" w:rsidRDefault="005C491C" w:rsidP="00132B80">
            <w:pPr>
              <w:pStyle w:val="Default"/>
            </w:pPr>
          </w:p>
          <w:p w14:paraId="168BE9DC" w14:textId="6FF1CCE2" w:rsidR="005C491C" w:rsidRDefault="005C491C" w:rsidP="00132B80">
            <w:pPr>
              <w:pStyle w:val="Default"/>
            </w:pPr>
          </w:p>
          <w:p w14:paraId="2A4DF12A" w14:textId="43948F64" w:rsidR="005C491C" w:rsidRDefault="005C491C" w:rsidP="00132B80">
            <w:pPr>
              <w:pStyle w:val="Default"/>
            </w:pPr>
          </w:p>
          <w:p w14:paraId="354DCCEA" w14:textId="2711BE73" w:rsidR="005C491C" w:rsidRDefault="005C491C" w:rsidP="00132B80">
            <w:pPr>
              <w:pStyle w:val="Default"/>
            </w:pPr>
          </w:p>
          <w:p w14:paraId="6EC4189E" w14:textId="2BA7AD98" w:rsidR="005C491C" w:rsidRDefault="005C491C" w:rsidP="00132B80">
            <w:pPr>
              <w:pStyle w:val="Default"/>
            </w:pPr>
          </w:p>
          <w:p w14:paraId="5ABB72CA" w14:textId="64023871" w:rsidR="005C491C" w:rsidRDefault="005C491C" w:rsidP="00132B80">
            <w:pPr>
              <w:pStyle w:val="Default"/>
            </w:pPr>
          </w:p>
          <w:p w14:paraId="443C45C1" w14:textId="5A655A40" w:rsidR="005C491C" w:rsidRDefault="005C491C" w:rsidP="00132B80">
            <w:pPr>
              <w:pStyle w:val="Default"/>
            </w:pPr>
          </w:p>
          <w:p w14:paraId="7D443F2F" w14:textId="41444A1C" w:rsidR="005C491C" w:rsidRDefault="005C491C" w:rsidP="00132B80">
            <w:pPr>
              <w:pStyle w:val="Default"/>
            </w:pPr>
          </w:p>
          <w:p w14:paraId="73DBEE9C" w14:textId="04211355" w:rsidR="005C491C" w:rsidRDefault="005C491C" w:rsidP="00132B80">
            <w:pPr>
              <w:pStyle w:val="Default"/>
            </w:pPr>
          </w:p>
          <w:p w14:paraId="03EF5AF5" w14:textId="787649F6" w:rsidR="005C491C" w:rsidRDefault="005C491C" w:rsidP="00132B80">
            <w:pPr>
              <w:pStyle w:val="Default"/>
            </w:pPr>
          </w:p>
          <w:p w14:paraId="6D004F9C" w14:textId="7B64AE2C" w:rsidR="005C491C" w:rsidRDefault="005C491C" w:rsidP="00132B80">
            <w:pPr>
              <w:pStyle w:val="Default"/>
            </w:pPr>
          </w:p>
          <w:p w14:paraId="607AB529" w14:textId="16A816CA" w:rsidR="005C491C" w:rsidRDefault="005C491C" w:rsidP="00132B80">
            <w:pPr>
              <w:pStyle w:val="Default"/>
            </w:pPr>
          </w:p>
          <w:p w14:paraId="497F0A6A" w14:textId="0D20F74C" w:rsidR="005C491C" w:rsidRDefault="005C491C" w:rsidP="00132B80">
            <w:pPr>
              <w:pStyle w:val="Default"/>
            </w:pPr>
          </w:p>
          <w:p w14:paraId="44BBD4DC" w14:textId="14A38251" w:rsidR="005C491C" w:rsidRDefault="005C491C" w:rsidP="00132B80">
            <w:pPr>
              <w:pStyle w:val="Default"/>
            </w:pPr>
          </w:p>
          <w:p w14:paraId="5FCB28CD" w14:textId="56B07EF2" w:rsidR="005C491C" w:rsidRDefault="005C491C" w:rsidP="00132B80">
            <w:pPr>
              <w:pStyle w:val="Default"/>
            </w:pPr>
          </w:p>
          <w:p w14:paraId="4C02F67C" w14:textId="286537E1" w:rsidR="000B7BE5" w:rsidRDefault="000B7BE5" w:rsidP="00132B80">
            <w:pPr>
              <w:pStyle w:val="Default"/>
            </w:pPr>
          </w:p>
          <w:p w14:paraId="4E1D6E15" w14:textId="563C51FA" w:rsidR="000B7BE5" w:rsidRDefault="000B7BE5" w:rsidP="00132B80">
            <w:pPr>
              <w:pStyle w:val="Default"/>
            </w:pPr>
          </w:p>
          <w:p w14:paraId="6321D855" w14:textId="66D8F77C" w:rsidR="000B7BE5" w:rsidRDefault="000B7BE5" w:rsidP="00132B80">
            <w:pPr>
              <w:pStyle w:val="Default"/>
            </w:pPr>
          </w:p>
          <w:p w14:paraId="2C9B496F" w14:textId="7BAED375" w:rsidR="00D53B9A" w:rsidRDefault="00D53B9A" w:rsidP="00132B80">
            <w:pPr>
              <w:pStyle w:val="Default"/>
            </w:pPr>
          </w:p>
          <w:p w14:paraId="7CF31D32" w14:textId="288E047C" w:rsidR="00D53B9A" w:rsidRDefault="00D53B9A" w:rsidP="00132B80">
            <w:pPr>
              <w:pStyle w:val="Default"/>
            </w:pPr>
          </w:p>
          <w:p w14:paraId="6B4EC1B1" w14:textId="02C00255" w:rsidR="00D53B9A" w:rsidRDefault="00D53B9A" w:rsidP="00132B80">
            <w:pPr>
              <w:pStyle w:val="Default"/>
            </w:pPr>
          </w:p>
          <w:p w14:paraId="1B262C9B" w14:textId="5F719274" w:rsidR="00D53B9A" w:rsidRDefault="00D53B9A" w:rsidP="00132B80">
            <w:pPr>
              <w:pStyle w:val="Default"/>
            </w:pPr>
          </w:p>
          <w:p w14:paraId="230C5CFC" w14:textId="1BC7877B" w:rsidR="00D53B9A" w:rsidRDefault="00D53B9A" w:rsidP="00132B80">
            <w:pPr>
              <w:pStyle w:val="Default"/>
            </w:pPr>
          </w:p>
          <w:p w14:paraId="50A536AD" w14:textId="53C92AD0" w:rsidR="00D53B9A" w:rsidRDefault="00D53B9A" w:rsidP="00132B80">
            <w:pPr>
              <w:pStyle w:val="Default"/>
            </w:pPr>
          </w:p>
          <w:p w14:paraId="677C448D" w14:textId="75DFAB9E" w:rsidR="00D53B9A" w:rsidRDefault="00D53B9A" w:rsidP="00132B80">
            <w:pPr>
              <w:pStyle w:val="Default"/>
            </w:pPr>
          </w:p>
          <w:p w14:paraId="20C7B8AC" w14:textId="691F780F" w:rsidR="00D53B9A" w:rsidRDefault="00D53B9A" w:rsidP="00132B80">
            <w:pPr>
              <w:pStyle w:val="Default"/>
            </w:pPr>
          </w:p>
          <w:p w14:paraId="774DB99A" w14:textId="1304D779" w:rsidR="00720919" w:rsidRDefault="00720919" w:rsidP="00132B80">
            <w:pPr>
              <w:pStyle w:val="Default"/>
            </w:pPr>
          </w:p>
          <w:p w14:paraId="3BCAF9A6" w14:textId="07F340BD" w:rsidR="00720919" w:rsidRDefault="00720919" w:rsidP="00132B80">
            <w:pPr>
              <w:pStyle w:val="Default"/>
            </w:pPr>
          </w:p>
          <w:p w14:paraId="1A075593" w14:textId="2D6D23FD" w:rsidR="00720919" w:rsidRDefault="00720919" w:rsidP="00132B80">
            <w:pPr>
              <w:pStyle w:val="Default"/>
            </w:pPr>
          </w:p>
          <w:p w14:paraId="4F0A5BF4" w14:textId="0CFD7CC1" w:rsidR="00720919" w:rsidRDefault="00720919" w:rsidP="00132B80">
            <w:pPr>
              <w:pStyle w:val="Default"/>
            </w:pPr>
          </w:p>
          <w:p w14:paraId="73A7C25D" w14:textId="77777777" w:rsidR="00720919" w:rsidRDefault="00720919" w:rsidP="00132B80">
            <w:pPr>
              <w:pStyle w:val="Default"/>
            </w:pPr>
          </w:p>
          <w:p w14:paraId="6EDFD156"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Členské štáty zabezpečia, aby informácie spĺňali tieto požiadavky:</w:t>
            </w:r>
          </w:p>
          <w:p w14:paraId="1B6ECD9A" w14:textId="77777777" w:rsidR="00132B80" w:rsidRPr="00842DB7" w:rsidRDefault="00132B80" w:rsidP="00132B80">
            <w:pPr>
              <w:pStyle w:val="CM4"/>
              <w:jc w:val="both"/>
              <w:rPr>
                <w:rFonts w:ascii="Times New Roman" w:hAnsi="Times New Roman"/>
                <w:sz w:val="20"/>
                <w:szCs w:val="20"/>
              </w:rPr>
            </w:pPr>
          </w:p>
          <w:p w14:paraId="04D23C14"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a)</w:t>
            </w:r>
            <w:r>
              <w:rPr>
                <w:rFonts w:ascii="Times New Roman" w:hAnsi="Times New Roman"/>
                <w:sz w:val="20"/>
                <w:szCs w:val="20"/>
              </w:rPr>
              <w:t xml:space="preserve"> </w:t>
            </w:r>
            <w:r w:rsidRPr="00842DB7">
              <w:rPr>
                <w:rFonts w:ascii="Times New Roman" w:hAnsi="Times New Roman"/>
                <w:sz w:val="20"/>
                <w:szCs w:val="20"/>
              </w:rPr>
              <w:t>predkladajú sa vo formáte umožňujúcom extrahovanie údajov v zmysle vymedzenia v článku 2 bode 3 nariadenia (EÚ) 2023/2859;</w:t>
            </w:r>
          </w:p>
          <w:p w14:paraId="10578869" w14:textId="77777777" w:rsidR="00132B80" w:rsidRPr="00842DB7" w:rsidRDefault="00132B80" w:rsidP="00132B80">
            <w:pPr>
              <w:pStyle w:val="CM4"/>
              <w:jc w:val="both"/>
              <w:rPr>
                <w:rFonts w:ascii="Times New Roman" w:hAnsi="Times New Roman"/>
                <w:sz w:val="20"/>
                <w:szCs w:val="20"/>
              </w:rPr>
            </w:pPr>
          </w:p>
          <w:p w14:paraId="0918E004"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b)</w:t>
            </w:r>
            <w:r>
              <w:rPr>
                <w:rFonts w:ascii="Times New Roman" w:hAnsi="Times New Roman"/>
                <w:sz w:val="20"/>
                <w:szCs w:val="20"/>
              </w:rPr>
              <w:t xml:space="preserve"> </w:t>
            </w:r>
            <w:r w:rsidRPr="00842DB7">
              <w:rPr>
                <w:rFonts w:ascii="Times New Roman" w:hAnsi="Times New Roman"/>
                <w:sz w:val="20"/>
                <w:szCs w:val="20"/>
              </w:rPr>
              <w:t xml:space="preserve">sú k nim pripojené tieto </w:t>
            </w:r>
            <w:proofErr w:type="spellStart"/>
            <w:r w:rsidRPr="00842DB7">
              <w:rPr>
                <w:rFonts w:ascii="Times New Roman" w:hAnsi="Times New Roman"/>
                <w:sz w:val="20"/>
                <w:szCs w:val="20"/>
              </w:rPr>
              <w:t>metaúdaje</w:t>
            </w:r>
            <w:proofErr w:type="spellEnd"/>
            <w:r w:rsidRPr="00842DB7">
              <w:rPr>
                <w:rFonts w:ascii="Times New Roman" w:hAnsi="Times New Roman"/>
                <w:sz w:val="20"/>
                <w:szCs w:val="20"/>
              </w:rPr>
              <w:t>:</w:t>
            </w:r>
          </w:p>
          <w:p w14:paraId="1A56B1F4" w14:textId="77777777" w:rsidR="00132B80" w:rsidRPr="00842DB7" w:rsidRDefault="00132B80" w:rsidP="00132B80">
            <w:pPr>
              <w:pStyle w:val="CM4"/>
              <w:ind w:left="664"/>
              <w:jc w:val="both"/>
              <w:rPr>
                <w:rFonts w:ascii="Times New Roman" w:hAnsi="Times New Roman"/>
                <w:sz w:val="20"/>
                <w:szCs w:val="20"/>
              </w:rPr>
            </w:pPr>
          </w:p>
          <w:p w14:paraId="0AF58F79"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w:t>
            </w:r>
            <w:r>
              <w:rPr>
                <w:rFonts w:ascii="Times New Roman" w:hAnsi="Times New Roman"/>
                <w:sz w:val="20"/>
                <w:szCs w:val="20"/>
              </w:rPr>
              <w:t xml:space="preserve"> </w:t>
            </w:r>
            <w:r w:rsidRPr="00842DB7">
              <w:rPr>
                <w:rFonts w:ascii="Times New Roman" w:hAnsi="Times New Roman"/>
                <w:sz w:val="20"/>
                <w:szCs w:val="20"/>
              </w:rPr>
              <w:t>všetky mená alebo názvy investičnej spoločnosti alebo organizátora trhu, s ktorými informácie súvisia;</w:t>
            </w:r>
          </w:p>
          <w:p w14:paraId="098DC06B" w14:textId="77777777" w:rsidR="00132B80" w:rsidRPr="00842DB7" w:rsidRDefault="00132B80" w:rsidP="00132B80">
            <w:pPr>
              <w:pStyle w:val="CM4"/>
              <w:ind w:left="664"/>
              <w:jc w:val="both"/>
              <w:rPr>
                <w:rFonts w:ascii="Times New Roman" w:hAnsi="Times New Roman"/>
                <w:sz w:val="20"/>
                <w:szCs w:val="20"/>
              </w:rPr>
            </w:pPr>
          </w:p>
          <w:p w14:paraId="1E1B89D6"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ii)</w:t>
            </w:r>
            <w:r>
              <w:rPr>
                <w:rFonts w:ascii="Times New Roman" w:hAnsi="Times New Roman"/>
                <w:sz w:val="20"/>
                <w:szCs w:val="20"/>
              </w:rPr>
              <w:t xml:space="preserve"> </w:t>
            </w:r>
            <w:r w:rsidRPr="00842DB7">
              <w:rPr>
                <w:rFonts w:ascii="Times New Roman" w:hAnsi="Times New Roman"/>
                <w:sz w:val="20"/>
                <w:szCs w:val="20"/>
              </w:rPr>
              <w:t>ak je k dispozícii, identifikátor právnickej osoby pridelený investičnej spoločnosti alebo organizátorovi trhu, ako sa uvádza v článku 7 ods. 4 písm. b) nariadenia (EÚ) 2023/2859;</w:t>
            </w:r>
          </w:p>
          <w:p w14:paraId="21839CBA" w14:textId="77777777" w:rsidR="00132B80" w:rsidRPr="00842DB7" w:rsidRDefault="00132B80" w:rsidP="00132B80">
            <w:pPr>
              <w:pStyle w:val="CM4"/>
              <w:ind w:left="664"/>
              <w:jc w:val="both"/>
              <w:rPr>
                <w:rFonts w:ascii="Times New Roman" w:hAnsi="Times New Roman"/>
                <w:sz w:val="20"/>
                <w:szCs w:val="20"/>
              </w:rPr>
            </w:pPr>
          </w:p>
          <w:p w14:paraId="51205812"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iii)</w:t>
            </w:r>
            <w:r>
              <w:rPr>
                <w:rFonts w:ascii="Times New Roman" w:hAnsi="Times New Roman"/>
                <w:sz w:val="20"/>
                <w:szCs w:val="20"/>
              </w:rPr>
              <w:t xml:space="preserve"> </w:t>
            </w:r>
            <w:r w:rsidRPr="00842DB7">
              <w:rPr>
                <w:rFonts w:ascii="Times New Roman" w:hAnsi="Times New Roman"/>
                <w:sz w:val="20"/>
                <w:szCs w:val="20"/>
              </w:rPr>
              <w:t>druh informácií podľa klasifikácie v článku 7 ods. 4 písm. c) uvedeného nariadenia;</w:t>
            </w:r>
          </w:p>
          <w:p w14:paraId="60DF95D6" w14:textId="77777777" w:rsidR="00132B80" w:rsidRPr="00842DB7" w:rsidRDefault="00132B80" w:rsidP="00132B80">
            <w:pPr>
              <w:pStyle w:val="CM4"/>
              <w:ind w:left="664"/>
              <w:jc w:val="both"/>
              <w:rPr>
                <w:rFonts w:ascii="Times New Roman" w:hAnsi="Times New Roman"/>
                <w:sz w:val="20"/>
                <w:szCs w:val="20"/>
              </w:rPr>
            </w:pPr>
          </w:p>
          <w:p w14:paraId="7C8410C6"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iv)</w:t>
            </w:r>
            <w:r>
              <w:rPr>
                <w:rFonts w:ascii="Times New Roman" w:hAnsi="Times New Roman"/>
                <w:sz w:val="20"/>
                <w:szCs w:val="20"/>
              </w:rPr>
              <w:t xml:space="preserve"> </w:t>
            </w:r>
            <w:r w:rsidRPr="00842DB7">
              <w:rPr>
                <w:rFonts w:ascii="Times New Roman" w:hAnsi="Times New Roman"/>
                <w:sz w:val="20"/>
                <w:szCs w:val="20"/>
              </w:rPr>
              <w:t>poznámka o tom, či informácie obsahujú osobné údaje.</w:t>
            </w:r>
          </w:p>
          <w:p w14:paraId="71847A8E" w14:textId="77777777" w:rsidR="00132B80" w:rsidRPr="00842DB7"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025E98E5" w14:textId="77777777" w:rsidR="00132B80" w:rsidRPr="006B2B5D" w:rsidRDefault="00132B80" w:rsidP="00132B80">
            <w:pPr>
              <w:jc w:val="center"/>
              <w:rPr>
                <w:sz w:val="20"/>
                <w:szCs w:val="20"/>
              </w:rPr>
            </w:pPr>
            <w:r>
              <w:rPr>
                <w:sz w:val="20"/>
                <w:szCs w:val="20"/>
              </w:rPr>
              <w:lastRenderedPageBreak/>
              <w:t>N</w:t>
            </w:r>
          </w:p>
        </w:tc>
        <w:tc>
          <w:tcPr>
            <w:tcW w:w="850" w:type="dxa"/>
            <w:tcBorders>
              <w:top w:val="single" w:sz="4" w:space="0" w:color="auto"/>
              <w:left w:val="nil"/>
              <w:bottom w:val="single" w:sz="4" w:space="0" w:color="auto"/>
              <w:right w:val="single" w:sz="4" w:space="0" w:color="auto"/>
            </w:tcBorders>
          </w:tcPr>
          <w:p w14:paraId="021C2DB0" w14:textId="634950A5" w:rsidR="00132B80" w:rsidRDefault="00132B80" w:rsidP="00132B80">
            <w:pPr>
              <w:jc w:val="center"/>
              <w:rPr>
                <w:b/>
                <w:sz w:val="20"/>
                <w:szCs w:val="20"/>
              </w:rPr>
            </w:pPr>
            <w:r>
              <w:rPr>
                <w:b/>
                <w:sz w:val="20"/>
                <w:szCs w:val="20"/>
              </w:rPr>
              <w:t xml:space="preserve">Návrh zákona čl. </w:t>
            </w:r>
            <w:r w:rsidR="0013291F">
              <w:rPr>
                <w:b/>
                <w:sz w:val="20"/>
                <w:szCs w:val="20"/>
              </w:rPr>
              <w:t>I</w:t>
            </w:r>
            <w:r>
              <w:rPr>
                <w:b/>
                <w:sz w:val="20"/>
                <w:szCs w:val="20"/>
              </w:rPr>
              <w:t>V</w:t>
            </w:r>
          </w:p>
          <w:p w14:paraId="0E1157AA" w14:textId="77777777" w:rsidR="00132B80" w:rsidRDefault="00132B80" w:rsidP="00132B80">
            <w:pPr>
              <w:jc w:val="center"/>
              <w:rPr>
                <w:b/>
                <w:sz w:val="20"/>
                <w:szCs w:val="20"/>
              </w:rPr>
            </w:pPr>
          </w:p>
          <w:p w14:paraId="4A5CCB00" w14:textId="77777777" w:rsidR="00132B80" w:rsidRDefault="00132B80" w:rsidP="00132B80">
            <w:pPr>
              <w:jc w:val="center"/>
              <w:rPr>
                <w:b/>
                <w:sz w:val="20"/>
                <w:szCs w:val="20"/>
              </w:rPr>
            </w:pPr>
          </w:p>
          <w:p w14:paraId="64E4A4B2" w14:textId="77777777" w:rsidR="00132B80" w:rsidRDefault="00132B80" w:rsidP="00132B80">
            <w:pPr>
              <w:jc w:val="center"/>
              <w:rPr>
                <w:b/>
                <w:sz w:val="20"/>
                <w:szCs w:val="20"/>
              </w:rPr>
            </w:pPr>
          </w:p>
          <w:p w14:paraId="328F254B" w14:textId="77777777" w:rsidR="00132B80" w:rsidRDefault="00132B80" w:rsidP="00132B80">
            <w:pPr>
              <w:jc w:val="center"/>
              <w:rPr>
                <w:b/>
                <w:sz w:val="20"/>
                <w:szCs w:val="20"/>
              </w:rPr>
            </w:pPr>
          </w:p>
          <w:p w14:paraId="389685EA" w14:textId="77777777" w:rsidR="00132B80" w:rsidRDefault="00132B80" w:rsidP="00132B80">
            <w:pPr>
              <w:jc w:val="center"/>
              <w:rPr>
                <w:b/>
                <w:sz w:val="20"/>
                <w:szCs w:val="20"/>
              </w:rPr>
            </w:pPr>
          </w:p>
          <w:p w14:paraId="019C296B" w14:textId="77777777" w:rsidR="00132B80" w:rsidRDefault="00132B80" w:rsidP="00132B80">
            <w:pPr>
              <w:jc w:val="center"/>
              <w:rPr>
                <w:b/>
                <w:sz w:val="20"/>
                <w:szCs w:val="20"/>
              </w:rPr>
            </w:pPr>
          </w:p>
          <w:p w14:paraId="5EEDA551" w14:textId="77777777" w:rsidR="00132B80" w:rsidRDefault="00132B80" w:rsidP="00132B80">
            <w:pPr>
              <w:jc w:val="center"/>
              <w:rPr>
                <w:b/>
                <w:sz w:val="20"/>
                <w:szCs w:val="20"/>
              </w:rPr>
            </w:pPr>
          </w:p>
          <w:p w14:paraId="5DEBFE26" w14:textId="77777777" w:rsidR="00132B80" w:rsidRDefault="00132B80" w:rsidP="00132B80">
            <w:pPr>
              <w:jc w:val="center"/>
              <w:rPr>
                <w:b/>
                <w:sz w:val="20"/>
                <w:szCs w:val="20"/>
              </w:rPr>
            </w:pPr>
          </w:p>
          <w:p w14:paraId="4181E86C" w14:textId="3F92B6CB" w:rsidR="00132B80" w:rsidRDefault="00132B80" w:rsidP="00132B80">
            <w:pPr>
              <w:jc w:val="center"/>
              <w:rPr>
                <w:b/>
                <w:sz w:val="20"/>
                <w:szCs w:val="20"/>
              </w:rPr>
            </w:pPr>
          </w:p>
          <w:p w14:paraId="7A7B6947" w14:textId="4149FA76" w:rsidR="003F51DE" w:rsidRDefault="003F51DE" w:rsidP="00132B80">
            <w:pPr>
              <w:jc w:val="center"/>
              <w:rPr>
                <w:b/>
                <w:sz w:val="20"/>
                <w:szCs w:val="20"/>
              </w:rPr>
            </w:pPr>
          </w:p>
          <w:p w14:paraId="4E1A5563" w14:textId="32BEED41" w:rsidR="003F51DE" w:rsidRDefault="003F51DE" w:rsidP="00132B80">
            <w:pPr>
              <w:jc w:val="center"/>
              <w:rPr>
                <w:b/>
                <w:sz w:val="20"/>
                <w:szCs w:val="20"/>
              </w:rPr>
            </w:pPr>
          </w:p>
          <w:p w14:paraId="61A0A4FD" w14:textId="27590F0D" w:rsidR="003F51DE" w:rsidRDefault="003F51DE" w:rsidP="00132B80">
            <w:pPr>
              <w:jc w:val="center"/>
              <w:rPr>
                <w:b/>
                <w:sz w:val="20"/>
                <w:szCs w:val="20"/>
              </w:rPr>
            </w:pPr>
          </w:p>
          <w:p w14:paraId="1EA331C7" w14:textId="7391683C" w:rsidR="00D53B9A" w:rsidRDefault="00D53B9A" w:rsidP="00132B80">
            <w:pPr>
              <w:jc w:val="center"/>
              <w:rPr>
                <w:b/>
                <w:sz w:val="20"/>
                <w:szCs w:val="20"/>
              </w:rPr>
            </w:pPr>
          </w:p>
          <w:p w14:paraId="2C58CA32" w14:textId="1E12B4E8" w:rsidR="00D53B9A" w:rsidRDefault="00D53B9A" w:rsidP="00132B80">
            <w:pPr>
              <w:jc w:val="center"/>
              <w:rPr>
                <w:b/>
                <w:sz w:val="20"/>
                <w:szCs w:val="20"/>
              </w:rPr>
            </w:pPr>
          </w:p>
          <w:p w14:paraId="4EB2F6CE" w14:textId="259CDDB5" w:rsidR="00D53B9A" w:rsidRDefault="00D53B9A" w:rsidP="00132B80">
            <w:pPr>
              <w:jc w:val="center"/>
              <w:rPr>
                <w:b/>
                <w:sz w:val="20"/>
                <w:szCs w:val="20"/>
              </w:rPr>
            </w:pPr>
          </w:p>
          <w:p w14:paraId="0DF23A21" w14:textId="6373B8A2" w:rsidR="00D53B9A" w:rsidRDefault="00D53B9A" w:rsidP="00132B80">
            <w:pPr>
              <w:jc w:val="center"/>
              <w:rPr>
                <w:b/>
                <w:sz w:val="20"/>
                <w:szCs w:val="20"/>
              </w:rPr>
            </w:pPr>
          </w:p>
          <w:p w14:paraId="697F0CB2" w14:textId="16313FB6" w:rsidR="00D53B9A" w:rsidRDefault="00D53B9A" w:rsidP="00132B80">
            <w:pPr>
              <w:jc w:val="center"/>
              <w:rPr>
                <w:b/>
                <w:sz w:val="20"/>
                <w:szCs w:val="20"/>
              </w:rPr>
            </w:pPr>
          </w:p>
          <w:p w14:paraId="7A65F431" w14:textId="18B81571" w:rsidR="00D53B9A" w:rsidRDefault="00D53B9A" w:rsidP="00132B80">
            <w:pPr>
              <w:jc w:val="center"/>
              <w:rPr>
                <w:b/>
                <w:sz w:val="20"/>
                <w:szCs w:val="20"/>
              </w:rPr>
            </w:pPr>
          </w:p>
          <w:p w14:paraId="691B55F5" w14:textId="06C92600" w:rsidR="00D53B9A" w:rsidRDefault="00D53B9A" w:rsidP="00132B80">
            <w:pPr>
              <w:jc w:val="center"/>
              <w:rPr>
                <w:b/>
                <w:sz w:val="20"/>
                <w:szCs w:val="20"/>
              </w:rPr>
            </w:pPr>
          </w:p>
          <w:p w14:paraId="6DC372CA" w14:textId="77777777" w:rsidR="00D53B9A" w:rsidRDefault="00D53B9A" w:rsidP="00132B80">
            <w:pPr>
              <w:jc w:val="center"/>
              <w:rPr>
                <w:b/>
                <w:sz w:val="20"/>
                <w:szCs w:val="20"/>
              </w:rPr>
            </w:pPr>
          </w:p>
          <w:p w14:paraId="2FBE514D" w14:textId="6920D11A" w:rsidR="00132B80" w:rsidRDefault="009606C1" w:rsidP="00132B80">
            <w:pPr>
              <w:jc w:val="center"/>
              <w:rPr>
                <w:b/>
                <w:sz w:val="20"/>
                <w:szCs w:val="20"/>
              </w:rPr>
            </w:pPr>
            <w:r w:rsidRPr="00E50C16">
              <w:rPr>
                <w:sz w:val="20"/>
                <w:szCs w:val="20"/>
              </w:rPr>
              <w:t>429/2002</w:t>
            </w:r>
          </w:p>
          <w:p w14:paraId="3341B730" w14:textId="77777777" w:rsidR="00132B80" w:rsidRDefault="00132B80" w:rsidP="00132B80">
            <w:pPr>
              <w:jc w:val="center"/>
              <w:rPr>
                <w:b/>
                <w:sz w:val="20"/>
                <w:szCs w:val="20"/>
              </w:rPr>
            </w:pPr>
          </w:p>
          <w:p w14:paraId="7B1D7976" w14:textId="77777777" w:rsidR="00132B80" w:rsidRDefault="00132B80" w:rsidP="00132B80">
            <w:pPr>
              <w:jc w:val="center"/>
              <w:rPr>
                <w:b/>
                <w:sz w:val="20"/>
                <w:szCs w:val="20"/>
              </w:rPr>
            </w:pPr>
          </w:p>
          <w:p w14:paraId="34C99995" w14:textId="77777777" w:rsidR="00132B80" w:rsidRDefault="00132B80" w:rsidP="00132B80">
            <w:pPr>
              <w:jc w:val="center"/>
              <w:rPr>
                <w:b/>
                <w:sz w:val="20"/>
                <w:szCs w:val="20"/>
              </w:rPr>
            </w:pPr>
          </w:p>
          <w:p w14:paraId="3515AA64" w14:textId="77777777" w:rsidR="00132B80" w:rsidRDefault="00132B80" w:rsidP="00132B80">
            <w:pPr>
              <w:jc w:val="center"/>
              <w:rPr>
                <w:b/>
                <w:sz w:val="20"/>
                <w:szCs w:val="20"/>
              </w:rPr>
            </w:pPr>
          </w:p>
          <w:p w14:paraId="1B36A030" w14:textId="77777777" w:rsidR="00132B80" w:rsidRDefault="00132B80" w:rsidP="00132B80">
            <w:pPr>
              <w:jc w:val="center"/>
              <w:rPr>
                <w:b/>
                <w:sz w:val="20"/>
                <w:szCs w:val="20"/>
              </w:rPr>
            </w:pPr>
          </w:p>
          <w:p w14:paraId="19AC0D75" w14:textId="77777777" w:rsidR="00132B80" w:rsidRDefault="00132B80" w:rsidP="00132B80">
            <w:pPr>
              <w:jc w:val="center"/>
              <w:rPr>
                <w:b/>
                <w:sz w:val="20"/>
                <w:szCs w:val="20"/>
              </w:rPr>
            </w:pPr>
          </w:p>
          <w:p w14:paraId="788D07EF" w14:textId="77777777" w:rsidR="00132B80" w:rsidRDefault="00132B80" w:rsidP="00132B80">
            <w:pPr>
              <w:jc w:val="center"/>
              <w:rPr>
                <w:b/>
                <w:sz w:val="20"/>
                <w:szCs w:val="20"/>
              </w:rPr>
            </w:pPr>
          </w:p>
          <w:p w14:paraId="55765223" w14:textId="77777777" w:rsidR="00132B80" w:rsidRDefault="00132B80" w:rsidP="00132B80">
            <w:pPr>
              <w:jc w:val="center"/>
              <w:rPr>
                <w:b/>
                <w:sz w:val="20"/>
                <w:szCs w:val="20"/>
              </w:rPr>
            </w:pPr>
          </w:p>
          <w:p w14:paraId="3739DB5D" w14:textId="77777777" w:rsidR="00132B80" w:rsidRDefault="00132B80" w:rsidP="00132B80">
            <w:pPr>
              <w:jc w:val="center"/>
              <w:rPr>
                <w:b/>
                <w:sz w:val="20"/>
                <w:szCs w:val="20"/>
              </w:rPr>
            </w:pPr>
          </w:p>
          <w:p w14:paraId="41A13FAC" w14:textId="236A3FE9" w:rsidR="00132B80" w:rsidRDefault="00132B80" w:rsidP="00132B80">
            <w:pPr>
              <w:jc w:val="center"/>
              <w:rPr>
                <w:b/>
                <w:sz w:val="20"/>
                <w:szCs w:val="20"/>
              </w:rPr>
            </w:pPr>
          </w:p>
          <w:p w14:paraId="3E228B16" w14:textId="60A5D6B8" w:rsidR="00132B80" w:rsidRDefault="00132B80" w:rsidP="00132B80">
            <w:pPr>
              <w:jc w:val="center"/>
              <w:rPr>
                <w:b/>
                <w:sz w:val="20"/>
                <w:szCs w:val="20"/>
              </w:rPr>
            </w:pPr>
          </w:p>
          <w:p w14:paraId="552B31CD" w14:textId="31B5FB39" w:rsidR="00132B80" w:rsidRDefault="00132B80" w:rsidP="00132B80">
            <w:pPr>
              <w:jc w:val="center"/>
              <w:rPr>
                <w:b/>
                <w:sz w:val="20"/>
                <w:szCs w:val="20"/>
              </w:rPr>
            </w:pPr>
          </w:p>
          <w:p w14:paraId="2D738696" w14:textId="4C526AA6" w:rsidR="00132B80" w:rsidRDefault="00132B80" w:rsidP="00132B80">
            <w:pPr>
              <w:jc w:val="center"/>
              <w:rPr>
                <w:b/>
                <w:sz w:val="20"/>
                <w:szCs w:val="20"/>
              </w:rPr>
            </w:pPr>
          </w:p>
          <w:p w14:paraId="10D24FC7" w14:textId="152505B7" w:rsidR="00132B80" w:rsidRDefault="00132B80" w:rsidP="00132B80">
            <w:pPr>
              <w:jc w:val="center"/>
              <w:rPr>
                <w:b/>
                <w:sz w:val="20"/>
                <w:szCs w:val="20"/>
              </w:rPr>
            </w:pPr>
          </w:p>
          <w:p w14:paraId="4858EBF0" w14:textId="0568E1AE" w:rsidR="00132B80" w:rsidRDefault="00132B80" w:rsidP="00132B80">
            <w:pPr>
              <w:jc w:val="center"/>
              <w:rPr>
                <w:b/>
                <w:sz w:val="20"/>
                <w:szCs w:val="20"/>
              </w:rPr>
            </w:pPr>
          </w:p>
          <w:p w14:paraId="23A672FB" w14:textId="6A074165" w:rsidR="00132B80" w:rsidRDefault="00132B80" w:rsidP="00132B80">
            <w:pPr>
              <w:jc w:val="center"/>
              <w:rPr>
                <w:b/>
                <w:sz w:val="20"/>
                <w:szCs w:val="20"/>
              </w:rPr>
            </w:pPr>
          </w:p>
          <w:p w14:paraId="3364A5AB" w14:textId="6759D2B3" w:rsidR="00132B80" w:rsidRDefault="00132B80" w:rsidP="00132B80">
            <w:pPr>
              <w:jc w:val="center"/>
              <w:rPr>
                <w:b/>
                <w:sz w:val="20"/>
                <w:szCs w:val="20"/>
              </w:rPr>
            </w:pPr>
          </w:p>
          <w:p w14:paraId="7BF5058D" w14:textId="09FE1F91" w:rsidR="00132B80" w:rsidRDefault="005C491C" w:rsidP="00132B80">
            <w:pPr>
              <w:jc w:val="center"/>
              <w:rPr>
                <w:b/>
                <w:sz w:val="20"/>
                <w:szCs w:val="20"/>
              </w:rPr>
            </w:pPr>
            <w:r>
              <w:rPr>
                <w:b/>
                <w:sz w:val="20"/>
                <w:szCs w:val="20"/>
              </w:rPr>
              <w:t xml:space="preserve">Návrh zákona čl. </w:t>
            </w:r>
            <w:r w:rsidR="00BF5FE7">
              <w:rPr>
                <w:b/>
                <w:sz w:val="20"/>
                <w:szCs w:val="20"/>
              </w:rPr>
              <w:t>VII</w:t>
            </w:r>
          </w:p>
          <w:p w14:paraId="7DF39077" w14:textId="485DF24C" w:rsidR="00132B80" w:rsidRDefault="00132B80" w:rsidP="00132B80">
            <w:pPr>
              <w:jc w:val="center"/>
              <w:rPr>
                <w:b/>
                <w:sz w:val="20"/>
                <w:szCs w:val="20"/>
              </w:rPr>
            </w:pPr>
          </w:p>
          <w:p w14:paraId="572516D0" w14:textId="74764E58" w:rsidR="005C491C" w:rsidRDefault="005C491C" w:rsidP="00132B80">
            <w:pPr>
              <w:jc w:val="center"/>
              <w:rPr>
                <w:b/>
                <w:sz w:val="20"/>
                <w:szCs w:val="20"/>
              </w:rPr>
            </w:pPr>
          </w:p>
          <w:p w14:paraId="79A87C21" w14:textId="5B973AFE" w:rsidR="005C491C" w:rsidRDefault="005C491C" w:rsidP="00132B80">
            <w:pPr>
              <w:jc w:val="center"/>
              <w:rPr>
                <w:b/>
                <w:sz w:val="20"/>
                <w:szCs w:val="20"/>
              </w:rPr>
            </w:pPr>
          </w:p>
          <w:p w14:paraId="53BEFB83" w14:textId="2370F9D4" w:rsidR="005C491C" w:rsidRDefault="005C491C" w:rsidP="00132B80">
            <w:pPr>
              <w:jc w:val="center"/>
              <w:rPr>
                <w:b/>
                <w:sz w:val="20"/>
                <w:szCs w:val="20"/>
              </w:rPr>
            </w:pPr>
          </w:p>
          <w:p w14:paraId="402D05B2" w14:textId="0EC40983" w:rsidR="005C491C" w:rsidRDefault="005C491C" w:rsidP="00132B80">
            <w:pPr>
              <w:jc w:val="center"/>
              <w:rPr>
                <w:b/>
                <w:sz w:val="20"/>
                <w:szCs w:val="20"/>
              </w:rPr>
            </w:pPr>
          </w:p>
          <w:p w14:paraId="11AD9E1D" w14:textId="66DEF914" w:rsidR="005C491C" w:rsidRDefault="005C491C" w:rsidP="00132B80">
            <w:pPr>
              <w:jc w:val="center"/>
              <w:rPr>
                <w:b/>
                <w:sz w:val="20"/>
                <w:szCs w:val="20"/>
              </w:rPr>
            </w:pPr>
          </w:p>
          <w:p w14:paraId="13065168" w14:textId="0D16DA7E" w:rsidR="005C491C" w:rsidRDefault="005C491C" w:rsidP="00132B80">
            <w:pPr>
              <w:jc w:val="center"/>
              <w:rPr>
                <w:b/>
                <w:sz w:val="20"/>
                <w:szCs w:val="20"/>
              </w:rPr>
            </w:pPr>
          </w:p>
          <w:p w14:paraId="40C8D20A" w14:textId="04123858" w:rsidR="005C491C" w:rsidRDefault="005C491C" w:rsidP="00132B80">
            <w:pPr>
              <w:jc w:val="center"/>
              <w:rPr>
                <w:b/>
                <w:sz w:val="20"/>
                <w:szCs w:val="20"/>
              </w:rPr>
            </w:pPr>
          </w:p>
          <w:p w14:paraId="4A082916" w14:textId="58ACB673" w:rsidR="005C491C" w:rsidRDefault="005C491C" w:rsidP="00132B80">
            <w:pPr>
              <w:jc w:val="center"/>
              <w:rPr>
                <w:b/>
                <w:sz w:val="20"/>
                <w:szCs w:val="20"/>
              </w:rPr>
            </w:pPr>
          </w:p>
          <w:p w14:paraId="74E03EB4" w14:textId="71579BCE" w:rsidR="005C491C" w:rsidRDefault="005C491C" w:rsidP="00132B80">
            <w:pPr>
              <w:jc w:val="center"/>
              <w:rPr>
                <w:b/>
                <w:sz w:val="20"/>
                <w:szCs w:val="20"/>
              </w:rPr>
            </w:pPr>
          </w:p>
          <w:p w14:paraId="49013169" w14:textId="64B752F4" w:rsidR="005C491C" w:rsidRDefault="005C491C" w:rsidP="00132B80">
            <w:pPr>
              <w:jc w:val="center"/>
              <w:rPr>
                <w:b/>
                <w:sz w:val="20"/>
                <w:szCs w:val="20"/>
              </w:rPr>
            </w:pPr>
          </w:p>
          <w:p w14:paraId="67F64124" w14:textId="06129887" w:rsidR="005C491C" w:rsidRDefault="005C491C" w:rsidP="00132B80">
            <w:pPr>
              <w:jc w:val="center"/>
              <w:rPr>
                <w:b/>
                <w:sz w:val="20"/>
                <w:szCs w:val="20"/>
              </w:rPr>
            </w:pPr>
          </w:p>
          <w:p w14:paraId="127222B3" w14:textId="4DC53FAA" w:rsidR="005C491C" w:rsidRDefault="005C491C" w:rsidP="00132B80">
            <w:pPr>
              <w:jc w:val="center"/>
              <w:rPr>
                <w:b/>
                <w:sz w:val="20"/>
                <w:szCs w:val="20"/>
              </w:rPr>
            </w:pPr>
          </w:p>
          <w:p w14:paraId="23283A45" w14:textId="06CAFB27" w:rsidR="005C491C" w:rsidRDefault="005C491C" w:rsidP="00132B80">
            <w:pPr>
              <w:jc w:val="center"/>
              <w:rPr>
                <w:b/>
                <w:sz w:val="20"/>
                <w:szCs w:val="20"/>
              </w:rPr>
            </w:pPr>
          </w:p>
          <w:p w14:paraId="3411BD58" w14:textId="6D4088E7" w:rsidR="005C491C" w:rsidRDefault="005C491C" w:rsidP="00132B80">
            <w:pPr>
              <w:jc w:val="center"/>
              <w:rPr>
                <w:b/>
                <w:sz w:val="20"/>
                <w:szCs w:val="20"/>
              </w:rPr>
            </w:pPr>
          </w:p>
          <w:p w14:paraId="5FD104D8" w14:textId="2FA17484" w:rsidR="005C491C" w:rsidRDefault="005C491C" w:rsidP="00132B80">
            <w:pPr>
              <w:jc w:val="center"/>
              <w:rPr>
                <w:b/>
                <w:sz w:val="20"/>
                <w:szCs w:val="20"/>
              </w:rPr>
            </w:pPr>
          </w:p>
          <w:p w14:paraId="5FFFBCCD" w14:textId="559780A5" w:rsidR="005C491C" w:rsidRDefault="005C491C" w:rsidP="00132B80">
            <w:pPr>
              <w:jc w:val="center"/>
              <w:rPr>
                <w:b/>
                <w:sz w:val="20"/>
                <w:szCs w:val="20"/>
              </w:rPr>
            </w:pPr>
          </w:p>
          <w:p w14:paraId="302F0ACA" w14:textId="693450B3" w:rsidR="005C491C" w:rsidRDefault="005C491C" w:rsidP="00132B80">
            <w:pPr>
              <w:jc w:val="center"/>
              <w:rPr>
                <w:b/>
                <w:sz w:val="20"/>
                <w:szCs w:val="20"/>
              </w:rPr>
            </w:pPr>
          </w:p>
          <w:p w14:paraId="1708DAB1" w14:textId="640DFA7E" w:rsidR="005C491C" w:rsidRDefault="005C491C" w:rsidP="00132B80">
            <w:pPr>
              <w:jc w:val="center"/>
              <w:rPr>
                <w:b/>
                <w:sz w:val="20"/>
                <w:szCs w:val="20"/>
              </w:rPr>
            </w:pPr>
          </w:p>
          <w:p w14:paraId="074FA73E" w14:textId="7EEE1C83" w:rsidR="005C491C" w:rsidRDefault="005C491C" w:rsidP="00132B80">
            <w:pPr>
              <w:jc w:val="center"/>
              <w:rPr>
                <w:b/>
                <w:sz w:val="20"/>
                <w:szCs w:val="20"/>
              </w:rPr>
            </w:pPr>
          </w:p>
          <w:p w14:paraId="0FC8DB6F" w14:textId="55385275" w:rsidR="005C491C" w:rsidRDefault="005C491C" w:rsidP="00132B80">
            <w:pPr>
              <w:jc w:val="center"/>
              <w:rPr>
                <w:b/>
                <w:sz w:val="20"/>
                <w:szCs w:val="20"/>
              </w:rPr>
            </w:pPr>
          </w:p>
          <w:p w14:paraId="6CC0449E" w14:textId="7B86F0E3" w:rsidR="005C491C" w:rsidRDefault="005C491C" w:rsidP="00132B80">
            <w:pPr>
              <w:jc w:val="center"/>
              <w:rPr>
                <w:b/>
                <w:sz w:val="20"/>
                <w:szCs w:val="20"/>
              </w:rPr>
            </w:pPr>
          </w:p>
          <w:p w14:paraId="02D43E56" w14:textId="4D059C98" w:rsidR="005C491C" w:rsidRDefault="005C491C" w:rsidP="00132B80">
            <w:pPr>
              <w:jc w:val="center"/>
              <w:rPr>
                <w:b/>
                <w:sz w:val="20"/>
                <w:szCs w:val="20"/>
              </w:rPr>
            </w:pPr>
          </w:p>
          <w:p w14:paraId="6B555DD7" w14:textId="4481E5D5" w:rsidR="005C491C" w:rsidRDefault="005C491C" w:rsidP="00132B80">
            <w:pPr>
              <w:jc w:val="center"/>
              <w:rPr>
                <w:b/>
                <w:sz w:val="20"/>
                <w:szCs w:val="20"/>
              </w:rPr>
            </w:pPr>
          </w:p>
          <w:p w14:paraId="465AEAC1" w14:textId="42CC30B3" w:rsidR="005C491C" w:rsidRDefault="005C491C" w:rsidP="00132B80">
            <w:pPr>
              <w:jc w:val="center"/>
              <w:rPr>
                <w:b/>
                <w:sz w:val="20"/>
                <w:szCs w:val="20"/>
              </w:rPr>
            </w:pPr>
          </w:p>
          <w:p w14:paraId="2E751560" w14:textId="10EC585D" w:rsidR="00DA5D3A" w:rsidRDefault="00DA5D3A" w:rsidP="00132B80">
            <w:pPr>
              <w:jc w:val="center"/>
              <w:rPr>
                <w:b/>
                <w:sz w:val="20"/>
                <w:szCs w:val="20"/>
              </w:rPr>
            </w:pPr>
          </w:p>
          <w:p w14:paraId="5606B389" w14:textId="1890DF19" w:rsidR="00D53B9A" w:rsidRDefault="00D53B9A" w:rsidP="00132B80">
            <w:pPr>
              <w:jc w:val="center"/>
              <w:rPr>
                <w:b/>
                <w:sz w:val="20"/>
                <w:szCs w:val="20"/>
              </w:rPr>
            </w:pPr>
          </w:p>
          <w:p w14:paraId="08CB76AF" w14:textId="5AC7E787" w:rsidR="00D53B9A" w:rsidRDefault="00D53B9A" w:rsidP="00132B80">
            <w:pPr>
              <w:jc w:val="center"/>
              <w:rPr>
                <w:b/>
                <w:sz w:val="20"/>
                <w:szCs w:val="20"/>
              </w:rPr>
            </w:pPr>
          </w:p>
          <w:p w14:paraId="420A15FC" w14:textId="0FC19718" w:rsidR="00D53B9A" w:rsidRDefault="00D53B9A" w:rsidP="00132B80">
            <w:pPr>
              <w:jc w:val="center"/>
              <w:rPr>
                <w:b/>
                <w:sz w:val="20"/>
                <w:szCs w:val="20"/>
              </w:rPr>
            </w:pPr>
          </w:p>
          <w:p w14:paraId="10CE3C2D" w14:textId="0D3E830A" w:rsidR="00D53B9A" w:rsidRDefault="00D53B9A" w:rsidP="00132B80">
            <w:pPr>
              <w:jc w:val="center"/>
              <w:rPr>
                <w:b/>
                <w:sz w:val="20"/>
                <w:szCs w:val="20"/>
              </w:rPr>
            </w:pPr>
          </w:p>
          <w:p w14:paraId="3235CC82" w14:textId="33020032" w:rsidR="00D53B9A" w:rsidRDefault="00D53B9A" w:rsidP="00132B80">
            <w:pPr>
              <w:jc w:val="center"/>
              <w:rPr>
                <w:b/>
                <w:sz w:val="20"/>
                <w:szCs w:val="20"/>
              </w:rPr>
            </w:pPr>
          </w:p>
          <w:p w14:paraId="6ECE41E6" w14:textId="58BDDEE4" w:rsidR="00D53B9A" w:rsidRDefault="00D53B9A" w:rsidP="00132B80">
            <w:pPr>
              <w:jc w:val="center"/>
              <w:rPr>
                <w:b/>
                <w:sz w:val="20"/>
                <w:szCs w:val="20"/>
              </w:rPr>
            </w:pPr>
          </w:p>
          <w:p w14:paraId="071CC3EC" w14:textId="4631E93E" w:rsidR="00D53B9A" w:rsidRDefault="00D53B9A" w:rsidP="00132B80">
            <w:pPr>
              <w:jc w:val="center"/>
              <w:rPr>
                <w:b/>
                <w:sz w:val="20"/>
                <w:szCs w:val="20"/>
              </w:rPr>
            </w:pPr>
          </w:p>
          <w:p w14:paraId="03CDCFD0" w14:textId="1F5752AF" w:rsidR="00D53B9A" w:rsidRDefault="00D53B9A" w:rsidP="00132B80">
            <w:pPr>
              <w:jc w:val="center"/>
              <w:rPr>
                <w:b/>
                <w:sz w:val="20"/>
                <w:szCs w:val="20"/>
              </w:rPr>
            </w:pPr>
          </w:p>
          <w:p w14:paraId="7BEB7694" w14:textId="20BE7EC0" w:rsidR="00132B80" w:rsidRDefault="005C491C" w:rsidP="00132B80">
            <w:pPr>
              <w:jc w:val="center"/>
              <w:rPr>
                <w:b/>
                <w:sz w:val="20"/>
                <w:szCs w:val="20"/>
              </w:rPr>
            </w:pPr>
            <w:r>
              <w:rPr>
                <w:b/>
                <w:sz w:val="20"/>
                <w:szCs w:val="20"/>
              </w:rPr>
              <w:t xml:space="preserve">Návrh zákona čl. </w:t>
            </w:r>
            <w:r w:rsidR="001429CC">
              <w:rPr>
                <w:b/>
                <w:sz w:val="20"/>
                <w:szCs w:val="20"/>
              </w:rPr>
              <w:t>I</w:t>
            </w:r>
            <w:r>
              <w:rPr>
                <w:b/>
                <w:sz w:val="20"/>
                <w:szCs w:val="20"/>
              </w:rPr>
              <w:t>V</w:t>
            </w:r>
          </w:p>
          <w:p w14:paraId="4134E7A7" w14:textId="10A4DC93" w:rsidR="00132B80" w:rsidRDefault="00132B80" w:rsidP="00132B80">
            <w:pPr>
              <w:jc w:val="center"/>
              <w:rPr>
                <w:b/>
                <w:sz w:val="20"/>
                <w:szCs w:val="20"/>
              </w:rPr>
            </w:pPr>
          </w:p>
          <w:p w14:paraId="1FAEBB56" w14:textId="54A31008" w:rsidR="00132B80" w:rsidRDefault="00132B80" w:rsidP="00132B80">
            <w:pPr>
              <w:jc w:val="center"/>
              <w:rPr>
                <w:b/>
                <w:sz w:val="20"/>
                <w:szCs w:val="20"/>
              </w:rPr>
            </w:pPr>
          </w:p>
          <w:p w14:paraId="0EAADE8C" w14:textId="2A0C5C4B" w:rsidR="00132B80" w:rsidRDefault="00132B80" w:rsidP="00132B80">
            <w:pPr>
              <w:jc w:val="center"/>
              <w:rPr>
                <w:b/>
                <w:sz w:val="20"/>
                <w:szCs w:val="20"/>
              </w:rPr>
            </w:pPr>
          </w:p>
          <w:p w14:paraId="373D858F" w14:textId="5B90230B" w:rsidR="00132B80" w:rsidRDefault="00132B80" w:rsidP="00132B80">
            <w:pPr>
              <w:jc w:val="center"/>
              <w:rPr>
                <w:b/>
                <w:sz w:val="20"/>
                <w:szCs w:val="20"/>
              </w:rPr>
            </w:pPr>
          </w:p>
          <w:p w14:paraId="439D54CE" w14:textId="237A1C84" w:rsidR="009606C1" w:rsidRDefault="009606C1" w:rsidP="00132B80">
            <w:pPr>
              <w:jc w:val="center"/>
              <w:rPr>
                <w:b/>
                <w:sz w:val="20"/>
                <w:szCs w:val="20"/>
              </w:rPr>
            </w:pPr>
          </w:p>
          <w:p w14:paraId="1EA4B6A4" w14:textId="12F8BB3F" w:rsidR="009606C1" w:rsidRDefault="009606C1" w:rsidP="00132B80">
            <w:pPr>
              <w:jc w:val="center"/>
              <w:rPr>
                <w:b/>
                <w:sz w:val="20"/>
                <w:szCs w:val="20"/>
              </w:rPr>
            </w:pPr>
          </w:p>
          <w:p w14:paraId="6B3427BE" w14:textId="5F14E8D0" w:rsidR="009606C1" w:rsidRDefault="009606C1" w:rsidP="00132B80">
            <w:pPr>
              <w:jc w:val="center"/>
              <w:rPr>
                <w:b/>
                <w:sz w:val="20"/>
                <w:szCs w:val="20"/>
              </w:rPr>
            </w:pPr>
          </w:p>
          <w:p w14:paraId="4034545F" w14:textId="52F13720" w:rsidR="009606C1" w:rsidRDefault="009606C1" w:rsidP="00132B80">
            <w:pPr>
              <w:jc w:val="center"/>
              <w:rPr>
                <w:b/>
                <w:sz w:val="20"/>
                <w:szCs w:val="20"/>
              </w:rPr>
            </w:pPr>
          </w:p>
          <w:p w14:paraId="0ADCB872" w14:textId="4B524022" w:rsidR="009606C1" w:rsidRDefault="009606C1" w:rsidP="00132B80">
            <w:pPr>
              <w:jc w:val="center"/>
              <w:rPr>
                <w:b/>
                <w:sz w:val="20"/>
                <w:szCs w:val="20"/>
              </w:rPr>
            </w:pPr>
          </w:p>
          <w:p w14:paraId="2D7342D3" w14:textId="53E61E74" w:rsidR="009606C1" w:rsidRDefault="009606C1" w:rsidP="00132B80">
            <w:pPr>
              <w:jc w:val="center"/>
              <w:rPr>
                <w:b/>
                <w:sz w:val="20"/>
                <w:szCs w:val="20"/>
              </w:rPr>
            </w:pPr>
          </w:p>
          <w:p w14:paraId="3E2B3250" w14:textId="24B75191" w:rsidR="009606C1" w:rsidRDefault="009606C1" w:rsidP="00132B80">
            <w:pPr>
              <w:jc w:val="center"/>
              <w:rPr>
                <w:b/>
                <w:sz w:val="20"/>
                <w:szCs w:val="20"/>
              </w:rPr>
            </w:pPr>
          </w:p>
          <w:p w14:paraId="27C100C4" w14:textId="13F587E0" w:rsidR="009606C1" w:rsidRDefault="009606C1" w:rsidP="00132B80">
            <w:pPr>
              <w:jc w:val="center"/>
              <w:rPr>
                <w:b/>
                <w:sz w:val="20"/>
                <w:szCs w:val="20"/>
              </w:rPr>
            </w:pPr>
          </w:p>
          <w:p w14:paraId="4D6A6102" w14:textId="6DB470FA" w:rsidR="009606C1" w:rsidRDefault="009606C1" w:rsidP="00132B80">
            <w:pPr>
              <w:jc w:val="center"/>
              <w:rPr>
                <w:b/>
                <w:sz w:val="20"/>
                <w:szCs w:val="20"/>
              </w:rPr>
            </w:pPr>
          </w:p>
          <w:p w14:paraId="3E5F2719" w14:textId="665B8D2C" w:rsidR="009606C1" w:rsidRDefault="009606C1" w:rsidP="00132B80">
            <w:pPr>
              <w:jc w:val="center"/>
              <w:rPr>
                <w:b/>
                <w:sz w:val="20"/>
                <w:szCs w:val="20"/>
              </w:rPr>
            </w:pPr>
          </w:p>
          <w:p w14:paraId="6143C0B3" w14:textId="48877805" w:rsidR="009606C1" w:rsidRDefault="009606C1" w:rsidP="00132B80">
            <w:pPr>
              <w:jc w:val="center"/>
              <w:rPr>
                <w:b/>
                <w:sz w:val="20"/>
                <w:szCs w:val="20"/>
              </w:rPr>
            </w:pPr>
          </w:p>
          <w:p w14:paraId="3F283469" w14:textId="1D27743E" w:rsidR="00132B80" w:rsidRDefault="00132B80" w:rsidP="00132B80">
            <w:pPr>
              <w:jc w:val="center"/>
              <w:rPr>
                <w:b/>
                <w:sz w:val="20"/>
                <w:szCs w:val="20"/>
              </w:rPr>
            </w:pPr>
            <w:r>
              <w:rPr>
                <w:b/>
                <w:sz w:val="20"/>
                <w:szCs w:val="20"/>
              </w:rPr>
              <w:t>Návrh zákona čl. I</w:t>
            </w:r>
          </w:p>
          <w:p w14:paraId="1B1A08F5" w14:textId="0A479E6D" w:rsidR="005C491C" w:rsidRDefault="005C491C" w:rsidP="00132B80">
            <w:pPr>
              <w:jc w:val="center"/>
              <w:rPr>
                <w:b/>
                <w:sz w:val="20"/>
                <w:szCs w:val="20"/>
              </w:rPr>
            </w:pPr>
          </w:p>
          <w:p w14:paraId="789580C1" w14:textId="4EF68FB1" w:rsidR="00643308" w:rsidRDefault="00643308" w:rsidP="00132B80">
            <w:pPr>
              <w:jc w:val="center"/>
              <w:rPr>
                <w:b/>
                <w:sz w:val="20"/>
                <w:szCs w:val="20"/>
              </w:rPr>
            </w:pPr>
          </w:p>
          <w:p w14:paraId="63F35A68" w14:textId="4B437A03" w:rsidR="00643308" w:rsidRDefault="00643308" w:rsidP="00132B80">
            <w:pPr>
              <w:jc w:val="center"/>
              <w:rPr>
                <w:b/>
                <w:sz w:val="20"/>
                <w:szCs w:val="20"/>
              </w:rPr>
            </w:pPr>
          </w:p>
          <w:p w14:paraId="76ACA4C5" w14:textId="4638EE3B" w:rsidR="00643308" w:rsidRDefault="00643308" w:rsidP="00132B80">
            <w:pPr>
              <w:jc w:val="center"/>
              <w:rPr>
                <w:b/>
                <w:sz w:val="20"/>
                <w:szCs w:val="20"/>
              </w:rPr>
            </w:pPr>
          </w:p>
          <w:p w14:paraId="11182002" w14:textId="77777777" w:rsidR="00643308" w:rsidRDefault="00643308" w:rsidP="00132B80">
            <w:pPr>
              <w:jc w:val="center"/>
              <w:rPr>
                <w:b/>
                <w:sz w:val="20"/>
                <w:szCs w:val="20"/>
              </w:rPr>
            </w:pPr>
          </w:p>
          <w:p w14:paraId="7F3A2ACE" w14:textId="77777777" w:rsidR="005C491C" w:rsidRDefault="005C491C" w:rsidP="00132B80">
            <w:pPr>
              <w:jc w:val="center"/>
              <w:rPr>
                <w:b/>
                <w:sz w:val="20"/>
                <w:szCs w:val="20"/>
              </w:rPr>
            </w:pPr>
          </w:p>
          <w:p w14:paraId="1B278D46" w14:textId="77777777" w:rsidR="005C491C" w:rsidRDefault="005C491C" w:rsidP="00132B80">
            <w:pPr>
              <w:jc w:val="center"/>
              <w:rPr>
                <w:sz w:val="20"/>
                <w:szCs w:val="20"/>
              </w:rPr>
            </w:pPr>
            <w:r w:rsidRPr="005C491C">
              <w:rPr>
                <w:sz w:val="20"/>
                <w:szCs w:val="20"/>
              </w:rPr>
              <w:t>566/2001</w:t>
            </w:r>
          </w:p>
          <w:p w14:paraId="3186EE8E" w14:textId="77777777" w:rsidR="005C491C" w:rsidRDefault="005C491C" w:rsidP="00132B80">
            <w:pPr>
              <w:jc w:val="center"/>
              <w:rPr>
                <w:sz w:val="20"/>
                <w:szCs w:val="20"/>
              </w:rPr>
            </w:pPr>
          </w:p>
          <w:p w14:paraId="215CB7ED" w14:textId="77777777" w:rsidR="005C491C" w:rsidRDefault="005C491C" w:rsidP="00132B80">
            <w:pPr>
              <w:jc w:val="center"/>
              <w:rPr>
                <w:sz w:val="20"/>
                <w:szCs w:val="20"/>
              </w:rPr>
            </w:pPr>
          </w:p>
          <w:p w14:paraId="61A1DE6F" w14:textId="77777777" w:rsidR="005C491C" w:rsidRDefault="005C491C" w:rsidP="00132B80">
            <w:pPr>
              <w:jc w:val="center"/>
              <w:rPr>
                <w:sz w:val="20"/>
                <w:szCs w:val="20"/>
              </w:rPr>
            </w:pPr>
          </w:p>
          <w:p w14:paraId="0D671B2C" w14:textId="77777777" w:rsidR="005C491C" w:rsidRDefault="005C491C" w:rsidP="00132B80">
            <w:pPr>
              <w:jc w:val="center"/>
              <w:rPr>
                <w:sz w:val="20"/>
                <w:szCs w:val="20"/>
              </w:rPr>
            </w:pPr>
          </w:p>
          <w:p w14:paraId="2E194E36" w14:textId="77777777" w:rsidR="005C491C" w:rsidRDefault="005C491C" w:rsidP="00132B80">
            <w:pPr>
              <w:jc w:val="center"/>
              <w:rPr>
                <w:sz w:val="20"/>
                <w:szCs w:val="20"/>
              </w:rPr>
            </w:pPr>
          </w:p>
          <w:p w14:paraId="4C3010D7" w14:textId="77777777" w:rsidR="005C491C" w:rsidRDefault="005C491C" w:rsidP="00132B80">
            <w:pPr>
              <w:jc w:val="center"/>
              <w:rPr>
                <w:sz w:val="20"/>
                <w:szCs w:val="20"/>
              </w:rPr>
            </w:pPr>
          </w:p>
          <w:p w14:paraId="1DD931C4" w14:textId="77777777" w:rsidR="005C491C" w:rsidRDefault="005C491C" w:rsidP="00132B80">
            <w:pPr>
              <w:jc w:val="center"/>
              <w:rPr>
                <w:sz w:val="20"/>
                <w:szCs w:val="20"/>
              </w:rPr>
            </w:pPr>
          </w:p>
          <w:p w14:paraId="588E499E" w14:textId="77777777" w:rsidR="005C491C" w:rsidRDefault="005C491C" w:rsidP="00132B80">
            <w:pPr>
              <w:jc w:val="center"/>
              <w:rPr>
                <w:sz w:val="20"/>
                <w:szCs w:val="20"/>
              </w:rPr>
            </w:pPr>
          </w:p>
          <w:p w14:paraId="6B884CD3" w14:textId="77777777" w:rsidR="005C491C" w:rsidRDefault="005C491C" w:rsidP="00132B80">
            <w:pPr>
              <w:jc w:val="center"/>
              <w:rPr>
                <w:sz w:val="20"/>
                <w:szCs w:val="20"/>
              </w:rPr>
            </w:pPr>
          </w:p>
          <w:p w14:paraId="3100E7F6" w14:textId="77777777" w:rsidR="005C491C" w:rsidRDefault="005C491C" w:rsidP="00132B80">
            <w:pPr>
              <w:jc w:val="center"/>
              <w:rPr>
                <w:sz w:val="20"/>
                <w:szCs w:val="20"/>
              </w:rPr>
            </w:pPr>
          </w:p>
          <w:p w14:paraId="42E8E2A2" w14:textId="77777777" w:rsidR="005C491C" w:rsidRDefault="005C491C" w:rsidP="00132B80">
            <w:pPr>
              <w:jc w:val="center"/>
              <w:rPr>
                <w:sz w:val="20"/>
                <w:szCs w:val="20"/>
              </w:rPr>
            </w:pPr>
          </w:p>
          <w:p w14:paraId="53876896" w14:textId="77777777" w:rsidR="005C491C" w:rsidRDefault="005C491C" w:rsidP="00132B80">
            <w:pPr>
              <w:jc w:val="center"/>
              <w:rPr>
                <w:sz w:val="20"/>
                <w:szCs w:val="20"/>
              </w:rPr>
            </w:pPr>
          </w:p>
          <w:p w14:paraId="72A1972C" w14:textId="77777777" w:rsidR="005C491C" w:rsidRDefault="005C491C" w:rsidP="00132B80">
            <w:pPr>
              <w:jc w:val="center"/>
              <w:rPr>
                <w:sz w:val="20"/>
                <w:szCs w:val="20"/>
              </w:rPr>
            </w:pPr>
          </w:p>
          <w:p w14:paraId="5ADB2B2D" w14:textId="77777777" w:rsidR="005C491C" w:rsidRDefault="005C491C" w:rsidP="00132B80">
            <w:pPr>
              <w:jc w:val="center"/>
              <w:rPr>
                <w:sz w:val="20"/>
                <w:szCs w:val="20"/>
              </w:rPr>
            </w:pPr>
          </w:p>
          <w:p w14:paraId="3A0835E7" w14:textId="77777777" w:rsidR="005C491C" w:rsidRDefault="005C491C" w:rsidP="00132B80">
            <w:pPr>
              <w:jc w:val="center"/>
              <w:rPr>
                <w:sz w:val="20"/>
                <w:szCs w:val="20"/>
              </w:rPr>
            </w:pPr>
          </w:p>
          <w:p w14:paraId="4DC4F554" w14:textId="77777777" w:rsidR="005C491C" w:rsidRDefault="005C491C" w:rsidP="00132B80">
            <w:pPr>
              <w:jc w:val="center"/>
              <w:rPr>
                <w:sz w:val="20"/>
                <w:szCs w:val="20"/>
              </w:rPr>
            </w:pPr>
          </w:p>
          <w:p w14:paraId="451F7920" w14:textId="77777777" w:rsidR="005C491C" w:rsidRDefault="005C491C" w:rsidP="00132B80">
            <w:pPr>
              <w:jc w:val="center"/>
              <w:rPr>
                <w:sz w:val="20"/>
                <w:szCs w:val="20"/>
              </w:rPr>
            </w:pPr>
          </w:p>
          <w:p w14:paraId="4A87F65E" w14:textId="77777777" w:rsidR="005C491C" w:rsidRDefault="005C491C" w:rsidP="00132B80">
            <w:pPr>
              <w:jc w:val="center"/>
              <w:rPr>
                <w:sz w:val="20"/>
                <w:szCs w:val="20"/>
              </w:rPr>
            </w:pPr>
          </w:p>
          <w:p w14:paraId="3814EA57" w14:textId="77777777" w:rsidR="005C491C" w:rsidRDefault="005C491C" w:rsidP="00132B80">
            <w:pPr>
              <w:jc w:val="center"/>
              <w:rPr>
                <w:sz w:val="20"/>
                <w:szCs w:val="20"/>
              </w:rPr>
            </w:pPr>
          </w:p>
          <w:p w14:paraId="6F218805" w14:textId="77777777" w:rsidR="005C491C" w:rsidRDefault="005C491C" w:rsidP="00132B80">
            <w:pPr>
              <w:jc w:val="center"/>
              <w:rPr>
                <w:sz w:val="20"/>
                <w:szCs w:val="20"/>
              </w:rPr>
            </w:pPr>
          </w:p>
          <w:p w14:paraId="4D33492B" w14:textId="77777777" w:rsidR="005C491C" w:rsidRDefault="005C491C" w:rsidP="00132B80">
            <w:pPr>
              <w:jc w:val="center"/>
              <w:rPr>
                <w:sz w:val="20"/>
                <w:szCs w:val="20"/>
              </w:rPr>
            </w:pPr>
          </w:p>
          <w:p w14:paraId="2FD5CB98" w14:textId="77777777" w:rsidR="005C491C" w:rsidRDefault="005C491C" w:rsidP="00132B80">
            <w:pPr>
              <w:jc w:val="center"/>
              <w:rPr>
                <w:sz w:val="20"/>
                <w:szCs w:val="20"/>
              </w:rPr>
            </w:pPr>
          </w:p>
          <w:p w14:paraId="08CB9661" w14:textId="77777777" w:rsidR="005C491C" w:rsidRDefault="005C491C" w:rsidP="00132B80">
            <w:pPr>
              <w:jc w:val="center"/>
              <w:rPr>
                <w:sz w:val="20"/>
                <w:szCs w:val="20"/>
              </w:rPr>
            </w:pPr>
          </w:p>
          <w:p w14:paraId="404B0C0D" w14:textId="77777777" w:rsidR="005C491C" w:rsidRDefault="005C491C" w:rsidP="00132B80">
            <w:pPr>
              <w:jc w:val="center"/>
              <w:rPr>
                <w:sz w:val="20"/>
                <w:szCs w:val="20"/>
              </w:rPr>
            </w:pPr>
          </w:p>
          <w:p w14:paraId="411EBDD6" w14:textId="77777777" w:rsidR="005C491C" w:rsidRDefault="005C491C" w:rsidP="00132B80">
            <w:pPr>
              <w:jc w:val="center"/>
              <w:rPr>
                <w:sz w:val="20"/>
                <w:szCs w:val="20"/>
              </w:rPr>
            </w:pPr>
          </w:p>
          <w:p w14:paraId="6F90DC84" w14:textId="77777777" w:rsidR="005C491C" w:rsidRDefault="005C491C" w:rsidP="00132B80">
            <w:pPr>
              <w:jc w:val="center"/>
              <w:rPr>
                <w:sz w:val="20"/>
                <w:szCs w:val="20"/>
              </w:rPr>
            </w:pPr>
          </w:p>
          <w:p w14:paraId="684112FC" w14:textId="77777777" w:rsidR="005C491C" w:rsidRDefault="005C491C" w:rsidP="00132B80">
            <w:pPr>
              <w:jc w:val="center"/>
              <w:rPr>
                <w:sz w:val="20"/>
                <w:szCs w:val="20"/>
              </w:rPr>
            </w:pPr>
          </w:p>
          <w:p w14:paraId="6CC0A4CD" w14:textId="77777777" w:rsidR="005C491C" w:rsidRDefault="005C491C" w:rsidP="00132B80">
            <w:pPr>
              <w:jc w:val="center"/>
              <w:rPr>
                <w:sz w:val="20"/>
                <w:szCs w:val="20"/>
              </w:rPr>
            </w:pPr>
          </w:p>
          <w:p w14:paraId="50785686" w14:textId="77777777" w:rsidR="005C491C" w:rsidRDefault="005C491C" w:rsidP="00132B80">
            <w:pPr>
              <w:jc w:val="center"/>
              <w:rPr>
                <w:sz w:val="20"/>
                <w:szCs w:val="20"/>
              </w:rPr>
            </w:pPr>
          </w:p>
          <w:p w14:paraId="6FB3D288" w14:textId="77777777" w:rsidR="005C491C" w:rsidRDefault="005C491C" w:rsidP="00132B80">
            <w:pPr>
              <w:jc w:val="center"/>
              <w:rPr>
                <w:sz w:val="20"/>
                <w:szCs w:val="20"/>
              </w:rPr>
            </w:pPr>
          </w:p>
          <w:p w14:paraId="2AE788E8" w14:textId="77777777" w:rsidR="005C491C" w:rsidRDefault="005C491C" w:rsidP="00132B80">
            <w:pPr>
              <w:jc w:val="center"/>
              <w:rPr>
                <w:sz w:val="20"/>
                <w:szCs w:val="20"/>
              </w:rPr>
            </w:pPr>
          </w:p>
          <w:p w14:paraId="33FB5BCB" w14:textId="77777777" w:rsidR="005C491C" w:rsidRDefault="005C491C" w:rsidP="00132B80">
            <w:pPr>
              <w:jc w:val="center"/>
              <w:rPr>
                <w:sz w:val="20"/>
                <w:szCs w:val="20"/>
              </w:rPr>
            </w:pPr>
          </w:p>
          <w:p w14:paraId="5DE49A68" w14:textId="77777777" w:rsidR="005C491C" w:rsidRDefault="005C491C" w:rsidP="00132B80">
            <w:pPr>
              <w:jc w:val="center"/>
              <w:rPr>
                <w:sz w:val="20"/>
                <w:szCs w:val="20"/>
              </w:rPr>
            </w:pPr>
          </w:p>
          <w:p w14:paraId="2318E7BC" w14:textId="77777777" w:rsidR="005C491C" w:rsidRDefault="005C491C" w:rsidP="00132B80">
            <w:pPr>
              <w:jc w:val="center"/>
              <w:rPr>
                <w:sz w:val="20"/>
                <w:szCs w:val="20"/>
              </w:rPr>
            </w:pPr>
          </w:p>
          <w:p w14:paraId="4C99582E" w14:textId="77777777" w:rsidR="005C491C" w:rsidRDefault="005C491C" w:rsidP="00132B80">
            <w:pPr>
              <w:jc w:val="center"/>
              <w:rPr>
                <w:sz w:val="20"/>
                <w:szCs w:val="20"/>
              </w:rPr>
            </w:pPr>
          </w:p>
          <w:p w14:paraId="03B79258" w14:textId="77777777" w:rsidR="005C491C" w:rsidRDefault="005C491C" w:rsidP="00132B80">
            <w:pPr>
              <w:jc w:val="center"/>
              <w:rPr>
                <w:sz w:val="20"/>
                <w:szCs w:val="20"/>
              </w:rPr>
            </w:pPr>
          </w:p>
          <w:p w14:paraId="62148EDC" w14:textId="6C68FF50" w:rsidR="005C491C" w:rsidRPr="005C491C" w:rsidRDefault="005C491C" w:rsidP="00132B80">
            <w:pPr>
              <w:jc w:val="center"/>
              <w:rPr>
                <w:b/>
                <w:sz w:val="20"/>
                <w:szCs w:val="20"/>
              </w:rPr>
            </w:pPr>
            <w:r w:rsidRPr="005C491C">
              <w:rPr>
                <w:b/>
                <w:sz w:val="20"/>
                <w:szCs w:val="20"/>
              </w:rPr>
              <w:t>Návrh zákona čl. I</w:t>
            </w:r>
          </w:p>
        </w:tc>
        <w:tc>
          <w:tcPr>
            <w:tcW w:w="567" w:type="dxa"/>
            <w:tcBorders>
              <w:top w:val="single" w:sz="4" w:space="0" w:color="auto"/>
              <w:left w:val="single" w:sz="4" w:space="0" w:color="auto"/>
              <w:bottom w:val="single" w:sz="4" w:space="0" w:color="auto"/>
              <w:right w:val="single" w:sz="4" w:space="0" w:color="auto"/>
            </w:tcBorders>
          </w:tcPr>
          <w:p w14:paraId="49B984E8" w14:textId="77777777" w:rsidR="00132B80" w:rsidRPr="00E50C16" w:rsidRDefault="00132B80" w:rsidP="00132B80">
            <w:pPr>
              <w:pStyle w:val="Normlny0"/>
              <w:jc w:val="center"/>
              <w:rPr>
                <w:b/>
              </w:rPr>
            </w:pPr>
            <w:r w:rsidRPr="00E50C16">
              <w:rPr>
                <w:b/>
              </w:rPr>
              <w:lastRenderedPageBreak/>
              <w:t>§ 59c ods. 1</w:t>
            </w:r>
          </w:p>
          <w:p w14:paraId="6D2CA334" w14:textId="77777777" w:rsidR="00132B80" w:rsidRPr="00E50C16" w:rsidRDefault="00132B80" w:rsidP="00132B80">
            <w:pPr>
              <w:pStyle w:val="Normlny0"/>
              <w:jc w:val="center"/>
              <w:rPr>
                <w:b/>
              </w:rPr>
            </w:pPr>
          </w:p>
          <w:p w14:paraId="647DE372" w14:textId="77777777" w:rsidR="00132B80" w:rsidRPr="00E50C16" w:rsidRDefault="00132B80" w:rsidP="00132B80">
            <w:pPr>
              <w:pStyle w:val="Normlny0"/>
              <w:jc w:val="center"/>
              <w:rPr>
                <w:b/>
              </w:rPr>
            </w:pPr>
          </w:p>
          <w:p w14:paraId="4C8B796F" w14:textId="0B689EB4" w:rsidR="00132B80" w:rsidRDefault="00132B80" w:rsidP="00132B80">
            <w:pPr>
              <w:pStyle w:val="Normlny0"/>
              <w:jc w:val="center"/>
              <w:rPr>
                <w:b/>
              </w:rPr>
            </w:pPr>
          </w:p>
          <w:p w14:paraId="3262B1EE" w14:textId="2CD98F69" w:rsidR="000B7BE5" w:rsidRDefault="000B7BE5" w:rsidP="00132B80">
            <w:pPr>
              <w:pStyle w:val="Normlny0"/>
              <w:jc w:val="center"/>
              <w:rPr>
                <w:b/>
              </w:rPr>
            </w:pPr>
          </w:p>
          <w:p w14:paraId="5CAC36C7" w14:textId="57C4F857" w:rsidR="00132B80" w:rsidRPr="00E50C16" w:rsidRDefault="000B7BE5" w:rsidP="00132B80">
            <w:pPr>
              <w:pStyle w:val="Normlny0"/>
              <w:jc w:val="center"/>
              <w:rPr>
                <w:b/>
              </w:rPr>
            </w:pPr>
            <w:r>
              <w:rPr>
                <w:b/>
              </w:rPr>
              <w:t xml:space="preserve">§ 68k </w:t>
            </w:r>
          </w:p>
          <w:p w14:paraId="55BE4F3A" w14:textId="152C8956" w:rsidR="00132B80" w:rsidRDefault="00132B80" w:rsidP="00132B80">
            <w:pPr>
              <w:pStyle w:val="Normlny0"/>
              <w:jc w:val="center"/>
              <w:rPr>
                <w:b/>
              </w:rPr>
            </w:pPr>
          </w:p>
          <w:p w14:paraId="689D5DF7" w14:textId="00507819" w:rsidR="00AB4165" w:rsidRDefault="00AB4165" w:rsidP="00132B80">
            <w:pPr>
              <w:pStyle w:val="Normlny0"/>
              <w:jc w:val="center"/>
              <w:rPr>
                <w:b/>
              </w:rPr>
            </w:pPr>
          </w:p>
          <w:p w14:paraId="2A1C09E3" w14:textId="4DDF28D4" w:rsidR="003F51DE" w:rsidRDefault="003F51DE" w:rsidP="00132B80">
            <w:pPr>
              <w:pStyle w:val="Normlny0"/>
              <w:jc w:val="center"/>
              <w:rPr>
                <w:b/>
              </w:rPr>
            </w:pPr>
          </w:p>
          <w:p w14:paraId="052E3C23" w14:textId="50F8FFB3" w:rsidR="000B7BE5" w:rsidRDefault="000B7BE5" w:rsidP="00132B80">
            <w:pPr>
              <w:pStyle w:val="Normlny0"/>
              <w:jc w:val="center"/>
              <w:rPr>
                <w:b/>
              </w:rPr>
            </w:pPr>
          </w:p>
          <w:p w14:paraId="7B764F7D" w14:textId="3D5F4F5A" w:rsidR="000B7BE5" w:rsidRDefault="000B7BE5" w:rsidP="00132B80">
            <w:pPr>
              <w:pStyle w:val="Normlny0"/>
              <w:jc w:val="center"/>
              <w:rPr>
                <w:b/>
              </w:rPr>
            </w:pPr>
          </w:p>
          <w:p w14:paraId="0C7410F5" w14:textId="0A7F9464" w:rsidR="000B7BE5" w:rsidRDefault="000B7BE5" w:rsidP="00132B80">
            <w:pPr>
              <w:pStyle w:val="Normlny0"/>
              <w:jc w:val="center"/>
              <w:rPr>
                <w:b/>
              </w:rPr>
            </w:pPr>
          </w:p>
          <w:p w14:paraId="5B6C7992" w14:textId="66BC17AA" w:rsidR="000B7BE5" w:rsidRDefault="000B7BE5" w:rsidP="00132B80">
            <w:pPr>
              <w:pStyle w:val="Normlny0"/>
              <w:jc w:val="center"/>
              <w:rPr>
                <w:b/>
              </w:rPr>
            </w:pPr>
          </w:p>
          <w:p w14:paraId="58E4C47A" w14:textId="0C771311" w:rsidR="00D53B9A" w:rsidRDefault="00D53B9A" w:rsidP="00132B80">
            <w:pPr>
              <w:pStyle w:val="Normlny0"/>
              <w:jc w:val="center"/>
              <w:rPr>
                <w:b/>
              </w:rPr>
            </w:pPr>
          </w:p>
          <w:p w14:paraId="4F2329CC" w14:textId="44E4393F" w:rsidR="00D53B9A" w:rsidRDefault="00D53B9A" w:rsidP="00132B80">
            <w:pPr>
              <w:pStyle w:val="Normlny0"/>
              <w:jc w:val="center"/>
              <w:rPr>
                <w:b/>
              </w:rPr>
            </w:pPr>
          </w:p>
          <w:p w14:paraId="0274ECB3" w14:textId="3F5F8935" w:rsidR="00D53B9A" w:rsidRDefault="00D53B9A" w:rsidP="00132B80">
            <w:pPr>
              <w:pStyle w:val="Normlny0"/>
              <w:jc w:val="center"/>
              <w:rPr>
                <w:b/>
              </w:rPr>
            </w:pPr>
          </w:p>
          <w:p w14:paraId="4F1F98A2" w14:textId="329D538E" w:rsidR="00D53B9A" w:rsidRDefault="00D53B9A" w:rsidP="00132B80">
            <w:pPr>
              <w:pStyle w:val="Normlny0"/>
              <w:jc w:val="center"/>
              <w:rPr>
                <w:b/>
              </w:rPr>
            </w:pPr>
          </w:p>
          <w:p w14:paraId="589B3AC9" w14:textId="44F5297D" w:rsidR="00D53B9A" w:rsidRDefault="00D53B9A" w:rsidP="00132B80">
            <w:pPr>
              <w:pStyle w:val="Normlny0"/>
              <w:jc w:val="center"/>
              <w:rPr>
                <w:b/>
              </w:rPr>
            </w:pPr>
          </w:p>
          <w:p w14:paraId="0C458CFC" w14:textId="46470776" w:rsidR="00D53B9A" w:rsidRDefault="00D53B9A" w:rsidP="00132B80">
            <w:pPr>
              <w:pStyle w:val="Normlny0"/>
              <w:jc w:val="center"/>
              <w:rPr>
                <w:b/>
              </w:rPr>
            </w:pPr>
          </w:p>
          <w:p w14:paraId="2DF61056" w14:textId="3915F11A" w:rsidR="00D53B9A" w:rsidRDefault="00D53B9A" w:rsidP="00132B80">
            <w:pPr>
              <w:pStyle w:val="Normlny0"/>
              <w:jc w:val="center"/>
              <w:rPr>
                <w:b/>
              </w:rPr>
            </w:pPr>
          </w:p>
          <w:p w14:paraId="19CF47A4" w14:textId="77777777" w:rsidR="00D53B9A" w:rsidRDefault="00D53B9A" w:rsidP="00132B80">
            <w:pPr>
              <w:pStyle w:val="Normlny0"/>
              <w:jc w:val="center"/>
              <w:rPr>
                <w:b/>
              </w:rPr>
            </w:pPr>
          </w:p>
          <w:p w14:paraId="3EBEAE92" w14:textId="77777777" w:rsidR="009606C1" w:rsidRDefault="009606C1" w:rsidP="009606C1">
            <w:pPr>
              <w:pStyle w:val="Normlny0"/>
              <w:jc w:val="center"/>
            </w:pPr>
            <w:r>
              <w:t>§ 58 ods. 1</w:t>
            </w:r>
          </w:p>
          <w:p w14:paraId="662B056B" w14:textId="6BFD69B6" w:rsidR="00AB4165" w:rsidRDefault="00AB4165" w:rsidP="00132B80">
            <w:pPr>
              <w:pStyle w:val="Normlny0"/>
              <w:jc w:val="center"/>
              <w:rPr>
                <w:b/>
              </w:rPr>
            </w:pPr>
          </w:p>
          <w:p w14:paraId="73CD6E3D" w14:textId="79143A0A" w:rsidR="009606C1" w:rsidRDefault="009606C1" w:rsidP="00132B80">
            <w:pPr>
              <w:pStyle w:val="Normlny0"/>
              <w:jc w:val="center"/>
              <w:rPr>
                <w:b/>
              </w:rPr>
            </w:pPr>
          </w:p>
          <w:p w14:paraId="18037750" w14:textId="6F8FD182" w:rsidR="009606C1" w:rsidRDefault="009606C1" w:rsidP="00132B80">
            <w:pPr>
              <w:pStyle w:val="Normlny0"/>
              <w:jc w:val="center"/>
              <w:rPr>
                <w:b/>
              </w:rPr>
            </w:pPr>
          </w:p>
          <w:p w14:paraId="7B655E16" w14:textId="0175814A" w:rsidR="009606C1" w:rsidRDefault="009606C1" w:rsidP="00132B80">
            <w:pPr>
              <w:pStyle w:val="Normlny0"/>
              <w:jc w:val="center"/>
              <w:rPr>
                <w:b/>
              </w:rPr>
            </w:pPr>
          </w:p>
          <w:p w14:paraId="13EDB73F" w14:textId="7F297C60" w:rsidR="009606C1" w:rsidRDefault="009606C1" w:rsidP="00132B80">
            <w:pPr>
              <w:pStyle w:val="Normlny0"/>
              <w:jc w:val="center"/>
              <w:rPr>
                <w:b/>
              </w:rPr>
            </w:pPr>
          </w:p>
          <w:p w14:paraId="759574EB" w14:textId="6D0DB445" w:rsidR="009606C1" w:rsidRDefault="009606C1" w:rsidP="00132B80">
            <w:pPr>
              <w:pStyle w:val="Normlny0"/>
              <w:jc w:val="center"/>
              <w:rPr>
                <w:b/>
              </w:rPr>
            </w:pPr>
          </w:p>
          <w:p w14:paraId="41C99EF2" w14:textId="167D71FF" w:rsidR="009606C1" w:rsidRDefault="009606C1" w:rsidP="00132B80">
            <w:pPr>
              <w:pStyle w:val="Normlny0"/>
              <w:jc w:val="center"/>
              <w:rPr>
                <w:b/>
              </w:rPr>
            </w:pPr>
          </w:p>
          <w:p w14:paraId="658B10A9" w14:textId="6511F300" w:rsidR="009606C1" w:rsidRDefault="009606C1" w:rsidP="00132B80">
            <w:pPr>
              <w:pStyle w:val="Normlny0"/>
              <w:jc w:val="center"/>
              <w:rPr>
                <w:b/>
              </w:rPr>
            </w:pPr>
          </w:p>
          <w:p w14:paraId="7CA4421B" w14:textId="7B245BC7" w:rsidR="009606C1" w:rsidRDefault="009606C1" w:rsidP="00132B80">
            <w:pPr>
              <w:pStyle w:val="Normlny0"/>
              <w:jc w:val="center"/>
              <w:rPr>
                <w:b/>
              </w:rPr>
            </w:pPr>
          </w:p>
          <w:p w14:paraId="3CE1EC6F" w14:textId="6CD8F0FE" w:rsidR="009606C1" w:rsidRDefault="009606C1" w:rsidP="00132B80">
            <w:pPr>
              <w:pStyle w:val="Normlny0"/>
              <w:jc w:val="center"/>
              <w:rPr>
                <w:b/>
              </w:rPr>
            </w:pPr>
          </w:p>
          <w:p w14:paraId="59A23EC0" w14:textId="041629DA" w:rsidR="009606C1" w:rsidRDefault="009606C1" w:rsidP="00132B80">
            <w:pPr>
              <w:pStyle w:val="Normlny0"/>
              <w:jc w:val="center"/>
              <w:rPr>
                <w:b/>
              </w:rPr>
            </w:pPr>
          </w:p>
          <w:p w14:paraId="61504B50" w14:textId="1BEF9971" w:rsidR="009606C1" w:rsidRDefault="009606C1" w:rsidP="00132B80">
            <w:pPr>
              <w:pStyle w:val="Normlny0"/>
              <w:jc w:val="center"/>
              <w:rPr>
                <w:b/>
              </w:rPr>
            </w:pPr>
          </w:p>
          <w:p w14:paraId="51DE5067" w14:textId="1AA4FE32" w:rsidR="009606C1" w:rsidRDefault="009606C1" w:rsidP="00132B80">
            <w:pPr>
              <w:pStyle w:val="Normlny0"/>
              <w:jc w:val="center"/>
              <w:rPr>
                <w:b/>
              </w:rPr>
            </w:pPr>
          </w:p>
          <w:p w14:paraId="46B8892C" w14:textId="405EBC0C" w:rsidR="009606C1" w:rsidRDefault="009606C1" w:rsidP="00132B80">
            <w:pPr>
              <w:pStyle w:val="Normlny0"/>
              <w:jc w:val="center"/>
              <w:rPr>
                <w:b/>
              </w:rPr>
            </w:pPr>
          </w:p>
          <w:p w14:paraId="0D60E9BC" w14:textId="3938D1A7" w:rsidR="009606C1" w:rsidRDefault="009606C1" w:rsidP="00132B80">
            <w:pPr>
              <w:pStyle w:val="Normlny0"/>
              <w:jc w:val="center"/>
              <w:rPr>
                <w:b/>
              </w:rPr>
            </w:pPr>
          </w:p>
          <w:p w14:paraId="53CFB48E" w14:textId="4BD5614C" w:rsidR="009606C1" w:rsidRDefault="009606C1" w:rsidP="00132B80">
            <w:pPr>
              <w:pStyle w:val="Normlny0"/>
              <w:jc w:val="center"/>
              <w:rPr>
                <w:b/>
              </w:rPr>
            </w:pPr>
          </w:p>
          <w:p w14:paraId="54027068" w14:textId="2B883D5D" w:rsidR="009606C1" w:rsidRDefault="005C491C" w:rsidP="00132B80">
            <w:pPr>
              <w:pStyle w:val="Normlny0"/>
              <w:jc w:val="center"/>
              <w:rPr>
                <w:b/>
              </w:rPr>
            </w:pPr>
            <w:r>
              <w:rPr>
                <w:b/>
              </w:rPr>
              <w:t xml:space="preserve">§ </w:t>
            </w:r>
            <w:r w:rsidR="00BF5FE7">
              <w:rPr>
                <w:b/>
              </w:rPr>
              <w:t xml:space="preserve">5a </w:t>
            </w:r>
            <w:r>
              <w:rPr>
                <w:b/>
              </w:rPr>
              <w:t>ods. 1</w:t>
            </w:r>
          </w:p>
          <w:p w14:paraId="1A88C48A" w14:textId="02053658" w:rsidR="009606C1" w:rsidRDefault="009606C1" w:rsidP="00132B80">
            <w:pPr>
              <w:pStyle w:val="Normlny0"/>
              <w:jc w:val="center"/>
              <w:rPr>
                <w:b/>
              </w:rPr>
            </w:pPr>
          </w:p>
          <w:p w14:paraId="1D0280FF" w14:textId="69C51654" w:rsidR="005C491C" w:rsidRDefault="005C491C" w:rsidP="00132B80">
            <w:pPr>
              <w:pStyle w:val="Normlny0"/>
              <w:jc w:val="center"/>
              <w:rPr>
                <w:b/>
              </w:rPr>
            </w:pPr>
          </w:p>
          <w:p w14:paraId="48F68AD4" w14:textId="5F844475" w:rsidR="005C491C" w:rsidRDefault="005C491C" w:rsidP="00132B80">
            <w:pPr>
              <w:pStyle w:val="Normlny0"/>
              <w:jc w:val="center"/>
              <w:rPr>
                <w:b/>
              </w:rPr>
            </w:pPr>
          </w:p>
          <w:p w14:paraId="70432328" w14:textId="265B7BFD" w:rsidR="005C491C" w:rsidRDefault="005C491C" w:rsidP="00132B80">
            <w:pPr>
              <w:pStyle w:val="Normlny0"/>
              <w:jc w:val="center"/>
              <w:rPr>
                <w:b/>
              </w:rPr>
            </w:pPr>
          </w:p>
          <w:p w14:paraId="1EB06C3C" w14:textId="0E191CBE" w:rsidR="005C491C" w:rsidRDefault="005C491C" w:rsidP="00132B80">
            <w:pPr>
              <w:pStyle w:val="Normlny0"/>
              <w:jc w:val="center"/>
              <w:rPr>
                <w:b/>
              </w:rPr>
            </w:pPr>
          </w:p>
          <w:p w14:paraId="74705666" w14:textId="7515DB21" w:rsidR="005C491C" w:rsidRDefault="005C491C" w:rsidP="00132B80">
            <w:pPr>
              <w:pStyle w:val="Normlny0"/>
              <w:jc w:val="center"/>
              <w:rPr>
                <w:b/>
              </w:rPr>
            </w:pPr>
          </w:p>
          <w:p w14:paraId="6284865C" w14:textId="257FEE78" w:rsidR="005C491C" w:rsidRDefault="005C491C" w:rsidP="00132B80">
            <w:pPr>
              <w:pStyle w:val="Normlny0"/>
              <w:jc w:val="center"/>
              <w:rPr>
                <w:b/>
              </w:rPr>
            </w:pPr>
          </w:p>
          <w:p w14:paraId="37EC3255" w14:textId="3A275DF7" w:rsidR="005C491C" w:rsidRDefault="005C491C" w:rsidP="00132B80">
            <w:pPr>
              <w:pStyle w:val="Normlny0"/>
              <w:jc w:val="center"/>
              <w:rPr>
                <w:b/>
              </w:rPr>
            </w:pPr>
          </w:p>
          <w:p w14:paraId="134CA4A0" w14:textId="10C93982" w:rsidR="005C491C" w:rsidRDefault="005C491C" w:rsidP="00132B80">
            <w:pPr>
              <w:pStyle w:val="Normlny0"/>
              <w:jc w:val="center"/>
              <w:rPr>
                <w:b/>
              </w:rPr>
            </w:pPr>
          </w:p>
          <w:p w14:paraId="12AFF3F7" w14:textId="5858FDE7" w:rsidR="005C491C" w:rsidRDefault="005C491C" w:rsidP="00132B80">
            <w:pPr>
              <w:pStyle w:val="Normlny0"/>
              <w:jc w:val="center"/>
              <w:rPr>
                <w:b/>
              </w:rPr>
            </w:pPr>
          </w:p>
          <w:p w14:paraId="691168D9" w14:textId="54EB154C" w:rsidR="005C491C" w:rsidRDefault="005C491C" w:rsidP="00132B80">
            <w:pPr>
              <w:pStyle w:val="Normlny0"/>
              <w:jc w:val="center"/>
              <w:rPr>
                <w:b/>
              </w:rPr>
            </w:pPr>
          </w:p>
          <w:p w14:paraId="599CF407" w14:textId="68668E61" w:rsidR="005C491C" w:rsidRDefault="005C491C" w:rsidP="00132B80">
            <w:pPr>
              <w:pStyle w:val="Normlny0"/>
              <w:jc w:val="center"/>
              <w:rPr>
                <w:b/>
              </w:rPr>
            </w:pPr>
          </w:p>
          <w:p w14:paraId="4170FCE6" w14:textId="41B57656" w:rsidR="005C491C" w:rsidRDefault="005C491C" w:rsidP="00132B80">
            <w:pPr>
              <w:pStyle w:val="Normlny0"/>
              <w:jc w:val="center"/>
              <w:rPr>
                <w:b/>
              </w:rPr>
            </w:pPr>
          </w:p>
          <w:p w14:paraId="6989A9D7" w14:textId="796DC1EF" w:rsidR="005C491C" w:rsidRDefault="005C491C" w:rsidP="00132B80">
            <w:pPr>
              <w:pStyle w:val="Normlny0"/>
              <w:jc w:val="center"/>
              <w:rPr>
                <w:b/>
              </w:rPr>
            </w:pPr>
          </w:p>
          <w:p w14:paraId="02B5F12D" w14:textId="61A835A5" w:rsidR="005C491C" w:rsidRDefault="005C491C" w:rsidP="00132B80">
            <w:pPr>
              <w:pStyle w:val="Normlny0"/>
              <w:jc w:val="center"/>
              <w:rPr>
                <w:b/>
              </w:rPr>
            </w:pPr>
          </w:p>
          <w:p w14:paraId="0D1EE977" w14:textId="5BB2249A" w:rsidR="005C491C" w:rsidRDefault="005C491C" w:rsidP="00132B80">
            <w:pPr>
              <w:pStyle w:val="Normlny0"/>
              <w:jc w:val="center"/>
              <w:rPr>
                <w:b/>
              </w:rPr>
            </w:pPr>
          </w:p>
          <w:p w14:paraId="5C330CA6" w14:textId="5A1CA765" w:rsidR="005C491C" w:rsidRDefault="005C491C" w:rsidP="00132B80">
            <w:pPr>
              <w:pStyle w:val="Normlny0"/>
              <w:jc w:val="center"/>
              <w:rPr>
                <w:b/>
              </w:rPr>
            </w:pPr>
          </w:p>
          <w:p w14:paraId="184EBB77" w14:textId="29F32BB1" w:rsidR="005C491C" w:rsidRDefault="005C491C" w:rsidP="00132B80">
            <w:pPr>
              <w:pStyle w:val="Normlny0"/>
              <w:jc w:val="center"/>
              <w:rPr>
                <w:b/>
              </w:rPr>
            </w:pPr>
          </w:p>
          <w:p w14:paraId="70DFECA1" w14:textId="2DE5253E" w:rsidR="005C491C" w:rsidRDefault="005C491C" w:rsidP="00132B80">
            <w:pPr>
              <w:pStyle w:val="Normlny0"/>
              <w:jc w:val="center"/>
              <w:rPr>
                <w:b/>
              </w:rPr>
            </w:pPr>
          </w:p>
          <w:p w14:paraId="4AD288A0" w14:textId="318FBD5B" w:rsidR="005C491C" w:rsidRDefault="005C491C" w:rsidP="00132B80">
            <w:pPr>
              <w:pStyle w:val="Normlny0"/>
              <w:jc w:val="center"/>
              <w:rPr>
                <w:b/>
              </w:rPr>
            </w:pPr>
          </w:p>
          <w:p w14:paraId="72602452" w14:textId="5FA69CDC" w:rsidR="005C491C" w:rsidRDefault="005C491C" w:rsidP="00132B80">
            <w:pPr>
              <w:pStyle w:val="Normlny0"/>
              <w:jc w:val="center"/>
              <w:rPr>
                <w:b/>
              </w:rPr>
            </w:pPr>
          </w:p>
          <w:p w14:paraId="15DC8A6D" w14:textId="234A141F" w:rsidR="005C491C" w:rsidRDefault="005C491C" w:rsidP="00132B80">
            <w:pPr>
              <w:pStyle w:val="Normlny0"/>
              <w:jc w:val="center"/>
              <w:rPr>
                <w:b/>
              </w:rPr>
            </w:pPr>
          </w:p>
          <w:p w14:paraId="6BF2BE87" w14:textId="58EDE2D6" w:rsidR="005C491C" w:rsidRDefault="005C491C" w:rsidP="00132B80">
            <w:pPr>
              <w:pStyle w:val="Normlny0"/>
              <w:jc w:val="center"/>
              <w:rPr>
                <w:b/>
              </w:rPr>
            </w:pPr>
          </w:p>
          <w:p w14:paraId="39240E6C" w14:textId="3261D9FB" w:rsidR="005C491C" w:rsidRDefault="005C491C" w:rsidP="00132B80">
            <w:pPr>
              <w:pStyle w:val="Normlny0"/>
              <w:jc w:val="center"/>
              <w:rPr>
                <w:b/>
              </w:rPr>
            </w:pPr>
          </w:p>
          <w:p w14:paraId="6EF446A0" w14:textId="31DA006A" w:rsidR="005C491C" w:rsidRDefault="005C491C" w:rsidP="00132B80">
            <w:pPr>
              <w:pStyle w:val="Normlny0"/>
              <w:jc w:val="center"/>
              <w:rPr>
                <w:b/>
              </w:rPr>
            </w:pPr>
          </w:p>
          <w:p w14:paraId="134EACD7" w14:textId="2FA45562" w:rsidR="00DA5D3A" w:rsidRDefault="00DA5D3A" w:rsidP="00132B80">
            <w:pPr>
              <w:pStyle w:val="Normlny0"/>
              <w:jc w:val="center"/>
              <w:rPr>
                <w:b/>
              </w:rPr>
            </w:pPr>
          </w:p>
          <w:p w14:paraId="4E6C57EF" w14:textId="154C4794" w:rsidR="00D53B9A" w:rsidRDefault="00D53B9A" w:rsidP="00132B80">
            <w:pPr>
              <w:pStyle w:val="Normlny0"/>
              <w:jc w:val="center"/>
              <w:rPr>
                <w:b/>
              </w:rPr>
            </w:pPr>
          </w:p>
          <w:p w14:paraId="2A62B576" w14:textId="7CD5DB93" w:rsidR="00D53B9A" w:rsidRDefault="00D53B9A" w:rsidP="00132B80">
            <w:pPr>
              <w:pStyle w:val="Normlny0"/>
              <w:jc w:val="center"/>
              <w:rPr>
                <w:b/>
              </w:rPr>
            </w:pPr>
          </w:p>
          <w:p w14:paraId="33558286" w14:textId="64DAEED1" w:rsidR="00D53B9A" w:rsidRDefault="00D53B9A" w:rsidP="00132B80">
            <w:pPr>
              <w:pStyle w:val="Normlny0"/>
              <w:jc w:val="center"/>
              <w:rPr>
                <w:b/>
              </w:rPr>
            </w:pPr>
          </w:p>
          <w:p w14:paraId="3E08BAA4" w14:textId="1464E363" w:rsidR="00D53B9A" w:rsidRDefault="00D53B9A" w:rsidP="00132B80">
            <w:pPr>
              <w:pStyle w:val="Normlny0"/>
              <w:jc w:val="center"/>
              <w:rPr>
                <w:b/>
              </w:rPr>
            </w:pPr>
          </w:p>
          <w:p w14:paraId="7D7415CB" w14:textId="1B5795F5" w:rsidR="00D53B9A" w:rsidRDefault="00D53B9A" w:rsidP="00132B80">
            <w:pPr>
              <w:pStyle w:val="Normlny0"/>
              <w:jc w:val="center"/>
              <w:rPr>
                <w:b/>
              </w:rPr>
            </w:pPr>
          </w:p>
          <w:p w14:paraId="0A2097C6" w14:textId="5D1ADE60" w:rsidR="00D53B9A" w:rsidRDefault="00D53B9A" w:rsidP="00132B80">
            <w:pPr>
              <w:pStyle w:val="Normlny0"/>
              <w:jc w:val="center"/>
              <w:rPr>
                <w:b/>
              </w:rPr>
            </w:pPr>
          </w:p>
          <w:p w14:paraId="6AD1F9F1" w14:textId="18B5C471" w:rsidR="00D53B9A" w:rsidRDefault="00D53B9A" w:rsidP="00132B80">
            <w:pPr>
              <w:pStyle w:val="Normlny0"/>
              <w:jc w:val="center"/>
              <w:rPr>
                <w:b/>
              </w:rPr>
            </w:pPr>
          </w:p>
          <w:p w14:paraId="103DD961" w14:textId="73DC07DE" w:rsidR="00D53B9A" w:rsidRDefault="00D53B9A" w:rsidP="00132B80">
            <w:pPr>
              <w:pStyle w:val="Normlny0"/>
              <w:jc w:val="center"/>
              <w:rPr>
                <w:b/>
              </w:rPr>
            </w:pPr>
          </w:p>
          <w:p w14:paraId="00F2433C" w14:textId="77777777" w:rsidR="00132B80" w:rsidRPr="00E50C16" w:rsidRDefault="00132B80" w:rsidP="00132B80">
            <w:pPr>
              <w:pStyle w:val="Normlny0"/>
              <w:jc w:val="center"/>
              <w:rPr>
                <w:b/>
              </w:rPr>
            </w:pPr>
            <w:r w:rsidRPr="00E50C16">
              <w:rPr>
                <w:b/>
              </w:rPr>
              <w:t>§ 59c ods. 2</w:t>
            </w:r>
          </w:p>
          <w:p w14:paraId="6909FC22" w14:textId="77777777" w:rsidR="00132B80" w:rsidRPr="00E50C16" w:rsidRDefault="00132B80" w:rsidP="00132B80">
            <w:pPr>
              <w:pStyle w:val="Normlny0"/>
              <w:jc w:val="center"/>
              <w:rPr>
                <w:b/>
              </w:rPr>
            </w:pPr>
          </w:p>
          <w:p w14:paraId="3F1A8C0E" w14:textId="77777777" w:rsidR="00132B80" w:rsidRPr="00E50C16" w:rsidRDefault="00132B80" w:rsidP="00132B80">
            <w:pPr>
              <w:pStyle w:val="Normlny0"/>
              <w:jc w:val="center"/>
              <w:rPr>
                <w:b/>
              </w:rPr>
            </w:pPr>
          </w:p>
          <w:p w14:paraId="787BC302" w14:textId="77777777" w:rsidR="00132B80" w:rsidRPr="00E50C16" w:rsidRDefault="00132B80" w:rsidP="00132B80">
            <w:pPr>
              <w:pStyle w:val="Normlny0"/>
              <w:jc w:val="center"/>
              <w:rPr>
                <w:b/>
              </w:rPr>
            </w:pPr>
          </w:p>
          <w:p w14:paraId="3EF52055" w14:textId="77777777" w:rsidR="00132B80" w:rsidRPr="00E50C16" w:rsidRDefault="00132B80" w:rsidP="00132B80">
            <w:pPr>
              <w:pStyle w:val="Normlny0"/>
              <w:jc w:val="center"/>
              <w:rPr>
                <w:b/>
              </w:rPr>
            </w:pPr>
          </w:p>
          <w:p w14:paraId="5CE6396A" w14:textId="77777777" w:rsidR="00132B80" w:rsidRPr="00E50C16" w:rsidRDefault="00132B80" w:rsidP="00132B80">
            <w:pPr>
              <w:pStyle w:val="Normlny0"/>
              <w:jc w:val="center"/>
              <w:rPr>
                <w:b/>
              </w:rPr>
            </w:pPr>
          </w:p>
          <w:p w14:paraId="07357DDD" w14:textId="77777777" w:rsidR="00132B80" w:rsidRPr="00E50C16" w:rsidRDefault="00132B80" w:rsidP="00132B80">
            <w:pPr>
              <w:pStyle w:val="Normlny0"/>
              <w:jc w:val="center"/>
              <w:rPr>
                <w:b/>
              </w:rPr>
            </w:pPr>
          </w:p>
          <w:p w14:paraId="2A2A3F68" w14:textId="77777777" w:rsidR="00132B80" w:rsidRPr="00E50C16" w:rsidRDefault="00132B80" w:rsidP="00132B80">
            <w:pPr>
              <w:pStyle w:val="Normlny0"/>
              <w:jc w:val="center"/>
              <w:rPr>
                <w:b/>
              </w:rPr>
            </w:pPr>
          </w:p>
          <w:p w14:paraId="31CF547F" w14:textId="77777777" w:rsidR="00132B80" w:rsidRPr="00E50C16" w:rsidRDefault="00132B80" w:rsidP="00132B80">
            <w:pPr>
              <w:pStyle w:val="Normlny0"/>
              <w:jc w:val="center"/>
              <w:rPr>
                <w:b/>
              </w:rPr>
            </w:pPr>
          </w:p>
          <w:p w14:paraId="79E94C32" w14:textId="77777777" w:rsidR="00132B80" w:rsidRPr="00E50C16" w:rsidRDefault="00132B80" w:rsidP="00132B80">
            <w:pPr>
              <w:pStyle w:val="Normlny0"/>
              <w:jc w:val="center"/>
              <w:rPr>
                <w:b/>
              </w:rPr>
            </w:pPr>
          </w:p>
          <w:p w14:paraId="061D25FC" w14:textId="77777777" w:rsidR="00132B80" w:rsidRPr="00E50C16" w:rsidRDefault="00132B80" w:rsidP="00132B80">
            <w:pPr>
              <w:pStyle w:val="Normlny0"/>
              <w:jc w:val="center"/>
              <w:rPr>
                <w:b/>
              </w:rPr>
            </w:pPr>
          </w:p>
          <w:p w14:paraId="2746E5ED" w14:textId="47437373" w:rsidR="00132B80" w:rsidRDefault="00132B80" w:rsidP="00132B80">
            <w:pPr>
              <w:pStyle w:val="Normlny0"/>
              <w:jc w:val="center"/>
              <w:rPr>
                <w:b/>
              </w:rPr>
            </w:pPr>
          </w:p>
          <w:p w14:paraId="01B0EFE1" w14:textId="38571CE5" w:rsidR="00132B80" w:rsidRDefault="00132B80" w:rsidP="00132B80">
            <w:pPr>
              <w:pStyle w:val="Normlny0"/>
              <w:jc w:val="center"/>
              <w:rPr>
                <w:b/>
              </w:rPr>
            </w:pPr>
          </w:p>
          <w:p w14:paraId="00FC3EE8" w14:textId="7AA3479F" w:rsidR="00132B80" w:rsidRDefault="00132B80" w:rsidP="00132B80">
            <w:pPr>
              <w:pStyle w:val="Normlny0"/>
              <w:jc w:val="center"/>
              <w:rPr>
                <w:b/>
              </w:rPr>
            </w:pPr>
          </w:p>
          <w:p w14:paraId="64FF9F69" w14:textId="373F7A06" w:rsidR="00132B80" w:rsidRDefault="00132B80" w:rsidP="00132B80">
            <w:pPr>
              <w:pStyle w:val="Normlny0"/>
              <w:jc w:val="center"/>
              <w:rPr>
                <w:b/>
              </w:rPr>
            </w:pPr>
          </w:p>
          <w:p w14:paraId="1938FB05" w14:textId="73EA7969" w:rsidR="00132B80" w:rsidRDefault="00132B80" w:rsidP="00132B80">
            <w:pPr>
              <w:pStyle w:val="Normlny0"/>
              <w:jc w:val="center"/>
              <w:rPr>
                <w:b/>
              </w:rPr>
            </w:pPr>
          </w:p>
          <w:p w14:paraId="309392A6" w14:textId="24A6EC08" w:rsidR="00132B80" w:rsidRPr="00E50C16" w:rsidRDefault="00132B80" w:rsidP="00132B80">
            <w:pPr>
              <w:pStyle w:val="Normlny0"/>
              <w:jc w:val="center"/>
              <w:rPr>
                <w:b/>
              </w:rPr>
            </w:pPr>
            <w:r w:rsidRPr="00E50C16">
              <w:rPr>
                <w:b/>
              </w:rPr>
              <w:t xml:space="preserve">§ </w:t>
            </w:r>
            <w:r w:rsidR="001429CC" w:rsidRPr="00E50C16">
              <w:rPr>
                <w:b/>
              </w:rPr>
              <w:t>143</w:t>
            </w:r>
            <w:r w:rsidR="001429CC">
              <w:rPr>
                <w:b/>
              </w:rPr>
              <w:t>q</w:t>
            </w:r>
            <w:r w:rsidR="001429CC" w:rsidRPr="00E50C16">
              <w:rPr>
                <w:b/>
              </w:rPr>
              <w:t xml:space="preserve"> </w:t>
            </w:r>
            <w:r w:rsidRPr="00E50C16">
              <w:rPr>
                <w:b/>
              </w:rPr>
              <w:t>ods. 1</w:t>
            </w:r>
          </w:p>
          <w:p w14:paraId="286DAE0B" w14:textId="77777777" w:rsidR="00132B80" w:rsidRPr="00E50C16" w:rsidRDefault="00132B80" w:rsidP="00132B80">
            <w:pPr>
              <w:pStyle w:val="Normlny0"/>
              <w:jc w:val="center"/>
              <w:rPr>
                <w:b/>
              </w:rPr>
            </w:pPr>
          </w:p>
          <w:p w14:paraId="12BA9744" w14:textId="74968E99" w:rsidR="00132B80" w:rsidRPr="00E50C16" w:rsidRDefault="00132B80" w:rsidP="00132B80">
            <w:pPr>
              <w:pStyle w:val="Normlny0"/>
              <w:jc w:val="center"/>
              <w:rPr>
                <w:b/>
              </w:rPr>
            </w:pPr>
            <w:r w:rsidRPr="00E50C16">
              <w:rPr>
                <w:b/>
              </w:rPr>
              <w:t>§ 173zj</w:t>
            </w:r>
          </w:p>
          <w:p w14:paraId="1B49D92E" w14:textId="77777777" w:rsidR="00132B80" w:rsidRPr="00E50C16" w:rsidRDefault="00132B80" w:rsidP="00132B80">
            <w:pPr>
              <w:pStyle w:val="Normlny0"/>
              <w:jc w:val="center"/>
              <w:rPr>
                <w:b/>
              </w:rPr>
            </w:pPr>
          </w:p>
          <w:p w14:paraId="5CAD9BF9" w14:textId="77777777" w:rsidR="0072732B" w:rsidRDefault="0072732B" w:rsidP="00132B80">
            <w:pPr>
              <w:pStyle w:val="Normlny0"/>
              <w:jc w:val="center"/>
            </w:pPr>
          </w:p>
          <w:p w14:paraId="24E73723" w14:textId="601C2AD8" w:rsidR="005C491C" w:rsidRPr="005C491C" w:rsidRDefault="005C491C" w:rsidP="00132B80">
            <w:pPr>
              <w:pStyle w:val="Normlny0"/>
              <w:jc w:val="center"/>
            </w:pPr>
            <w:r w:rsidRPr="005C491C">
              <w:t>§ 135 ods. 1 a 3</w:t>
            </w:r>
          </w:p>
          <w:p w14:paraId="0E2860AC" w14:textId="22BB1942" w:rsidR="005C491C" w:rsidRDefault="005C491C" w:rsidP="00132B80">
            <w:pPr>
              <w:pStyle w:val="Normlny0"/>
              <w:jc w:val="center"/>
              <w:rPr>
                <w:b/>
              </w:rPr>
            </w:pPr>
          </w:p>
          <w:p w14:paraId="7EC4BE65" w14:textId="73EE8B3C" w:rsidR="005C491C" w:rsidRDefault="005C491C" w:rsidP="00132B80">
            <w:pPr>
              <w:pStyle w:val="Normlny0"/>
              <w:jc w:val="center"/>
              <w:rPr>
                <w:b/>
              </w:rPr>
            </w:pPr>
          </w:p>
          <w:p w14:paraId="216084A5" w14:textId="636F24BB" w:rsidR="005C491C" w:rsidRDefault="005C491C" w:rsidP="00132B80">
            <w:pPr>
              <w:pStyle w:val="Normlny0"/>
              <w:jc w:val="center"/>
              <w:rPr>
                <w:b/>
              </w:rPr>
            </w:pPr>
          </w:p>
          <w:p w14:paraId="39E1175D" w14:textId="4BCBAB6A" w:rsidR="005C491C" w:rsidRDefault="005C491C" w:rsidP="00132B80">
            <w:pPr>
              <w:pStyle w:val="Normlny0"/>
              <w:jc w:val="center"/>
              <w:rPr>
                <w:b/>
              </w:rPr>
            </w:pPr>
          </w:p>
          <w:p w14:paraId="5F7BCDB5" w14:textId="52F4CB78" w:rsidR="005C491C" w:rsidRDefault="005C491C" w:rsidP="00132B80">
            <w:pPr>
              <w:pStyle w:val="Normlny0"/>
              <w:jc w:val="center"/>
              <w:rPr>
                <w:b/>
              </w:rPr>
            </w:pPr>
          </w:p>
          <w:p w14:paraId="142EA67E" w14:textId="2FCFA601" w:rsidR="005C491C" w:rsidRDefault="005C491C" w:rsidP="00132B80">
            <w:pPr>
              <w:pStyle w:val="Normlny0"/>
              <w:jc w:val="center"/>
              <w:rPr>
                <w:b/>
              </w:rPr>
            </w:pPr>
          </w:p>
          <w:p w14:paraId="4C2047D5" w14:textId="2E949667" w:rsidR="005C491C" w:rsidRDefault="005C491C" w:rsidP="00132B80">
            <w:pPr>
              <w:pStyle w:val="Normlny0"/>
              <w:jc w:val="center"/>
              <w:rPr>
                <w:b/>
              </w:rPr>
            </w:pPr>
          </w:p>
          <w:p w14:paraId="155AB6C7" w14:textId="36ACA619" w:rsidR="005C491C" w:rsidRDefault="005C491C" w:rsidP="00132B80">
            <w:pPr>
              <w:pStyle w:val="Normlny0"/>
              <w:jc w:val="center"/>
              <w:rPr>
                <w:b/>
              </w:rPr>
            </w:pPr>
          </w:p>
          <w:p w14:paraId="186CD7CA" w14:textId="00B96870" w:rsidR="005C491C" w:rsidRDefault="005C491C" w:rsidP="00132B80">
            <w:pPr>
              <w:pStyle w:val="Normlny0"/>
              <w:jc w:val="center"/>
              <w:rPr>
                <w:b/>
              </w:rPr>
            </w:pPr>
          </w:p>
          <w:p w14:paraId="63E8523F" w14:textId="5601AD0A" w:rsidR="005C491C" w:rsidRDefault="005C491C" w:rsidP="00132B80">
            <w:pPr>
              <w:pStyle w:val="Normlny0"/>
              <w:jc w:val="center"/>
              <w:rPr>
                <w:b/>
              </w:rPr>
            </w:pPr>
          </w:p>
          <w:p w14:paraId="19583087" w14:textId="5697F52B" w:rsidR="005C491C" w:rsidRDefault="005C491C" w:rsidP="00132B80">
            <w:pPr>
              <w:pStyle w:val="Normlny0"/>
              <w:jc w:val="center"/>
              <w:rPr>
                <w:b/>
              </w:rPr>
            </w:pPr>
          </w:p>
          <w:p w14:paraId="1EA56710" w14:textId="6E46FFC9" w:rsidR="005C491C" w:rsidRDefault="005C491C" w:rsidP="00132B80">
            <w:pPr>
              <w:pStyle w:val="Normlny0"/>
              <w:jc w:val="center"/>
              <w:rPr>
                <w:b/>
              </w:rPr>
            </w:pPr>
          </w:p>
          <w:p w14:paraId="34CFAF31" w14:textId="24ADA033" w:rsidR="005C491C" w:rsidRDefault="005C491C" w:rsidP="00132B80">
            <w:pPr>
              <w:pStyle w:val="Normlny0"/>
              <w:jc w:val="center"/>
              <w:rPr>
                <w:b/>
              </w:rPr>
            </w:pPr>
          </w:p>
          <w:p w14:paraId="33E7918E" w14:textId="2EDFB260" w:rsidR="005C491C" w:rsidRDefault="005C491C" w:rsidP="00132B80">
            <w:pPr>
              <w:pStyle w:val="Normlny0"/>
              <w:jc w:val="center"/>
              <w:rPr>
                <w:b/>
              </w:rPr>
            </w:pPr>
          </w:p>
          <w:p w14:paraId="56CAE0B8" w14:textId="05FD7588" w:rsidR="005C491C" w:rsidRDefault="005C491C" w:rsidP="00132B80">
            <w:pPr>
              <w:pStyle w:val="Normlny0"/>
              <w:jc w:val="center"/>
              <w:rPr>
                <w:b/>
              </w:rPr>
            </w:pPr>
          </w:p>
          <w:p w14:paraId="67928F23" w14:textId="76C68131" w:rsidR="005C491C" w:rsidRDefault="005C491C" w:rsidP="00132B80">
            <w:pPr>
              <w:pStyle w:val="Normlny0"/>
              <w:jc w:val="center"/>
              <w:rPr>
                <w:b/>
              </w:rPr>
            </w:pPr>
          </w:p>
          <w:p w14:paraId="3857281E" w14:textId="1E967CA1" w:rsidR="005C491C" w:rsidRDefault="005C491C" w:rsidP="00132B80">
            <w:pPr>
              <w:pStyle w:val="Normlny0"/>
              <w:jc w:val="center"/>
              <w:rPr>
                <w:b/>
              </w:rPr>
            </w:pPr>
          </w:p>
          <w:p w14:paraId="0E37FED7" w14:textId="182E5A5A" w:rsidR="005C491C" w:rsidRDefault="005C491C" w:rsidP="00132B80">
            <w:pPr>
              <w:pStyle w:val="Normlny0"/>
              <w:jc w:val="center"/>
              <w:rPr>
                <w:b/>
              </w:rPr>
            </w:pPr>
          </w:p>
          <w:p w14:paraId="454CEA57" w14:textId="26D90496" w:rsidR="005C491C" w:rsidRDefault="005C491C" w:rsidP="00132B80">
            <w:pPr>
              <w:pStyle w:val="Normlny0"/>
              <w:jc w:val="center"/>
              <w:rPr>
                <w:b/>
              </w:rPr>
            </w:pPr>
          </w:p>
          <w:p w14:paraId="6E91C8B4" w14:textId="05256F1A" w:rsidR="005C491C" w:rsidRDefault="005C491C" w:rsidP="00132B80">
            <w:pPr>
              <w:pStyle w:val="Normlny0"/>
              <w:jc w:val="center"/>
              <w:rPr>
                <w:b/>
              </w:rPr>
            </w:pPr>
          </w:p>
          <w:p w14:paraId="0823FC09" w14:textId="65A9012F" w:rsidR="005C491C" w:rsidRDefault="005C491C" w:rsidP="00132B80">
            <w:pPr>
              <w:pStyle w:val="Normlny0"/>
              <w:jc w:val="center"/>
              <w:rPr>
                <w:b/>
              </w:rPr>
            </w:pPr>
          </w:p>
          <w:p w14:paraId="1F9F6774" w14:textId="1CC1B254" w:rsidR="005C491C" w:rsidRDefault="005C491C" w:rsidP="00132B80">
            <w:pPr>
              <w:pStyle w:val="Normlny0"/>
              <w:jc w:val="center"/>
              <w:rPr>
                <w:b/>
              </w:rPr>
            </w:pPr>
          </w:p>
          <w:p w14:paraId="4DE308AC" w14:textId="63ECE0D2" w:rsidR="005C491C" w:rsidRDefault="005C491C" w:rsidP="00132B80">
            <w:pPr>
              <w:pStyle w:val="Normlny0"/>
              <w:jc w:val="center"/>
              <w:rPr>
                <w:b/>
              </w:rPr>
            </w:pPr>
          </w:p>
          <w:p w14:paraId="1179C922" w14:textId="08B97021" w:rsidR="005C491C" w:rsidRDefault="005C491C" w:rsidP="00132B80">
            <w:pPr>
              <w:pStyle w:val="Normlny0"/>
              <w:jc w:val="center"/>
              <w:rPr>
                <w:b/>
              </w:rPr>
            </w:pPr>
          </w:p>
          <w:p w14:paraId="4D0F4761" w14:textId="649474F1" w:rsidR="005C491C" w:rsidRDefault="005C491C" w:rsidP="00132B80">
            <w:pPr>
              <w:pStyle w:val="Normlny0"/>
              <w:jc w:val="center"/>
              <w:rPr>
                <w:b/>
              </w:rPr>
            </w:pPr>
          </w:p>
          <w:p w14:paraId="2E5724AF" w14:textId="33D970F9" w:rsidR="005C491C" w:rsidRDefault="005C491C" w:rsidP="00132B80">
            <w:pPr>
              <w:pStyle w:val="Normlny0"/>
              <w:jc w:val="center"/>
              <w:rPr>
                <w:b/>
              </w:rPr>
            </w:pPr>
          </w:p>
          <w:p w14:paraId="37CFD2E1" w14:textId="575B60A8" w:rsidR="005C491C" w:rsidRDefault="005C491C" w:rsidP="00132B80">
            <w:pPr>
              <w:pStyle w:val="Normlny0"/>
              <w:jc w:val="center"/>
              <w:rPr>
                <w:b/>
              </w:rPr>
            </w:pPr>
          </w:p>
          <w:p w14:paraId="6797E2D2" w14:textId="506173F2" w:rsidR="005C491C" w:rsidRDefault="005C491C" w:rsidP="00132B80">
            <w:pPr>
              <w:pStyle w:val="Normlny0"/>
              <w:jc w:val="center"/>
              <w:rPr>
                <w:b/>
              </w:rPr>
            </w:pPr>
          </w:p>
          <w:p w14:paraId="45A9F816" w14:textId="7DC342C0" w:rsidR="005C491C" w:rsidRDefault="005C491C" w:rsidP="00132B80">
            <w:pPr>
              <w:pStyle w:val="Normlny0"/>
              <w:jc w:val="center"/>
              <w:rPr>
                <w:b/>
              </w:rPr>
            </w:pPr>
          </w:p>
          <w:p w14:paraId="46E4CBDE" w14:textId="1A34AB1B" w:rsidR="005C491C" w:rsidRDefault="005C491C" w:rsidP="00132B80">
            <w:pPr>
              <w:pStyle w:val="Normlny0"/>
              <w:jc w:val="center"/>
              <w:rPr>
                <w:b/>
              </w:rPr>
            </w:pPr>
          </w:p>
          <w:p w14:paraId="7194D7D6" w14:textId="42506D96" w:rsidR="005C491C" w:rsidRDefault="005C491C" w:rsidP="00132B80">
            <w:pPr>
              <w:pStyle w:val="Normlny0"/>
              <w:jc w:val="center"/>
              <w:rPr>
                <w:b/>
              </w:rPr>
            </w:pPr>
          </w:p>
          <w:p w14:paraId="2288FC78" w14:textId="6555124E" w:rsidR="005C491C" w:rsidRDefault="005C491C" w:rsidP="00132B80">
            <w:pPr>
              <w:pStyle w:val="Normlny0"/>
              <w:jc w:val="center"/>
              <w:rPr>
                <w:b/>
              </w:rPr>
            </w:pPr>
          </w:p>
          <w:p w14:paraId="0BAC202B" w14:textId="24FD5619" w:rsidR="005C491C" w:rsidRDefault="005C491C" w:rsidP="00132B80">
            <w:pPr>
              <w:pStyle w:val="Normlny0"/>
              <w:jc w:val="center"/>
              <w:rPr>
                <w:b/>
              </w:rPr>
            </w:pPr>
          </w:p>
          <w:p w14:paraId="25DCC04B" w14:textId="655D1636" w:rsidR="005C491C" w:rsidRDefault="005C491C" w:rsidP="00132B80">
            <w:pPr>
              <w:pStyle w:val="Normlny0"/>
              <w:jc w:val="center"/>
              <w:rPr>
                <w:b/>
              </w:rPr>
            </w:pPr>
          </w:p>
          <w:p w14:paraId="37A4260D" w14:textId="32B9C12E" w:rsidR="00132B80" w:rsidRPr="00E50C16" w:rsidRDefault="00132B80" w:rsidP="001429CC">
            <w:pPr>
              <w:pStyle w:val="Normlny0"/>
              <w:jc w:val="center"/>
              <w:rPr>
                <w:b/>
              </w:rPr>
            </w:pPr>
            <w:r w:rsidRPr="00E50C16">
              <w:rPr>
                <w:b/>
              </w:rPr>
              <w:t xml:space="preserve">§ </w:t>
            </w:r>
            <w:r w:rsidR="001429CC" w:rsidRPr="00E50C16">
              <w:rPr>
                <w:b/>
              </w:rPr>
              <w:t>143</w:t>
            </w:r>
            <w:r w:rsidR="001429CC">
              <w:rPr>
                <w:b/>
              </w:rPr>
              <w:t>q</w:t>
            </w:r>
            <w:r w:rsidR="001429CC" w:rsidRPr="00E50C16">
              <w:rPr>
                <w:b/>
              </w:rPr>
              <w:t xml:space="preserve"> </w:t>
            </w:r>
            <w:r w:rsidRPr="00E50C16">
              <w:rPr>
                <w:b/>
              </w:rPr>
              <w:t>ods. 2</w:t>
            </w:r>
          </w:p>
        </w:tc>
        <w:tc>
          <w:tcPr>
            <w:tcW w:w="5529" w:type="dxa"/>
            <w:tcBorders>
              <w:top w:val="single" w:sz="4" w:space="0" w:color="auto"/>
              <w:left w:val="single" w:sz="4" w:space="0" w:color="auto"/>
              <w:bottom w:val="single" w:sz="4" w:space="0" w:color="auto"/>
              <w:right w:val="single" w:sz="4" w:space="0" w:color="auto"/>
            </w:tcBorders>
          </w:tcPr>
          <w:p w14:paraId="2F549DDC" w14:textId="62FAF5CF" w:rsidR="00132B80" w:rsidRPr="00E50C16" w:rsidRDefault="00132B80" w:rsidP="00132B80">
            <w:pPr>
              <w:jc w:val="both"/>
              <w:rPr>
                <w:b/>
                <w:sz w:val="20"/>
                <w:szCs w:val="20"/>
                <w:lang w:eastAsia="en-US"/>
              </w:rPr>
            </w:pPr>
            <w:r w:rsidRPr="00E50C16">
              <w:rPr>
                <w:b/>
                <w:sz w:val="20"/>
                <w:szCs w:val="20"/>
                <w:lang w:eastAsia="en-US"/>
              </w:rPr>
              <w:lastRenderedPageBreak/>
              <w:t>(1)</w:t>
            </w:r>
            <w:r w:rsidRPr="00E50C16">
              <w:rPr>
                <w:b/>
                <w:sz w:val="20"/>
                <w:szCs w:val="20"/>
                <w:lang w:eastAsia="en-US"/>
              </w:rPr>
              <w:tab/>
              <w:t>Národná banka Slovenska sprístupňuje na jedn</w:t>
            </w:r>
            <w:r w:rsidR="00D53B9A">
              <w:rPr>
                <w:b/>
                <w:sz w:val="20"/>
                <w:szCs w:val="20"/>
                <w:lang w:eastAsia="en-US"/>
              </w:rPr>
              <w:t>otnom európskom mieste prístupu</w:t>
            </w:r>
            <w:r w:rsidRPr="00E50C16">
              <w:rPr>
                <w:b/>
                <w:sz w:val="20"/>
                <w:szCs w:val="20"/>
                <w:lang w:eastAsia="en-US"/>
              </w:rPr>
              <w:t>69c) informácie podľa:</w:t>
            </w:r>
          </w:p>
          <w:p w14:paraId="5C38D24B" w14:textId="245FA123" w:rsidR="00132B80" w:rsidRPr="00557663" w:rsidRDefault="00132B80" w:rsidP="00132B80">
            <w:pPr>
              <w:jc w:val="both"/>
              <w:rPr>
                <w:b/>
                <w:sz w:val="20"/>
                <w:szCs w:val="20"/>
                <w:lang w:eastAsia="en-US"/>
              </w:rPr>
            </w:pPr>
            <w:r w:rsidRPr="00557663">
              <w:rPr>
                <w:b/>
                <w:sz w:val="20"/>
                <w:szCs w:val="20"/>
                <w:lang w:eastAsia="en-US"/>
              </w:rPr>
              <w:t xml:space="preserve">a) § 38 ods. 4, </w:t>
            </w:r>
            <w:r w:rsidR="0013291F">
              <w:rPr>
                <w:b/>
                <w:sz w:val="20"/>
                <w:szCs w:val="20"/>
                <w:lang w:eastAsia="en-US"/>
              </w:rPr>
              <w:t xml:space="preserve">11, </w:t>
            </w:r>
            <w:r w:rsidRPr="00557663">
              <w:rPr>
                <w:b/>
                <w:sz w:val="20"/>
                <w:szCs w:val="20"/>
                <w:lang w:eastAsia="en-US"/>
              </w:rPr>
              <w:t xml:space="preserve">§ 55 ods. 2, </w:t>
            </w:r>
          </w:p>
          <w:p w14:paraId="0AE86B21" w14:textId="77777777" w:rsidR="00132B80" w:rsidRPr="00E50C16" w:rsidRDefault="00132B80" w:rsidP="00132B80">
            <w:pPr>
              <w:jc w:val="both"/>
              <w:rPr>
                <w:b/>
                <w:sz w:val="20"/>
                <w:szCs w:val="20"/>
                <w:lang w:eastAsia="en-US"/>
              </w:rPr>
            </w:pPr>
            <w:r w:rsidRPr="00557663">
              <w:rPr>
                <w:b/>
                <w:sz w:val="20"/>
                <w:szCs w:val="20"/>
                <w:lang w:eastAsia="en-US"/>
              </w:rPr>
              <w:t>b) § 60 ods. 9 a 13.</w:t>
            </w:r>
          </w:p>
          <w:p w14:paraId="11628956" w14:textId="118FD601" w:rsidR="00132B80" w:rsidRDefault="00132B80" w:rsidP="00132B80">
            <w:pPr>
              <w:jc w:val="both"/>
              <w:rPr>
                <w:b/>
                <w:sz w:val="20"/>
                <w:szCs w:val="20"/>
                <w:lang w:eastAsia="en-US"/>
              </w:rPr>
            </w:pPr>
          </w:p>
          <w:p w14:paraId="47DC3060" w14:textId="558FF62D" w:rsidR="003F51DE" w:rsidRPr="003F51DE" w:rsidRDefault="003F51DE" w:rsidP="000B7BE5">
            <w:pPr>
              <w:jc w:val="both"/>
              <w:rPr>
                <w:b/>
                <w:sz w:val="20"/>
                <w:szCs w:val="20"/>
                <w:lang w:eastAsia="en-US"/>
              </w:rPr>
            </w:pPr>
          </w:p>
          <w:p w14:paraId="19BC5417" w14:textId="0BB1135E" w:rsidR="00D53B9A" w:rsidRPr="00D53B9A" w:rsidRDefault="00D53B9A" w:rsidP="00D53B9A">
            <w:pPr>
              <w:jc w:val="both"/>
              <w:rPr>
                <w:b/>
                <w:sz w:val="20"/>
                <w:szCs w:val="20"/>
                <w:lang w:eastAsia="en-US"/>
              </w:rPr>
            </w:pPr>
            <w:r w:rsidRPr="00D53B9A">
              <w:rPr>
                <w:b/>
                <w:sz w:val="20"/>
                <w:szCs w:val="20"/>
                <w:lang w:eastAsia="en-US"/>
              </w:rPr>
              <w:t>(1)</w:t>
            </w:r>
            <w:r w:rsidRPr="00D53B9A">
              <w:rPr>
                <w:b/>
                <w:sz w:val="20"/>
                <w:szCs w:val="20"/>
                <w:lang w:eastAsia="en-US"/>
              </w:rPr>
              <w:tab/>
              <w:t>Ustanovenia § 59b ods. 1 písm. a)</w:t>
            </w:r>
            <w:r w:rsidR="00E70F74">
              <w:rPr>
                <w:b/>
                <w:sz w:val="20"/>
                <w:szCs w:val="20"/>
                <w:lang w:eastAsia="en-US"/>
              </w:rPr>
              <w:t xml:space="preserve"> a</w:t>
            </w:r>
            <w:r w:rsidRPr="00D53B9A">
              <w:rPr>
                <w:b/>
                <w:sz w:val="20"/>
                <w:szCs w:val="20"/>
                <w:lang w:eastAsia="en-US"/>
              </w:rPr>
              <w:t xml:space="preserve"> ods. 2</w:t>
            </w:r>
            <w:r w:rsidR="0013291F">
              <w:rPr>
                <w:b/>
                <w:sz w:val="20"/>
                <w:szCs w:val="20"/>
                <w:lang w:eastAsia="en-US"/>
              </w:rPr>
              <w:t xml:space="preserve"> a</w:t>
            </w:r>
            <w:r w:rsidR="0013291F" w:rsidRPr="00D53B9A">
              <w:rPr>
                <w:b/>
                <w:sz w:val="20"/>
                <w:szCs w:val="20"/>
                <w:lang w:eastAsia="en-US"/>
              </w:rPr>
              <w:t xml:space="preserve"> </w:t>
            </w:r>
            <w:r w:rsidRPr="00D53B9A">
              <w:rPr>
                <w:b/>
                <w:sz w:val="20"/>
                <w:szCs w:val="20"/>
                <w:lang w:eastAsia="en-US"/>
              </w:rPr>
              <w:t>§ 59c ods. 1 písm. b) a ods. 2 sa prvýkrát použijú pri sprístupňovaní informácií po 9. júli 2026.</w:t>
            </w:r>
          </w:p>
          <w:p w14:paraId="68F2ADA6" w14:textId="77777777" w:rsidR="00D53B9A" w:rsidRPr="00D53B9A" w:rsidRDefault="00D53B9A" w:rsidP="00D53B9A">
            <w:pPr>
              <w:jc w:val="both"/>
              <w:rPr>
                <w:b/>
                <w:sz w:val="20"/>
                <w:szCs w:val="20"/>
                <w:lang w:eastAsia="en-US"/>
              </w:rPr>
            </w:pPr>
          </w:p>
          <w:p w14:paraId="6D382ED4" w14:textId="1E7C2DD4" w:rsidR="003F51DE" w:rsidRDefault="00D53B9A" w:rsidP="00D53B9A">
            <w:pPr>
              <w:jc w:val="both"/>
              <w:rPr>
                <w:b/>
                <w:sz w:val="20"/>
                <w:szCs w:val="20"/>
                <w:lang w:eastAsia="en-US"/>
              </w:rPr>
            </w:pPr>
            <w:r w:rsidRPr="00D53B9A">
              <w:rPr>
                <w:b/>
                <w:sz w:val="20"/>
                <w:szCs w:val="20"/>
                <w:lang w:eastAsia="en-US"/>
              </w:rPr>
              <w:t>(2)</w:t>
            </w:r>
            <w:r w:rsidRPr="00D53B9A">
              <w:rPr>
                <w:b/>
                <w:sz w:val="20"/>
                <w:szCs w:val="20"/>
                <w:lang w:eastAsia="en-US"/>
              </w:rPr>
              <w:tab/>
              <w:t xml:space="preserve">Ustanovenia § 59b ods. 1 písm. b), </w:t>
            </w:r>
            <w:r w:rsidR="00BF5FE7">
              <w:rPr>
                <w:b/>
                <w:sz w:val="20"/>
                <w:szCs w:val="20"/>
                <w:lang w:eastAsia="en-US"/>
              </w:rPr>
              <w:t xml:space="preserve"> a</w:t>
            </w:r>
            <w:r w:rsidR="00BF5FE7" w:rsidRPr="00D53B9A">
              <w:rPr>
                <w:b/>
                <w:sz w:val="20"/>
                <w:szCs w:val="20"/>
                <w:lang w:eastAsia="en-US"/>
              </w:rPr>
              <w:t xml:space="preserve"> </w:t>
            </w:r>
            <w:r w:rsidRPr="00D53B9A">
              <w:rPr>
                <w:b/>
                <w:sz w:val="20"/>
                <w:szCs w:val="20"/>
                <w:lang w:eastAsia="en-US"/>
              </w:rPr>
              <w:t xml:space="preserve">§ 59c ods. 1 písm. a) sa prvýkrát použijú pri sprístupňovaní </w:t>
            </w:r>
            <w:r>
              <w:rPr>
                <w:b/>
                <w:sz w:val="20"/>
                <w:szCs w:val="20"/>
                <w:lang w:eastAsia="en-US"/>
              </w:rPr>
              <w:t>informácií po 9. januári 2030.</w:t>
            </w:r>
          </w:p>
          <w:p w14:paraId="4F46C04B" w14:textId="68DBC566" w:rsidR="009A2DA5" w:rsidRDefault="009A2DA5" w:rsidP="00132B80">
            <w:pPr>
              <w:jc w:val="both"/>
              <w:rPr>
                <w:b/>
                <w:sz w:val="20"/>
                <w:szCs w:val="20"/>
                <w:lang w:eastAsia="en-US"/>
              </w:rPr>
            </w:pPr>
          </w:p>
          <w:p w14:paraId="5230D949" w14:textId="610F470E" w:rsidR="00D53B9A" w:rsidRDefault="00D53B9A" w:rsidP="00132B80">
            <w:pPr>
              <w:jc w:val="both"/>
              <w:rPr>
                <w:b/>
                <w:sz w:val="20"/>
                <w:szCs w:val="20"/>
                <w:lang w:eastAsia="en-US"/>
              </w:rPr>
            </w:pPr>
            <w:r>
              <w:rPr>
                <w:b/>
                <w:sz w:val="20"/>
                <w:szCs w:val="20"/>
                <w:lang w:eastAsia="en-US"/>
              </w:rPr>
              <w:t>Poznámka pod čiarou k odkazu 69c znie:</w:t>
            </w:r>
          </w:p>
          <w:p w14:paraId="2225D1B5" w14:textId="648FBBBF" w:rsidR="00D53B9A" w:rsidRDefault="00D53B9A" w:rsidP="00132B80">
            <w:pPr>
              <w:jc w:val="both"/>
              <w:rPr>
                <w:b/>
                <w:sz w:val="20"/>
                <w:szCs w:val="20"/>
                <w:lang w:eastAsia="en-US"/>
              </w:rPr>
            </w:pPr>
            <w:r w:rsidRPr="00D53B9A">
              <w:rPr>
                <w:b/>
                <w:sz w:val="20"/>
                <w:szCs w:val="20"/>
                <w:lang w:eastAsia="en-US"/>
              </w:rPr>
              <w:t>69c)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14:paraId="14AF13DF" w14:textId="7AD5BBAC" w:rsidR="00D53B9A" w:rsidRDefault="00D53B9A" w:rsidP="00132B80">
            <w:pPr>
              <w:jc w:val="both"/>
              <w:rPr>
                <w:b/>
                <w:sz w:val="20"/>
                <w:szCs w:val="20"/>
                <w:lang w:eastAsia="en-US"/>
              </w:rPr>
            </w:pPr>
          </w:p>
          <w:p w14:paraId="748D9E4E" w14:textId="77777777" w:rsidR="00D53B9A" w:rsidRDefault="00D53B9A" w:rsidP="00132B80">
            <w:pPr>
              <w:jc w:val="both"/>
              <w:rPr>
                <w:b/>
                <w:sz w:val="20"/>
                <w:szCs w:val="20"/>
                <w:lang w:eastAsia="en-US"/>
              </w:rPr>
            </w:pPr>
          </w:p>
          <w:p w14:paraId="0AC4F82C" w14:textId="77777777" w:rsidR="009606C1" w:rsidRDefault="009606C1" w:rsidP="009606C1">
            <w:pPr>
              <w:jc w:val="both"/>
              <w:rPr>
                <w:sz w:val="20"/>
                <w:szCs w:val="20"/>
                <w:lang w:eastAsia="en-US"/>
              </w:rPr>
            </w:pPr>
            <w:r w:rsidRPr="00521AB7">
              <w:rPr>
                <w:sz w:val="20"/>
                <w:szCs w:val="20"/>
                <w:lang w:eastAsia="en-US"/>
              </w:rPr>
              <w:t>(1)</w:t>
            </w:r>
            <w:r>
              <w:rPr>
                <w:sz w:val="20"/>
                <w:szCs w:val="20"/>
                <w:lang w:eastAsia="en-US"/>
              </w:rPr>
              <w:t xml:space="preserve"> </w:t>
            </w:r>
            <w:r w:rsidRPr="00521AB7">
              <w:rPr>
                <w:sz w:val="20"/>
                <w:szCs w:val="20"/>
                <w:lang w:eastAsia="en-US"/>
              </w:rPr>
              <w:t xml:space="preserve">Národná banka Slovenska vykonáva dohľad podľa tohto zákona a osobitného zákona12) nad burzou a iným organizátorom mnohostranného systému, ich členmi a účastníkmi, poskytovateľom služieb vykazovania údajov,69b) nad emitentmi cenných papierov, ktoré boli prijaté na obchodovanie na trhu burzy alebo mnohostrannom obchodnom systéme alebo pre ktoré bola podaná žiadosť o prijatie na obchodovanie na trhu burzy alebo </w:t>
            </w:r>
            <w:r w:rsidRPr="00521AB7">
              <w:rPr>
                <w:sz w:val="20"/>
                <w:szCs w:val="20"/>
                <w:lang w:eastAsia="en-US"/>
              </w:rPr>
              <w:lastRenderedPageBreak/>
              <w:t>mnohostrannom obchodnom systéme, a nad osobami, ktoré vydali iné finančné nástroje prijaté na obchodovanie na trhu burzy alebo mnohostrannom obchodnom systéme alebo pre ktoré bola podaná žiadosť o prijatie na obchodovanie na trhu burzy alebo mnohostrannom obchodnom systéme; v rozsahu ustanovenom týmto zákonom podlieha dohľadu aj činnosť osôb súvisiaca s prijímaním cenných papierov na obchodovanie na trhu burzy alebo mnohostrannom obchodnom systéme a ďalších osôb, ktorým tento zákon ustanovuje povinnosti.</w:t>
            </w:r>
          </w:p>
          <w:p w14:paraId="60D023DE" w14:textId="3E7A5A83" w:rsidR="009606C1" w:rsidRDefault="009606C1" w:rsidP="00132B80">
            <w:pPr>
              <w:jc w:val="both"/>
              <w:rPr>
                <w:b/>
                <w:sz w:val="20"/>
                <w:szCs w:val="20"/>
                <w:lang w:eastAsia="en-US"/>
              </w:rPr>
            </w:pPr>
          </w:p>
          <w:p w14:paraId="76EF27E2" w14:textId="2B2E8815" w:rsidR="009606C1" w:rsidRDefault="009606C1" w:rsidP="00132B80">
            <w:pPr>
              <w:jc w:val="both"/>
              <w:rPr>
                <w:b/>
                <w:sz w:val="20"/>
                <w:szCs w:val="20"/>
                <w:lang w:eastAsia="en-US"/>
              </w:rPr>
            </w:pPr>
          </w:p>
          <w:p w14:paraId="51F640BE" w14:textId="64370F0E" w:rsidR="006040D3" w:rsidRPr="006040D3" w:rsidRDefault="006040D3" w:rsidP="006040D3">
            <w:pPr>
              <w:rPr>
                <w:b/>
                <w:sz w:val="20"/>
                <w:szCs w:val="20"/>
                <w:lang w:eastAsia="en-US"/>
              </w:rPr>
            </w:pPr>
            <w:r w:rsidRPr="006040D3">
              <w:rPr>
                <w:b/>
                <w:sz w:val="20"/>
                <w:szCs w:val="20"/>
                <w:lang w:eastAsia="en-US"/>
              </w:rPr>
              <w:t xml:space="preserve">(1) Národná banka Slovenska je orgánom zberu údajov podľa osobitného </w:t>
            </w:r>
            <w:r w:rsidR="00DA7824" w:rsidRPr="006040D3">
              <w:rPr>
                <w:b/>
                <w:sz w:val="20"/>
                <w:szCs w:val="20"/>
                <w:lang w:eastAsia="en-US"/>
              </w:rPr>
              <w:t>predpisu</w:t>
            </w:r>
            <w:r w:rsidR="00DA7824">
              <w:rPr>
                <w:b/>
                <w:sz w:val="20"/>
                <w:szCs w:val="20"/>
                <w:lang w:eastAsia="en-US"/>
              </w:rPr>
              <w:t>19a</w:t>
            </w:r>
            <w:r w:rsidRPr="006040D3">
              <w:rPr>
                <w:b/>
                <w:sz w:val="20"/>
                <w:szCs w:val="20"/>
                <w:lang w:eastAsia="en-US"/>
              </w:rPr>
              <w:t xml:space="preserve">) </w:t>
            </w:r>
            <w:r w:rsidR="00D53B9A">
              <w:rPr>
                <w:b/>
                <w:sz w:val="20"/>
                <w:szCs w:val="20"/>
                <w:lang w:eastAsia="en-US"/>
              </w:rPr>
              <w:t>na</w:t>
            </w:r>
            <w:r w:rsidRPr="006040D3">
              <w:rPr>
                <w:b/>
                <w:sz w:val="20"/>
                <w:szCs w:val="20"/>
                <w:lang w:eastAsia="en-US"/>
              </w:rPr>
              <w:t xml:space="preserve"> účel</w:t>
            </w:r>
            <w:r w:rsidR="00D53B9A">
              <w:rPr>
                <w:b/>
                <w:sz w:val="20"/>
                <w:szCs w:val="20"/>
                <w:lang w:eastAsia="en-US"/>
              </w:rPr>
              <w:t>y</w:t>
            </w:r>
            <w:r w:rsidRPr="006040D3">
              <w:rPr>
                <w:b/>
                <w:sz w:val="20"/>
                <w:szCs w:val="20"/>
                <w:lang w:eastAsia="en-US"/>
              </w:rPr>
              <w:t xml:space="preserve"> sprístupnenia informácií podľa osobitn</w:t>
            </w:r>
            <w:r w:rsidR="00D53B9A">
              <w:rPr>
                <w:b/>
                <w:sz w:val="20"/>
                <w:szCs w:val="20"/>
                <w:lang w:eastAsia="en-US"/>
              </w:rPr>
              <w:t>ých</w:t>
            </w:r>
            <w:r w:rsidRPr="006040D3">
              <w:rPr>
                <w:b/>
                <w:sz w:val="20"/>
                <w:szCs w:val="20"/>
                <w:lang w:eastAsia="en-US"/>
              </w:rPr>
              <w:t xml:space="preserve"> </w:t>
            </w:r>
            <w:r w:rsidR="00DA7824" w:rsidRPr="006040D3">
              <w:rPr>
                <w:b/>
                <w:sz w:val="20"/>
                <w:szCs w:val="20"/>
                <w:lang w:eastAsia="en-US"/>
              </w:rPr>
              <w:t>predpis</w:t>
            </w:r>
            <w:r w:rsidR="00DA7824">
              <w:rPr>
                <w:b/>
                <w:sz w:val="20"/>
                <w:szCs w:val="20"/>
                <w:lang w:eastAsia="en-US"/>
              </w:rPr>
              <w:t>ov19b</w:t>
            </w:r>
            <w:r w:rsidRPr="006040D3">
              <w:rPr>
                <w:b/>
                <w:sz w:val="20"/>
                <w:szCs w:val="20"/>
                <w:lang w:eastAsia="en-US"/>
              </w:rPr>
              <w:t>) na jednotnom európskom mieste prístupu vytvorenom a prevádzkovanom Európskym orgánom dohľadu (Európsky orgán pre cenné papiere a trhy) podľa osobitného predpisu.</w:t>
            </w:r>
            <w:r w:rsidR="00DA7824">
              <w:rPr>
                <w:b/>
                <w:sz w:val="20"/>
                <w:szCs w:val="20"/>
                <w:lang w:eastAsia="en-US"/>
              </w:rPr>
              <w:t>19c</w:t>
            </w:r>
            <w:r w:rsidRPr="006040D3">
              <w:rPr>
                <w:b/>
                <w:sz w:val="20"/>
                <w:szCs w:val="20"/>
                <w:lang w:eastAsia="en-US"/>
              </w:rPr>
              <w:t>)</w:t>
            </w:r>
          </w:p>
          <w:p w14:paraId="6F1E8D3E" w14:textId="77777777" w:rsidR="006040D3" w:rsidRPr="006040D3" w:rsidRDefault="006040D3" w:rsidP="006040D3">
            <w:pPr>
              <w:rPr>
                <w:b/>
                <w:sz w:val="20"/>
                <w:szCs w:val="20"/>
                <w:lang w:eastAsia="en-US"/>
              </w:rPr>
            </w:pPr>
          </w:p>
          <w:p w14:paraId="021D63A9" w14:textId="3113E186" w:rsidR="006040D3" w:rsidRPr="006040D3" w:rsidRDefault="006040D3" w:rsidP="006040D3">
            <w:pPr>
              <w:rPr>
                <w:b/>
                <w:sz w:val="20"/>
                <w:szCs w:val="20"/>
                <w:lang w:eastAsia="en-US"/>
              </w:rPr>
            </w:pPr>
            <w:r w:rsidRPr="006040D3">
              <w:rPr>
                <w:b/>
                <w:sz w:val="20"/>
                <w:szCs w:val="20"/>
                <w:lang w:eastAsia="en-US"/>
              </w:rPr>
              <w:t xml:space="preserve">Poznámky pod čiarou k odkazom </w:t>
            </w:r>
            <w:r w:rsidR="00DA7824">
              <w:rPr>
                <w:b/>
                <w:sz w:val="20"/>
                <w:szCs w:val="20"/>
                <w:lang w:eastAsia="en-US"/>
              </w:rPr>
              <w:t>19a</w:t>
            </w:r>
            <w:r w:rsidR="00DA7824" w:rsidRPr="006040D3">
              <w:rPr>
                <w:b/>
                <w:sz w:val="20"/>
                <w:szCs w:val="20"/>
                <w:lang w:eastAsia="en-US"/>
              </w:rPr>
              <w:t xml:space="preserve"> </w:t>
            </w:r>
            <w:r w:rsidRPr="006040D3">
              <w:rPr>
                <w:b/>
                <w:sz w:val="20"/>
                <w:szCs w:val="20"/>
                <w:lang w:eastAsia="en-US"/>
              </w:rPr>
              <w:t xml:space="preserve">až </w:t>
            </w:r>
            <w:r w:rsidR="00DA7824">
              <w:rPr>
                <w:b/>
                <w:sz w:val="20"/>
                <w:szCs w:val="20"/>
                <w:lang w:eastAsia="en-US"/>
              </w:rPr>
              <w:t>19c</w:t>
            </w:r>
          </w:p>
          <w:p w14:paraId="3C84FFAB" w14:textId="62BFAD77" w:rsidR="006040D3" w:rsidRPr="006040D3" w:rsidRDefault="00DA7824" w:rsidP="006040D3">
            <w:pPr>
              <w:rPr>
                <w:b/>
                <w:sz w:val="20"/>
                <w:szCs w:val="20"/>
                <w:lang w:eastAsia="en-US"/>
              </w:rPr>
            </w:pPr>
            <w:r>
              <w:rPr>
                <w:b/>
                <w:sz w:val="20"/>
                <w:szCs w:val="20"/>
                <w:lang w:eastAsia="en-US"/>
              </w:rPr>
              <w:t>19a</w:t>
            </w:r>
            <w:r w:rsidR="006040D3" w:rsidRPr="006040D3">
              <w:rPr>
                <w:b/>
                <w:sz w:val="20"/>
                <w:szCs w:val="20"/>
                <w:lang w:eastAsia="en-US"/>
              </w:rPr>
              <w:t xml:space="preserve">) Čl. 2 </w:t>
            </w:r>
            <w:r w:rsidR="00A96016">
              <w:rPr>
                <w:b/>
                <w:sz w:val="20"/>
                <w:szCs w:val="20"/>
                <w:lang w:eastAsia="en-US"/>
              </w:rPr>
              <w:t>ods.</w:t>
            </w:r>
            <w:r w:rsidR="006040D3" w:rsidRPr="006040D3">
              <w:rPr>
                <w:b/>
                <w:sz w:val="20"/>
                <w:szCs w:val="20"/>
                <w:lang w:eastAsia="en-US"/>
              </w:rPr>
              <w:t xml:space="preserve">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006040D3" w:rsidRPr="006040D3">
              <w:rPr>
                <w:b/>
                <w:sz w:val="20"/>
                <w:szCs w:val="20"/>
                <w:lang w:eastAsia="en-US"/>
              </w:rPr>
              <w:t>.</w:t>
            </w:r>
          </w:p>
          <w:p w14:paraId="256AA755" w14:textId="1CF6D6AA" w:rsidR="00D53B9A" w:rsidRPr="00D53B9A" w:rsidRDefault="00DA7824" w:rsidP="00DA52B6">
            <w:pPr>
              <w:rPr>
                <w:b/>
                <w:sz w:val="20"/>
                <w:szCs w:val="20"/>
                <w:lang w:eastAsia="en-US"/>
              </w:rPr>
            </w:pPr>
            <w:r>
              <w:rPr>
                <w:b/>
                <w:sz w:val="20"/>
                <w:szCs w:val="20"/>
                <w:lang w:eastAsia="en-US"/>
              </w:rPr>
              <w:t>19b</w:t>
            </w:r>
            <w:r w:rsidR="006040D3" w:rsidRPr="006040D3">
              <w:rPr>
                <w:b/>
                <w:sz w:val="20"/>
                <w:szCs w:val="20"/>
                <w:lang w:eastAsia="en-US"/>
              </w:rPr>
              <w:t xml:space="preserve">) </w:t>
            </w:r>
            <w:r w:rsidR="00DA52B6" w:rsidRPr="00DA52B6">
              <w:rPr>
                <w:b/>
                <w:sz w:val="20"/>
                <w:szCs w:val="20"/>
                <w:lang w:eastAsia="en-US"/>
              </w:rPr>
              <w:t xml:space="preserve">Čl. 7 ods. 1, 9 ods. 1, 15 ods. 1, 17, 18 ods. 1 a 19 ods. 1 prvý </w:t>
            </w:r>
            <w:proofErr w:type="spellStart"/>
            <w:r w:rsidR="00DA52B6" w:rsidRPr="00DA52B6">
              <w:rPr>
                <w:b/>
                <w:sz w:val="20"/>
                <w:szCs w:val="20"/>
                <w:lang w:eastAsia="en-US"/>
              </w:rPr>
              <w:t>pododsek</w:t>
            </w:r>
            <w:proofErr w:type="spellEnd"/>
            <w:r w:rsidR="00DA52B6">
              <w:rPr>
                <w:b/>
                <w:sz w:val="20"/>
                <w:szCs w:val="20"/>
                <w:lang w:eastAsia="en-US"/>
              </w:rPr>
              <w:t xml:space="preserve"> </w:t>
            </w:r>
            <w:r w:rsidR="00DA52B6" w:rsidRPr="00DA52B6">
              <w:rPr>
                <w:b/>
                <w:sz w:val="20"/>
                <w:szCs w:val="20"/>
                <w:lang w:eastAsia="en-US"/>
              </w:rPr>
              <w:t xml:space="preserve">písm. b) </w:t>
            </w:r>
            <w:r w:rsidR="00D53B9A" w:rsidRPr="00D53B9A">
              <w:rPr>
                <w:b/>
                <w:sz w:val="20"/>
                <w:szCs w:val="20"/>
                <w:lang w:eastAsia="en-US"/>
              </w:rPr>
              <w:t>nariadenia Európskeho parlamentu a Rady (EÚ) 2023/2869 z 13. decembra 2023, ktorým sa menia určité nariadenia, pokiaľ ide o zriadenie a fungovanie jednotného európskeho miesta prístupu (Ú. v. EÚ L, 2023/2869, 20.12.2023).</w:t>
            </w:r>
          </w:p>
          <w:p w14:paraId="07A23B5A" w14:textId="77777777" w:rsidR="00D53B9A" w:rsidRPr="00D53B9A" w:rsidRDefault="00D53B9A" w:rsidP="00D53B9A">
            <w:pPr>
              <w:rPr>
                <w:b/>
                <w:sz w:val="20"/>
                <w:szCs w:val="20"/>
                <w:lang w:eastAsia="en-US"/>
              </w:rPr>
            </w:pPr>
            <w:r w:rsidRPr="00D53B9A">
              <w:rPr>
                <w:b/>
                <w:sz w:val="20"/>
                <w:szCs w:val="20"/>
                <w:lang w:eastAsia="en-US"/>
              </w:rPr>
              <w:t>§ 220ge Obchodného zákonníka.</w:t>
            </w:r>
          </w:p>
          <w:p w14:paraId="75CBAC81" w14:textId="77777777" w:rsidR="00D53B9A" w:rsidRPr="00D53B9A" w:rsidRDefault="00D53B9A" w:rsidP="00D53B9A">
            <w:pPr>
              <w:rPr>
                <w:b/>
                <w:sz w:val="20"/>
                <w:szCs w:val="20"/>
                <w:lang w:eastAsia="en-US"/>
              </w:rPr>
            </w:pPr>
            <w:r w:rsidRPr="00D53B9A">
              <w:rPr>
                <w:b/>
                <w:sz w:val="20"/>
                <w:szCs w:val="20"/>
                <w:lang w:eastAsia="en-US"/>
              </w:rPr>
              <w:t xml:space="preserve">§ 49p a 49q zákona č. 483/2001 Z. z. v znení zákona č. .../2025 Z. z. </w:t>
            </w:r>
          </w:p>
          <w:p w14:paraId="21A5D5A3" w14:textId="344A98BF" w:rsidR="00D53B9A" w:rsidRPr="00D53B9A" w:rsidRDefault="00D53B9A" w:rsidP="00D53B9A">
            <w:pPr>
              <w:rPr>
                <w:b/>
                <w:sz w:val="20"/>
                <w:szCs w:val="20"/>
                <w:lang w:eastAsia="en-US"/>
              </w:rPr>
            </w:pPr>
            <w:r w:rsidRPr="00D53B9A">
              <w:rPr>
                <w:b/>
                <w:sz w:val="20"/>
                <w:szCs w:val="20"/>
                <w:lang w:eastAsia="en-US"/>
              </w:rPr>
              <w:t xml:space="preserve">§ 143p a </w:t>
            </w:r>
            <w:r w:rsidR="00DA7824" w:rsidRPr="00D53B9A">
              <w:rPr>
                <w:b/>
                <w:sz w:val="20"/>
                <w:szCs w:val="20"/>
                <w:lang w:eastAsia="en-US"/>
              </w:rPr>
              <w:t>143</w:t>
            </w:r>
            <w:r w:rsidR="00DA7824">
              <w:rPr>
                <w:b/>
                <w:sz w:val="20"/>
                <w:szCs w:val="20"/>
                <w:lang w:eastAsia="en-US"/>
              </w:rPr>
              <w:t>q</w:t>
            </w:r>
            <w:r w:rsidR="00DA7824" w:rsidRPr="00D53B9A">
              <w:rPr>
                <w:b/>
                <w:sz w:val="20"/>
                <w:szCs w:val="20"/>
                <w:lang w:eastAsia="en-US"/>
              </w:rPr>
              <w:t xml:space="preserve"> </w:t>
            </w:r>
            <w:r w:rsidRPr="00D53B9A">
              <w:rPr>
                <w:b/>
                <w:sz w:val="20"/>
                <w:szCs w:val="20"/>
                <w:lang w:eastAsia="en-US"/>
              </w:rPr>
              <w:t>zákona č. 566/2001 Z. z. v znení zákona č. .../2025 Z. z.</w:t>
            </w:r>
          </w:p>
          <w:p w14:paraId="7201A2F5" w14:textId="77777777" w:rsidR="00D53B9A" w:rsidRPr="00D53B9A" w:rsidRDefault="00D53B9A" w:rsidP="00D53B9A">
            <w:pPr>
              <w:rPr>
                <w:b/>
                <w:sz w:val="20"/>
                <w:szCs w:val="20"/>
                <w:lang w:eastAsia="en-US"/>
              </w:rPr>
            </w:pPr>
            <w:r w:rsidRPr="00D53B9A">
              <w:rPr>
                <w:b/>
                <w:sz w:val="20"/>
                <w:szCs w:val="20"/>
                <w:lang w:eastAsia="en-US"/>
              </w:rPr>
              <w:t>§ 59b a 59c zákona č. 429/2002 Z. z. v znení zákona č. .../2025 Z. z.</w:t>
            </w:r>
          </w:p>
          <w:p w14:paraId="6FF1B573" w14:textId="77777777" w:rsidR="00D53B9A" w:rsidRPr="00D53B9A" w:rsidRDefault="00D53B9A" w:rsidP="00D53B9A">
            <w:pPr>
              <w:rPr>
                <w:b/>
                <w:sz w:val="20"/>
                <w:szCs w:val="20"/>
                <w:lang w:eastAsia="en-US"/>
              </w:rPr>
            </w:pPr>
            <w:r w:rsidRPr="00D53B9A">
              <w:rPr>
                <w:b/>
                <w:sz w:val="20"/>
                <w:szCs w:val="20"/>
                <w:lang w:eastAsia="en-US"/>
              </w:rPr>
              <w:t>§ 67d zákona č. 650/2004 Z. z. v znení zákona č. .../2025 Z. z.</w:t>
            </w:r>
          </w:p>
          <w:p w14:paraId="26CAE5D4" w14:textId="77777777" w:rsidR="00D53B9A" w:rsidRPr="00D53B9A" w:rsidRDefault="00D53B9A" w:rsidP="00D53B9A">
            <w:pPr>
              <w:rPr>
                <w:b/>
                <w:sz w:val="20"/>
                <w:szCs w:val="20"/>
                <w:lang w:eastAsia="en-US"/>
              </w:rPr>
            </w:pPr>
            <w:r w:rsidRPr="00D53B9A">
              <w:rPr>
                <w:b/>
                <w:sz w:val="20"/>
                <w:szCs w:val="20"/>
                <w:lang w:eastAsia="en-US"/>
              </w:rPr>
              <w:t>§ 38a zákona č. 186/2009 Z. z. v znení zákona č. .../2025 Z. z.</w:t>
            </w:r>
          </w:p>
          <w:p w14:paraId="50DFC2F7" w14:textId="77777777" w:rsidR="00D53B9A" w:rsidRPr="00D53B9A" w:rsidRDefault="00D53B9A" w:rsidP="00D53B9A">
            <w:pPr>
              <w:rPr>
                <w:b/>
                <w:sz w:val="20"/>
                <w:szCs w:val="20"/>
                <w:lang w:eastAsia="en-US"/>
              </w:rPr>
            </w:pPr>
            <w:r w:rsidRPr="00D53B9A">
              <w:rPr>
                <w:b/>
                <w:sz w:val="20"/>
                <w:szCs w:val="20"/>
                <w:lang w:eastAsia="en-US"/>
              </w:rPr>
              <w:t>§ 201d zákona č. 203/2011 Z. z.  v znení zákona č. .../2025 Z. z.</w:t>
            </w:r>
          </w:p>
          <w:p w14:paraId="33476C7A" w14:textId="77777777" w:rsidR="00D53B9A" w:rsidRPr="00D53B9A" w:rsidRDefault="00D53B9A" w:rsidP="00D53B9A">
            <w:pPr>
              <w:rPr>
                <w:b/>
                <w:sz w:val="20"/>
                <w:szCs w:val="20"/>
                <w:lang w:eastAsia="en-US"/>
              </w:rPr>
            </w:pPr>
            <w:r w:rsidRPr="00D53B9A">
              <w:rPr>
                <w:b/>
                <w:sz w:val="20"/>
                <w:szCs w:val="20"/>
                <w:lang w:eastAsia="en-US"/>
              </w:rPr>
              <w:lastRenderedPageBreak/>
              <w:t>§ 98a zákona č. 371/2014 Z. z. v znení zákona č. .../2025 Z. z.</w:t>
            </w:r>
          </w:p>
          <w:p w14:paraId="561949A1" w14:textId="77777777" w:rsidR="00D53B9A" w:rsidRPr="00D53B9A" w:rsidRDefault="00D53B9A" w:rsidP="00D53B9A">
            <w:pPr>
              <w:rPr>
                <w:b/>
                <w:sz w:val="20"/>
                <w:szCs w:val="20"/>
                <w:lang w:eastAsia="en-US"/>
              </w:rPr>
            </w:pPr>
            <w:r w:rsidRPr="00D53B9A">
              <w:rPr>
                <w:b/>
                <w:sz w:val="20"/>
                <w:szCs w:val="20"/>
                <w:lang w:eastAsia="en-US"/>
              </w:rPr>
              <w:t xml:space="preserve">§ 80a a 80b zákona č. 39/2015 Z. z. v znení zákona č. .../2025 Z. z.  </w:t>
            </w:r>
          </w:p>
          <w:p w14:paraId="6E23B4B8" w14:textId="2BDC8578" w:rsidR="009606C1" w:rsidRDefault="00DA7824" w:rsidP="006040D3">
            <w:pPr>
              <w:jc w:val="both"/>
              <w:rPr>
                <w:b/>
                <w:sz w:val="20"/>
                <w:szCs w:val="20"/>
                <w:lang w:eastAsia="en-US"/>
              </w:rPr>
            </w:pPr>
            <w:r>
              <w:rPr>
                <w:b/>
                <w:sz w:val="20"/>
                <w:szCs w:val="20"/>
                <w:lang w:eastAsia="en-US"/>
              </w:rPr>
              <w:t>19c</w:t>
            </w:r>
            <w:r w:rsidR="006040D3" w:rsidRPr="006040D3">
              <w:rPr>
                <w:b/>
                <w:sz w:val="20"/>
                <w:szCs w:val="20"/>
                <w:lang w:eastAsia="en-US"/>
              </w:rPr>
              <w:t xml:space="preserve">) Nariadenie (EÚ) </w:t>
            </w:r>
            <w:r w:rsidR="0072732B">
              <w:rPr>
                <w:b/>
                <w:sz w:val="20"/>
                <w:szCs w:val="20"/>
                <w:lang w:eastAsia="en-US"/>
              </w:rPr>
              <w:t>2023/2859 v platnom znení</w:t>
            </w:r>
            <w:r w:rsidR="006040D3" w:rsidRPr="006040D3">
              <w:rPr>
                <w:b/>
                <w:sz w:val="20"/>
                <w:szCs w:val="20"/>
                <w:lang w:eastAsia="en-US"/>
              </w:rPr>
              <w:t>.</w:t>
            </w:r>
          </w:p>
          <w:p w14:paraId="35CC2AA2" w14:textId="58023126" w:rsidR="009606C1" w:rsidRDefault="009606C1" w:rsidP="00132B80">
            <w:pPr>
              <w:jc w:val="both"/>
              <w:rPr>
                <w:b/>
                <w:sz w:val="20"/>
                <w:szCs w:val="20"/>
                <w:lang w:eastAsia="en-US"/>
              </w:rPr>
            </w:pPr>
          </w:p>
          <w:p w14:paraId="672452DF" w14:textId="27F2B588" w:rsidR="005C491C" w:rsidRDefault="005C491C" w:rsidP="00132B80">
            <w:pPr>
              <w:jc w:val="both"/>
              <w:rPr>
                <w:b/>
                <w:sz w:val="20"/>
                <w:szCs w:val="20"/>
                <w:lang w:eastAsia="en-US"/>
              </w:rPr>
            </w:pPr>
          </w:p>
          <w:p w14:paraId="518CA295" w14:textId="77777777" w:rsidR="00D53B9A" w:rsidRPr="00D53B9A" w:rsidRDefault="00132B80" w:rsidP="00D53B9A">
            <w:pPr>
              <w:jc w:val="both"/>
              <w:rPr>
                <w:b/>
                <w:sz w:val="20"/>
                <w:szCs w:val="20"/>
                <w:lang w:eastAsia="en-US"/>
              </w:rPr>
            </w:pPr>
            <w:r w:rsidRPr="00E50C16">
              <w:rPr>
                <w:b/>
                <w:sz w:val="20"/>
                <w:szCs w:val="20"/>
                <w:lang w:eastAsia="en-US"/>
              </w:rPr>
              <w:t>(2)</w:t>
            </w:r>
            <w:r w:rsidRPr="00E50C16">
              <w:rPr>
                <w:b/>
                <w:sz w:val="20"/>
                <w:szCs w:val="20"/>
                <w:lang w:eastAsia="en-US"/>
              </w:rPr>
              <w:tab/>
            </w:r>
            <w:r w:rsidR="00D53B9A" w:rsidRPr="00D53B9A">
              <w:rPr>
                <w:b/>
                <w:sz w:val="20"/>
                <w:szCs w:val="20"/>
                <w:lang w:eastAsia="en-US"/>
              </w:rPr>
              <w:t>Informácie podľa odseku 1 musia spĺňať tieto požiadavky:</w:t>
            </w:r>
          </w:p>
          <w:p w14:paraId="1B45FCF5" w14:textId="45F91520" w:rsidR="00D53B9A" w:rsidRPr="00D53B9A" w:rsidRDefault="00D53B9A" w:rsidP="00D53B9A">
            <w:pPr>
              <w:jc w:val="both"/>
              <w:rPr>
                <w:b/>
                <w:sz w:val="20"/>
                <w:szCs w:val="20"/>
                <w:lang w:eastAsia="en-US"/>
              </w:rPr>
            </w:pPr>
            <w:r w:rsidRPr="00D53B9A">
              <w:rPr>
                <w:b/>
                <w:sz w:val="20"/>
                <w:szCs w:val="20"/>
                <w:lang w:eastAsia="en-US"/>
              </w:rPr>
              <w:t>a) predkladajú sa vo formáte umožňujúcom extrahovanie údajov podľa osobitného predpisu,</w:t>
            </w:r>
            <w:r w:rsidR="001429CC" w:rsidRPr="00D53B9A">
              <w:rPr>
                <w:b/>
                <w:sz w:val="20"/>
                <w:szCs w:val="20"/>
                <w:lang w:eastAsia="en-US"/>
              </w:rPr>
              <w:t>69</w:t>
            </w:r>
            <w:r w:rsidR="001429CC">
              <w:rPr>
                <w:b/>
                <w:sz w:val="20"/>
                <w:szCs w:val="20"/>
                <w:lang w:eastAsia="en-US"/>
              </w:rPr>
              <w:t>f</w:t>
            </w:r>
            <w:r w:rsidRPr="00D53B9A">
              <w:rPr>
                <w:b/>
                <w:sz w:val="20"/>
                <w:szCs w:val="20"/>
                <w:lang w:eastAsia="en-US"/>
              </w:rPr>
              <w:t>)</w:t>
            </w:r>
          </w:p>
          <w:p w14:paraId="6705F9C6" w14:textId="77777777" w:rsidR="00D53B9A" w:rsidRPr="00D53B9A" w:rsidRDefault="00D53B9A" w:rsidP="00D53B9A">
            <w:pPr>
              <w:jc w:val="both"/>
              <w:rPr>
                <w:b/>
                <w:sz w:val="20"/>
                <w:szCs w:val="20"/>
                <w:lang w:eastAsia="en-US"/>
              </w:rPr>
            </w:pPr>
            <w:r w:rsidRPr="00D53B9A">
              <w:rPr>
                <w:b/>
                <w:sz w:val="20"/>
                <w:szCs w:val="20"/>
                <w:lang w:eastAsia="en-US"/>
              </w:rPr>
              <w:t xml:space="preserve">b) sú k nim pripojené tieto </w:t>
            </w:r>
            <w:proofErr w:type="spellStart"/>
            <w:r w:rsidRPr="00D53B9A">
              <w:rPr>
                <w:b/>
                <w:sz w:val="20"/>
                <w:szCs w:val="20"/>
                <w:lang w:eastAsia="en-US"/>
              </w:rPr>
              <w:t>metaúdaje</w:t>
            </w:r>
            <w:proofErr w:type="spellEnd"/>
            <w:r w:rsidRPr="00D53B9A">
              <w:rPr>
                <w:b/>
                <w:sz w:val="20"/>
                <w:szCs w:val="20"/>
                <w:lang w:eastAsia="en-US"/>
              </w:rPr>
              <w:t>:</w:t>
            </w:r>
          </w:p>
          <w:p w14:paraId="6B4C18AA" w14:textId="77777777" w:rsidR="00D53B9A" w:rsidRPr="00D53B9A" w:rsidRDefault="00D53B9A" w:rsidP="00D53B9A">
            <w:pPr>
              <w:jc w:val="both"/>
              <w:rPr>
                <w:b/>
                <w:sz w:val="20"/>
                <w:szCs w:val="20"/>
                <w:lang w:eastAsia="en-US"/>
              </w:rPr>
            </w:pPr>
            <w:r w:rsidRPr="00D53B9A">
              <w:rPr>
                <w:b/>
                <w:sz w:val="20"/>
                <w:szCs w:val="20"/>
                <w:lang w:eastAsia="en-US"/>
              </w:rPr>
              <w:t>1. meno a priezvisko fyzickej osoby alebo obchodné meno alebo názov právnickej osoby, s ktorými informácie súvisia,</w:t>
            </w:r>
          </w:p>
          <w:p w14:paraId="615B15A3" w14:textId="7FAC3FDE" w:rsidR="00D53B9A" w:rsidRPr="00D53B9A" w:rsidRDefault="00D53B9A" w:rsidP="00D53B9A">
            <w:pPr>
              <w:jc w:val="both"/>
              <w:rPr>
                <w:b/>
                <w:sz w:val="20"/>
                <w:szCs w:val="20"/>
                <w:lang w:eastAsia="en-US"/>
              </w:rPr>
            </w:pPr>
            <w:r w:rsidRPr="00D53B9A">
              <w:rPr>
                <w:b/>
                <w:sz w:val="20"/>
                <w:szCs w:val="20"/>
                <w:lang w:eastAsia="en-US"/>
              </w:rPr>
              <w:t>2. identifikátor právnickej osoby,</w:t>
            </w:r>
            <w:r w:rsidR="001429CC" w:rsidRPr="00D53B9A">
              <w:rPr>
                <w:b/>
                <w:sz w:val="20"/>
                <w:szCs w:val="20"/>
                <w:lang w:eastAsia="en-US"/>
              </w:rPr>
              <w:t>69</w:t>
            </w:r>
            <w:r w:rsidR="001429CC">
              <w:rPr>
                <w:b/>
                <w:sz w:val="20"/>
                <w:szCs w:val="20"/>
                <w:lang w:eastAsia="en-US"/>
              </w:rPr>
              <w:t>g</w:t>
            </w:r>
            <w:r w:rsidRPr="00D53B9A">
              <w:rPr>
                <w:b/>
                <w:sz w:val="20"/>
                <w:szCs w:val="20"/>
                <w:lang w:eastAsia="en-US"/>
              </w:rPr>
              <w:t>) ak je pridelený,</w:t>
            </w:r>
          </w:p>
          <w:p w14:paraId="7E59ECFF" w14:textId="0E1B2049" w:rsidR="00D53B9A" w:rsidRPr="00D53B9A" w:rsidRDefault="00D53B9A" w:rsidP="00D53B9A">
            <w:pPr>
              <w:jc w:val="both"/>
              <w:rPr>
                <w:b/>
                <w:sz w:val="20"/>
                <w:szCs w:val="20"/>
                <w:lang w:eastAsia="en-US"/>
              </w:rPr>
            </w:pPr>
            <w:r w:rsidRPr="00D53B9A">
              <w:rPr>
                <w:b/>
                <w:sz w:val="20"/>
                <w:szCs w:val="20"/>
                <w:lang w:eastAsia="en-US"/>
              </w:rPr>
              <w:t>3. druh informácií podľa klasifikácie,</w:t>
            </w:r>
            <w:r w:rsidR="001429CC" w:rsidRPr="00D53B9A">
              <w:rPr>
                <w:b/>
                <w:sz w:val="20"/>
                <w:szCs w:val="20"/>
                <w:lang w:eastAsia="en-US"/>
              </w:rPr>
              <w:t>69</w:t>
            </w:r>
            <w:r w:rsidR="001429CC">
              <w:rPr>
                <w:b/>
                <w:sz w:val="20"/>
                <w:szCs w:val="20"/>
                <w:lang w:eastAsia="en-US"/>
              </w:rPr>
              <w:t>h</w:t>
            </w:r>
            <w:r w:rsidRPr="00D53B9A">
              <w:rPr>
                <w:b/>
                <w:sz w:val="20"/>
                <w:szCs w:val="20"/>
                <w:lang w:eastAsia="en-US"/>
              </w:rPr>
              <w:t xml:space="preserve">) </w:t>
            </w:r>
          </w:p>
          <w:p w14:paraId="3412CE73" w14:textId="5F58EC40" w:rsidR="00132B80" w:rsidRDefault="00D53B9A" w:rsidP="00D53B9A">
            <w:pPr>
              <w:jc w:val="both"/>
              <w:rPr>
                <w:b/>
                <w:sz w:val="20"/>
                <w:szCs w:val="20"/>
                <w:lang w:eastAsia="en-US"/>
              </w:rPr>
            </w:pPr>
            <w:r w:rsidRPr="00D53B9A">
              <w:rPr>
                <w:b/>
                <w:sz w:val="20"/>
                <w:szCs w:val="20"/>
                <w:lang w:eastAsia="en-US"/>
              </w:rPr>
              <w:t>4. poznámka o tom, či informácie obsahujú osobné údaje.</w:t>
            </w:r>
          </w:p>
          <w:p w14:paraId="716C4EBB" w14:textId="77777777" w:rsidR="00D53B9A" w:rsidRPr="00E50C16" w:rsidRDefault="00D53B9A" w:rsidP="00D53B9A">
            <w:pPr>
              <w:jc w:val="both"/>
              <w:rPr>
                <w:b/>
                <w:sz w:val="20"/>
                <w:szCs w:val="20"/>
                <w:lang w:eastAsia="en-US"/>
              </w:rPr>
            </w:pPr>
          </w:p>
          <w:p w14:paraId="5086F1E9" w14:textId="2E3D1847" w:rsidR="00132B80" w:rsidRDefault="00132B80" w:rsidP="00132B80">
            <w:pPr>
              <w:jc w:val="both"/>
              <w:rPr>
                <w:b/>
                <w:sz w:val="20"/>
                <w:szCs w:val="20"/>
                <w:lang w:eastAsia="en-US"/>
              </w:rPr>
            </w:pPr>
            <w:r>
              <w:rPr>
                <w:b/>
                <w:sz w:val="20"/>
                <w:szCs w:val="20"/>
                <w:lang w:eastAsia="en-US"/>
              </w:rPr>
              <w:t>Poznámky pod čiarou k odkazom 69</w:t>
            </w:r>
            <w:r w:rsidR="00D53B9A">
              <w:rPr>
                <w:b/>
                <w:sz w:val="20"/>
                <w:szCs w:val="20"/>
                <w:lang w:eastAsia="en-US"/>
              </w:rPr>
              <w:t>g</w:t>
            </w:r>
            <w:r>
              <w:rPr>
                <w:b/>
                <w:sz w:val="20"/>
                <w:szCs w:val="20"/>
                <w:lang w:eastAsia="en-US"/>
              </w:rPr>
              <w:t xml:space="preserve"> až 69</w:t>
            </w:r>
            <w:r w:rsidR="00D53B9A">
              <w:rPr>
                <w:b/>
                <w:sz w:val="20"/>
                <w:szCs w:val="20"/>
                <w:lang w:eastAsia="en-US"/>
              </w:rPr>
              <w:t>i</w:t>
            </w:r>
          </w:p>
          <w:p w14:paraId="48D333CC" w14:textId="7176C1D2" w:rsidR="00132B80" w:rsidRPr="00F922E3" w:rsidRDefault="001429CC" w:rsidP="00132B80">
            <w:pPr>
              <w:jc w:val="both"/>
              <w:rPr>
                <w:b/>
                <w:sz w:val="20"/>
                <w:szCs w:val="20"/>
                <w:lang w:eastAsia="en-US"/>
              </w:rPr>
            </w:pPr>
            <w:r w:rsidRPr="00F922E3">
              <w:rPr>
                <w:b/>
                <w:sz w:val="20"/>
                <w:szCs w:val="20"/>
                <w:vertAlign w:val="superscript"/>
                <w:lang w:eastAsia="en-US"/>
              </w:rPr>
              <w:t>69</w:t>
            </w:r>
            <w:r>
              <w:rPr>
                <w:b/>
                <w:sz w:val="20"/>
                <w:szCs w:val="20"/>
                <w:vertAlign w:val="superscript"/>
                <w:lang w:eastAsia="en-US"/>
              </w:rPr>
              <w:t>f</w:t>
            </w:r>
            <w:r w:rsidR="00132B80" w:rsidRPr="00F922E3">
              <w:rPr>
                <w:b/>
                <w:sz w:val="20"/>
                <w:szCs w:val="20"/>
                <w:lang w:eastAsia="en-US"/>
              </w:rPr>
              <w:t xml:space="preserve">) Čl. 2 </w:t>
            </w:r>
            <w:r w:rsidR="00A96016">
              <w:rPr>
                <w:b/>
                <w:sz w:val="20"/>
                <w:szCs w:val="20"/>
                <w:lang w:eastAsia="en-US"/>
              </w:rPr>
              <w:t>ods.</w:t>
            </w:r>
            <w:r w:rsidR="00132B80" w:rsidRPr="00F922E3">
              <w:rPr>
                <w:b/>
                <w:sz w:val="20"/>
                <w:szCs w:val="20"/>
                <w:lang w:eastAsia="en-US"/>
              </w:rPr>
              <w:t xml:space="preserve"> 3 nariadenia (EÚ) </w:t>
            </w:r>
            <w:r w:rsidR="0072732B">
              <w:rPr>
                <w:b/>
                <w:sz w:val="20"/>
                <w:szCs w:val="20"/>
                <w:lang w:eastAsia="en-US"/>
              </w:rPr>
              <w:t>2023/2859 v platnom znení</w:t>
            </w:r>
            <w:r w:rsidR="00132B80" w:rsidRPr="00F922E3">
              <w:rPr>
                <w:b/>
                <w:sz w:val="20"/>
                <w:szCs w:val="20"/>
                <w:lang w:eastAsia="en-US"/>
              </w:rPr>
              <w:t>.</w:t>
            </w:r>
          </w:p>
          <w:p w14:paraId="6976F75E" w14:textId="52EC35E3" w:rsidR="00132B80" w:rsidRPr="00F922E3" w:rsidRDefault="001429CC" w:rsidP="00132B80">
            <w:pPr>
              <w:jc w:val="both"/>
              <w:rPr>
                <w:b/>
                <w:sz w:val="20"/>
                <w:szCs w:val="20"/>
                <w:lang w:eastAsia="en-US"/>
              </w:rPr>
            </w:pPr>
            <w:r w:rsidRPr="00F922E3">
              <w:rPr>
                <w:b/>
                <w:sz w:val="20"/>
                <w:szCs w:val="20"/>
                <w:vertAlign w:val="superscript"/>
                <w:lang w:eastAsia="en-US"/>
              </w:rPr>
              <w:t>69</w:t>
            </w:r>
            <w:r>
              <w:rPr>
                <w:b/>
                <w:sz w:val="20"/>
                <w:szCs w:val="20"/>
                <w:vertAlign w:val="superscript"/>
                <w:lang w:eastAsia="en-US"/>
              </w:rPr>
              <w:t>g</w:t>
            </w:r>
            <w:r w:rsidR="00132B80" w:rsidRPr="00F922E3">
              <w:rPr>
                <w:b/>
                <w:sz w:val="20"/>
                <w:szCs w:val="20"/>
                <w:lang w:eastAsia="en-US"/>
              </w:rPr>
              <w:t xml:space="preserve">) Čl. 7 ods. 4 písm. b) nariadenia (EÚ) </w:t>
            </w:r>
            <w:r w:rsidR="0072732B">
              <w:rPr>
                <w:b/>
                <w:sz w:val="20"/>
                <w:szCs w:val="20"/>
                <w:lang w:eastAsia="en-US"/>
              </w:rPr>
              <w:t>2023/2859 v platnom znení</w:t>
            </w:r>
            <w:r w:rsidR="00132B80" w:rsidRPr="00F922E3">
              <w:rPr>
                <w:b/>
                <w:sz w:val="20"/>
                <w:szCs w:val="20"/>
                <w:lang w:eastAsia="en-US"/>
              </w:rPr>
              <w:t>.</w:t>
            </w:r>
          </w:p>
          <w:p w14:paraId="26A76B28" w14:textId="79030C81" w:rsidR="00132B80" w:rsidRDefault="001429CC" w:rsidP="00132B80">
            <w:pPr>
              <w:jc w:val="both"/>
              <w:rPr>
                <w:b/>
                <w:sz w:val="20"/>
                <w:szCs w:val="20"/>
                <w:lang w:eastAsia="en-US"/>
              </w:rPr>
            </w:pPr>
            <w:r w:rsidRPr="00F922E3">
              <w:rPr>
                <w:b/>
                <w:sz w:val="20"/>
                <w:szCs w:val="20"/>
                <w:vertAlign w:val="superscript"/>
                <w:lang w:eastAsia="en-US"/>
              </w:rPr>
              <w:t>69</w:t>
            </w:r>
            <w:r>
              <w:rPr>
                <w:b/>
                <w:sz w:val="20"/>
                <w:szCs w:val="20"/>
                <w:vertAlign w:val="superscript"/>
                <w:lang w:eastAsia="en-US"/>
              </w:rPr>
              <w:t>h</w:t>
            </w:r>
            <w:r w:rsidR="00132B80" w:rsidRPr="00F922E3">
              <w:rPr>
                <w:b/>
                <w:sz w:val="20"/>
                <w:szCs w:val="20"/>
                <w:lang w:eastAsia="en-US"/>
              </w:rPr>
              <w:t xml:space="preserve">) Čl. 7 ods. 4 písm. c) nariadenia (EÚ) </w:t>
            </w:r>
            <w:r w:rsidR="0072732B">
              <w:rPr>
                <w:b/>
                <w:sz w:val="20"/>
                <w:szCs w:val="20"/>
                <w:lang w:eastAsia="en-US"/>
              </w:rPr>
              <w:t>2023/2859 v platnom znení</w:t>
            </w:r>
            <w:r w:rsidR="00132B80" w:rsidRPr="00F922E3">
              <w:rPr>
                <w:b/>
                <w:sz w:val="20"/>
                <w:szCs w:val="20"/>
                <w:lang w:eastAsia="en-US"/>
              </w:rPr>
              <w:t>.“.</w:t>
            </w:r>
          </w:p>
          <w:p w14:paraId="5B073C6A" w14:textId="77777777" w:rsidR="00132B80" w:rsidRPr="00E50C16" w:rsidRDefault="00132B80" w:rsidP="00132B80">
            <w:pPr>
              <w:jc w:val="both"/>
              <w:rPr>
                <w:b/>
                <w:sz w:val="20"/>
                <w:szCs w:val="20"/>
                <w:lang w:eastAsia="en-US"/>
              </w:rPr>
            </w:pPr>
          </w:p>
          <w:p w14:paraId="3BB3F0BF" w14:textId="5136565B" w:rsidR="00132B80" w:rsidRPr="00E50C16" w:rsidRDefault="00132B80" w:rsidP="00132B80">
            <w:pPr>
              <w:rPr>
                <w:b/>
                <w:sz w:val="20"/>
                <w:szCs w:val="20"/>
                <w:lang w:eastAsia="en-US"/>
              </w:rPr>
            </w:pPr>
            <w:r w:rsidRPr="00E50C16">
              <w:rPr>
                <w:b/>
                <w:sz w:val="20"/>
                <w:szCs w:val="20"/>
                <w:lang w:eastAsia="en-US"/>
              </w:rPr>
              <w:t>(1)</w:t>
            </w:r>
            <w:r w:rsidRPr="00E50C16">
              <w:rPr>
                <w:b/>
                <w:sz w:val="20"/>
                <w:szCs w:val="20"/>
                <w:lang w:eastAsia="en-US"/>
              </w:rPr>
              <w:tab/>
              <w:t xml:space="preserve">Národná banka Slovenska sprístupňuje na jednotnom </w:t>
            </w:r>
            <w:r w:rsidR="00D53B9A">
              <w:rPr>
                <w:b/>
                <w:sz w:val="20"/>
                <w:szCs w:val="20"/>
                <w:lang w:eastAsia="en-US"/>
              </w:rPr>
              <w:t>európskom mieste prístupu</w:t>
            </w:r>
            <w:r w:rsidRPr="000B7BE5">
              <w:rPr>
                <w:b/>
                <w:sz w:val="20"/>
                <w:szCs w:val="20"/>
                <w:lang w:eastAsia="en-US"/>
              </w:rPr>
              <w:t>110db) informácie podľa § 144 ods. 26 a 27 a § 154 ods. 1.</w:t>
            </w:r>
          </w:p>
          <w:p w14:paraId="012796B9" w14:textId="77777777" w:rsidR="00132B80" w:rsidRPr="00E50C16" w:rsidRDefault="00132B80" w:rsidP="00132B80">
            <w:pPr>
              <w:rPr>
                <w:b/>
                <w:sz w:val="20"/>
                <w:szCs w:val="20"/>
                <w:lang w:eastAsia="en-US"/>
              </w:rPr>
            </w:pPr>
          </w:p>
          <w:p w14:paraId="4F1640CE" w14:textId="77777777" w:rsidR="00132B80" w:rsidRDefault="00132B80" w:rsidP="00132B80">
            <w:pPr>
              <w:rPr>
                <w:b/>
                <w:sz w:val="20"/>
                <w:szCs w:val="20"/>
                <w:lang w:eastAsia="en-US"/>
              </w:rPr>
            </w:pPr>
          </w:p>
          <w:p w14:paraId="66CDE7AF" w14:textId="0503B976" w:rsidR="00132B80" w:rsidRPr="00E50C16" w:rsidRDefault="00132B80" w:rsidP="00132B80">
            <w:pPr>
              <w:rPr>
                <w:b/>
                <w:sz w:val="20"/>
                <w:szCs w:val="20"/>
                <w:lang w:eastAsia="en-US"/>
              </w:rPr>
            </w:pPr>
            <w:r w:rsidRPr="00E50C16">
              <w:rPr>
                <w:b/>
                <w:sz w:val="20"/>
                <w:szCs w:val="20"/>
                <w:lang w:eastAsia="en-US"/>
              </w:rPr>
              <w:t xml:space="preserve">Ustanovenia § 143p a </w:t>
            </w:r>
            <w:r w:rsidR="001429CC" w:rsidRPr="00E50C16">
              <w:rPr>
                <w:b/>
                <w:sz w:val="20"/>
                <w:szCs w:val="20"/>
                <w:lang w:eastAsia="en-US"/>
              </w:rPr>
              <w:t>143</w:t>
            </w:r>
            <w:r w:rsidR="001429CC">
              <w:rPr>
                <w:b/>
                <w:sz w:val="20"/>
                <w:szCs w:val="20"/>
                <w:lang w:eastAsia="en-US"/>
              </w:rPr>
              <w:t>q</w:t>
            </w:r>
            <w:r w:rsidR="001429CC" w:rsidRPr="00E50C16">
              <w:rPr>
                <w:b/>
                <w:sz w:val="20"/>
                <w:szCs w:val="20"/>
                <w:lang w:eastAsia="en-US"/>
              </w:rPr>
              <w:t xml:space="preserve"> </w:t>
            </w:r>
            <w:r w:rsidRPr="00E50C16">
              <w:rPr>
                <w:b/>
                <w:sz w:val="20"/>
                <w:szCs w:val="20"/>
                <w:lang w:eastAsia="en-US"/>
              </w:rPr>
              <w:t>sa prvýkrát použijú pri sprístupňovaní informácií po 9. januári 2030.</w:t>
            </w:r>
          </w:p>
          <w:p w14:paraId="043E126D" w14:textId="77777777" w:rsidR="00132B80" w:rsidRPr="00E50C16" w:rsidRDefault="00132B80" w:rsidP="00132B80">
            <w:pPr>
              <w:rPr>
                <w:b/>
                <w:sz w:val="20"/>
                <w:szCs w:val="20"/>
                <w:lang w:eastAsia="en-US"/>
              </w:rPr>
            </w:pPr>
          </w:p>
          <w:p w14:paraId="5C55831D" w14:textId="7DBABDF3" w:rsidR="00132B80" w:rsidRDefault="00132B80" w:rsidP="00132B80">
            <w:pPr>
              <w:rPr>
                <w:b/>
                <w:sz w:val="20"/>
                <w:szCs w:val="20"/>
                <w:lang w:eastAsia="en-US"/>
              </w:rPr>
            </w:pPr>
          </w:p>
          <w:p w14:paraId="1DE5A299" w14:textId="77777777" w:rsidR="005C491C" w:rsidRPr="00345107" w:rsidRDefault="005C491C" w:rsidP="005C491C">
            <w:pPr>
              <w:jc w:val="both"/>
              <w:rPr>
                <w:sz w:val="20"/>
                <w:szCs w:val="20"/>
                <w:lang w:eastAsia="en-US"/>
              </w:rPr>
            </w:pPr>
            <w:r w:rsidRPr="00345107">
              <w:rPr>
                <w:sz w:val="20"/>
                <w:szCs w:val="20"/>
                <w:lang w:eastAsia="en-US"/>
              </w:rPr>
              <w:t xml:space="preserve">(1) Dohľad podľa tohto zákona sa vykonáva nad činnosťou centrálneho depozitára, osobou s riadiacou zodpovednosťou u emitenta a osobou s ňou spriaznenou, obchodníka s cennými papiermi a zahraničného obchodníka s cennými papiermi, poskytovateľa služieb vykazovania údajov, fondu, ratingovej agentúry, poskytovateľa služieb hromadného financovania, emitenta európskych zelených dlhopisov,107fa) navrhovateľa ponuky na prevzatie, vyhlasovateľa verejnej ponuky cenných papierov, osoby žiadajúcej o prijatie na obchodovanie na regulovanom trhu; dohľad </w:t>
            </w:r>
            <w:r w:rsidRPr="00345107">
              <w:rPr>
                <w:sz w:val="20"/>
                <w:szCs w:val="20"/>
                <w:lang w:eastAsia="en-US"/>
              </w:rPr>
              <w:lastRenderedPageBreak/>
              <w:t>sa vykonáva tiež nad inými osobami, ktorých postavenie, obchody alebo iná činnosť súvisí s obchodníkmi s cennými papiermi, s pobočkami zahraničných obchodníkov s cennými papiermi, so sprostredkovateľmi investičných služieb, s centrálnym depozitárom, s poskytovateľmi služieb vykazovania údajov a v rozsahu ustanovenom týmto zákonom podlieha dohľadu aj činnosť emitenta cenného papiera, osoby s riadiacou zodpovednosťou u emitenta a osoby s ňou spriaznenou, činnosť vyhlasovateľa verejnej ponuky cenných papierov, činnosť osoby žiadajúcej o prijatie na obchodovanie na regulovanom trhu a činnosť ďalších osôb, ktorým tento zákon a osobitné predpisy107g) ukladá povinnosti. Dohľad sa vykonáva aj nad konsolidovanými celkami a subkonsolidovanými celkami (§ 138), ktorých súčasťou sú aj obchodníci s cennými papiermi alebo centrálny depozitár, a nad finančnými konglomerátmi podľa § 143j, nad osobami, na ktoré sa vzťahujú povinnosti a zákazy týkajúce sa dôverných informácií, predaja nakrátko, swapov na úverové zlyhanie, mimoburzových derivátov, centrálnych protistrán, manipulácie s trhom a vypracúvania a rozširovania investičných odporúčaní, nad zmiešanou finančnou holdingovou spoločnosťou, investičnou holdingovou spoločnosťou a nad finančnou holdingovou spoločnosťou, na ktorú sa vzťahujú povinnosti podľa tohto zákona. Toto ustanovenie sa nevzťahuje na činnosť vykonávanú Národnou bankou Slovenska podľa osobitného predpisu.108)</w:t>
            </w:r>
          </w:p>
          <w:p w14:paraId="0D9B8866" w14:textId="77777777" w:rsidR="005C491C" w:rsidRPr="00345107" w:rsidRDefault="005C491C" w:rsidP="005C491C">
            <w:pPr>
              <w:jc w:val="both"/>
              <w:rPr>
                <w:sz w:val="20"/>
                <w:szCs w:val="20"/>
                <w:lang w:eastAsia="en-US"/>
              </w:rPr>
            </w:pPr>
          </w:p>
          <w:p w14:paraId="22CC691A" w14:textId="77777777" w:rsidR="005C491C" w:rsidRDefault="005C491C" w:rsidP="005C491C">
            <w:pPr>
              <w:jc w:val="both"/>
              <w:rPr>
                <w:b/>
                <w:sz w:val="20"/>
                <w:szCs w:val="20"/>
                <w:lang w:eastAsia="en-US"/>
              </w:rPr>
            </w:pPr>
            <w:r w:rsidRPr="00345107">
              <w:rPr>
                <w:sz w:val="20"/>
                <w:szCs w:val="20"/>
                <w:lang w:eastAsia="en-US"/>
              </w:rPr>
              <w:t>(3) Dohľad podľa odseku 1 vykonáva Národná banka Slovenska</w:t>
            </w:r>
            <w:r w:rsidRPr="00345107">
              <w:rPr>
                <w:b/>
                <w:sz w:val="20"/>
                <w:szCs w:val="20"/>
                <w:lang w:eastAsia="en-US"/>
              </w:rPr>
              <w:t>.</w:t>
            </w:r>
          </w:p>
          <w:p w14:paraId="00160DB7" w14:textId="6DDA8F66" w:rsidR="005C491C" w:rsidRDefault="005C491C" w:rsidP="00132B80">
            <w:pPr>
              <w:rPr>
                <w:b/>
                <w:sz w:val="20"/>
                <w:szCs w:val="20"/>
                <w:lang w:eastAsia="en-US"/>
              </w:rPr>
            </w:pPr>
          </w:p>
          <w:p w14:paraId="74BC1C09" w14:textId="50A3FF1A" w:rsidR="005C491C" w:rsidRDefault="005C491C" w:rsidP="00132B80">
            <w:pPr>
              <w:rPr>
                <w:b/>
                <w:sz w:val="20"/>
                <w:szCs w:val="20"/>
                <w:lang w:eastAsia="en-US"/>
              </w:rPr>
            </w:pPr>
          </w:p>
          <w:p w14:paraId="4DCBBA81" w14:textId="2C457723" w:rsidR="00D53B9A" w:rsidRPr="00D53B9A" w:rsidRDefault="00132B80" w:rsidP="00D53B9A">
            <w:pPr>
              <w:rPr>
                <w:b/>
                <w:sz w:val="20"/>
                <w:szCs w:val="20"/>
                <w:lang w:eastAsia="en-US"/>
              </w:rPr>
            </w:pPr>
            <w:r w:rsidRPr="00E50C16">
              <w:rPr>
                <w:b/>
                <w:sz w:val="20"/>
                <w:szCs w:val="20"/>
                <w:lang w:eastAsia="en-US"/>
              </w:rPr>
              <w:t>(2)</w:t>
            </w:r>
            <w:r w:rsidRPr="00E50C16">
              <w:rPr>
                <w:b/>
                <w:sz w:val="20"/>
                <w:szCs w:val="20"/>
                <w:lang w:eastAsia="en-US"/>
              </w:rPr>
              <w:tab/>
            </w:r>
            <w:r w:rsidR="00D53B9A" w:rsidRPr="00D53B9A">
              <w:rPr>
                <w:b/>
                <w:sz w:val="20"/>
                <w:szCs w:val="20"/>
                <w:lang w:eastAsia="en-US"/>
              </w:rPr>
              <w:t>Informácie podľa odseku 1 musia spĺňať tieto požiadavky:</w:t>
            </w:r>
          </w:p>
          <w:p w14:paraId="1BBED2FD" w14:textId="7AEE9C6F" w:rsidR="00D53B9A" w:rsidRPr="00D53B9A" w:rsidRDefault="00D53B9A" w:rsidP="00D53B9A">
            <w:pPr>
              <w:rPr>
                <w:b/>
                <w:sz w:val="20"/>
                <w:szCs w:val="20"/>
                <w:lang w:eastAsia="en-US"/>
              </w:rPr>
            </w:pPr>
            <w:r w:rsidRPr="00D53B9A">
              <w:rPr>
                <w:b/>
                <w:sz w:val="20"/>
                <w:szCs w:val="20"/>
                <w:lang w:eastAsia="en-US"/>
              </w:rPr>
              <w:t>a) predkladajú sa vo formáte umožňujúcom extrahovanie údajov podľa osobitného predpisu,</w:t>
            </w:r>
            <w:r w:rsidR="001429CC" w:rsidRPr="00D53B9A">
              <w:rPr>
                <w:b/>
                <w:sz w:val="20"/>
                <w:szCs w:val="20"/>
                <w:lang w:eastAsia="en-US"/>
              </w:rPr>
              <w:t>110d</w:t>
            </w:r>
            <w:r w:rsidR="001429CC">
              <w:rPr>
                <w:b/>
                <w:sz w:val="20"/>
                <w:szCs w:val="20"/>
                <w:lang w:eastAsia="en-US"/>
              </w:rPr>
              <w:t>e</w:t>
            </w:r>
            <w:r w:rsidRPr="00D53B9A">
              <w:rPr>
                <w:b/>
                <w:sz w:val="20"/>
                <w:szCs w:val="20"/>
                <w:lang w:eastAsia="en-US"/>
              </w:rPr>
              <w:t>)</w:t>
            </w:r>
          </w:p>
          <w:p w14:paraId="02B0EB83" w14:textId="77777777" w:rsidR="00D53B9A" w:rsidRPr="00D53B9A" w:rsidRDefault="00D53B9A" w:rsidP="00D53B9A">
            <w:pPr>
              <w:rPr>
                <w:b/>
                <w:sz w:val="20"/>
                <w:szCs w:val="20"/>
                <w:lang w:eastAsia="en-US"/>
              </w:rPr>
            </w:pPr>
            <w:r w:rsidRPr="00D53B9A">
              <w:rPr>
                <w:b/>
                <w:sz w:val="20"/>
                <w:szCs w:val="20"/>
                <w:lang w:eastAsia="en-US"/>
              </w:rPr>
              <w:t xml:space="preserve">b) sú k nim pripojené tieto </w:t>
            </w:r>
            <w:proofErr w:type="spellStart"/>
            <w:r w:rsidRPr="00D53B9A">
              <w:rPr>
                <w:b/>
                <w:sz w:val="20"/>
                <w:szCs w:val="20"/>
                <w:lang w:eastAsia="en-US"/>
              </w:rPr>
              <w:t>metaúdaje</w:t>
            </w:r>
            <w:proofErr w:type="spellEnd"/>
            <w:r w:rsidRPr="00D53B9A">
              <w:rPr>
                <w:b/>
                <w:sz w:val="20"/>
                <w:szCs w:val="20"/>
                <w:lang w:eastAsia="en-US"/>
              </w:rPr>
              <w:t>:</w:t>
            </w:r>
          </w:p>
          <w:p w14:paraId="5847AB86" w14:textId="77777777" w:rsidR="00D53B9A" w:rsidRPr="00D53B9A" w:rsidRDefault="00D53B9A" w:rsidP="00D53B9A">
            <w:pPr>
              <w:rPr>
                <w:b/>
                <w:sz w:val="20"/>
                <w:szCs w:val="20"/>
                <w:lang w:eastAsia="en-US"/>
              </w:rPr>
            </w:pPr>
            <w:r w:rsidRPr="00D53B9A">
              <w:rPr>
                <w:b/>
                <w:sz w:val="20"/>
                <w:szCs w:val="20"/>
                <w:lang w:eastAsia="en-US"/>
              </w:rPr>
              <w:t>1. obchodné meno obchodníka s cennými papiermi alebo názov inej osoby, s ktorými informácie súvisia,</w:t>
            </w:r>
          </w:p>
          <w:p w14:paraId="508C1098" w14:textId="2EF453D9" w:rsidR="00D53B9A" w:rsidRPr="00D53B9A" w:rsidRDefault="00D53B9A" w:rsidP="00D53B9A">
            <w:pPr>
              <w:rPr>
                <w:b/>
                <w:sz w:val="20"/>
                <w:szCs w:val="20"/>
                <w:lang w:eastAsia="en-US"/>
              </w:rPr>
            </w:pPr>
            <w:r w:rsidRPr="00D53B9A">
              <w:rPr>
                <w:b/>
                <w:sz w:val="20"/>
                <w:szCs w:val="20"/>
                <w:lang w:eastAsia="en-US"/>
              </w:rPr>
              <w:t>2. identifikátor právnickej osoby,</w:t>
            </w:r>
            <w:r w:rsidR="001429CC" w:rsidRPr="00D53B9A">
              <w:rPr>
                <w:b/>
                <w:sz w:val="20"/>
                <w:szCs w:val="20"/>
                <w:lang w:eastAsia="en-US"/>
              </w:rPr>
              <w:t>110d</w:t>
            </w:r>
            <w:r w:rsidR="001429CC">
              <w:rPr>
                <w:b/>
                <w:sz w:val="20"/>
                <w:szCs w:val="20"/>
                <w:lang w:eastAsia="en-US"/>
              </w:rPr>
              <w:t>f</w:t>
            </w:r>
            <w:r w:rsidRPr="00D53B9A">
              <w:rPr>
                <w:b/>
                <w:sz w:val="20"/>
                <w:szCs w:val="20"/>
                <w:lang w:eastAsia="en-US"/>
              </w:rPr>
              <w:t>) ak je pridelený,</w:t>
            </w:r>
          </w:p>
          <w:p w14:paraId="28656AB1" w14:textId="6E4179AE" w:rsidR="00D53B9A" w:rsidRPr="00D53B9A" w:rsidRDefault="00D53B9A" w:rsidP="00D53B9A">
            <w:pPr>
              <w:rPr>
                <w:b/>
                <w:sz w:val="20"/>
                <w:szCs w:val="20"/>
                <w:lang w:eastAsia="en-US"/>
              </w:rPr>
            </w:pPr>
            <w:r w:rsidRPr="00D53B9A">
              <w:rPr>
                <w:b/>
                <w:sz w:val="20"/>
                <w:szCs w:val="20"/>
                <w:lang w:eastAsia="en-US"/>
              </w:rPr>
              <w:t>3. druh informácií podľa klasifikácie,</w:t>
            </w:r>
            <w:r w:rsidR="001429CC" w:rsidRPr="00D53B9A">
              <w:rPr>
                <w:b/>
                <w:sz w:val="20"/>
                <w:szCs w:val="20"/>
                <w:lang w:eastAsia="en-US"/>
              </w:rPr>
              <w:t>110d</w:t>
            </w:r>
            <w:r w:rsidR="001429CC">
              <w:rPr>
                <w:b/>
                <w:sz w:val="20"/>
                <w:szCs w:val="20"/>
                <w:lang w:eastAsia="en-US"/>
              </w:rPr>
              <w:t>g</w:t>
            </w:r>
            <w:r w:rsidRPr="00D53B9A">
              <w:rPr>
                <w:b/>
                <w:sz w:val="20"/>
                <w:szCs w:val="20"/>
                <w:lang w:eastAsia="en-US"/>
              </w:rPr>
              <w:t xml:space="preserve">) </w:t>
            </w:r>
          </w:p>
          <w:p w14:paraId="3BD5BED6" w14:textId="1D3713DF" w:rsidR="00132B80" w:rsidRDefault="00D53B9A" w:rsidP="00D53B9A">
            <w:pPr>
              <w:jc w:val="both"/>
              <w:rPr>
                <w:b/>
                <w:sz w:val="20"/>
                <w:szCs w:val="20"/>
                <w:lang w:eastAsia="en-US"/>
              </w:rPr>
            </w:pPr>
            <w:r w:rsidRPr="00D53B9A">
              <w:rPr>
                <w:b/>
                <w:sz w:val="20"/>
                <w:szCs w:val="20"/>
                <w:lang w:eastAsia="en-US"/>
              </w:rPr>
              <w:t>4. poznámka o tom, či informácie obsahujú osobné údaje.</w:t>
            </w:r>
          </w:p>
          <w:p w14:paraId="6502196B" w14:textId="77777777" w:rsidR="00D53B9A" w:rsidRDefault="00D53B9A" w:rsidP="00D53B9A">
            <w:pPr>
              <w:jc w:val="both"/>
              <w:rPr>
                <w:b/>
                <w:sz w:val="20"/>
                <w:szCs w:val="20"/>
                <w:lang w:eastAsia="en-US"/>
              </w:rPr>
            </w:pPr>
          </w:p>
          <w:p w14:paraId="4A57BEF1" w14:textId="77777777" w:rsidR="00132B80" w:rsidRDefault="00132B80" w:rsidP="00132B80">
            <w:pPr>
              <w:jc w:val="both"/>
              <w:rPr>
                <w:b/>
                <w:sz w:val="20"/>
                <w:szCs w:val="20"/>
                <w:lang w:eastAsia="en-US"/>
              </w:rPr>
            </w:pPr>
            <w:r>
              <w:rPr>
                <w:b/>
                <w:sz w:val="20"/>
                <w:szCs w:val="20"/>
                <w:lang w:eastAsia="en-US"/>
              </w:rPr>
              <w:t>Poznámky pod čiarou k odkazom 110db a 110de až 110dg</w:t>
            </w:r>
          </w:p>
          <w:p w14:paraId="6DB6CFC1" w14:textId="53F521D6" w:rsidR="00132B80" w:rsidRDefault="00132B80" w:rsidP="00132B80">
            <w:pPr>
              <w:jc w:val="both"/>
              <w:rPr>
                <w:b/>
                <w:sz w:val="20"/>
                <w:szCs w:val="20"/>
                <w:lang w:eastAsia="en-US"/>
              </w:rPr>
            </w:pPr>
            <w:r w:rsidRPr="00F922E3">
              <w:rPr>
                <w:b/>
                <w:sz w:val="20"/>
                <w:szCs w:val="20"/>
                <w:vertAlign w:val="superscript"/>
                <w:lang w:eastAsia="en-US"/>
              </w:rPr>
              <w:t>110db</w:t>
            </w:r>
            <w:r w:rsidRPr="00F922E3">
              <w:rPr>
                <w:b/>
                <w:sz w:val="20"/>
                <w:szCs w:val="20"/>
                <w:lang w:eastAsia="en-US"/>
              </w:rPr>
              <w:t xml:space="preserve">) Nariadenie Európskeho parlamentu a Rady (EÚ) 2023/2859 z 13. decembra 2023, ktorým sa zriaďuje jednotné </w:t>
            </w:r>
            <w:r w:rsidRPr="00F922E3">
              <w:rPr>
                <w:b/>
                <w:sz w:val="20"/>
                <w:szCs w:val="20"/>
                <w:lang w:eastAsia="en-US"/>
              </w:rPr>
              <w:lastRenderedPageBreak/>
              <w:t>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Pr="00F922E3">
              <w:rPr>
                <w:b/>
                <w:sz w:val="20"/>
                <w:szCs w:val="20"/>
                <w:lang w:eastAsia="en-US"/>
              </w:rPr>
              <w:t>.</w:t>
            </w:r>
          </w:p>
          <w:p w14:paraId="40055E73" w14:textId="7056C991" w:rsidR="00132B80" w:rsidRPr="00F922E3" w:rsidRDefault="00132B80" w:rsidP="00132B80">
            <w:pPr>
              <w:jc w:val="both"/>
              <w:rPr>
                <w:b/>
                <w:sz w:val="20"/>
                <w:szCs w:val="20"/>
                <w:lang w:eastAsia="en-US"/>
              </w:rPr>
            </w:pPr>
            <w:r w:rsidRPr="00F922E3">
              <w:rPr>
                <w:b/>
                <w:sz w:val="20"/>
                <w:szCs w:val="20"/>
                <w:vertAlign w:val="superscript"/>
                <w:lang w:eastAsia="en-US"/>
              </w:rPr>
              <w:t>110de</w:t>
            </w:r>
            <w:r w:rsidRPr="00F922E3">
              <w:rPr>
                <w:b/>
                <w:sz w:val="20"/>
                <w:szCs w:val="20"/>
                <w:lang w:eastAsia="en-US"/>
              </w:rPr>
              <w:t xml:space="preserve">) Čl. 2 </w:t>
            </w:r>
            <w:r w:rsidR="00A96016">
              <w:rPr>
                <w:b/>
                <w:sz w:val="20"/>
                <w:szCs w:val="20"/>
                <w:lang w:eastAsia="en-US"/>
              </w:rPr>
              <w:t>ods.</w:t>
            </w:r>
            <w:r w:rsidRPr="00F922E3">
              <w:rPr>
                <w:b/>
                <w:sz w:val="20"/>
                <w:szCs w:val="20"/>
                <w:lang w:eastAsia="en-US"/>
              </w:rPr>
              <w:t xml:space="preserve"> 3 nariadenia (EÚ) </w:t>
            </w:r>
            <w:r w:rsidR="0072732B">
              <w:rPr>
                <w:b/>
                <w:sz w:val="20"/>
                <w:szCs w:val="20"/>
                <w:lang w:eastAsia="en-US"/>
              </w:rPr>
              <w:t>2023/2859 v platnom znení</w:t>
            </w:r>
            <w:r w:rsidRPr="00F922E3">
              <w:rPr>
                <w:b/>
                <w:sz w:val="20"/>
                <w:szCs w:val="20"/>
                <w:lang w:eastAsia="en-US"/>
              </w:rPr>
              <w:t>.</w:t>
            </w:r>
          </w:p>
          <w:p w14:paraId="290543DC" w14:textId="1EDD26A8" w:rsidR="00132B80" w:rsidRPr="00F922E3" w:rsidRDefault="00132B80" w:rsidP="00132B80">
            <w:pPr>
              <w:jc w:val="both"/>
              <w:rPr>
                <w:b/>
                <w:sz w:val="20"/>
                <w:szCs w:val="20"/>
                <w:lang w:eastAsia="en-US"/>
              </w:rPr>
            </w:pPr>
            <w:r w:rsidRPr="00F922E3">
              <w:rPr>
                <w:b/>
                <w:sz w:val="20"/>
                <w:szCs w:val="20"/>
                <w:vertAlign w:val="superscript"/>
                <w:lang w:eastAsia="en-US"/>
              </w:rPr>
              <w:t>110df</w:t>
            </w:r>
            <w:r w:rsidRPr="00F922E3">
              <w:rPr>
                <w:b/>
                <w:sz w:val="20"/>
                <w:szCs w:val="20"/>
                <w:lang w:eastAsia="en-US"/>
              </w:rPr>
              <w:t xml:space="preserve">). Čl. 7 ods. 4 písm. b) nariadenia (EÚ) </w:t>
            </w:r>
            <w:r w:rsidR="0072732B">
              <w:rPr>
                <w:b/>
                <w:sz w:val="20"/>
                <w:szCs w:val="20"/>
                <w:lang w:eastAsia="en-US"/>
              </w:rPr>
              <w:t>2023/2859 v platnom znení</w:t>
            </w:r>
            <w:r w:rsidRPr="00F922E3">
              <w:rPr>
                <w:b/>
                <w:sz w:val="20"/>
                <w:szCs w:val="20"/>
                <w:lang w:eastAsia="en-US"/>
              </w:rPr>
              <w:t>.</w:t>
            </w:r>
          </w:p>
          <w:p w14:paraId="2A1BA8FE" w14:textId="4CB36381" w:rsidR="00132B80" w:rsidRDefault="00132B80" w:rsidP="00132B80">
            <w:pPr>
              <w:jc w:val="both"/>
              <w:rPr>
                <w:b/>
                <w:sz w:val="20"/>
                <w:szCs w:val="20"/>
                <w:lang w:eastAsia="en-US"/>
              </w:rPr>
            </w:pPr>
            <w:r w:rsidRPr="00F922E3">
              <w:rPr>
                <w:b/>
                <w:sz w:val="20"/>
                <w:szCs w:val="20"/>
                <w:vertAlign w:val="superscript"/>
                <w:lang w:eastAsia="en-US"/>
              </w:rPr>
              <w:t>110dg</w:t>
            </w:r>
            <w:r w:rsidRPr="00F922E3">
              <w:rPr>
                <w:b/>
                <w:sz w:val="20"/>
                <w:szCs w:val="20"/>
                <w:lang w:eastAsia="en-US"/>
              </w:rPr>
              <w:t xml:space="preserve">) Čl. 7 ods. 4 písm. c) nariadenia (EÚ) </w:t>
            </w:r>
            <w:r w:rsidR="0072732B">
              <w:rPr>
                <w:b/>
                <w:sz w:val="20"/>
                <w:szCs w:val="20"/>
                <w:lang w:eastAsia="en-US"/>
              </w:rPr>
              <w:t>2023/2859 v platnom znení</w:t>
            </w:r>
            <w:r w:rsidRPr="00F922E3">
              <w:rPr>
                <w:b/>
                <w:sz w:val="20"/>
                <w:szCs w:val="20"/>
                <w:lang w:eastAsia="en-US"/>
              </w:rPr>
              <w:t>.“.</w:t>
            </w:r>
          </w:p>
          <w:p w14:paraId="5D44186F" w14:textId="0000CD20" w:rsidR="009606C1" w:rsidRPr="00E50C16" w:rsidRDefault="009606C1" w:rsidP="005C491C">
            <w:pPr>
              <w:jc w:val="both"/>
              <w:rPr>
                <w:b/>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186A4BD8" w14:textId="1F98C915" w:rsidR="00132B80" w:rsidRPr="006B2B5D" w:rsidRDefault="00557663"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40EC5810"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45FB394D" w14:textId="22B5C0C3"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51D2107E" w14:textId="77777777" w:rsidR="00132B80" w:rsidRPr="006B2B5D" w:rsidRDefault="00132B80" w:rsidP="00132B80">
            <w:pPr>
              <w:pStyle w:val="Nadpis1"/>
              <w:rPr>
                <w:b w:val="0"/>
                <w:bCs w:val="0"/>
                <w:sz w:val="20"/>
                <w:szCs w:val="20"/>
              </w:rPr>
            </w:pPr>
          </w:p>
        </w:tc>
      </w:tr>
      <w:tr w:rsidR="00132B80" w:rsidRPr="006B2B5D" w14:paraId="3AC71C97" w14:textId="77777777" w:rsidTr="00C11F58">
        <w:tc>
          <w:tcPr>
            <w:tcW w:w="766" w:type="dxa"/>
            <w:tcBorders>
              <w:top w:val="single" w:sz="4" w:space="0" w:color="auto"/>
              <w:left w:val="single" w:sz="12" w:space="0" w:color="auto"/>
              <w:bottom w:val="single" w:sz="4" w:space="0" w:color="auto"/>
              <w:right w:val="single" w:sz="4" w:space="0" w:color="auto"/>
            </w:tcBorders>
          </w:tcPr>
          <w:p w14:paraId="72C3AE52" w14:textId="77777777" w:rsidR="00132B80" w:rsidRDefault="00132B80" w:rsidP="00132B80">
            <w:pPr>
              <w:jc w:val="center"/>
              <w:rPr>
                <w:sz w:val="20"/>
                <w:szCs w:val="20"/>
              </w:rPr>
            </w:pPr>
            <w:r>
              <w:rPr>
                <w:sz w:val="20"/>
                <w:szCs w:val="20"/>
              </w:rPr>
              <w:lastRenderedPageBreak/>
              <w:t>Č: 12,</w:t>
            </w:r>
          </w:p>
          <w:p w14:paraId="58037128" w14:textId="77777777" w:rsidR="00132B80" w:rsidRDefault="00132B80" w:rsidP="00132B80">
            <w:pPr>
              <w:jc w:val="center"/>
              <w:rPr>
                <w:sz w:val="20"/>
                <w:szCs w:val="20"/>
              </w:rPr>
            </w:pPr>
            <w:r>
              <w:rPr>
                <w:sz w:val="20"/>
                <w:szCs w:val="20"/>
              </w:rPr>
              <w:t>O: 5</w:t>
            </w:r>
          </w:p>
        </w:tc>
        <w:tc>
          <w:tcPr>
            <w:tcW w:w="5812" w:type="dxa"/>
            <w:tcBorders>
              <w:top w:val="single" w:sz="4" w:space="0" w:color="auto"/>
              <w:left w:val="single" w:sz="4" w:space="0" w:color="auto"/>
              <w:bottom w:val="single" w:sz="4" w:space="0" w:color="auto"/>
              <w:right w:val="single" w:sz="4" w:space="0" w:color="auto"/>
            </w:tcBorders>
          </w:tcPr>
          <w:p w14:paraId="1718F58F"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 xml:space="preserve">5. Od 10. januára 2030 sa informácie uvedené v </w:t>
            </w:r>
            <w:r w:rsidRPr="0023782F">
              <w:rPr>
                <w:rFonts w:ascii="Times New Roman" w:hAnsi="Times New Roman"/>
                <w:sz w:val="20"/>
                <w:szCs w:val="20"/>
              </w:rPr>
              <w:t>článku 5 ods. 3, článku 18 ods. 10 štvrtej vete</w:t>
            </w:r>
            <w:r w:rsidRPr="00842DB7">
              <w:rPr>
                <w:rFonts w:ascii="Times New Roman" w:hAnsi="Times New Roman"/>
                <w:sz w:val="20"/>
                <w:szCs w:val="20"/>
              </w:rPr>
              <w:t xml:space="preserve"> a článku 58 ods. 1 písm. a) tejto smernice sprístupňujú na jednotnom európskom mieste prístupu. Na tento účel je orgánom zberu údajov v zmysle vymedzenia v článku 2 bode 2 nariadenia (EÚ) 2023/2859 orgán ESMA.</w:t>
            </w:r>
          </w:p>
          <w:p w14:paraId="33912340" w14:textId="77777777" w:rsidR="00132B80" w:rsidRPr="00842DB7" w:rsidRDefault="00132B80" w:rsidP="00132B80">
            <w:pPr>
              <w:pStyle w:val="CM4"/>
              <w:jc w:val="both"/>
              <w:rPr>
                <w:rFonts w:ascii="Times New Roman" w:hAnsi="Times New Roman"/>
                <w:sz w:val="20"/>
                <w:szCs w:val="20"/>
              </w:rPr>
            </w:pPr>
          </w:p>
          <w:p w14:paraId="62021FD8"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Uvedené informácie spĺňajú tieto požiadavky:</w:t>
            </w:r>
          </w:p>
          <w:p w14:paraId="068C9A42" w14:textId="77777777" w:rsidR="00132B80" w:rsidRPr="00842DB7" w:rsidRDefault="00132B80" w:rsidP="00132B80">
            <w:pPr>
              <w:pStyle w:val="CM4"/>
              <w:jc w:val="both"/>
              <w:rPr>
                <w:rFonts w:ascii="Times New Roman" w:hAnsi="Times New Roman"/>
                <w:sz w:val="20"/>
                <w:szCs w:val="20"/>
              </w:rPr>
            </w:pPr>
          </w:p>
          <w:p w14:paraId="5B0681F5"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a)</w:t>
            </w:r>
            <w:r>
              <w:rPr>
                <w:rFonts w:ascii="Times New Roman" w:hAnsi="Times New Roman"/>
                <w:sz w:val="20"/>
                <w:szCs w:val="20"/>
              </w:rPr>
              <w:t xml:space="preserve"> </w:t>
            </w:r>
            <w:r w:rsidRPr="00842DB7">
              <w:rPr>
                <w:rFonts w:ascii="Times New Roman" w:hAnsi="Times New Roman"/>
                <w:sz w:val="20"/>
                <w:szCs w:val="20"/>
              </w:rPr>
              <w:t>predkladajú sa vo formáte umožňujúcom extrahovanie údajov v zmysle vymedzenia v článku 2 bode 3 nariadenia (EÚ) 2023/2859;</w:t>
            </w:r>
          </w:p>
          <w:p w14:paraId="23B485BF" w14:textId="77777777" w:rsidR="00132B80" w:rsidRPr="00842DB7" w:rsidRDefault="00132B80" w:rsidP="00132B80">
            <w:pPr>
              <w:pStyle w:val="CM4"/>
              <w:jc w:val="both"/>
              <w:rPr>
                <w:rFonts w:ascii="Times New Roman" w:hAnsi="Times New Roman"/>
                <w:sz w:val="20"/>
                <w:szCs w:val="20"/>
              </w:rPr>
            </w:pPr>
          </w:p>
          <w:p w14:paraId="5F7BBFE2"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b)</w:t>
            </w:r>
            <w:r>
              <w:rPr>
                <w:rFonts w:ascii="Times New Roman" w:hAnsi="Times New Roman"/>
                <w:sz w:val="20"/>
                <w:szCs w:val="20"/>
              </w:rPr>
              <w:t xml:space="preserve"> </w:t>
            </w:r>
            <w:r w:rsidRPr="00842DB7">
              <w:rPr>
                <w:rFonts w:ascii="Times New Roman" w:hAnsi="Times New Roman"/>
                <w:sz w:val="20"/>
                <w:szCs w:val="20"/>
              </w:rPr>
              <w:t xml:space="preserve">sú k nim pripojené tieto </w:t>
            </w:r>
            <w:proofErr w:type="spellStart"/>
            <w:r w:rsidRPr="00842DB7">
              <w:rPr>
                <w:rFonts w:ascii="Times New Roman" w:hAnsi="Times New Roman"/>
                <w:sz w:val="20"/>
                <w:szCs w:val="20"/>
              </w:rPr>
              <w:t>metaúdaje</w:t>
            </w:r>
            <w:proofErr w:type="spellEnd"/>
            <w:r w:rsidRPr="00842DB7">
              <w:rPr>
                <w:rFonts w:ascii="Times New Roman" w:hAnsi="Times New Roman"/>
                <w:sz w:val="20"/>
                <w:szCs w:val="20"/>
              </w:rPr>
              <w:t>:</w:t>
            </w:r>
          </w:p>
          <w:p w14:paraId="297D3697" w14:textId="77777777" w:rsidR="00132B80" w:rsidRPr="00842DB7" w:rsidRDefault="00132B80" w:rsidP="00132B80">
            <w:pPr>
              <w:pStyle w:val="CM4"/>
              <w:ind w:left="664"/>
              <w:jc w:val="both"/>
              <w:rPr>
                <w:rFonts w:ascii="Times New Roman" w:hAnsi="Times New Roman"/>
                <w:sz w:val="20"/>
                <w:szCs w:val="20"/>
              </w:rPr>
            </w:pPr>
          </w:p>
          <w:p w14:paraId="43A41180"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w:t>
            </w:r>
            <w:r>
              <w:rPr>
                <w:rFonts w:ascii="Times New Roman" w:hAnsi="Times New Roman"/>
                <w:sz w:val="20"/>
                <w:szCs w:val="20"/>
              </w:rPr>
              <w:t xml:space="preserve"> </w:t>
            </w:r>
            <w:r w:rsidRPr="00842DB7">
              <w:rPr>
                <w:rFonts w:ascii="Times New Roman" w:hAnsi="Times New Roman"/>
                <w:sz w:val="20"/>
                <w:szCs w:val="20"/>
              </w:rPr>
              <w:t>všetky mená alebo názvy investičnej spoločnosti alebo organizátora trhu, s ktorými informácie súvisia;</w:t>
            </w:r>
          </w:p>
          <w:p w14:paraId="084042C1" w14:textId="77777777" w:rsidR="00132B80" w:rsidRPr="00842DB7" w:rsidRDefault="00132B80" w:rsidP="00132B80">
            <w:pPr>
              <w:pStyle w:val="CM4"/>
              <w:ind w:left="664"/>
              <w:jc w:val="both"/>
              <w:rPr>
                <w:rFonts w:ascii="Times New Roman" w:hAnsi="Times New Roman"/>
                <w:sz w:val="20"/>
                <w:szCs w:val="20"/>
              </w:rPr>
            </w:pPr>
          </w:p>
          <w:p w14:paraId="244DA521"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ii)</w:t>
            </w:r>
            <w:r>
              <w:rPr>
                <w:rFonts w:ascii="Times New Roman" w:hAnsi="Times New Roman"/>
                <w:sz w:val="20"/>
                <w:szCs w:val="20"/>
              </w:rPr>
              <w:t xml:space="preserve"> </w:t>
            </w:r>
            <w:r w:rsidRPr="00842DB7">
              <w:rPr>
                <w:rFonts w:ascii="Times New Roman" w:hAnsi="Times New Roman"/>
                <w:sz w:val="20"/>
                <w:szCs w:val="20"/>
              </w:rPr>
              <w:t>ak je k dispozícii, identifikátor právnickej osoby pridelený investičnej spoločnosti alebo organizátorovi trhu, ako sa uvádza v článku 7 ods. 4 písm. b) nariadenia (EÚ) 2023/2859;</w:t>
            </w:r>
          </w:p>
          <w:p w14:paraId="51C4B39C" w14:textId="77777777" w:rsidR="00132B80" w:rsidRPr="00842DB7" w:rsidRDefault="00132B80" w:rsidP="00132B80">
            <w:pPr>
              <w:pStyle w:val="CM4"/>
              <w:ind w:left="664"/>
              <w:jc w:val="both"/>
              <w:rPr>
                <w:rFonts w:ascii="Times New Roman" w:hAnsi="Times New Roman"/>
                <w:sz w:val="20"/>
                <w:szCs w:val="20"/>
              </w:rPr>
            </w:pPr>
          </w:p>
          <w:p w14:paraId="022B5299"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iii)</w:t>
            </w:r>
            <w:r>
              <w:rPr>
                <w:rFonts w:ascii="Times New Roman" w:hAnsi="Times New Roman"/>
                <w:sz w:val="20"/>
                <w:szCs w:val="20"/>
              </w:rPr>
              <w:t xml:space="preserve"> </w:t>
            </w:r>
            <w:r w:rsidRPr="00842DB7">
              <w:rPr>
                <w:rFonts w:ascii="Times New Roman" w:hAnsi="Times New Roman"/>
                <w:sz w:val="20"/>
                <w:szCs w:val="20"/>
              </w:rPr>
              <w:t>druh informácií podľa klasifikácie v článku 7 ods. 4 písm. c) uvedeného nariadenia;</w:t>
            </w:r>
          </w:p>
          <w:p w14:paraId="530C72C6" w14:textId="77777777" w:rsidR="00132B80" w:rsidRPr="00842DB7" w:rsidRDefault="00132B80" w:rsidP="00132B80">
            <w:pPr>
              <w:pStyle w:val="CM4"/>
              <w:ind w:left="664"/>
              <w:jc w:val="both"/>
              <w:rPr>
                <w:rFonts w:ascii="Times New Roman" w:hAnsi="Times New Roman"/>
                <w:sz w:val="20"/>
                <w:szCs w:val="20"/>
              </w:rPr>
            </w:pPr>
          </w:p>
          <w:p w14:paraId="1F9C02CE"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iv)</w:t>
            </w:r>
            <w:r>
              <w:rPr>
                <w:rFonts w:ascii="Times New Roman" w:hAnsi="Times New Roman"/>
                <w:sz w:val="20"/>
                <w:szCs w:val="20"/>
              </w:rPr>
              <w:t xml:space="preserve"> </w:t>
            </w:r>
            <w:r w:rsidRPr="00842DB7">
              <w:rPr>
                <w:rFonts w:ascii="Times New Roman" w:hAnsi="Times New Roman"/>
                <w:sz w:val="20"/>
                <w:szCs w:val="20"/>
              </w:rPr>
              <w:t>poznámka o tom, či informácie obsahujú osobné údaje.</w:t>
            </w:r>
          </w:p>
          <w:p w14:paraId="3F246065" w14:textId="77777777" w:rsidR="00132B80" w:rsidRPr="00842DB7" w:rsidRDefault="00132B80" w:rsidP="00132B80">
            <w:pPr>
              <w:pStyle w:val="CM4"/>
              <w:jc w:val="both"/>
              <w:rPr>
                <w:rFonts w:ascii="Times New Roman" w:hAnsi="Times New Roman"/>
                <w:sz w:val="20"/>
                <w:szCs w:val="20"/>
              </w:rPr>
            </w:pPr>
          </w:p>
          <w:p w14:paraId="7192C813" w14:textId="77777777" w:rsidR="00132B80" w:rsidRPr="00842DB7"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27126263" w14:textId="4495F786" w:rsidR="00132B80" w:rsidRPr="006B2B5D" w:rsidRDefault="00FD7057" w:rsidP="00132B80">
            <w:pPr>
              <w:jc w:val="center"/>
              <w:rPr>
                <w:sz w:val="20"/>
                <w:szCs w:val="20"/>
              </w:rPr>
            </w:pPr>
            <w:proofErr w:type="spellStart"/>
            <w:r>
              <w:rPr>
                <w:sz w:val="20"/>
                <w:szCs w:val="20"/>
              </w:rPr>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6A0F22C5" w14:textId="77777777" w:rsidR="00132B80" w:rsidRDefault="00132B80" w:rsidP="00132B80">
            <w:pPr>
              <w:jc w:val="center"/>
              <w:rPr>
                <w:b/>
                <w:sz w:val="20"/>
                <w:szCs w:val="20"/>
              </w:rPr>
            </w:pPr>
          </w:p>
          <w:p w14:paraId="61B5CFE2" w14:textId="77777777" w:rsidR="00132B80" w:rsidRDefault="00132B80" w:rsidP="00132B80">
            <w:pPr>
              <w:jc w:val="center"/>
              <w:rPr>
                <w:b/>
                <w:sz w:val="20"/>
                <w:szCs w:val="20"/>
              </w:rPr>
            </w:pPr>
          </w:p>
          <w:p w14:paraId="16F4F5A8" w14:textId="77777777" w:rsidR="00132B80" w:rsidRDefault="00132B80" w:rsidP="00132B80">
            <w:pPr>
              <w:jc w:val="center"/>
              <w:rPr>
                <w:b/>
                <w:sz w:val="20"/>
                <w:szCs w:val="20"/>
              </w:rPr>
            </w:pPr>
          </w:p>
          <w:p w14:paraId="4E80FEBA" w14:textId="77777777" w:rsidR="00132B80" w:rsidRDefault="00132B80" w:rsidP="00132B80">
            <w:pPr>
              <w:jc w:val="center"/>
              <w:rPr>
                <w:b/>
                <w:sz w:val="20"/>
                <w:szCs w:val="20"/>
              </w:rPr>
            </w:pPr>
          </w:p>
          <w:p w14:paraId="45B91776" w14:textId="77777777" w:rsidR="00132B80" w:rsidRDefault="00132B80" w:rsidP="00132B80">
            <w:pPr>
              <w:jc w:val="center"/>
              <w:rPr>
                <w:b/>
                <w:sz w:val="20"/>
                <w:szCs w:val="20"/>
              </w:rPr>
            </w:pPr>
          </w:p>
          <w:p w14:paraId="68C5E74D" w14:textId="77777777" w:rsidR="00132B80" w:rsidRDefault="00132B80" w:rsidP="00132B80">
            <w:pPr>
              <w:jc w:val="center"/>
              <w:rPr>
                <w:b/>
                <w:sz w:val="20"/>
                <w:szCs w:val="20"/>
              </w:rPr>
            </w:pPr>
          </w:p>
          <w:p w14:paraId="0B476239" w14:textId="77777777" w:rsidR="00132B80" w:rsidRDefault="00132B80" w:rsidP="00132B80">
            <w:pPr>
              <w:jc w:val="center"/>
              <w:rPr>
                <w:b/>
                <w:sz w:val="20"/>
                <w:szCs w:val="20"/>
              </w:rPr>
            </w:pPr>
          </w:p>
          <w:p w14:paraId="4C8FD1BD" w14:textId="77777777" w:rsidR="00132B80" w:rsidRDefault="00132B80" w:rsidP="00132B80">
            <w:pPr>
              <w:jc w:val="center"/>
              <w:rPr>
                <w:b/>
                <w:sz w:val="20"/>
                <w:szCs w:val="20"/>
              </w:rPr>
            </w:pPr>
          </w:p>
          <w:p w14:paraId="446E1FDE" w14:textId="77777777" w:rsidR="00132B80" w:rsidRDefault="00132B80" w:rsidP="00132B80">
            <w:pPr>
              <w:jc w:val="center"/>
              <w:rPr>
                <w:b/>
                <w:sz w:val="20"/>
                <w:szCs w:val="20"/>
              </w:rPr>
            </w:pPr>
          </w:p>
          <w:p w14:paraId="4FC96A2E" w14:textId="77777777" w:rsidR="00132B80" w:rsidRDefault="00132B80" w:rsidP="00132B80">
            <w:pPr>
              <w:jc w:val="center"/>
              <w:rPr>
                <w:b/>
                <w:sz w:val="20"/>
                <w:szCs w:val="20"/>
              </w:rPr>
            </w:pPr>
          </w:p>
          <w:p w14:paraId="7CFB3B14" w14:textId="77777777" w:rsidR="00132B80" w:rsidRDefault="00132B80" w:rsidP="00132B80">
            <w:pPr>
              <w:jc w:val="center"/>
              <w:rPr>
                <w:b/>
                <w:sz w:val="20"/>
                <w:szCs w:val="20"/>
              </w:rPr>
            </w:pPr>
          </w:p>
          <w:p w14:paraId="4D165C56" w14:textId="77777777" w:rsidR="00132B80" w:rsidRDefault="00132B80" w:rsidP="00132B80">
            <w:pPr>
              <w:jc w:val="center"/>
              <w:rPr>
                <w:b/>
                <w:sz w:val="20"/>
                <w:szCs w:val="20"/>
              </w:rPr>
            </w:pPr>
          </w:p>
          <w:p w14:paraId="6DE122A3" w14:textId="77777777" w:rsidR="00132B80" w:rsidRDefault="00132B80" w:rsidP="00132B80">
            <w:pPr>
              <w:jc w:val="center"/>
              <w:rPr>
                <w:b/>
                <w:sz w:val="20"/>
                <w:szCs w:val="20"/>
              </w:rPr>
            </w:pPr>
          </w:p>
          <w:p w14:paraId="70FAA76C" w14:textId="77777777" w:rsidR="00132B80" w:rsidRDefault="00132B80" w:rsidP="00132B80">
            <w:pPr>
              <w:jc w:val="center"/>
              <w:rPr>
                <w:b/>
                <w:sz w:val="20"/>
                <w:szCs w:val="20"/>
              </w:rPr>
            </w:pPr>
          </w:p>
          <w:p w14:paraId="5AF5BCC4" w14:textId="77777777" w:rsidR="00132B80" w:rsidRDefault="00132B80" w:rsidP="00132B80">
            <w:pPr>
              <w:jc w:val="center"/>
              <w:rPr>
                <w:b/>
                <w:sz w:val="20"/>
                <w:szCs w:val="20"/>
              </w:rPr>
            </w:pPr>
          </w:p>
          <w:p w14:paraId="20577FA6" w14:textId="77777777" w:rsidR="00132B80" w:rsidRDefault="00132B80" w:rsidP="00132B80">
            <w:pPr>
              <w:jc w:val="center"/>
              <w:rPr>
                <w:b/>
                <w:sz w:val="20"/>
                <w:szCs w:val="20"/>
              </w:rPr>
            </w:pPr>
          </w:p>
          <w:p w14:paraId="57C8D1FA" w14:textId="77777777" w:rsidR="00132B80" w:rsidRDefault="00132B80" w:rsidP="00132B80">
            <w:pPr>
              <w:jc w:val="center"/>
              <w:rPr>
                <w:b/>
                <w:sz w:val="20"/>
                <w:szCs w:val="20"/>
              </w:rPr>
            </w:pPr>
          </w:p>
          <w:p w14:paraId="4E2C5962" w14:textId="7D4E8AC3" w:rsidR="00132B80" w:rsidRDefault="00132B80" w:rsidP="00132B80">
            <w:pPr>
              <w:jc w:val="center"/>
              <w:rPr>
                <w:b/>
                <w:sz w:val="20"/>
                <w:szCs w:val="20"/>
              </w:rPr>
            </w:pPr>
          </w:p>
          <w:p w14:paraId="492E5A25" w14:textId="752E21B8" w:rsidR="00132B80" w:rsidRDefault="00132B80" w:rsidP="00132B80">
            <w:pPr>
              <w:jc w:val="center"/>
              <w:rPr>
                <w:b/>
                <w:sz w:val="20"/>
                <w:szCs w:val="20"/>
              </w:rPr>
            </w:pPr>
          </w:p>
          <w:p w14:paraId="05D08AF4" w14:textId="6151F792" w:rsidR="00132B80" w:rsidRDefault="00132B80" w:rsidP="00132B80">
            <w:pPr>
              <w:jc w:val="center"/>
              <w:rPr>
                <w:b/>
                <w:sz w:val="20"/>
                <w:szCs w:val="20"/>
              </w:rPr>
            </w:pPr>
          </w:p>
          <w:p w14:paraId="20938504" w14:textId="729A5791" w:rsidR="00132B80" w:rsidRDefault="00132B80" w:rsidP="00132B80">
            <w:pPr>
              <w:jc w:val="center"/>
              <w:rPr>
                <w:b/>
                <w:sz w:val="20"/>
                <w:szCs w:val="20"/>
              </w:rPr>
            </w:pPr>
          </w:p>
          <w:p w14:paraId="261E40FA" w14:textId="4C0A1FB1" w:rsidR="00132B80" w:rsidRDefault="00132B80" w:rsidP="00132B80">
            <w:pPr>
              <w:jc w:val="center"/>
              <w:rPr>
                <w:b/>
                <w:sz w:val="20"/>
                <w:szCs w:val="20"/>
              </w:rPr>
            </w:pPr>
          </w:p>
          <w:p w14:paraId="3B6E973A" w14:textId="53207B5B" w:rsidR="00132B80" w:rsidRDefault="00132B80" w:rsidP="00132B80">
            <w:pPr>
              <w:jc w:val="center"/>
              <w:rPr>
                <w:b/>
                <w:sz w:val="20"/>
                <w:szCs w:val="20"/>
              </w:rPr>
            </w:pPr>
          </w:p>
          <w:p w14:paraId="20292502" w14:textId="66ABB518" w:rsidR="00132B80" w:rsidRDefault="00132B80" w:rsidP="00132B80">
            <w:pPr>
              <w:jc w:val="center"/>
              <w:rPr>
                <w:b/>
                <w:sz w:val="20"/>
                <w:szCs w:val="20"/>
              </w:rPr>
            </w:pPr>
          </w:p>
          <w:p w14:paraId="644F43A1" w14:textId="54BE2C50" w:rsidR="00132B80" w:rsidRDefault="00132B80" w:rsidP="00132B80">
            <w:pPr>
              <w:jc w:val="center"/>
              <w:rPr>
                <w:b/>
                <w:sz w:val="20"/>
                <w:szCs w:val="20"/>
              </w:rPr>
            </w:pPr>
          </w:p>
          <w:p w14:paraId="1EB6DBAC" w14:textId="085D55CB" w:rsidR="00132B80" w:rsidRDefault="00132B80" w:rsidP="00132B80">
            <w:pPr>
              <w:jc w:val="center"/>
              <w:rPr>
                <w:b/>
                <w:sz w:val="20"/>
                <w:szCs w:val="20"/>
              </w:rPr>
            </w:pPr>
          </w:p>
          <w:p w14:paraId="7FB0F9ED" w14:textId="6A1B6B89" w:rsidR="00132B80" w:rsidRDefault="00132B80" w:rsidP="00132B80">
            <w:pPr>
              <w:jc w:val="center"/>
              <w:rPr>
                <w:b/>
                <w:sz w:val="20"/>
                <w:szCs w:val="20"/>
              </w:rPr>
            </w:pPr>
          </w:p>
          <w:p w14:paraId="166DDE38" w14:textId="54E87732"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C35951D" w14:textId="77777777" w:rsidR="00132B80" w:rsidRPr="00E50C16" w:rsidRDefault="00132B80" w:rsidP="00132B80">
            <w:pPr>
              <w:pStyle w:val="Normlny0"/>
              <w:jc w:val="center"/>
              <w:rPr>
                <w:b/>
              </w:rPr>
            </w:pPr>
          </w:p>
          <w:p w14:paraId="7EA62776" w14:textId="77777777" w:rsidR="00132B80" w:rsidRPr="00E50C16" w:rsidRDefault="00132B80" w:rsidP="00132B80">
            <w:pPr>
              <w:pStyle w:val="Normlny0"/>
              <w:jc w:val="center"/>
              <w:rPr>
                <w:b/>
              </w:rPr>
            </w:pPr>
          </w:p>
          <w:p w14:paraId="4744E755" w14:textId="77777777" w:rsidR="00132B80" w:rsidRPr="00E50C16" w:rsidRDefault="00132B80" w:rsidP="00132B80">
            <w:pPr>
              <w:pStyle w:val="Normlny0"/>
              <w:jc w:val="center"/>
              <w:rPr>
                <w:b/>
              </w:rPr>
            </w:pPr>
          </w:p>
          <w:p w14:paraId="396B7F52" w14:textId="77777777" w:rsidR="00132B80" w:rsidRPr="00E50C16" w:rsidRDefault="00132B80" w:rsidP="00132B80">
            <w:pPr>
              <w:pStyle w:val="Normlny0"/>
              <w:jc w:val="center"/>
              <w:rPr>
                <w:b/>
              </w:rPr>
            </w:pPr>
          </w:p>
          <w:p w14:paraId="6C0045A7" w14:textId="77777777" w:rsidR="00132B80" w:rsidRPr="00E50C16" w:rsidRDefault="00132B80" w:rsidP="00132B80">
            <w:pPr>
              <w:pStyle w:val="Normlny0"/>
              <w:jc w:val="center"/>
              <w:rPr>
                <w:b/>
              </w:rPr>
            </w:pPr>
          </w:p>
          <w:p w14:paraId="617D01D7" w14:textId="77777777" w:rsidR="00132B80" w:rsidRPr="00E50C16" w:rsidRDefault="00132B80" w:rsidP="00132B80">
            <w:pPr>
              <w:pStyle w:val="Normlny0"/>
              <w:jc w:val="center"/>
              <w:rPr>
                <w:b/>
              </w:rPr>
            </w:pPr>
          </w:p>
          <w:p w14:paraId="13BC7DC9" w14:textId="77777777" w:rsidR="00132B80" w:rsidRPr="00E50C16" w:rsidRDefault="00132B80" w:rsidP="00132B80">
            <w:pPr>
              <w:pStyle w:val="Normlny0"/>
              <w:jc w:val="center"/>
              <w:rPr>
                <w:b/>
              </w:rPr>
            </w:pPr>
          </w:p>
          <w:p w14:paraId="413231FB" w14:textId="3CCB4DBC" w:rsidR="00132B80" w:rsidRDefault="00132B80" w:rsidP="00132B80">
            <w:pPr>
              <w:pStyle w:val="Normlny0"/>
              <w:jc w:val="center"/>
              <w:rPr>
                <w:b/>
              </w:rPr>
            </w:pPr>
          </w:p>
          <w:p w14:paraId="3E0D5615" w14:textId="1F394AAE" w:rsidR="00132B80" w:rsidRDefault="00132B80" w:rsidP="00132B80">
            <w:pPr>
              <w:pStyle w:val="Normlny0"/>
              <w:jc w:val="center"/>
              <w:rPr>
                <w:b/>
              </w:rPr>
            </w:pPr>
          </w:p>
          <w:p w14:paraId="73F2BDD0" w14:textId="6B601ACA" w:rsidR="00132B80" w:rsidRDefault="00132B80" w:rsidP="00132B80">
            <w:pPr>
              <w:pStyle w:val="Normlny0"/>
              <w:jc w:val="center"/>
              <w:rPr>
                <w:b/>
              </w:rPr>
            </w:pPr>
          </w:p>
          <w:p w14:paraId="60F09B69" w14:textId="57230224" w:rsidR="00132B80" w:rsidRDefault="00132B80" w:rsidP="00132B80">
            <w:pPr>
              <w:pStyle w:val="Normlny0"/>
              <w:jc w:val="center"/>
              <w:rPr>
                <w:b/>
              </w:rPr>
            </w:pPr>
          </w:p>
          <w:p w14:paraId="751609A0" w14:textId="1F440EDC" w:rsidR="00132B80" w:rsidRDefault="00132B80" w:rsidP="00132B80">
            <w:pPr>
              <w:pStyle w:val="Normlny0"/>
              <w:jc w:val="center"/>
              <w:rPr>
                <w:b/>
              </w:rPr>
            </w:pPr>
          </w:p>
          <w:p w14:paraId="10FACED0" w14:textId="3CC7EE2B" w:rsidR="00132B80" w:rsidRDefault="00132B80" w:rsidP="00132B80">
            <w:pPr>
              <w:pStyle w:val="Normlny0"/>
              <w:jc w:val="center"/>
              <w:rPr>
                <w:b/>
              </w:rPr>
            </w:pPr>
          </w:p>
          <w:p w14:paraId="5D08C0DC" w14:textId="267D5268" w:rsidR="00132B80" w:rsidRDefault="00132B80" w:rsidP="00132B80">
            <w:pPr>
              <w:pStyle w:val="Normlny0"/>
              <w:jc w:val="center"/>
              <w:rPr>
                <w:b/>
              </w:rPr>
            </w:pPr>
          </w:p>
          <w:p w14:paraId="30CF1EB9" w14:textId="40C77A59" w:rsidR="00132B80" w:rsidRDefault="00132B80" w:rsidP="00132B80">
            <w:pPr>
              <w:pStyle w:val="Normlny0"/>
              <w:jc w:val="center"/>
              <w:rPr>
                <w:b/>
              </w:rPr>
            </w:pPr>
          </w:p>
          <w:p w14:paraId="3FAD71FD" w14:textId="5B81C92A" w:rsidR="00AE3CF5" w:rsidRDefault="00AE3CF5" w:rsidP="00132B80">
            <w:pPr>
              <w:pStyle w:val="Normlny0"/>
              <w:jc w:val="center"/>
              <w:rPr>
                <w:b/>
              </w:rPr>
            </w:pPr>
          </w:p>
          <w:p w14:paraId="4F5C292E" w14:textId="4BEE8C84" w:rsidR="009A2DA5" w:rsidRDefault="009A2DA5" w:rsidP="00132B80">
            <w:pPr>
              <w:pStyle w:val="Normlny0"/>
              <w:jc w:val="center"/>
              <w:rPr>
                <w:b/>
              </w:rPr>
            </w:pPr>
          </w:p>
          <w:p w14:paraId="19918630" w14:textId="107670C4" w:rsidR="009A2DA5" w:rsidRDefault="009A2DA5" w:rsidP="00132B80">
            <w:pPr>
              <w:pStyle w:val="Normlny0"/>
              <w:jc w:val="center"/>
              <w:rPr>
                <w:b/>
              </w:rPr>
            </w:pPr>
          </w:p>
          <w:p w14:paraId="2AD0B99D" w14:textId="59BD7B1F" w:rsidR="009A2DA5" w:rsidRDefault="009A2DA5" w:rsidP="00132B80">
            <w:pPr>
              <w:pStyle w:val="Normlny0"/>
              <w:jc w:val="center"/>
              <w:rPr>
                <w:b/>
              </w:rPr>
            </w:pPr>
          </w:p>
          <w:p w14:paraId="552936B7" w14:textId="7883E920" w:rsidR="009A2DA5" w:rsidRDefault="009A2DA5" w:rsidP="00132B80">
            <w:pPr>
              <w:pStyle w:val="Normlny0"/>
              <w:jc w:val="center"/>
              <w:rPr>
                <w:b/>
              </w:rPr>
            </w:pPr>
          </w:p>
          <w:p w14:paraId="77936942" w14:textId="1EDD44F0" w:rsidR="009A2DA5" w:rsidRDefault="009A2DA5" w:rsidP="00132B80">
            <w:pPr>
              <w:pStyle w:val="Normlny0"/>
              <w:jc w:val="center"/>
              <w:rPr>
                <w:b/>
              </w:rPr>
            </w:pPr>
          </w:p>
          <w:p w14:paraId="29AA6496" w14:textId="73CE65F0" w:rsidR="009A2DA5" w:rsidRDefault="009A2DA5" w:rsidP="00132B80">
            <w:pPr>
              <w:pStyle w:val="Normlny0"/>
              <w:jc w:val="center"/>
              <w:rPr>
                <w:b/>
              </w:rPr>
            </w:pPr>
          </w:p>
          <w:p w14:paraId="5029A2FF" w14:textId="0577452D" w:rsidR="009A2DA5" w:rsidRDefault="009A2DA5" w:rsidP="00132B80">
            <w:pPr>
              <w:pStyle w:val="Normlny0"/>
              <w:jc w:val="center"/>
              <w:rPr>
                <w:b/>
              </w:rPr>
            </w:pPr>
          </w:p>
          <w:p w14:paraId="4BA575EF" w14:textId="12F5F6EE" w:rsidR="009A2DA5" w:rsidRDefault="009A2DA5" w:rsidP="00132B80">
            <w:pPr>
              <w:pStyle w:val="Normlny0"/>
              <w:jc w:val="center"/>
              <w:rPr>
                <w:b/>
              </w:rPr>
            </w:pPr>
          </w:p>
          <w:p w14:paraId="010ED245" w14:textId="23D65808" w:rsidR="009A2DA5" w:rsidRDefault="009A2DA5" w:rsidP="00132B80">
            <w:pPr>
              <w:pStyle w:val="Normlny0"/>
              <w:jc w:val="center"/>
              <w:rPr>
                <w:b/>
              </w:rPr>
            </w:pPr>
          </w:p>
          <w:p w14:paraId="70FC0172" w14:textId="77777777" w:rsidR="00ED1524" w:rsidRPr="00E50C16" w:rsidRDefault="00ED1524" w:rsidP="00132B80">
            <w:pPr>
              <w:pStyle w:val="Normlny0"/>
              <w:jc w:val="center"/>
              <w:rPr>
                <w:b/>
              </w:rPr>
            </w:pPr>
          </w:p>
          <w:p w14:paraId="68D2D269" w14:textId="77777777" w:rsidR="00132B80" w:rsidRPr="00E50C16" w:rsidRDefault="00132B80" w:rsidP="00132B80">
            <w:pPr>
              <w:pStyle w:val="Normlny0"/>
              <w:jc w:val="center"/>
              <w:rPr>
                <w:b/>
              </w:rPr>
            </w:pPr>
          </w:p>
          <w:p w14:paraId="7ADF0824" w14:textId="77777777" w:rsidR="00132B80" w:rsidRPr="00E50C16" w:rsidRDefault="00132B80" w:rsidP="00132B80">
            <w:pPr>
              <w:pStyle w:val="Normlny0"/>
              <w:jc w:val="center"/>
              <w:rPr>
                <w:b/>
              </w:rPr>
            </w:pPr>
          </w:p>
          <w:p w14:paraId="594852E6" w14:textId="77777777" w:rsidR="00132B80" w:rsidRPr="00E50C16" w:rsidRDefault="00132B80" w:rsidP="00132B80">
            <w:pPr>
              <w:pStyle w:val="Normlny0"/>
              <w:jc w:val="center"/>
              <w:rPr>
                <w:b/>
              </w:rPr>
            </w:pPr>
          </w:p>
          <w:p w14:paraId="46A12B47" w14:textId="77777777" w:rsidR="00132B80" w:rsidRPr="00E50C16" w:rsidRDefault="00132B80" w:rsidP="00132B80">
            <w:pPr>
              <w:pStyle w:val="Normlny0"/>
              <w:jc w:val="center"/>
              <w:rPr>
                <w:b/>
              </w:rPr>
            </w:pPr>
          </w:p>
          <w:p w14:paraId="300627F3" w14:textId="77777777" w:rsidR="00132B80" w:rsidRPr="00E50C16" w:rsidRDefault="00132B80" w:rsidP="00132B80">
            <w:pPr>
              <w:pStyle w:val="Normlny0"/>
              <w:jc w:val="center"/>
              <w:rPr>
                <w:b/>
              </w:rPr>
            </w:pPr>
          </w:p>
          <w:p w14:paraId="773750FE" w14:textId="77777777" w:rsidR="00132B80" w:rsidRPr="00E50C16" w:rsidRDefault="00132B80" w:rsidP="00132B80">
            <w:pPr>
              <w:pStyle w:val="Normlny0"/>
              <w:jc w:val="center"/>
              <w:rPr>
                <w:b/>
              </w:rPr>
            </w:pPr>
          </w:p>
          <w:p w14:paraId="202B1790" w14:textId="77777777" w:rsidR="00132B80" w:rsidRPr="00E50C16" w:rsidRDefault="00132B80" w:rsidP="00132B80">
            <w:pPr>
              <w:pStyle w:val="Normlny0"/>
              <w:jc w:val="center"/>
              <w:rPr>
                <w:b/>
              </w:rPr>
            </w:pPr>
          </w:p>
          <w:p w14:paraId="3033A962" w14:textId="77777777" w:rsidR="00132B80" w:rsidRPr="00E50C16" w:rsidRDefault="00132B80" w:rsidP="00132B80">
            <w:pPr>
              <w:pStyle w:val="Normlny0"/>
              <w:jc w:val="center"/>
              <w:rPr>
                <w:b/>
              </w:rPr>
            </w:pPr>
          </w:p>
          <w:p w14:paraId="48F5E5AC" w14:textId="76D2ACDB" w:rsidR="00132B80" w:rsidRDefault="00132B80" w:rsidP="00132B80">
            <w:pPr>
              <w:pStyle w:val="Normlny0"/>
              <w:jc w:val="center"/>
              <w:rPr>
                <w:b/>
              </w:rPr>
            </w:pPr>
          </w:p>
          <w:p w14:paraId="0B3E4A51" w14:textId="77777777" w:rsidR="00354191" w:rsidRPr="00E50C16" w:rsidRDefault="00354191" w:rsidP="00132B80">
            <w:pPr>
              <w:pStyle w:val="Normlny0"/>
              <w:jc w:val="center"/>
              <w:rPr>
                <w:b/>
              </w:rPr>
            </w:pPr>
          </w:p>
          <w:p w14:paraId="36858416" w14:textId="054BC3D0" w:rsidR="00132B80" w:rsidRPr="00E50C16" w:rsidRDefault="00132B80" w:rsidP="00132B80">
            <w:pPr>
              <w:pStyle w:val="Normlny0"/>
              <w:jc w:val="center"/>
              <w:rPr>
                <w:b/>
              </w:rPr>
            </w:pPr>
          </w:p>
        </w:tc>
        <w:tc>
          <w:tcPr>
            <w:tcW w:w="5529" w:type="dxa"/>
            <w:tcBorders>
              <w:top w:val="single" w:sz="4" w:space="0" w:color="auto"/>
              <w:left w:val="single" w:sz="4" w:space="0" w:color="auto"/>
              <w:bottom w:val="single" w:sz="4" w:space="0" w:color="auto"/>
              <w:right w:val="single" w:sz="4" w:space="0" w:color="auto"/>
            </w:tcBorders>
          </w:tcPr>
          <w:p w14:paraId="29C6EBB4" w14:textId="7E7CF5C3" w:rsidR="00132B80" w:rsidRPr="00E50C16" w:rsidRDefault="00132B80" w:rsidP="004066E7">
            <w:pPr>
              <w:jc w:val="both"/>
              <w:rPr>
                <w:b/>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4F4D14EF" w14:textId="1AED3EB1" w:rsidR="00132B80" w:rsidRPr="006B2B5D" w:rsidRDefault="00132B80" w:rsidP="00132B8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28E5AC" w14:textId="5D114A34" w:rsidR="00132B80" w:rsidRPr="006B2B5D" w:rsidRDefault="00FD7057" w:rsidP="00132B80">
            <w:pPr>
              <w:pStyle w:val="Nadpis1"/>
              <w:rPr>
                <w:b w:val="0"/>
                <w:bCs w:val="0"/>
                <w:sz w:val="20"/>
                <w:szCs w:val="20"/>
              </w:rPr>
            </w:pPr>
            <w:r>
              <w:rPr>
                <w:b w:val="0"/>
                <w:bCs w:val="0"/>
                <w:sz w:val="20"/>
                <w:szCs w:val="20"/>
              </w:rPr>
              <w:t>Povinnosť sa ukladá orgánu ESMA.</w:t>
            </w:r>
          </w:p>
        </w:tc>
        <w:tc>
          <w:tcPr>
            <w:tcW w:w="709" w:type="dxa"/>
            <w:tcBorders>
              <w:top w:val="single" w:sz="4" w:space="0" w:color="auto"/>
              <w:left w:val="single" w:sz="4" w:space="0" w:color="auto"/>
              <w:bottom w:val="single" w:sz="4" w:space="0" w:color="auto"/>
              <w:right w:val="single" w:sz="4" w:space="0" w:color="auto"/>
            </w:tcBorders>
          </w:tcPr>
          <w:p w14:paraId="4AFFD0F3" w14:textId="1A8AC1BA"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52FFCF78" w14:textId="77777777" w:rsidR="00132B80" w:rsidRPr="006B2B5D" w:rsidRDefault="00132B80" w:rsidP="00132B80">
            <w:pPr>
              <w:pStyle w:val="Nadpis1"/>
              <w:rPr>
                <w:b w:val="0"/>
                <w:bCs w:val="0"/>
                <w:sz w:val="20"/>
                <w:szCs w:val="20"/>
              </w:rPr>
            </w:pPr>
          </w:p>
        </w:tc>
      </w:tr>
      <w:tr w:rsidR="00132B80" w:rsidRPr="006B2B5D" w14:paraId="268CBB1F" w14:textId="77777777" w:rsidTr="00C11F58">
        <w:tc>
          <w:tcPr>
            <w:tcW w:w="766" w:type="dxa"/>
            <w:tcBorders>
              <w:top w:val="single" w:sz="4" w:space="0" w:color="auto"/>
              <w:left w:val="single" w:sz="12" w:space="0" w:color="auto"/>
              <w:bottom w:val="single" w:sz="4" w:space="0" w:color="auto"/>
              <w:right w:val="single" w:sz="4" w:space="0" w:color="auto"/>
            </w:tcBorders>
          </w:tcPr>
          <w:p w14:paraId="03A09936" w14:textId="77777777" w:rsidR="00132B80" w:rsidRDefault="00132B80" w:rsidP="00132B80">
            <w:pPr>
              <w:jc w:val="center"/>
              <w:rPr>
                <w:sz w:val="20"/>
                <w:szCs w:val="20"/>
              </w:rPr>
            </w:pPr>
            <w:r>
              <w:rPr>
                <w:sz w:val="20"/>
                <w:szCs w:val="20"/>
              </w:rPr>
              <w:t>Č: 12,</w:t>
            </w:r>
          </w:p>
          <w:p w14:paraId="4322639D" w14:textId="77777777" w:rsidR="00132B80" w:rsidRDefault="00132B80" w:rsidP="00132B80">
            <w:pPr>
              <w:jc w:val="center"/>
              <w:rPr>
                <w:sz w:val="20"/>
                <w:szCs w:val="20"/>
              </w:rPr>
            </w:pPr>
            <w:r>
              <w:rPr>
                <w:sz w:val="20"/>
                <w:szCs w:val="20"/>
              </w:rPr>
              <w:t>O: 6</w:t>
            </w:r>
          </w:p>
        </w:tc>
        <w:tc>
          <w:tcPr>
            <w:tcW w:w="5812" w:type="dxa"/>
            <w:tcBorders>
              <w:top w:val="single" w:sz="4" w:space="0" w:color="auto"/>
              <w:left w:val="single" w:sz="4" w:space="0" w:color="auto"/>
              <w:bottom w:val="single" w:sz="4" w:space="0" w:color="auto"/>
              <w:right w:val="single" w:sz="4" w:space="0" w:color="auto"/>
            </w:tcBorders>
          </w:tcPr>
          <w:p w14:paraId="19546451"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6. Od 10. januára 2030 členské štáty zabezpečia, aby sa informácie uvedené v článku 29 ods. 3 tejto smernice sprístupňovali na jednotnom európskom mieste prístupu. Na tento účel je orgánom zberu údajov v zmysle vymedzenia v článku 2 bode 2 nariadenia (EÚ) 2023/2859 verejný register.</w:t>
            </w:r>
          </w:p>
          <w:p w14:paraId="55992894" w14:textId="77777777" w:rsidR="00132B80" w:rsidRDefault="00132B80" w:rsidP="00132B80">
            <w:pPr>
              <w:pStyle w:val="CM4"/>
              <w:jc w:val="both"/>
              <w:rPr>
                <w:rFonts w:ascii="Times New Roman" w:hAnsi="Times New Roman"/>
                <w:sz w:val="20"/>
                <w:szCs w:val="20"/>
              </w:rPr>
            </w:pPr>
          </w:p>
          <w:p w14:paraId="6FB69599" w14:textId="77777777" w:rsidR="00132B80" w:rsidRDefault="00132B80" w:rsidP="00132B80">
            <w:pPr>
              <w:pStyle w:val="Default"/>
            </w:pPr>
          </w:p>
          <w:p w14:paraId="4A95F4A2" w14:textId="77777777" w:rsidR="00132B80" w:rsidRDefault="00132B80" w:rsidP="00132B80">
            <w:pPr>
              <w:pStyle w:val="Default"/>
            </w:pPr>
          </w:p>
          <w:p w14:paraId="75D6D3F9" w14:textId="77777777" w:rsidR="00132B80" w:rsidRDefault="00132B80" w:rsidP="00132B80">
            <w:pPr>
              <w:pStyle w:val="Default"/>
            </w:pPr>
          </w:p>
          <w:p w14:paraId="4D8EF197" w14:textId="77777777" w:rsidR="00132B80" w:rsidRDefault="00132B80" w:rsidP="00132B80">
            <w:pPr>
              <w:pStyle w:val="Default"/>
            </w:pPr>
          </w:p>
          <w:p w14:paraId="7FD70AB0" w14:textId="77777777" w:rsidR="00132B80" w:rsidRDefault="00132B80" w:rsidP="00132B80">
            <w:pPr>
              <w:pStyle w:val="Default"/>
            </w:pPr>
          </w:p>
          <w:p w14:paraId="77C20429" w14:textId="77777777" w:rsidR="00132B80" w:rsidRDefault="00132B80" w:rsidP="00132B80">
            <w:pPr>
              <w:pStyle w:val="Default"/>
            </w:pPr>
          </w:p>
          <w:p w14:paraId="69268D68" w14:textId="77777777" w:rsidR="00132B80" w:rsidRDefault="00132B80" w:rsidP="00132B80">
            <w:pPr>
              <w:pStyle w:val="Default"/>
            </w:pPr>
          </w:p>
          <w:p w14:paraId="070BBA02" w14:textId="77777777" w:rsidR="00132B80" w:rsidRDefault="00132B80" w:rsidP="00132B80">
            <w:pPr>
              <w:pStyle w:val="Default"/>
            </w:pPr>
          </w:p>
          <w:p w14:paraId="01596DC0" w14:textId="1F649299" w:rsidR="00132B80" w:rsidRDefault="00132B80" w:rsidP="00132B80">
            <w:pPr>
              <w:pStyle w:val="Default"/>
            </w:pPr>
          </w:p>
          <w:p w14:paraId="7058BA31" w14:textId="749E6045" w:rsidR="005C491C" w:rsidRDefault="005C491C" w:rsidP="00132B80">
            <w:pPr>
              <w:pStyle w:val="Default"/>
            </w:pPr>
          </w:p>
          <w:p w14:paraId="7AE03DB6" w14:textId="77777777" w:rsidR="005C491C" w:rsidRDefault="005C491C" w:rsidP="00132B80">
            <w:pPr>
              <w:pStyle w:val="Default"/>
            </w:pPr>
          </w:p>
          <w:p w14:paraId="5ED41F1D" w14:textId="44223705" w:rsidR="00132B80" w:rsidRDefault="00132B80" w:rsidP="00132B80">
            <w:pPr>
              <w:pStyle w:val="Default"/>
            </w:pPr>
          </w:p>
          <w:p w14:paraId="6FA59FBE" w14:textId="5AD01A46" w:rsidR="005C491C" w:rsidRDefault="005C491C" w:rsidP="00132B80">
            <w:pPr>
              <w:pStyle w:val="Default"/>
            </w:pPr>
          </w:p>
          <w:p w14:paraId="7C8CD2A2" w14:textId="42F9E903" w:rsidR="005C491C" w:rsidRDefault="005C491C" w:rsidP="00132B80">
            <w:pPr>
              <w:pStyle w:val="Default"/>
            </w:pPr>
          </w:p>
          <w:p w14:paraId="086D032B" w14:textId="72FFFF08" w:rsidR="005C491C" w:rsidRDefault="005C491C" w:rsidP="00132B80">
            <w:pPr>
              <w:pStyle w:val="Default"/>
            </w:pPr>
          </w:p>
          <w:p w14:paraId="61E7B8CF" w14:textId="447D4DC0" w:rsidR="005C491C" w:rsidRDefault="005C491C" w:rsidP="00132B80">
            <w:pPr>
              <w:pStyle w:val="Default"/>
            </w:pPr>
          </w:p>
          <w:p w14:paraId="161CA39B" w14:textId="102D3DF1" w:rsidR="005C491C" w:rsidRDefault="005C491C" w:rsidP="00132B80">
            <w:pPr>
              <w:pStyle w:val="Default"/>
            </w:pPr>
          </w:p>
          <w:p w14:paraId="32AE015F" w14:textId="36A9805E" w:rsidR="005C491C" w:rsidRDefault="005C491C" w:rsidP="00132B80">
            <w:pPr>
              <w:pStyle w:val="Default"/>
            </w:pPr>
          </w:p>
          <w:p w14:paraId="1FAE7430" w14:textId="23B66271" w:rsidR="005C491C" w:rsidRDefault="005C491C" w:rsidP="00132B80">
            <w:pPr>
              <w:pStyle w:val="Default"/>
            </w:pPr>
          </w:p>
          <w:p w14:paraId="26EB40F3" w14:textId="00C78B32" w:rsidR="005C491C" w:rsidRDefault="005C491C" w:rsidP="00132B80">
            <w:pPr>
              <w:pStyle w:val="Default"/>
            </w:pPr>
          </w:p>
          <w:p w14:paraId="0233AC5F" w14:textId="5035876F" w:rsidR="005C491C" w:rsidRDefault="005C491C" w:rsidP="00132B80">
            <w:pPr>
              <w:pStyle w:val="Default"/>
            </w:pPr>
          </w:p>
          <w:p w14:paraId="30998045" w14:textId="29EF2533" w:rsidR="005C491C" w:rsidRDefault="005C491C" w:rsidP="00132B80">
            <w:pPr>
              <w:pStyle w:val="Default"/>
            </w:pPr>
          </w:p>
          <w:p w14:paraId="5672E879" w14:textId="5C5E8190" w:rsidR="005C491C" w:rsidRDefault="005C491C" w:rsidP="00132B80">
            <w:pPr>
              <w:pStyle w:val="Default"/>
            </w:pPr>
          </w:p>
          <w:p w14:paraId="309D46BB" w14:textId="6750F59C" w:rsidR="005C491C" w:rsidRDefault="005C491C" w:rsidP="00132B80">
            <w:pPr>
              <w:pStyle w:val="Default"/>
            </w:pPr>
          </w:p>
          <w:p w14:paraId="27EB53A4" w14:textId="747DA4A8" w:rsidR="005C491C" w:rsidRDefault="005C491C" w:rsidP="00132B80">
            <w:pPr>
              <w:pStyle w:val="Default"/>
            </w:pPr>
          </w:p>
          <w:p w14:paraId="1322C462" w14:textId="707F17B3" w:rsidR="005C491C" w:rsidRDefault="005C491C" w:rsidP="00132B80">
            <w:pPr>
              <w:pStyle w:val="Default"/>
            </w:pPr>
          </w:p>
          <w:p w14:paraId="56BD15A7" w14:textId="2BE58BA2" w:rsidR="005C491C" w:rsidRDefault="005C491C" w:rsidP="00132B80">
            <w:pPr>
              <w:pStyle w:val="Default"/>
            </w:pPr>
          </w:p>
          <w:p w14:paraId="202A9162" w14:textId="7D88DEE7" w:rsidR="005C491C" w:rsidRDefault="005C491C" w:rsidP="00132B80">
            <w:pPr>
              <w:pStyle w:val="Default"/>
            </w:pPr>
          </w:p>
          <w:p w14:paraId="06DC4493" w14:textId="2E25D55F" w:rsidR="005C491C" w:rsidRDefault="005C491C" w:rsidP="00132B80">
            <w:pPr>
              <w:pStyle w:val="Default"/>
            </w:pPr>
          </w:p>
          <w:p w14:paraId="7C77600B" w14:textId="21E5AFB1" w:rsidR="005C491C" w:rsidRDefault="005C491C" w:rsidP="00132B80">
            <w:pPr>
              <w:pStyle w:val="Default"/>
            </w:pPr>
          </w:p>
          <w:p w14:paraId="0391EF8C" w14:textId="251DA271" w:rsidR="005C491C" w:rsidRDefault="005C491C" w:rsidP="00132B80">
            <w:pPr>
              <w:pStyle w:val="Default"/>
            </w:pPr>
          </w:p>
          <w:p w14:paraId="7CED8EE1" w14:textId="0AEE5DFC" w:rsidR="005C491C" w:rsidRDefault="005C491C" w:rsidP="00132B80">
            <w:pPr>
              <w:pStyle w:val="Default"/>
            </w:pPr>
          </w:p>
          <w:p w14:paraId="759853F3" w14:textId="0C1DED96" w:rsidR="005C491C" w:rsidRDefault="005C491C" w:rsidP="00132B80">
            <w:pPr>
              <w:pStyle w:val="Default"/>
            </w:pPr>
          </w:p>
          <w:p w14:paraId="73304DC9" w14:textId="2F5ADC8E" w:rsidR="005C491C" w:rsidRDefault="005C491C" w:rsidP="00132B80">
            <w:pPr>
              <w:pStyle w:val="Default"/>
            </w:pPr>
          </w:p>
          <w:p w14:paraId="4BCBFDEA" w14:textId="3D359A89" w:rsidR="00E530C9" w:rsidRDefault="00E530C9" w:rsidP="00132B80">
            <w:pPr>
              <w:pStyle w:val="Default"/>
            </w:pPr>
          </w:p>
          <w:p w14:paraId="4C7658EE" w14:textId="66E2EB01" w:rsidR="00E530C9" w:rsidRDefault="00E530C9" w:rsidP="00132B80">
            <w:pPr>
              <w:pStyle w:val="Default"/>
            </w:pPr>
          </w:p>
          <w:p w14:paraId="2A5E7143" w14:textId="77777777" w:rsidR="00354191" w:rsidRDefault="00354191" w:rsidP="00132B80">
            <w:pPr>
              <w:pStyle w:val="Default"/>
            </w:pPr>
          </w:p>
          <w:p w14:paraId="0F6947E9" w14:textId="015BE016" w:rsidR="00E530C9" w:rsidRDefault="00E530C9" w:rsidP="00132B80">
            <w:pPr>
              <w:pStyle w:val="Default"/>
            </w:pPr>
          </w:p>
          <w:p w14:paraId="3CB06A09" w14:textId="187E2740" w:rsidR="00557AFF" w:rsidRDefault="00557AFF" w:rsidP="00132B80">
            <w:pPr>
              <w:pStyle w:val="Default"/>
            </w:pPr>
          </w:p>
          <w:p w14:paraId="3AB490C7" w14:textId="0FE0E5C1" w:rsidR="00557AFF" w:rsidRDefault="00557AFF" w:rsidP="00132B80">
            <w:pPr>
              <w:pStyle w:val="Default"/>
            </w:pPr>
          </w:p>
          <w:p w14:paraId="41DACF9D" w14:textId="12F58B89" w:rsidR="00557AFF" w:rsidRDefault="00557AFF" w:rsidP="00132B80">
            <w:pPr>
              <w:pStyle w:val="Default"/>
            </w:pPr>
          </w:p>
          <w:p w14:paraId="70F6CF13" w14:textId="53C10CEC" w:rsidR="00557AFF" w:rsidRDefault="00557AFF" w:rsidP="00132B80">
            <w:pPr>
              <w:pStyle w:val="Default"/>
            </w:pPr>
          </w:p>
          <w:p w14:paraId="30198C3B" w14:textId="73E75630" w:rsidR="00557AFF" w:rsidRDefault="00557AFF" w:rsidP="00132B80">
            <w:pPr>
              <w:pStyle w:val="Default"/>
            </w:pPr>
          </w:p>
          <w:p w14:paraId="0CE267DA" w14:textId="309F903E" w:rsidR="00557AFF" w:rsidRDefault="00557AFF" w:rsidP="00132B80">
            <w:pPr>
              <w:pStyle w:val="Default"/>
            </w:pPr>
          </w:p>
          <w:p w14:paraId="746D6779" w14:textId="4A1D09DD" w:rsidR="00557AFF" w:rsidRDefault="00557AFF" w:rsidP="00132B80">
            <w:pPr>
              <w:pStyle w:val="Default"/>
            </w:pPr>
          </w:p>
          <w:p w14:paraId="5710442B" w14:textId="63852848" w:rsidR="00557AFF" w:rsidRDefault="00557AFF" w:rsidP="00132B80">
            <w:pPr>
              <w:pStyle w:val="Default"/>
            </w:pPr>
          </w:p>
          <w:p w14:paraId="06674327" w14:textId="09C0C892" w:rsidR="00557AFF" w:rsidRDefault="00557AFF" w:rsidP="00132B80">
            <w:pPr>
              <w:pStyle w:val="Default"/>
            </w:pPr>
          </w:p>
          <w:p w14:paraId="43DB502D" w14:textId="77777777" w:rsidR="00557AFF" w:rsidRDefault="00557AFF" w:rsidP="00132B80">
            <w:pPr>
              <w:pStyle w:val="Default"/>
            </w:pPr>
          </w:p>
          <w:p w14:paraId="0ABA7681"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Členské štáty zabezpečia, aby informácie spĺňali tieto požiadavky:</w:t>
            </w:r>
          </w:p>
          <w:p w14:paraId="2E60DF13" w14:textId="77777777" w:rsidR="00132B80" w:rsidRPr="00842DB7" w:rsidRDefault="00132B80" w:rsidP="00132B80">
            <w:pPr>
              <w:pStyle w:val="CM4"/>
              <w:jc w:val="both"/>
              <w:rPr>
                <w:rFonts w:ascii="Times New Roman" w:hAnsi="Times New Roman"/>
                <w:sz w:val="20"/>
                <w:szCs w:val="20"/>
              </w:rPr>
            </w:pPr>
          </w:p>
          <w:p w14:paraId="555A95D2"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a)</w:t>
            </w:r>
            <w:r>
              <w:rPr>
                <w:rFonts w:ascii="Times New Roman" w:hAnsi="Times New Roman"/>
                <w:sz w:val="20"/>
                <w:szCs w:val="20"/>
              </w:rPr>
              <w:t xml:space="preserve"> </w:t>
            </w:r>
            <w:r w:rsidRPr="00842DB7">
              <w:rPr>
                <w:rFonts w:ascii="Times New Roman" w:hAnsi="Times New Roman"/>
                <w:sz w:val="20"/>
                <w:szCs w:val="20"/>
              </w:rPr>
              <w:t>predkladajú sa vo formáte umožňujúcom extrahovanie údajov v zmysle vymedzenia v článku 2 bode 3 nariadenia (EÚ) 2023/2859;</w:t>
            </w:r>
          </w:p>
          <w:p w14:paraId="0F3282CB" w14:textId="77777777" w:rsidR="00132B80" w:rsidRPr="00842DB7" w:rsidRDefault="00132B80" w:rsidP="00132B80">
            <w:pPr>
              <w:pStyle w:val="CM4"/>
              <w:jc w:val="both"/>
              <w:rPr>
                <w:rFonts w:ascii="Times New Roman" w:hAnsi="Times New Roman"/>
                <w:sz w:val="20"/>
                <w:szCs w:val="20"/>
              </w:rPr>
            </w:pPr>
          </w:p>
          <w:p w14:paraId="1FD04FA2"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b)</w:t>
            </w:r>
            <w:r>
              <w:rPr>
                <w:rFonts w:ascii="Times New Roman" w:hAnsi="Times New Roman"/>
                <w:sz w:val="20"/>
                <w:szCs w:val="20"/>
              </w:rPr>
              <w:t xml:space="preserve"> </w:t>
            </w:r>
            <w:r w:rsidRPr="00842DB7">
              <w:rPr>
                <w:rFonts w:ascii="Times New Roman" w:hAnsi="Times New Roman"/>
                <w:sz w:val="20"/>
                <w:szCs w:val="20"/>
              </w:rPr>
              <w:t xml:space="preserve">sú k nim pripojené tieto </w:t>
            </w:r>
            <w:proofErr w:type="spellStart"/>
            <w:r w:rsidRPr="00842DB7">
              <w:rPr>
                <w:rFonts w:ascii="Times New Roman" w:hAnsi="Times New Roman"/>
                <w:sz w:val="20"/>
                <w:szCs w:val="20"/>
              </w:rPr>
              <w:t>metaúdaje</w:t>
            </w:r>
            <w:proofErr w:type="spellEnd"/>
            <w:r w:rsidRPr="00842DB7">
              <w:rPr>
                <w:rFonts w:ascii="Times New Roman" w:hAnsi="Times New Roman"/>
                <w:sz w:val="20"/>
                <w:szCs w:val="20"/>
              </w:rPr>
              <w:t>:</w:t>
            </w:r>
          </w:p>
          <w:p w14:paraId="158BC1EF" w14:textId="77777777" w:rsidR="00132B80" w:rsidRPr="00842DB7" w:rsidRDefault="00132B80" w:rsidP="00132B80">
            <w:pPr>
              <w:pStyle w:val="CM4"/>
              <w:ind w:left="664"/>
              <w:jc w:val="both"/>
              <w:rPr>
                <w:rFonts w:ascii="Times New Roman" w:hAnsi="Times New Roman"/>
                <w:sz w:val="20"/>
                <w:szCs w:val="20"/>
              </w:rPr>
            </w:pPr>
          </w:p>
          <w:p w14:paraId="2D9BBDA0"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w:t>
            </w:r>
            <w:r>
              <w:rPr>
                <w:rFonts w:ascii="Times New Roman" w:hAnsi="Times New Roman"/>
                <w:sz w:val="20"/>
                <w:szCs w:val="20"/>
              </w:rPr>
              <w:t xml:space="preserve"> </w:t>
            </w:r>
            <w:r w:rsidRPr="00842DB7">
              <w:rPr>
                <w:rFonts w:ascii="Times New Roman" w:hAnsi="Times New Roman"/>
                <w:sz w:val="20"/>
                <w:szCs w:val="20"/>
              </w:rPr>
              <w:t>všetky mená alebo názvy viazaného sprostredkovateľa, s ktorým informácie súvisia;</w:t>
            </w:r>
          </w:p>
          <w:p w14:paraId="4AC667C2" w14:textId="77777777" w:rsidR="00132B80" w:rsidRPr="00842DB7" w:rsidRDefault="00132B80" w:rsidP="00132B80">
            <w:pPr>
              <w:pStyle w:val="CM4"/>
              <w:ind w:left="664"/>
              <w:jc w:val="both"/>
              <w:rPr>
                <w:rFonts w:ascii="Times New Roman" w:hAnsi="Times New Roman"/>
                <w:sz w:val="20"/>
                <w:szCs w:val="20"/>
              </w:rPr>
            </w:pPr>
          </w:p>
          <w:p w14:paraId="38876601"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ii)</w:t>
            </w:r>
            <w:r>
              <w:rPr>
                <w:rFonts w:ascii="Times New Roman" w:hAnsi="Times New Roman"/>
                <w:sz w:val="20"/>
                <w:szCs w:val="20"/>
              </w:rPr>
              <w:t xml:space="preserve"> </w:t>
            </w:r>
            <w:r w:rsidRPr="00842DB7">
              <w:rPr>
                <w:rFonts w:ascii="Times New Roman" w:hAnsi="Times New Roman"/>
                <w:sz w:val="20"/>
                <w:szCs w:val="20"/>
              </w:rPr>
              <w:t>ak je k dispozícii, identifikátor právnickej osoby pridelený viazanému sprostredkovateľovi, ako sa uvádza v článku 7 ods. 4 písm. b) nariadenia (EÚ) 2023/2859;</w:t>
            </w:r>
          </w:p>
          <w:p w14:paraId="3D60F6C0" w14:textId="77777777" w:rsidR="00132B80" w:rsidRPr="00842DB7" w:rsidRDefault="00132B80" w:rsidP="00132B80">
            <w:pPr>
              <w:pStyle w:val="CM4"/>
              <w:ind w:left="664"/>
              <w:jc w:val="both"/>
              <w:rPr>
                <w:rFonts w:ascii="Times New Roman" w:hAnsi="Times New Roman"/>
                <w:sz w:val="20"/>
                <w:szCs w:val="20"/>
              </w:rPr>
            </w:pPr>
          </w:p>
          <w:p w14:paraId="4BE6FB0B"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iii)</w:t>
            </w:r>
            <w:r>
              <w:rPr>
                <w:rFonts w:ascii="Times New Roman" w:hAnsi="Times New Roman"/>
                <w:sz w:val="20"/>
                <w:szCs w:val="20"/>
              </w:rPr>
              <w:t xml:space="preserve"> </w:t>
            </w:r>
            <w:r w:rsidRPr="00842DB7">
              <w:rPr>
                <w:rFonts w:ascii="Times New Roman" w:hAnsi="Times New Roman"/>
                <w:sz w:val="20"/>
                <w:szCs w:val="20"/>
              </w:rPr>
              <w:t>druh informácií podľa klasifikácie v článku 7 ods. 4 písm. c) uvedeného nariadenia;</w:t>
            </w:r>
          </w:p>
          <w:p w14:paraId="77399FEC" w14:textId="77777777" w:rsidR="00132B80" w:rsidRPr="00842DB7" w:rsidRDefault="00132B80" w:rsidP="00132B80">
            <w:pPr>
              <w:pStyle w:val="CM4"/>
              <w:ind w:left="664"/>
              <w:jc w:val="both"/>
              <w:rPr>
                <w:rFonts w:ascii="Times New Roman" w:hAnsi="Times New Roman"/>
                <w:sz w:val="20"/>
                <w:szCs w:val="20"/>
              </w:rPr>
            </w:pPr>
          </w:p>
          <w:p w14:paraId="78B91326"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iv)</w:t>
            </w:r>
            <w:r>
              <w:rPr>
                <w:rFonts w:ascii="Times New Roman" w:hAnsi="Times New Roman"/>
                <w:sz w:val="20"/>
                <w:szCs w:val="20"/>
              </w:rPr>
              <w:t xml:space="preserve"> </w:t>
            </w:r>
            <w:r w:rsidRPr="00842DB7">
              <w:rPr>
                <w:rFonts w:ascii="Times New Roman" w:hAnsi="Times New Roman"/>
                <w:sz w:val="20"/>
                <w:szCs w:val="20"/>
              </w:rPr>
              <w:t>poznámka o tom, či informácie obsahujú osobné údaje.</w:t>
            </w:r>
          </w:p>
          <w:p w14:paraId="6F2080BA" w14:textId="77777777" w:rsidR="00132B80" w:rsidRPr="00842DB7"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4CF75D60" w14:textId="77777777" w:rsidR="00132B80" w:rsidRPr="006B2B5D" w:rsidRDefault="00132B80" w:rsidP="00132B80">
            <w:pPr>
              <w:jc w:val="center"/>
              <w:rPr>
                <w:sz w:val="20"/>
                <w:szCs w:val="20"/>
              </w:rPr>
            </w:pPr>
            <w:r>
              <w:rPr>
                <w:sz w:val="20"/>
                <w:szCs w:val="20"/>
              </w:rPr>
              <w:lastRenderedPageBreak/>
              <w:t>N</w:t>
            </w:r>
          </w:p>
        </w:tc>
        <w:tc>
          <w:tcPr>
            <w:tcW w:w="850" w:type="dxa"/>
            <w:tcBorders>
              <w:top w:val="single" w:sz="4" w:space="0" w:color="auto"/>
              <w:left w:val="nil"/>
              <w:bottom w:val="single" w:sz="4" w:space="0" w:color="auto"/>
              <w:right w:val="single" w:sz="4" w:space="0" w:color="auto"/>
            </w:tcBorders>
          </w:tcPr>
          <w:p w14:paraId="48C604D1" w14:textId="5C366805" w:rsidR="00132B80" w:rsidRDefault="00132B80" w:rsidP="00132B80">
            <w:pPr>
              <w:jc w:val="center"/>
              <w:rPr>
                <w:b/>
                <w:sz w:val="20"/>
                <w:szCs w:val="20"/>
              </w:rPr>
            </w:pPr>
            <w:r>
              <w:rPr>
                <w:b/>
                <w:sz w:val="20"/>
                <w:szCs w:val="20"/>
              </w:rPr>
              <w:t>Návrh zákona čl. VIII</w:t>
            </w:r>
          </w:p>
          <w:p w14:paraId="6FB390B4" w14:textId="77777777" w:rsidR="00132B80" w:rsidRDefault="00132B80" w:rsidP="00132B80">
            <w:pPr>
              <w:jc w:val="center"/>
              <w:rPr>
                <w:b/>
                <w:sz w:val="20"/>
                <w:szCs w:val="20"/>
              </w:rPr>
            </w:pPr>
          </w:p>
          <w:p w14:paraId="56C32DDE" w14:textId="77777777" w:rsidR="00132B80" w:rsidRDefault="00132B80" w:rsidP="00132B80">
            <w:pPr>
              <w:jc w:val="center"/>
              <w:rPr>
                <w:b/>
                <w:sz w:val="20"/>
                <w:szCs w:val="20"/>
              </w:rPr>
            </w:pPr>
          </w:p>
          <w:p w14:paraId="18C38DD2" w14:textId="77777777" w:rsidR="00132B80" w:rsidRDefault="00132B80" w:rsidP="00132B80">
            <w:pPr>
              <w:jc w:val="center"/>
              <w:rPr>
                <w:b/>
                <w:sz w:val="20"/>
                <w:szCs w:val="20"/>
              </w:rPr>
            </w:pPr>
          </w:p>
          <w:p w14:paraId="2124618C" w14:textId="77777777" w:rsidR="00132B80" w:rsidRDefault="00132B80" w:rsidP="00132B80">
            <w:pPr>
              <w:jc w:val="center"/>
              <w:rPr>
                <w:b/>
                <w:sz w:val="20"/>
                <w:szCs w:val="20"/>
              </w:rPr>
            </w:pPr>
          </w:p>
          <w:p w14:paraId="0BBEEA71" w14:textId="3F869C65" w:rsidR="00132B80" w:rsidRDefault="00132B80" w:rsidP="00132B80">
            <w:pPr>
              <w:jc w:val="center"/>
              <w:rPr>
                <w:b/>
                <w:sz w:val="20"/>
                <w:szCs w:val="20"/>
              </w:rPr>
            </w:pPr>
          </w:p>
          <w:p w14:paraId="2A2AA0D1" w14:textId="58516B26" w:rsidR="00132B80" w:rsidRDefault="00132B80" w:rsidP="00132B80">
            <w:pPr>
              <w:jc w:val="center"/>
              <w:rPr>
                <w:b/>
                <w:sz w:val="20"/>
                <w:szCs w:val="20"/>
              </w:rPr>
            </w:pPr>
          </w:p>
          <w:p w14:paraId="4688713D" w14:textId="1C46E6AA" w:rsidR="000B7BE5" w:rsidRDefault="000B7BE5" w:rsidP="00132B80">
            <w:pPr>
              <w:jc w:val="center"/>
              <w:rPr>
                <w:b/>
                <w:sz w:val="20"/>
                <w:szCs w:val="20"/>
              </w:rPr>
            </w:pPr>
          </w:p>
          <w:p w14:paraId="670BC9FE" w14:textId="30AB5699" w:rsidR="000B7BE5" w:rsidRDefault="000B7BE5" w:rsidP="00132B80">
            <w:pPr>
              <w:jc w:val="center"/>
              <w:rPr>
                <w:b/>
                <w:sz w:val="20"/>
                <w:szCs w:val="20"/>
              </w:rPr>
            </w:pPr>
          </w:p>
          <w:p w14:paraId="382608B8" w14:textId="6A769F31" w:rsidR="000B7BE5" w:rsidRDefault="000B7BE5" w:rsidP="00132B80">
            <w:pPr>
              <w:jc w:val="center"/>
              <w:rPr>
                <w:b/>
                <w:sz w:val="20"/>
                <w:szCs w:val="20"/>
              </w:rPr>
            </w:pPr>
          </w:p>
          <w:p w14:paraId="63C6032D" w14:textId="3039E458" w:rsidR="000B7BE5" w:rsidRDefault="000B7BE5" w:rsidP="00132B80">
            <w:pPr>
              <w:jc w:val="center"/>
              <w:rPr>
                <w:b/>
                <w:sz w:val="20"/>
                <w:szCs w:val="20"/>
              </w:rPr>
            </w:pPr>
          </w:p>
          <w:p w14:paraId="37F9D890" w14:textId="0A7618EB" w:rsidR="000B7BE5" w:rsidRDefault="000B7BE5" w:rsidP="00132B80">
            <w:pPr>
              <w:jc w:val="center"/>
              <w:rPr>
                <w:b/>
                <w:sz w:val="20"/>
                <w:szCs w:val="20"/>
              </w:rPr>
            </w:pPr>
          </w:p>
          <w:p w14:paraId="6FA69C2D" w14:textId="327614B4" w:rsidR="000B7BE5" w:rsidRDefault="000B7BE5" w:rsidP="00132B80">
            <w:pPr>
              <w:jc w:val="center"/>
              <w:rPr>
                <w:b/>
                <w:sz w:val="20"/>
                <w:szCs w:val="20"/>
              </w:rPr>
            </w:pPr>
          </w:p>
          <w:p w14:paraId="77051E58" w14:textId="0F9FB768" w:rsidR="000B7BE5" w:rsidRDefault="000B7BE5" w:rsidP="00132B80">
            <w:pPr>
              <w:jc w:val="center"/>
              <w:rPr>
                <w:b/>
                <w:sz w:val="20"/>
                <w:szCs w:val="20"/>
              </w:rPr>
            </w:pPr>
          </w:p>
          <w:p w14:paraId="7D4BD87C" w14:textId="735CD90C" w:rsidR="000B7BE5" w:rsidRDefault="000B7BE5" w:rsidP="00132B80">
            <w:pPr>
              <w:jc w:val="center"/>
              <w:rPr>
                <w:b/>
                <w:sz w:val="20"/>
                <w:szCs w:val="20"/>
              </w:rPr>
            </w:pPr>
          </w:p>
          <w:p w14:paraId="08D66A15" w14:textId="77777777" w:rsidR="000B7BE5" w:rsidRDefault="000B7BE5" w:rsidP="00132B80">
            <w:pPr>
              <w:jc w:val="center"/>
              <w:rPr>
                <w:b/>
                <w:sz w:val="20"/>
                <w:szCs w:val="20"/>
              </w:rPr>
            </w:pPr>
          </w:p>
          <w:p w14:paraId="36349578" w14:textId="77777777" w:rsidR="00132B80" w:rsidRPr="00E50C16" w:rsidRDefault="00132B80" w:rsidP="00132B80">
            <w:pPr>
              <w:jc w:val="center"/>
              <w:rPr>
                <w:sz w:val="20"/>
                <w:szCs w:val="20"/>
              </w:rPr>
            </w:pPr>
            <w:r w:rsidRPr="00E50C16">
              <w:rPr>
                <w:sz w:val="20"/>
                <w:szCs w:val="20"/>
              </w:rPr>
              <w:t>186/2009</w:t>
            </w:r>
          </w:p>
          <w:p w14:paraId="1A56DAB6" w14:textId="77777777" w:rsidR="00132B80" w:rsidRDefault="00132B80" w:rsidP="00132B80">
            <w:pPr>
              <w:jc w:val="center"/>
              <w:rPr>
                <w:b/>
                <w:sz w:val="20"/>
                <w:szCs w:val="20"/>
              </w:rPr>
            </w:pPr>
          </w:p>
          <w:p w14:paraId="111141DA" w14:textId="77777777" w:rsidR="00132B80" w:rsidRDefault="00132B80" w:rsidP="00132B80">
            <w:pPr>
              <w:jc w:val="center"/>
              <w:rPr>
                <w:b/>
                <w:sz w:val="20"/>
                <w:szCs w:val="20"/>
              </w:rPr>
            </w:pPr>
          </w:p>
          <w:p w14:paraId="5E17F17B" w14:textId="77777777" w:rsidR="00132B80" w:rsidRDefault="00132B80" w:rsidP="00132B80">
            <w:pPr>
              <w:jc w:val="center"/>
              <w:rPr>
                <w:b/>
                <w:sz w:val="20"/>
                <w:szCs w:val="20"/>
              </w:rPr>
            </w:pPr>
          </w:p>
          <w:p w14:paraId="5797D8BE" w14:textId="77777777" w:rsidR="00132B80" w:rsidRDefault="00132B80" w:rsidP="00132B80">
            <w:pPr>
              <w:jc w:val="center"/>
              <w:rPr>
                <w:b/>
                <w:sz w:val="20"/>
                <w:szCs w:val="20"/>
              </w:rPr>
            </w:pPr>
          </w:p>
          <w:p w14:paraId="7762E1CA" w14:textId="5AC31D71" w:rsidR="00132B80" w:rsidRDefault="00132B80" w:rsidP="00132B80">
            <w:pPr>
              <w:jc w:val="center"/>
              <w:rPr>
                <w:b/>
                <w:sz w:val="20"/>
                <w:szCs w:val="20"/>
              </w:rPr>
            </w:pPr>
          </w:p>
          <w:p w14:paraId="277CEA63" w14:textId="39CD36FC" w:rsidR="00132B80" w:rsidRDefault="005C491C" w:rsidP="00132B80">
            <w:pPr>
              <w:jc w:val="center"/>
              <w:rPr>
                <w:b/>
                <w:sz w:val="20"/>
                <w:szCs w:val="20"/>
              </w:rPr>
            </w:pPr>
            <w:r>
              <w:rPr>
                <w:b/>
                <w:sz w:val="20"/>
                <w:szCs w:val="20"/>
              </w:rPr>
              <w:t xml:space="preserve">Návrh zákona čl. </w:t>
            </w:r>
            <w:r w:rsidR="004066E7">
              <w:rPr>
                <w:b/>
                <w:sz w:val="20"/>
                <w:szCs w:val="20"/>
              </w:rPr>
              <w:t>VII</w:t>
            </w:r>
          </w:p>
          <w:p w14:paraId="7E388FEF" w14:textId="77777777" w:rsidR="00132B80" w:rsidRDefault="00132B80" w:rsidP="00132B80">
            <w:pPr>
              <w:jc w:val="center"/>
              <w:rPr>
                <w:b/>
                <w:sz w:val="20"/>
                <w:szCs w:val="20"/>
              </w:rPr>
            </w:pPr>
          </w:p>
          <w:p w14:paraId="5AF6B7F6" w14:textId="6CBD8075" w:rsidR="00132B80" w:rsidRDefault="00132B80" w:rsidP="00132B80">
            <w:pPr>
              <w:jc w:val="center"/>
              <w:rPr>
                <w:b/>
                <w:sz w:val="20"/>
                <w:szCs w:val="20"/>
              </w:rPr>
            </w:pPr>
          </w:p>
          <w:p w14:paraId="3CF5EBA2" w14:textId="28C963BE" w:rsidR="005C491C" w:rsidRDefault="005C491C" w:rsidP="00132B80">
            <w:pPr>
              <w:jc w:val="center"/>
              <w:rPr>
                <w:b/>
                <w:sz w:val="20"/>
                <w:szCs w:val="20"/>
              </w:rPr>
            </w:pPr>
          </w:p>
          <w:p w14:paraId="51043375" w14:textId="7A0770F3" w:rsidR="005C491C" w:rsidRDefault="005C491C" w:rsidP="00132B80">
            <w:pPr>
              <w:jc w:val="center"/>
              <w:rPr>
                <w:b/>
                <w:sz w:val="20"/>
                <w:szCs w:val="20"/>
              </w:rPr>
            </w:pPr>
          </w:p>
          <w:p w14:paraId="0A85061A" w14:textId="1F677620" w:rsidR="005C491C" w:rsidRDefault="005C491C" w:rsidP="00132B80">
            <w:pPr>
              <w:jc w:val="center"/>
              <w:rPr>
                <w:b/>
                <w:sz w:val="20"/>
                <w:szCs w:val="20"/>
              </w:rPr>
            </w:pPr>
          </w:p>
          <w:p w14:paraId="5F2B7EE5" w14:textId="5DAFECE1" w:rsidR="005C491C" w:rsidRDefault="005C491C" w:rsidP="00132B80">
            <w:pPr>
              <w:jc w:val="center"/>
              <w:rPr>
                <w:b/>
                <w:sz w:val="20"/>
                <w:szCs w:val="20"/>
              </w:rPr>
            </w:pPr>
          </w:p>
          <w:p w14:paraId="411F6AF3" w14:textId="46821D82" w:rsidR="005C491C" w:rsidRDefault="005C491C" w:rsidP="00132B80">
            <w:pPr>
              <w:jc w:val="center"/>
              <w:rPr>
                <w:b/>
                <w:sz w:val="20"/>
                <w:szCs w:val="20"/>
              </w:rPr>
            </w:pPr>
          </w:p>
          <w:p w14:paraId="08B2DE85" w14:textId="1674E358" w:rsidR="005C491C" w:rsidRDefault="005C491C" w:rsidP="00132B80">
            <w:pPr>
              <w:jc w:val="center"/>
              <w:rPr>
                <w:b/>
                <w:sz w:val="20"/>
                <w:szCs w:val="20"/>
              </w:rPr>
            </w:pPr>
          </w:p>
          <w:p w14:paraId="1D425713" w14:textId="17288C3D" w:rsidR="005C491C" w:rsidRDefault="005C491C" w:rsidP="00132B80">
            <w:pPr>
              <w:jc w:val="center"/>
              <w:rPr>
                <w:b/>
                <w:sz w:val="20"/>
                <w:szCs w:val="20"/>
              </w:rPr>
            </w:pPr>
          </w:p>
          <w:p w14:paraId="0998CADE" w14:textId="13A27366" w:rsidR="005C491C" w:rsidRDefault="005C491C" w:rsidP="00132B80">
            <w:pPr>
              <w:jc w:val="center"/>
              <w:rPr>
                <w:b/>
                <w:sz w:val="20"/>
                <w:szCs w:val="20"/>
              </w:rPr>
            </w:pPr>
          </w:p>
          <w:p w14:paraId="5A31D357" w14:textId="54FD2807" w:rsidR="005C491C" w:rsidRDefault="005C491C" w:rsidP="00132B80">
            <w:pPr>
              <w:jc w:val="center"/>
              <w:rPr>
                <w:b/>
                <w:sz w:val="20"/>
                <w:szCs w:val="20"/>
              </w:rPr>
            </w:pPr>
          </w:p>
          <w:p w14:paraId="0EF56ACA" w14:textId="061F7773" w:rsidR="005C491C" w:rsidRDefault="005C491C" w:rsidP="00132B80">
            <w:pPr>
              <w:jc w:val="center"/>
              <w:rPr>
                <w:b/>
                <w:sz w:val="20"/>
                <w:szCs w:val="20"/>
              </w:rPr>
            </w:pPr>
          </w:p>
          <w:p w14:paraId="00362E87" w14:textId="69E82508" w:rsidR="005C491C" w:rsidRDefault="005C491C" w:rsidP="00132B80">
            <w:pPr>
              <w:jc w:val="center"/>
              <w:rPr>
                <w:b/>
                <w:sz w:val="20"/>
                <w:szCs w:val="20"/>
              </w:rPr>
            </w:pPr>
          </w:p>
          <w:p w14:paraId="09E187CA" w14:textId="139E0515" w:rsidR="005C491C" w:rsidRDefault="005C491C" w:rsidP="00132B80">
            <w:pPr>
              <w:jc w:val="center"/>
              <w:rPr>
                <w:b/>
                <w:sz w:val="20"/>
                <w:szCs w:val="20"/>
              </w:rPr>
            </w:pPr>
          </w:p>
          <w:p w14:paraId="3035B5B8" w14:textId="116352FC" w:rsidR="005C491C" w:rsidRDefault="005C491C" w:rsidP="00132B80">
            <w:pPr>
              <w:jc w:val="center"/>
              <w:rPr>
                <w:b/>
                <w:sz w:val="20"/>
                <w:szCs w:val="20"/>
              </w:rPr>
            </w:pPr>
          </w:p>
          <w:p w14:paraId="2A734F56" w14:textId="7AFE6BA8" w:rsidR="005C491C" w:rsidRDefault="005C491C" w:rsidP="00132B80">
            <w:pPr>
              <w:jc w:val="center"/>
              <w:rPr>
                <w:b/>
                <w:sz w:val="20"/>
                <w:szCs w:val="20"/>
              </w:rPr>
            </w:pPr>
          </w:p>
          <w:p w14:paraId="0D750173" w14:textId="28881B51" w:rsidR="005C491C" w:rsidRDefault="005C491C" w:rsidP="00132B80">
            <w:pPr>
              <w:jc w:val="center"/>
              <w:rPr>
                <w:b/>
                <w:sz w:val="20"/>
                <w:szCs w:val="20"/>
              </w:rPr>
            </w:pPr>
          </w:p>
          <w:p w14:paraId="088CC1C7" w14:textId="18B598CB" w:rsidR="005C491C" w:rsidRDefault="005C491C" w:rsidP="00132B80">
            <w:pPr>
              <w:jc w:val="center"/>
              <w:rPr>
                <w:b/>
                <w:sz w:val="20"/>
                <w:szCs w:val="20"/>
              </w:rPr>
            </w:pPr>
          </w:p>
          <w:p w14:paraId="09B35AD2" w14:textId="49CD492B" w:rsidR="005C491C" w:rsidRDefault="005C491C" w:rsidP="00132B80">
            <w:pPr>
              <w:jc w:val="center"/>
              <w:rPr>
                <w:b/>
                <w:sz w:val="20"/>
                <w:szCs w:val="20"/>
              </w:rPr>
            </w:pPr>
          </w:p>
          <w:p w14:paraId="637CE12B" w14:textId="3F862E00" w:rsidR="005C491C" w:rsidRDefault="005C491C" w:rsidP="00132B80">
            <w:pPr>
              <w:jc w:val="center"/>
              <w:rPr>
                <w:b/>
                <w:sz w:val="20"/>
                <w:szCs w:val="20"/>
              </w:rPr>
            </w:pPr>
          </w:p>
          <w:p w14:paraId="199F9829" w14:textId="447A8D82" w:rsidR="005C491C" w:rsidRDefault="005C491C" w:rsidP="00132B80">
            <w:pPr>
              <w:jc w:val="center"/>
              <w:rPr>
                <w:b/>
                <w:sz w:val="20"/>
                <w:szCs w:val="20"/>
              </w:rPr>
            </w:pPr>
          </w:p>
          <w:p w14:paraId="2C9396D5" w14:textId="46D6A386" w:rsidR="005C491C" w:rsidRDefault="005C491C" w:rsidP="00132B80">
            <w:pPr>
              <w:jc w:val="center"/>
              <w:rPr>
                <w:b/>
                <w:sz w:val="20"/>
                <w:szCs w:val="20"/>
              </w:rPr>
            </w:pPr>
          </w:p>
          <w:p w14:paraId="334C1E40" w14:textId="20917725" w:rsidR="005C491C" w:rsidRDefault="005C491C" w:rsidP="00132B80">
            <w:pPr>
              <w:jc w:val="center"/>
              <w:rPr>
                <w:b/>
                <w:sz w:val="20"/>
                <w:szCs w:val="20"/>
              </w:rPr>
            </w:pPr>
          </w:p>
          <w:p w14:paraId="079495B8" w14:textId="03E7AA29" w:rsidR="005C491C" w:rsidRDefault="005C491C" w:rsidP="00132B80">
            <w:pPr>
              <w:jc w:val="center"/>
              <w:rPr>
                <w:b/>
                <w:sz w:val="20"/>
                <w:szCs w:val="20"/>
              </w:rPr>
            </w:pPr>
          </w:p>
          <w:p w14:paraId="69779832" w14:textId="77777777" w:rsidR="00354191" w:rsidRDefault="00354191" w:rsidP="00132B80">
            <w:pPr>
              <w:jc w:val="center"/>
              <w:rPr>
                <w:b/>
                <w:sz w:val="20"/>
                <w:szCs w:val="20"/>
              </w:rPr>
            </w:pPr>
          </w:p>
          <w:p w14:paraId="7011B045" w14:textId="6B72474D" w:rsidR="005C491C" w:rsidRDefault="005C491C" w:rsidP="00132B80">
            <w:pPr>
              <w:jc w:val="center"/>
              <w:rPr>
                <w:b/>
                <w:sz w:val="20"/>
                <w:szCs w:val="20"/>
              </w:rPr>
            </w:pPr>
          </w:p>
          <w:p w14:paraId="1A264F09" w14:textId="1F61DFB9" w:rsidR="00557AFF" w:rsidRDefault="00557AFF" w:rsidP="00132B80">
            <w:pPr>
              <w:jc w:val="center"/>
              <w:rPr>
                <w:b/>
                <w:sz w:val="20"/>
                <w:szCs w:val="20"/>
              </w:rPr>
            </w:pPr>
          </w:p>
          <w:p w14:paraId="08D0827E" w14:textId="6434C709" w:rsidR="00557AFF" w:rsidRDefault="00557AFF" w:rsidP="00132B80">
            <w:pPr>
              <w:jc w:val="center"/>
              <w:rPr>
                <w:b/>
                <w:sz w:val="20"/>
                <w:szCs w:val="20"/>
              </w:rPr>
            </w:pPr>
          </w:p>
          <w:p w14:paraId="57C48347" w14:textId="3D504726" w:rsidR="00557AFF" w:rsidRDefault="00557AFF" w:rsidP="00132B80">
            <w:pPr>
              <w:jc w:val="center"/>
              <w:rPr>
                <w:b/>
                <w:sz w:val="20"/>
                <w:szCs w:val="20"/>
              </w:rPr>
            </w:pPr>
          </w:p>
          <w:p w14:paraId="4BC65286" w14:textId="470FEBF6" w:rsidR="00557AFF" w:rsidRDefault="00557AFF" w:rsidP="00132B80">
            <w:pPr>
              <w:jc w:val="center"/>
              <w:rPr>
                <w:b/>
                <w:sz w:val="20"/>
                <w:szCs w:val="20"/>
              </w:rPr>
            </w:pPr>
          </w:p>
          <w:p w14:paraId="48DC1C80" w14:textId="2F7576C4" w:rsidR="00557AFF" w:rsidRDefault="00557AFF" w:rsidP="00132B80">
            <w:pPr>
              <w:jc w:val="center"/>
              <w:rPr>
                <w:b/>
                <w:sz w:val="20"/>
                <w:szCs w:val="20"/>
              </w:rPr>
            </w:pPr>
          </w:p>
          <w:p w14:paraId="485A1338" w14:textId="420FFF0D" w:rsidR="00557AFF" w:rsidRDefault="00557AFF" w:rsidP="00132B80">
            <w:pPr>
              <w:jc w:val="center"/>
              <w:rPr>
                <w:b/>
                <w:sz w:val="20"/>
                <w:szCs w:val="20"/>
              </w:rPr>
            </w:pPr>
          </w:p>
          <w:p w14:paraId="7AB86BAA" w14:textId="6B528949" w:rsidR="00557AFF" w:rsidRDefault="00557AFF" w:rsidP="00132B80">
            <w:pPr>
              <w:jc w:val="center"/>
              <w:rPr>
                <w:b/>
                <w:sz w:val="20"/>
                <w:szCs w:val="20"/>
              </w:rPr>
            </w:pPr>
          </w:p>
          <w:p w14:paraId="58699AF9" w14:textId="1E803486" w:rsidR="00557AFF" w:rsidRDefault="00557AFF" w:rsidP="00132B80">
            <w:pPr>
              <w:jc w:val="center"/>
              <w:rPr>
                <w:b/>
                <w:sz w:val="20"/>
                <w:szCs w:val="20"/>
              </w:rPr>
            </w:pPr>
          </w:p>
          <w:p w14:paraId="376BC28F" w14:textId="688ACA89" w:rsidR="00557AFF" w:rsidRDefault="00557AFF" w:rsidP="00132B80">
            <w:pPr>
              <w:jc w:val="center"/>
              <w:rPr>
                <w:b/>
                <w:sz w:val="20"/>
                <w:szCs w:val="20"/>
              </w:rPr>
            </w:pPr>
          </w:p>
          <w:p w14:paraId="2F88DE96" w14:textId="77777777" w:rsidR="00557AFF" w:rsidRDefault="00557AFF" w:rsidP="00132B80">
            <w:pPr>
              <w:jc w:val="center"/>
              <w:rPr>
                <w:b/>
                <w:sz w:val="20"/>
                <w:szCs w:val="20"/>
              </w:rPr>
            </w:pPr>
          </w:p>
          <w:p w14:paraId="1577EAE0" w14:textId="62060458" w:rsidR="00132B80" w:rsidRPr="006B2B5D" w:rsidRDefault="00132B80" w:rsidP="00132B80">
            <w:pPr>
              <w:jc w:val="center"/>
              <w:rPr>
                <w:b/>
                <w:sz w:val="20"/>
                <w:szCs w:val="20"/>
              </w:rPr>
            </w:pPr>
            <w:r>
              <w:rPr>
                <w:b/>
                <w:sz w:val="20"/>
                <w:szCs w:val="20"/>
              </w:rPr>
              <w:t>N</w:t>
            </w:r>
            <w:r w:rsidRPr="0072677A">
              <w:rPr>
                <w:b/>
                <w:sz w:val="20"/>
                <w:szCs w:val="20"/>
              </w:rPr>
              <w:t>ávrh zákona čl. VIII</w:t>
            </w:r>
          </w:p>
        </w:tc>
        <w:tc>
          <w:tcPr>
            <w:tcW w:w="567" w:type="dxa"/>
            <w:tcBorders>
              <w:top w:val="single" w:sz="4" w:space="0" w:color="auto"/>
              <w:left w:val="single" w:sz="4" w:space="0" w:color="auto"/>
              <w:bottom w:val="single" w:sz="4" w:space="0" w:color="auto"/>
              <w:right w:val="single" w:sz="4" w:space="0" w:color="auto"/>
            </w:tcBorders>
          </w:tcPr>
          <w:p w14:paraId="347A577C" w14:textId="77777777" w:rsidR="00132B80" w:rsidRPr="00E50C16" w:rsidRDefault="00132B80" w:rsidP="00132B80">
            <w:pPr>
              <w:pStyle w:val="Normlny0"/>
              <w:jc w:val="center"/>
              <w:rPr>
                <w:b/>
              </w:rPr>
            </w:pPr>
            <w:r w:rsidRPr="00E50C16">
              <w:rPr>
                <w:b/>
              </w:rPr>
              <w:lastRenderedPageBreak/>
              <w:t>§ 38a ods. 1</w:t>
            </w:r>
          </w:p>
          <w:p w14:paraId="547B0E28" w14:textId="77777777" w:rsidR="00132B80" w:rsidRDefault="00132B80" w:rsidP="00132B80">
            <w:pPr>
              <w:pStyle w:val="Normlny0"/>
              <w:jc w:val="center"/>
            </w:pPr>
          </w:p>
          <w:p w14:paraId="0FDAF3C5" w14:textId="570513E7" w:rsidR="00132B80" w:rsidRDefault="00132B80" w:rsidP="00132B80">
            <w:pPr>
              <w:pStyle w:val="Normlny0"/>
              <w:jc w:val="center"/>
            </w:pPr>
          </w:p>
          <w:p w14:paraId="78D962BA" w14:textId="77777777" w:rsidR="000B7BE5" w:rsidRDefault="000B7BE5" w:rsidP="00132B80">
            <w:pPr>
              <w:pStyle w:val="Normlny0"/>
              <w:jc w:val="center"/>
            </w:pPr>
          </w:p>
          <w:p w14:paraId="0971AA0F" w14:textId="77777777" w:rsidR="00132B80" w:rsidRPr="00E50C16" w:rsidRDefault="00132B80" w:rsidP="00132B80">
            <w:pPr>
              <w:pStyle w:val="Normlny0"/>
              <w:jc w:val="center"/>
              <w:rPr>
                <w:b/>
              </w:rPr>
            </w:pPr>
            <w:r w:rsidRPr="00E50C16">
              <w:rPr>
                <w:b/>
              </w:rPr>
              <w:t>§ 42d</w:t>
            </w:r>
          </w:p>
          <w:p w14:paraId="6895B5D2" w14:textId="06A4F065" w:rsidR="00132B80" w:rsidRDefault="00132B80" w:rsidP="00132B80">
            <w:pPr>
              <w:pStyle w:val="Normlny0"/>
              <w:jc w:val="center"/>
            </w:pPr>
          </w:p>
          <w:p w14:paraId="00A70460" w14:textId="34BC8443" w:rsidR="00132B80" w:rsidRDefault="00132B80" w:rsidP="00132B80">
            <w:pPr>
              <w:pStyle w:val="Normlny0"/>
              <w:jc w:val="center"/>
            </w:pPr>
          </w:p>
          <w:p w14:paraId="3F2ABE54" w14:textId="66DC5676" w:rsidR="00132B80" w:rsidRDefault="00132B80" w:rsidP="00132B80">
            <w:pPr>
              <w:pStyle w:val="Normlny0"/>
              <w:jc w:val="center"/>
            </w:pPr>
          </w:p>
          <w:p w14:paraId="2DEDD073" w14:textId="23181796" w:rsidR="000B7BE5" w:rsidRDefault="000B7BE5" w:rsidP="00132B80">
            <w:pPr>
              <w:pStyle w:val="Normlny0"/>
              <w:jc w:val="center"/>
            </w:pPr>
          </w:p>
          <w:p w14:paraId="6E4DA7B0" w14:textId="6203EE8A" w:rsidR="000B7BE5" w:rsidRDefault="000B7BE5" w:rsidP="00132B80">
            <w:pPr>
              <w:pStyle w:val="Normlny0"/>
              <w:jc w:val="center"/>
            </w:pPr>
          </w:p>
          <w:p w14:paraId="4BE321DD" w14:textId="4826C736" w:rsidR="000B7BE5" w:rsidRDefault="000B7BE5" w:rsidP="00132B80">
            <w:pPr>
              <w:pStyle w:val="Normlny0"/>
              <w:jc w:val="center"/>
            </w:pPr>
          </w:p>
          <w:p w14:paraId="12B52B60" w14:textId="0198E872" w:rsidR="000B7BE5" w:rsidRDefault="000B7BE5" w:rsidP="00132B80">
            <w:pPr>
              <w:pStyle w:val="Normlny0"/>
              <w:jc w:val="center"/>
            </w:pPr>
          </w:p>
          <w:p w14:paraId="621A068C" w14:textId="02A39B55" w:rsidR="000B7BE5" w:rsidRDefault="000B7BE5" w:rsidP="00132B80">
            <w:pPr>
              <w:pStyle w:val="Normlny0"/>
              <w:jc w:val="center"/>
            </w:pPr>
          </w:p>
          <w:p w14:paraId="598ABD2E" w14:textId="75F18909" w:rsidR="000B7BE5" w:rsidRDefault="000B7BE5" w:rsidP="00132B80">
            <w:pPr>
              <w:pStyle w:val="Normlny0"/>
              <w:jc w:val="center"/>
            </w:pPr>
          </w:p>
          <w:p w14:paraId="0771A27C" w14:textId="40116456" w:rsidR="000B7BE5" w:rsidRDefault="000B7BE5" w:rsidP="00132B80">
            <w:pPr>
              <w:pStyle w:val="Normlny0"/>
              <w:jc w:val="center"/>
            </w:pPr>
          </w:p>
          <w:p w14:paraId="76430610" w14:textId="77777777" w:rsidR="000B7BE5" w:rsidRDefault="000B7BE5" w:rsidP="00132B80">
            <w:pPr>
              <w:pStyle w:val="Normlny0"/>
              <w:jc w:val="center"/>
            </w:pPr>
          </w:p>
          <w:p w14:paraId="43128AA5" w14:textId="77777777" w:rsidR="00132B80" w:rsidRDefault="00132B80" w:rsidP="00132B80">
            <w:pPr>
              <w:pStyle w:val="Normlny0"/>
              <w:jc w:val="center"/>
            </w:pPr>
            <w:r>
              <w:t>§ 13 ods. 1 úvodná veta</w:t>
            </w:r>
          </w:p>
          <w:p w14:paraId="395DAEAA" w14:textId="568131F3" w:rsidR="00132B80" w:rsidRDefault="00132B80" w:rsidP="00132B80">
            <w:pPr>
              <w:pStyle w:val="Normlny0"/>
              <w:jc w:val="center"/>
            </w:pPr>
          </w:p>
          <w:p w14:paraId="35662221" w14:textId="77777777" w:rsidR="00A96016" w:rsidRDefault="00A96016" w:rsidP="00132B80">
            <w:pPr>
              <w:pStyle w:val="Normlny0"/>
              <w:jc w:val="center"/>
            </w:pPr>
          </w:p>
          <w:p w14:paraId="5A02779D" w14:textId="29603DF4" w:rsidR="00132B80" w:rsidRPr="005C491C" w:rsidRDefault="006040D3" w:rsidP="00132B80">
            <w:pPr>
              <w:pStyle w:val="Normlny0"/>
              <w:jc w:val="center"/>
              <w:rPr>
                <w:b/>
              </w:rPr>
            </w:pPr>
            <w:r>
              <w:rPr>
                <w:b/>
              </w:rPr>
              <w:t xml:space="preserve">§ </w:t>
            </w:r>
            <w:r w:rsidR="004066E7">
              <w:rPr>
                <w:b/>
              </w:rPr>
              <w:t>5a</w:t>
            </w:r>
            <w:r w:rsidR="004066E7" w:rsidRPr="005C491C">
              <w:rPr>
                <w:b/>
              </w:rPr>
              <w:t xml:space="preserve"> </w:t>
            </w:r>
            <w:r w:rsidR="005C491C" w:rsidRPr="005C491C">
              <w:rPr>
                <w:b/>
              </w:rPr>
              <w:t>ods. 1</w:t>
            </w:r>
          </w:p>
          <w:p w14:paraId="2BB3A34B" w14:textId="77777777" w:rsidR="00132B80" w:rsidRDefault="00132B80" w:rsidP="00132B80">
            <w:pPr>
              <w:pStyle w:val="Normlny0"/>
              <w:jc w:val="center"/>
            </w:pPr>
          </w:p>
          <w:p w14:paraId="258C453F" w14:textId="007DFCD1" w:rsidR="00132B80" w:rsidRDefault="00132B80" w:rsidP="00132B80">
            <w:pPr>
              <w:pStyle w:val="Normlny0"/>
              <w:jc w:val="center"/>
            </w:pPr>
          </w:p>
          <w:p w14:paraId="7C5890A6" w14:textId="0E862507" w:rsidR="005C491C" w:rsidRDefault="005C491C" w:rsidP="00132B80">
            <w:pPr>
              <w:pStyle w:val="Normlny0"/>
              <w:jc w:val="center"/>
            </w:pPr>
          </w:p>
          <w:p w14:paraId="4B473BF5" w14:textId="05BA98C1" w:rsidR="005C491C" w:rsidRDefault="005C491C" w:rsidP="00132B80">
            <w:pPr>
              <w:pStyle w:val="Normlny0"/>
              <w:jc w:val="center"/>
            </w:pPr>
          </w:p>
          <w:p w14:paraId="6282D3FE" w14:textId="40A337B2" w:rsidR="005C491C" w:rsidRDefault="005C491C" w:rsidP="00132B80">
            <w:pPr>
              <w:pStyle w:val="Normlny0"/>
              <w:jc w:val="center"/>
            </w:pPr>
          </w:p>
          <w:p w14:paraId="509C7B82" w14:textId="0066DD24" w:rsidR="005C491C" w:rsidRDefault="005C491C" w:rsidP="00132B80">
            <w:pPr>
              <w:pStyle w:val="Normlny0"/>
              <w:jc w:val="center"/>
            </w:pPr>
          </w:p>
          <w:p w14:paraId="053E4CE1" w14:textId="093D9E07" w:rsidR="005C491C" w:rsidRDefault="005C491C" w:rsidP="00132B80">
            <w:pPr>
              <w:pStyle w:val="Normlny0"/>
              <w:jc w:val="center"/>
            </w:pPr>
          </w:p>
          <w:p w14:paraId="1BE41636" w14:textId="434A3C5E" w:rsidR="005C491C" w:rsidRDefault="005C491C" w:rsidP="00132B80">
            <w:pPr>
              <w:pStyle w:val="Normlny0"/>
              <w:jc w:val="center"/>
            </w:pPr>
          </w:p>
          <w:p w14:paraId="11FAC0C9" w14:textId="41953533" w:rsidR="005C491C" w:rsidRDefault="005C491C" w:rsidP="00132B80">
            <w:pPr>
              <w:pStyle w:val="Normlny0"/>
              <w:jc w:val="center"/>
            </w:pPr>
          </w:p>
          <w:p w14:paraId="1426A9F1" w14:textId="2267D044" w:rsidR="005C491C" w:rsidRDefault="005C491C" w:rsidP="00132B80">
            <w:pPr>
              <w:pStyle w:val="Normlny0"/>
              <w:jc w:val="center"/>
            </w:pPr>
          </w:p>
          <w:p w14:paraId="03AD8352" w14:textId="5CD1632A" w:rsidR="005C491C" w:rsidRDefault="005C491C" w:rsidP="00132B80">
            <w:pPr>
              <w:pStyle w:val="Normlny0"/>
              <w:jc w:val="center"/>
            </w:pPr>
          </w:p>
          <w:p w14:paraId="67D61D38" w14:textId="57E5CD09" w:rsidR="005C491C" w:rsidRDefault="005C491C" w:rsidP="00132B80">
            <w:pPr>
              <w:pStyle w:val="Normlny0"/>
              <w:jc w:val="center"/>
            </w:pPr>
          </w:p>
          <w:p w14:paraId="25F7AFDB" w14:textId="38751849" w:rsidR="005C491C" w:rsidRDefault="005C491C" w:rsidP="00132B80">
            <w:pPr>
              <w:pStyle w:val="Normlny0"/>
              <w:jc w:val="center"/>
            </w:pPr>
          </w:p>
          <w:p w14:paraId="7F31794A" w14:textId="42E0A748" w:rsidR="005C491C" w:rsidRDefault="005C491C" w:rsidP="00132B80">
            <w:pPr>
              <w:pStyle w:val="Normlny0"/>
              <w:jc w:val="center"/>
            </w:pPr>
          </w:p>
          <w:p w14:paraId="3F7E603B" w14:textId="36BB138B" w:rsidR="005C491C" w:rsidRDefault="005C491C" w:rsidP="00132B80">
            <w:pPr>
              <w:pStyle w:val="Normlny0"/>
              <w:jc w:val="center"/>
            </w:pPr>
          </w:p>
          <w:p w14:paraId="41E992F0" w14:textId="1574C576" w:rsidR="005C491C" w:rsidRDefault="005C491C" w:rsidP="00132B80">
            <w:pPr>
              <w:pStyle w:val="Normlny0"/>
              <w:jc w:val="center"/>
            </w:pPr>
          </w:p>
          <w:p w14:paraId="3BC7F5E4" w14:textId="22034BEF" w:rsidR="005C491C" w:rsidRDefault="005C491C" w:rsidP="00132B80">
            <w:pPr>
              <w:pStyle w:val="Normlny0"/>
              <w:jc w:val="center"/>
            </w:pPr>
          </w:p>
          <w:p w14:paraId="7384D1D5" w14:textId="4E9BF7FD" w:rsidR="005C491C" w:rsidRDefault="005C491C" w:rsidP="00132B80">
            <w:pPr>
              <w:pStyle w:val="Normlny0"/>
              <w:jc w:val="center"/>
            </w:pPr>
          </w:p>
          <w:p w14:paraId="50858C89" w14:textId="15F6AE14" w:rsidR="005C491C" w:rsidRDefault="005C491C" w:rsidP="00132B80">
            <w:pPr>
              <w:pStyle w:val="Normlny0"/>
              <w:jc w:val="center"/>
            </w:pPr>
          </w:p>
          <w:p w14:paraId="3380E78B" w14:textId="410CBF9D" w:rsidR="005C491C" w:rsidRDefault="005C491C" w:rsidP="00132B80">
            <w:pPr>
              <w:pStyle w:val="Normlny0"/>
              <w:jc w:val="center"/>
            </w:pPr>
          </w:p>
          <w:p w14:paraId="211FC4A0" w14:textId="2C19750D" w:rsidR="005C491C" w:rsidRDefault="005C491C" w:rsidP="00132B80">
            <w:pPr>
              <w:pStyle w:val="Normlny0"/>
              <w:jc w:val="center"/>
            </w:pPr>
          </w:p>
          <w:p w14:paraId="67AC35E2" w14:textId="750B3159" w:rsidR="005C491C" w:rsidRDefault="005C491C" w:rsidP="00132B80">
            <w:pPr>
              <w:pStyle w:val="Normlny0"/>
              <w:jc w:val="center"/>
            </w:pPr>
          </w:p>
          <w:p w14:paraId="49712316" w14:textId="2E873AC0" w:rsidR="005C491C" w:rsidRDefault="005C491C" w:rsidP="00132B80">
            <w:pPr>
              <w:pStyle w:val="Normlny0"/>
              <w:jc w:val="center"/>
            </w:pPr>
          </w:p>
          <w:p w14:paraId="14E5B663" w14:textId="1AC8F0BB" w:rsidR="005C491C" w:rsidRDefault="005C491C" w:rsidP="00132B80">
            <w:pPr>
              <w:pStyle w:val="Normlny0"/>
              <w:jc w:val="center"/>
            </w:pPr>
          </w:p>
          <w:p w14:paraId="29C8007D" w14:textId="77777777" w:rsidR="00354191" w:rsidRDefault="00354191" w:rsidP="00132B80">
            <w:pPr>
              <w:pStyle w:val="Normlny0"/>
              <w:jc w:val="center"/>
            </w:pPr>
          </w:p>
          <w:p w14:paraId="55B615E8" w14:textId="2B80B81F" w:rsidR="005C491C" w:rsidRDefault="005C491C" w:rsidP="00132B80">
            <w:pPr>
              <w:pStyle w:val="Normlny0"/>
              <w:jc w:val="center"/>
            </w:pPr>
          </w:p>
          <w:p w14:paraId="042449C5" w14:textId="31034F41" w:rsidR="00557AFF" w:rsidRDefault="00557AFF" w:rsidP="00132B80">
            <w:pPr>
              <w:pStyle w:val="Normlny0"/>
              <w:jc w:val="center"/>
            </w:pPr>
          </w:p>
          <w:p w14:paraId="6704371E" w14:textId="6446AC72" w:rsidR="00557AFF" w:rsidRDefault="00557AFF" w:rsidP="00132B80">
            <w:pPr>
              <w:pStyle w:val="Normlny0"/>
              <w:jc w:val="center"/>
            </w:pPr>
          </w:p>
          <w:p w14:paraId="06527286" w14:textId="64D6B1FE" w:rsidR="00557AFF" w:rsidRDefault="00557AFF" w:rsidP="00132B80">
            <w:pPr>
              <w:pStyle w:val="Normlny0"/>
              <w:jc w:val="center"/>
            </w:pPr>
          </w:p>
          <w:p w14:paraId="1B774666" w14:textId="7D5F47B7" w:rsidR="00557AFF" w:rsidRDefault="00557AFF" w:rsidP="00132B80">
            <w:pPr>
              <w:pStyle w:val="Normlny0"/>
              <w:jc w:val="center"/>
            </w:pPr>
          </w:p>
          <w:p w14:paraId="4B4F2D7E" w14:textId="6D29658C" w:rsidR="00557AFF" w:rsidRDefault="00557AFF" w:rsidP="00132B80">
            <w:pPr>
              <w:pStyle w:val="Normlny0"/>
              <w:jc w:val="center"/>
            </w:pPr>
          </w:p>
          <w:p w14:paraId="6829A3F8" w14:textId="3DCF4399" w:rsidR="00557AFF" w:rsidRDefault="00557AFF" w:rsidP="00132B80">
            <w:pPr>
              <w:pStyle w:val="Normlny0"/>
              <w:jc w:val="center"/>
            </w:pPr>
          </w:p>
          <w:p w14:paraId="53610CD0" w14:textId="02491ED3" w:rsidR="00557AFF" w:rsidRDefault="00557AFF" w:rsidP="00132B80">
            <w:pPr>
              <w:pStyle w:val="Normlny0"/>
              <w:jc w:val="center"/>
            </w:pPr>
          </w:p>
          <w:p w14:paraId="4A3026F8" w14:textId="6C2F5FF4" w:rsidR="00557AFF" w:rsidRDefault="00557AFF" w:rsidP="00132B80">
            <w:pPr>
              <w:pStyle w:val="Normlny0"/>
              <w:jc w:val="center"/>
            </w:pPr>
          </w:p>
          <w:p w14:paraId="7081012F" w14:textId="5732B712" w:rsidR="00557AFF" w:rsidRDefault="00557AFF" w:rsidP="00132B80">
            <w:pPr>
              <w:pStyle w:val="Normlny0"/>
              <w:jc w:val="center"/>
            </w:pPr>
          </w:p>
          <w:p w14:paraId="4FA611DE" w14:textId="77777777" w:rsidR="00557AFF" w:rsidRDefault="00557AFF" w:rsidP="00132B80">
            <w:pPr>
              <w:pStyle w:val="Normlny0"/>
              <w:jc w:val="center"/>
            </w:pPr>
          </w:p>
          <w:p w14:paraId="42994B0D" w14:textId="77777777" w:rsidR="00132B80" w:rsidRPr="00E50C16" w:rsidRDefault="00132B80" w:rsidP="00132B80">
            <w:pPr>
              <w:pStyle w:val="Normlny0"/>
              <w:jc w:val="center"/>
              <w:rPr>
                <w:b/>
              </w:rPr>
            </w:pPr>
            <w:r w:rsidRPr="00E50C16">
              <w:rPr>
                <w:b/>
              </w:rPr>
              <w:t>§ 38a ods. 2</w:t>
            </w:r>
          </w:p>
        </w:tc>
        <w:tc>
          <w:tcPr>
            <w:tcW w:w="5529" w:type="dxa"/>
            <w:tcBorders>
              <w:top w:val="single" w:sz="4" w:space="0" w:color="auto"/>
              <w:left w:val="single" w:sz="4" w:space="0" w:color="auto"/>
              <w:bottom w:val="single" w:sz="4" w:space="0" w:color="auto"/>
              <w:right w:val="single" w:sz="4" w:space="0" w:color="auto"/>
            </w:tcBorders>
          </w:tcPr>
          <w:p w14:paraId="0DE0FA1B" w14:textId="492B31FB" w:rsidR="00132B80" w:rsidRDefault="00132B80" w:rsidP="00132B80">
            <w:pPr>
              <w:jc w:val="both"/>
              <w:rPr>
                <w:b/>
                <w:sz w:val="20"/>
                <w:szCs w:val="20"/>
                <w:lang w:eastAsia="en-US"/>
              </w:rPr>
            </w:pPr>
            <w:r w:rsidRPr="00F4487C">
              <w:rPr>
                <w:sz w:val="20"/>
                <w:szCs w:val="20"/>
                <w:lang w:eastAsia="en-US"/>
              </w:rPr>
              <w:lastRenderedPageBreak/>
              <w:t>(</w:t>
            </w:r>
            <w:r w:rsidRPr="00E50C16">
              <w:rPr>
                <w:b/>
                <w:sz w:val="20"/>
                <w:szCs w:val="20"/>
                <w:lang w:eastAsia="en-US"/>
              </w:rPr>
              <w:t>1)</w:t>
            </w:r>
            <w:r w:rsidRPr="00E50C16">
              <w:rPr>
                <w:b/>
                <w:sz w:val="20"/>
                <w:szCs w:val="20"/>
                <w:lang w:eastAsia="en-US"/>
              </w:rPr>
              <w:tab/>
              <w:t xml:space="preserve">Národná banka Slovenska sprístupňuje na jednotnom európskom mieste prístupu vytvorenom a prevádzkovanom Európskym orgánom dohľadu (Európsky orgán pre cenné papiere a trhy) podľa osobitného predpisu44a) </w:t>
            </w:r>
            <w:r w:rsidRPr="000B7BE5">
              <w:rPr>
                <w:b/>
                <w:sz w:val="20"/>
                <w:szCs w:val="20"/>
                <w:lang w:eastAsia="en-US"/>
              </w:rPr>
              <w:t>informácie podľa § 17 ods. 12 a § 39 ods. 11 a 14.</w:t>
            </w:r>
          </w:p>
          <w:p w14:paraId="50C7B269" w14:textId="77777777" w:rsidR="000B7BE5" w:rsidRPr="00E50C16" w:rsidRDefault="000B7BE5" w:rsidP="00132B80">
            <w:pPr>
              <w:jc w:val="both"/>
              <w:rPr>
                <w:b/>
                <w:sz w:val="20"/>
                <w:szCs w:val="20"/>
                <w:lang w:eastAsia="en-US"/>
              </w:rPr>
            </w:pPr>
          </w:p>
          <w:p w14:paraId="73699069" w14:textId="77777777" w:rsidR="00132B80" w:rsidRPr="00E50C16" w:rsidRDefault="00132B80" w:rsidP="00132B80">
            <w:pPr>
              <w:jc w:val="both"/>
              <w:rPr>
                <w:b/>
                <w:sz w:val="20"/>
                <w:szCs w:val="20"/>
                <w:lang w:eastAsia="en-US"/>
              </w:rPr>
            </w:pPr>
            <w:r w:rsidRPr="00E50C16">
              <w:rPr>
                <w:b/>
                <w:sz w:val="20"/>
                <w:szCs w:val="20"/>
                <w:lang w:eastAsia="en-US"/>
              </w:rPr>
              <w:t>Ustanovenia § 38a sa prvýkrát použijú pri sprístupňovaní informácií po 9. januári 2030.“.</w:t>
            </w:r>
          </w:p>
          <w:p w14:paraId="33D5F62B" w14:textId="67F0EC65" w:rsidR="00132B80" w:rsidRDefault="00132B80" w:rsidP="00132B80">
            <w:pPr>
              <w:jc w:val="both"/>
              <w:rPr>
                <w:sz w:val="20"/>
                <w:szCs w:val="20"/>
                <w:lang w:eastAsia="en-US"/>
              </w:rPr>
            </w:pPr>
          </w:p>
          <w:p w14:paraId="20A9CF63" w14:textId="47086CE2" w:rsidR="000B7BE5" w:rsidRPr="000B7BE5" w:rsidRDefault="000B7BE5" w:rsidP="00132B80">
            <w:pPr>
              <w:jc w:val="both"/>
              <w:rPr>
                <w:b/>
                <w:sz w:val="20"/>
                <w:szCs w:val="20"/>
                <w:lang w:eastAsia="en-US"/>
              </w:rPr>
            </w:pPr>
            <w:r w:rsidRPr="000B7BE5">
              <w:rPr>
                <w:b/>
                <w:sz w:val="20"/>
                <w:szCs w:val="20"/>
                <w:lang w:eastAsia="en-US"/>
              </w:rPr>
              <w:t>Poznámky pod čiarou k odkazu 44a</w:t>
            </w:r>
          </w:p>
          <w:p w14:paraId="2945F79D" w14:textId="038DBD56" w:rsidR="000B7BE5" w:rsidRPr="000B7BE5" w:rsidRDefault="000B7BE5" w:rsidP="00132B80">
            <w:pPr>
              <w:jc w:val="both"/>
              <w:rPr>
                <w:b/>
                <w:sz w:val="20"/>
                <w:szCs w:val="20"/>
                <w:lang w:eastAsia="en-US"/>
              </w:rPr>
            </w:pPr>
            <w:r w:rsidRPr="000B7BE5">
              <w:rPr>
                <w:b/>
                <w:sz w:val="20"/>
                <w:szCs w:val="20"/>
                <w:lang w:eastAsia="en-US"/>
              </w:rPr>
              <w:t>44a)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14:paraId="5672713C" w14:textId="136F3693" w:rsidR="000B7BE5" w:rsidRDefault="000B7BE5" w:rsidP="00132B80">
            <w:pPr>
              <w:jc w:val="both"/>
              <w:rPr>
                <w:sz w:val="20"/>
                <w:szCs w:val="20"/>
                <w:lang w:eastAsia="en-US"/>
              </w:rPr>
            </w:pPr>
          </w:p>
          <w:p w14:paraId="2C8D65B1" w14:textId="4C0930A2" w:rsidR="000B7BE5" w:rsidRDefault="000B7BE5" w:rsidP="00132B80">
            <w:pPr>
              <w:jc w:val="both"/>
              <w:rPr>
                <w:sz w:val="20"/>
                <w:szCs w:val="20"/>
                <w:lang w:eastAsia="en-US"/>
              </w:rPr>
            </w:pPr>
          </w:p>
          <w:p w14:paraId="3251AA5C" w14:textId="77777777" w:rsidR="00132B80" w:rsidRDefault="00132B80" w:rsidP="00132B80">
            <w:pPr>
              <w:jc w:val="both"/>
              <w:rPr>
                <w:sz w:val="20"/>
                <w:szCs w:val="20"/>
                <w:lang w:eastAsia="en-US"/>
              </w:rPr>
            </w:pPr>
            <w:r>
              <w:rPr>
                <w:sz w:val="20"/>
                <w:szCs w:val="20"/>
                <w:lang w:eastAsia="en-US"/>
              </w:rPr>
              <w:t xml:space="preserve">(1) </w:t>
            </w:r>
            <w:r w:rsidRPr="0072677A">
              <w:rPr>
                <w:sz w:val="20"/>
                <w:szCs w:val="20"/>
                <w:lang w:eastAsia="en-US"/>
              </w:rPr>
              <w:t xml:space="preserve">Zriaďuje sa register, ktorý vedie Národná banka Slovenska. Národná banka Slovenska môže poveriť vedením registra inú právnickú osobu. Register sa člení na </w:t>
            </w:r>
            <w:proofErr w:type="spellStart"/>
            <w:r w:rsidRPr="0072677A">
              <w:rPr>
                <w:sz w:val="20"/>
                <w:szCs w:val="20"/>
                <w:lang w:eastAsia="en-US"/>
              </w:rPr>
              <w:t>podregistre</w:t>
            </w:r>
            <w:proofErr w:type="spellEnd"/>
            <w:r w:rsidRPr="0072677A">
              <w:rPr>
                <w:sz w:val="20"/>
                <w:szCs w:val="20"/>
                <w:lang w:eastAsia="en-US"/>
              </w:rPr>
              <w:t xml:space="preserve"> pre jednotlivé sektory, a to:</w:t>
            </w:r>
          </w:p>
          <w:p w14:paraId="020163FE" w14:textId="77777777" w:rsidR="00132B80" w:rsidRDefault="00132B80" w:rsidP="00132B80">
            <w:pPr>
              <w:jc w:val="both"/>
              <w:rPr>
                <w:sz w:val="20"/>
                <w:szCs w:val="20"/>
                <w:lang w:eastAsia="en-US"/>
              </w:rPr>
            </w:pPr>
          </w:p>
          <w:p w14:paraId="0A65AF37" w14:textId="6F6A3284" w:rsidR="00132B80" w:rsidRDefault="00132B80" w:rsidP="00132B80">
            <w:pPr>
              <w:jc w:val="both"/>
              <w:rPr>
                <w:sz w:val="20"/>
                <w:szCs w:val="20"/>
                <w:lang w:eastAsia="en-US"/>
              </w:rPr>
            </w:pPr>
          </w:p>
          <w:p w14:paraId="0DD4D88D" w14:textId="04EF15F6" w:rsidR="006040D3" w:rsidRPr="006040D3" w:rsidRDefault="006040D3" w:rsidP="006040D3">
            <w:pPr>
              <w:rPr>
                <w:b/>
                <w:sz w:val="20"/>
                <w:szCs w:val="20"/>
                <w:lang w:eastAsia="en-US"/>
              </w:rPr>
            </w:pPr>
            <w:r w:rsidRPr="006040D3">
              <w:rPr>
                <w:b/>
                <w:sz w:val="20"/>
                <w:szCs w:val="20"/>
                <w:lang w:eastAsia="en-US"/>
              </w:rPr>
              <w:t xml:space="preserve">(1) Národná banka Slovenska je orgánom zberu údajov podľa osobitného </w:t>
            </w:r>
            <w:r w:rsidR="004066E7" w:rsidRPr="006040D3">
              <w:rPr>
                <w:b/>
                <w:sz w:val="20"/>
                <w:szCs w:val="20"/>
                <w:lang w:eastAsia="en-US"/>
              </w:rPr>
              <w:t>predpisu</w:t>
            </w:r>
            <w:r w:rsidR="004066E7">
              <w:rPr>
                <w:b/>
                <w:sz w:val="20"/>
                <w:szCs w:val="20"/>
                <w:lang w:eastAsia="en-US"/>
              </w:rPr>
              <w:t>19a</w:t>
            </w:r>
            <w:r w:rsidRPr="006040D3">
              <w:rPr>
                <w:b/>
                <w:sz w:val="20"/>
                <w:szCs w:val="20"/>
                <w:lang w:eastAsia="en-US"/>
              </w:rPr>
              <w:t xml:space="preserve">) </w:t>
            </w:r>
            <w:r w:rsidR="00557AFF">
              <w:rPr>
                <w:b/>
                <w:sz w:val="20"/>
                <w:szCs w:val="20"/>
                <w:lang w:eastAsia="en-US"/>
              </w:rPr>
              <w:t>na</w:t>
            </w:r>
            <w:r w:rsidRPr="006040D3">
              <w:rPr>
                <w:b/>
                <w:sz w:val="20"/>
                <w:szCs w:val="20"/>
                <w:lang w:eastAsia="en-US"/>
              </w:rPr>
              <w:t xml:space="preserve"> účel</w:t>
            </w:r>
            <w:r w:rsidR="00557AFF">
              <w:rPr>
                <w:b/>
                <w:sz w:val="20"/>
                <w:szCs w:val="20"/>
                <w:lang w:eastAsia="en-US"/>
              </w:rPr>
              <w:t>y</w:t>
            </w:r>
            <w:r w:rsidRPr="006040D3">
              <w:rPr>
                <w:b/>
                <w:sz w:val="20"/>
                <w:szCs w:val="20"/>
                <w:lang w:eastAsia="en-US"/>
              </w:rPr>
              <w:t xml:space="preserve"> sprístupnenia informácií podľa osobitn</w:t>
            </w:r>
            <w:r w:rsidR="00557AFF">
              <w:rPr>
                <w:b/>
                <w:sz w:val="20"/>
                <w:szCs w:val="20"/>
                <w:lang w:eastAsia="en-US"/>
              </w:rPr>
              <w:t>ých</w:t>
            </w:r>
            <w:r w:rsidRPr="006040D3">
              <w:rPr>
                <w:b/>
                <w:sz w:val="20"/>
                <w:szCs w:val="20"/>
                <w:lang w:eastAsia="en-US"/>
              </w:rPr>
              <w:t xml:space="preserve"> </w:t>
            </w:r>
            <w:r w:rsidR="004066E7" w:rsidRPr="006040D3">
              <w:rPr>
                <w:b/>
                <w:sz w:val="20"/>
                <w:szCs w:val="20"/>
                <w:lang w:eastAsia="en-US"/>
              </w:rPr>
              <w:t>predpis</w:t>
            </w:r>
            <w:r w:rsidR="004066E7">
              <w:rPr>
                <w:b/>
                <w:sz w:val="20"/>
                <w:szCs w:val="20"/>
                <w:lang w:eastAsia="en-US"/>
              </w:rPr>
              <w:t>ov19b</w:t>
            </w:r>
            <w:r w:rsidRPr="006040D3">
              <w:rPr>
                <w:b/>
                <w:sz w:val="20"/>
                <w:szCs w:val="20"/>
                <w:lang w:eastAsia="en-US"/>
              </w:rPr>
              <w:t>) na jednotnom európskom mieste prístupu vytvorenom a prevádzkovanom Európskym orgánom dohľadu (Európsky orgán pre cenné papiere a trhy) podľa osobitného predpisu.</w:t>
            </w:r>
            <w:r w:rsidR="004066E7">
              <w:rPr>
                <w:b/>
                <w:sz w:val="20"/>
                <w:szCs w:val="20"/>
                <w:lang w:eastAsia="en-US"/>
              </w:rPr>
              <w:t>19c</w:t>
            </w:r>
            <w:r w:rsidRPr="006040D3">
              <w:rPr>
                <w:b/>
                <w:sz w:val="20"/>
                <w:szCs w:val="20"/>
                <w:lang w:eastAsia="en-US"/>
              </w:rPr>
              <w:t>)</w:t>
            </w:r>
          </w:p>
          <w:p w14:paraId="398455EA" w14:textId="77777777" w:rsidR="006040D3" w:rsidRPr="006040D3" w:rsidRDefault="006040D3" w:rsidP="006040D3">
            <w:pPr>
              <w:rPr>
                <w:b/>
                <w:sz w:val="20"/>
                <w:szCs w:val="20"/>
                <w:lang w:eastAsia="en-US"/>
              </w:rPr>
            </w:pPr>
          </w:p>
          <w:p w14:paraId="24E0D0CB" w14:textId="6708C325" w:rsidR="006040D3" w:rsidRPr="006040D3" w:rsidRDefault="006040D3" w:rsidP="006040D3">
            <w:pPr>
              <w:rPr>
                <w:b/>
                <w:sz w:val="20"/>
                <w:szCs w:val="20"/>
                <w:lang w:eastAsia="en-US"/>
              </w:rPr>
            </w:pPr>
            <w:r w:rsidRPr="006040D3">
              <w:rPr>
                <w:b/>
                <w:sz w:val="20"/>
                <w:szCs w:val="20"/>
                <w:lang w:eastAsia="en-US"/>
              </w:rPr>
              <w:t xml:space="preserve">Poznámky pod čiarou k odkazom </w:t>
            </w:r>
            <w:r w:rsidR="004066E7">
              <w:rPr>
                <w:b/>
                <w:sz w:val="20"/>
                <w:szCs w:val="20"/>
                <w:lang w:eastAsia="en-US"/>
              </w:rPr>
              <w:t>19a</w:t>
            </w:r>
            <w:r w:rsidR="004066E7" w:rsidRPr="006040D3">
              <w:rPr>
                <w:b/>
                <w:sz w:val="20"/>
                <w:szCs w:val="20"/>
                <w:lang w:eastAsia="en-US"/>
              </w:rPr>
              <w:t xml:space="preserve"> </w:t>
            </w:r>
            <w:r w:rsidRPr="006040D3">
              <w:rPr>
                <w:b/>
                <w:sz w:val="20"/>
                <w:szCs w:val="20"/>
                <w:lang w:eastAsia="en-US"/>
              </w:rPr>
              <w:t xml:space="preserve">až </w:t>
            </w:r>
            <w:r w:rsidR="004066E7">
              <w:rPr>
                <w:b/>
                <w:sz w:val="20"/>
                <w:szCs w:val="20"/>
                <w:lang w:eastAsia="en-US"/>
              </w:rPr>
              <w:t>19c</w:t>
            </w:r>
          </w:p>
          <w:p w14:paraId="5FB6CCF7" w14:textId="56334B7D" w:rsidR="006040D3" w:rsidRPr="006040D3" w:rsidRDefault="004066E7" w:rsidP="006040D3">
            <w:pPr>
              <w:rPr>
                <w:b/>
                <w:sz w:val="20"/>
                <w:szCs w:val="20"/>
                <w:lang w:eastAsia="en-US"/>
              </w:rPr>
            </w:pPr>
            <w:r>
              <w:rPr>
                <w:b/>
                <w:sz w:val="20"/>
                <w:szCs w:val="20"/>
                <w:lang w:eastAsia="en-US"/>
              </w:rPr>
              <w:t>19a</w:t>
            </w:r>
            <w:r w:rsidR="006040D3" w:rsidRPr="006040D3">
              <w:rPr>
                <w:b/>
                <w:sz w:val="20"/>
                <w:szCs w:val="20"/>
                <w:lang w:eastAsia="en-US"/>
              </w:rPr>
              <w:t xml:space="preserve">) Čl. 2 </w:t>
            </w:r>
            <w:r w:rsidR="00A96016">
              <w:rPr>
                <w:b/>
                <w:sz w:val="20"/>
                <w:szCs w:val="20"/>
                <w:lang w:eastAsia="en-US"/>
              </w:rPr>
              <w:t>ods.</w:t>
            </w:r>
            <w:r w:rsidR="006040D3" w:rsidRPr="006040D3">
              <w:rPr>
                <w:b/>
                <w:sz w:val="20"/>
                <w:szCs w:val="20"/>
                <w:lang w:eastAsia="en-US"/>
              </w:rPr>
              <w:t xml:space="preserve"> 2 nariadenia Európskeho parlamentu a Rady (EÚ) 2023/2859 z 13. decembra 2023, ktorým sa zriaďuje jednotné európske miesto prístupu, ktoré poskytuje centralizovaný prístup k verejne dostupným informáciám týkajúcim sa finančných služieb, kapitálových trhov a </w:t>
            </w:r>
            <w:r w:rsidR="006040D3" w:rsidRPr="006040D3">
              <w:rPr>
                <w:b/>
                <w:sz w:val="20"/>
                <w:szCs w:val="20"/>
                <w:lang w:eastAsia="en-US"/>
              </w:rPr>
              <w:lastRenderedPageBreak/>
              <w:t>udržateľnosti (Ú. v. EÚ L, 2023/2859, 20.12.2023)</w:t>
            </w:r>
            <w:r w:rsidR="0072732B">
              <w:rPr>
                <w:b/>
                <w:sz w:val="20"/>
                <w:szCs w:val="20"/>
                <w:lang w:eastAsia="en-US"/>
              </w:rPr>
              <w:t xml:space="preserve"> v platnom znení</w:t>
            </w:r>
            <w:r w:rsidR="006040D3" w:rsidRPr="006040D3">
              <w:rPr>
                <w:b/>
                <w:sz w:val="20"/>
                <w:szCs w:val="20"/>
                <w:lang w:eastAsia="en-US"/>
              </w:rPr>
              <w:t>.</w:t>
            </w:r>
          </w:p>
          <w:p w14:paraId="66DEE8D6" w14:textId="5836C39A" w:rsidR="00557AFF" w:rsidRPr="00557AFF" w:rsidRDefault="004066E7" w:rsidP="00DA52B6">
            <w:pPr>
              <w:rPr>
                <w:b/>
                <w:sz w:val="20"/>
                <w:szCs w:val="20"/>
                <w:lang w:eastAsia="en-US"/>
              </w:rPr>
            </w:pPr>
            <w:r>
              <w:rPr>
                <w:b/>
                <w:sz w:val="20"/>
                <w:szCs w:val="20"/>
                <w:lang w:eastAsia="en-US"/>
              </w:rPr>
              <w:t>19b</w:t>
            </w:r>
            <w:r w:rsidR="006040D3" w:rsidRPr="006040D3">
              <w:rPr>
                <w:b/>
                <w:sz w:val="20"/>
                <w:szCs w:val="20"/>
                <w:lang w:eastAsia="en-US"/>
              </w:rPr>
              <w:t xml:space="preserve">) </w:t>
            </w:r>
            <w:r w:rsidR="00DA52B6" w:rsidRPr="00DA52B6">
              <w:rPr>
                <w:b/>
                <w:sz w:val="20"/>
                <w:szCs w:val="20"/>
                <w:lang w:eastAsia="en-US"/>
              </w:rPr>
              <w:t xml:space="preserve">Čl. 7 ods. 1, 9 ods. 1, 15 ods. 1, 17, 18 ods. 1 a 19 ods. 1 prvý </w:t>
            </w:r>
            <w:proofErr w:type="spellStart"/>
            <w:r w:rsidR="00DA52B6" w:rsidRPr="00DA52B6">
              <w:rPr>
                <w:b/>
                <w:sz w:val="20"/>
                <w:szCs w:val="20"/>
                <w:lang w:eastAsia="en-US"/>
              </w:rPr>
              <w:t>pododsek</w:t>
            </w:r>
            <w:proofErr w:type="spellEnd"/>
            <w:r w:rsidR="00DA52B6">
              <w:rPr>
                <w:b/>
                <w:sz w:val="20"/>
                <w:szCs w:val="20"/>
                <w:lang w:eastAsia="en-US"/>
              </w:rPr>
              <w:t xml:space="preserve"> </w:t>
            </w:r>
            <w:r w:rsidR="00DA52B6" w:rsidRPr="00DA52B6">
              <w:rPr>
                <w:b/>
                <w:sz w:val="20"/>
                <w:szCs w:val="20"/>
                <w:lang w:eastAsia="en-US"/>
              </w:rPr>
              <w:t xml:space="preserve">písm. b) </w:t>
            </w:r>
            <w:r w:rsidR="00557AFF" w:rsidRPr="00557AFF">
              <w:rPr>
                <w:b/>
                <w:sz w:val="20"/>
                <w:szCs w:val="20"/>
                <w:lang w:eastAsia="en-US"/>
              </w:rPr>
              <w:t>nariadenia Európskeho parlamentu a Rady (EÚ) 2023/2869 z 13. decembra 2023, ktorým sa menia určité nariadenia, pokiaľ ide o zriadenie a fungovanie jednotného európskeho miesta prístupu (Ú. v. EÚ L, 2023/2869, 20.12.2023).</w:t>
            </w:r>
          </w:p>
          <w:p w14:paraId="6758463D" w14:textId="2B1E0136" w:rsidR="004066E7" w:rsidRDefault="004066E7" w:rsidP="00557AFF">
            <w:pPr>
              <w:rPr>
                <w:b/>
                <w:sz w:val="20"/>
                <w:szCs w:val="20"/>
                <w:lang w:eastAsia="en-US"/>
              </w:rPr>
            </w:pPr>
          </w:p>
          <w:p w14:paraId="1097439E" w14:textId="7D775DD9" w:rsidR="00557AFF" w:rsidRPr="00557AFF" w:rsidRDefault="00557AFF" w:rsidP="00557AFF">
            <w:pPr>
              <w:rPr>
                <w:b/>
                <w:sz w:val="20"/>
                <w:szCs w:val="20"/>
                <w:lang w:eastAsia="en-US"/>
              </w:rPr>
            </w:pPr>
            <w:r w:rsidRPr="00557AFF">
              <w:rPr>
                <w:b/>
                <w:sz w:val="20"/>
                <w:szCs w:val="20"/>
                <w:lang w:eastAsia="en-US"/>
              </w:rPr>
              <w:t>§ 220ge Obchodného zákonníka.</w:t>
            </w:r>
          </w:p>
          <w:p w14:paraId="1609D121" w14:textId="77777777" w:rsidR="00557AFF" w:rsidRPr="00557AFF" w:rsidRDefault="00557AFF" w:rsidP="00557AFF">
            <w:pPr>
              <w:rPr>
                <w:b/>
                <w:sz w:val="20"/>
                <w:szCs w:val="20"/>
                <w:lang w:eastAsia="en-US"/>
              </w:rPr>
            </w:pPr>
            <w:r w:rsidRPr="00557AFF">
              <w:rPr>
                <w:b/>
                <w:sz w:val="20"/>
                <w:szCs w:val="20"/>
                <w:lang w:eastAsia="en-US"/>
              </w:rPr>
              <w:t xml:space="preserve">§ 49p a 49q zákona č. 483/2001 Z. z. v znení zákona č. .../2025 Z. z. </w:t>
            </w:r>
          </w:p>
          <w:p w14:paraId="11A89278" w14:textId="3921422B" w:rsidR="00557AFF" w:rsidRPr="00557AFF" w:rsidRDefault="00557AFF" w:rsidP="00557AFF">
            <w:pPr>
              <w:rPr>
                <w:b/>
                <w:sz w:val="20"/>
                <w:szCs w:val="20"/>
                <w:lang w:eastAsia="en-US"/>
              </w:rPr>
            </w:pPr>
            <w:r w:rsidRPr="00557AFF">
              <w:rPr>
                <w:b/>
                <w:sz w:val="20"/>
                <w:szCs w:val="20"/>
                <w:lang w:eastAsia="en-US"/>
              </w:rPr>
              <w:t xml:space="preserve">§ 143p a </w:t>
            </w:r>
            <w:r w:rsidR="004066E7" w:rsidRPr="00557AFF">
              <w:rPr>
                <w:b/>
                <w:sz w:val="20"/>
                <w:szCs w:val="20"/>
                <w:lang w:eastAsia="en-US"/>
              </w:rPr>
              <w:t>143</w:t>
            </w:r>
            <w:r w:rsidR="004066E7">
              <w:rPr>
                <w:b/>
                <w:sz w:val="20"/>
                <w:szCs w:val="20"/>
                <w:lang w:eastAsia="en-US"/>
              </w:rPr>
              <w:t>q</w:t>
            </w:r>
            <w:r w:rsidR="004066E7" w:rsidRPr="00557AFF">
              <w:rPr>
                <w:b/>
                <w:sz w:val="20"/>
                <w:szCs w:val="20"/>
                <w:lang w:eastAsia="en-US"/>
              </w:rPr>
              <w:t xml:space="preserve"> </w:t>
            </w:r>
            <w:r w:rsidRPr="00557AFF">
              <w:rPr>
                <w:b/>
                <w:sz w:val="20"/>
                <w:szCs w:val="20"/>
                <w:lang w:eastAsia="en-US"/>
              </w:rPr>
              <w:t>zákona č. 566/2001 Z. z. v znení zákona č. .../2025 Z. z.</w:t>
            </w:r>
          </w:p>
          <w:p w14:paraId="0B07B0E8" w14:textId="77777777" w:rsidR="00557AFF" w:rsidRPr="00557AFF" w:rsidRDefault="00557AFF" w:rsidP="00557AFF">
            <w:pPr>
              <w:rPr>
                <w:b/>
                <w:sz w:val="20"/>
                <w:szCs w:val="20"/>
                <w:lang w:eastAsia="en-US"/>
              </w:rPr>
            </w:pPr>
            <w:r w:rsidRPr="00557AFF">
              <w:rPr>
                <w:b/>
                <w:sz w:val="20"/>
                <w:szCs w:val="20"/>
                <w:lang w:eastAsia="en-US"/>
              </w:rPr>
              <w:t>§ 59b a 59c zákona č. 429/2002 Z. z. v znení zákona č. .../2025 Z. z.</w:t>
            </w:r>
          </w:p>
          <w:p w14:paraId="2CFA0FED" w14:textId="77777777" w:rsidR="00557AFF" w:rsidRPr="00557AFF" w:rsidRDefault="00557AFF" w:rsidP="00557AFF">
            <w:pPr>
              <w:rPr>
                <w:b/>
                <w:sz w:val="20"/>
                <w:szCs w:val="20"/>
                <w:lang w:eastAsia="en-US"/>
              </w:rPr>
            </w:pPr>
            <w:r w:rsidRPr="00557AFF">
              <w:rPr>
                <w:b/>
                <w:sz w:val="20"/>
                <w:szCs w:val="20"/>
                <w:lang w:eastAsia="en-US"/>
              </w:rPr>
              <w:t>§ 67d zákona č. 650/2004 Z. z. v znení zákona č. .../2025 Z. z.</w:t>
            </w:r>
          </w:p>
          <w:p w14:paraId="1041C2DA" w14:textId="77777777" w:rsidR="00557AFF" w:rsidRPr="00557AFF" w:rsidRDefault="00557AFF" w:rsidP="00557AFF">
            <w:pPr>
              <w:rPr>
                <w:b/>
                <w:sz w:val="20"/>
                <w:szCs w:val="20"/>
                <w:lang w:eastAsia="en-US"/>
              </w:rPr>
            </w:pPr>
            <w:r w:rsidRPr="00557AFF">
              <w:rPr>
                <w:b/>
                <w:sz w:val="20"/>
                <w:szCs w:val="20"/>
                <w:lang w:eastAsia="en-US"/>
              </w:rPr>
              <w:t>§ 38a zákona č. 186/2009 Z. z. v znení zákona č. .../2025 Z. z.</w:t>
            </w:r>
          </w:p>
          <w:p w14:paraId="45DCF12C" w14:textId="77777777" w:rsidR="00557AFF" w:rsidRPr="00557AFF" w:rsidRDefault="00557AFF" w:rsidP="00557AFF">
            <w:pPr>
              <w:rPr>
                <w:b/>
                <w:sz w:val="20"/>
                <w:szCs w:val="20"/>
                <w:lang w:eastAsia="en-US"/>
              </w:rPr>
            </w:pPr>
            <w:r w:rsidRPr="00557AFF">
              <w:rPr>
                <w:b/>
                <w:sz w:val="20"/>
                <w:szCs w:val="20"/>
                <w:lang w:eastAsia="en-US"/>
              </w:rPr>
              <w:t>§ 201d zákona č. 203/2011 Z. z.  v znení zákona č. .../2025 Z. z.</w:t>
            </w:r>
          </w:p>
          <w:p w14:paraId="481D05DE" w14:textId="77777777" w:rsidR="00557AFF" w:rsidRPr="00557AFF" w:rsidRDefault="00557AFF" w:rsidP="00557AFF">
            <w:pPr>
              <w:rPr>
                <w:b/>
                <w:sz w:val="20"/>
                <w:szCs w:val="20"/>
                <w:lang w:eastAsia="en-US"/>
              </w:rPr>
            </w:pPr>
            <w:r w:rsidRPr="00557AFF">
              <w:rPr>
                <w:b/>
                <w:sz w:val="20"/>
                <w:szCs w:val="20"/>
                <w:lang w:eastAsia="en-US"/>
              </w:rPr>
              <w:t>§ 98a zákona č. 371/2014 Z. z. v znení zákona č. .../2025 Z. z.</w:t>
            </w:r>
          </w:p>
          <w:p w14:paraId="22F69037" w14:textId="2CF5E2F2" w:rsidR="006040D3" w:rsidRPr="006040D3" w:rsidRDefault="00557AFF" w:rsidP="00557AFF">
            <w:pPr>
              <w:rPr>
                <w:b/>
                <w:sz w:val="20"/>
                <w:szCs w:val="20"/>
                <w:lang w:eastAsia="en-US"/>
              </w:rPr>
            </w:pPr>
            <w:r w:rsidRPr="00557AFF">
              <w:rPr>
                <w:b/>
                <w:sz w:val="20"/>
                <w:szCs w:val="20"/>
                <w:lang w:eastAsia="en-US"/>
              </w:rPr>
              <w:t>§ 80a a 80b zákona č. 39/2015 Z. z. v z</w:t>
            </w:r>
            <w:r w:rsidR="00A96016">
              <w:rPr>
                <w:b/>
                <w:sz w:val="20"/>
                <w:szCs w:val="20"/>
                <w:lang w:eastAsia="en-US"/>
              </w:rPr>
              <w:t xml:space="preserve">není zákona č. .../2025 Z. z.  </w:t>
            </w:r>
          </w:p>
          <w:p w14:paraId="79FF7D56" w14:textId="02AACAA3" w:rsidR="00132B80" w:rsidRDefault="004066E7" w:rsidP="006040D3">
            <w:pPr>
              <w:jc w:val="both"/>
              <w:rPr>
                <w:sz w:val="20"/>
                <w:szCs w:val="20"/>
                <w:lang w:eastAsia="en-US"/>
              </w:rPr>
            </w:pPr>
            <w:r>
              <w:rPr>
                <w:b/>
                <w:sz w:val="20"/>
                <w:szCs w:val="20"/>
                <w:lang w:eastAsia="en-US"/>
              </w:rPr>
              <w:t>19c</w:t>
            </w:r>
            <w:r w:rsidR="006040D3" w:rsidRPr="006040D3">
              <w:rPr>
                <w:b/>
                <w:sz w:val="20"/>
                <w:szCs w:val="20"/>
                <w:lang w:eastAsia="en-US"/>
              </w:rPr>
              <w:t xml:space="preserve">) Nariadenie (EÚ) </w:t>
            </w:r>
            <w:r w:rsidR="0072732B">
              <w:rPr>
                <w:b/>
                <w:sz w:val="20"/>
                <w:szCs w:val="20"/>
                <w:lang w:eastAsia="en-US"/>
              </w:rPr>
              <w:t>2023/2859 v platnom znení</w:t>
            </w:r>
            <w:r w:rsidR="006040D3" w:rsidRPr="006040D3">
              <w:rPr>
                <w:b/>
                <w:sz w:val="20"/>
                <w:szCs w:val="20"/>
                <w:lang w:eastAsia="en-US"/>
              </w:rPr>
              <w:t>.</w:t>
            </w:r>
          </w:p>
          <w:p w14:paraId="59785174" w14:textId="77777777" w:rsidR="00132B80" w:rsidRDefault="00132B80" w:rsidP="00132B80">
            <w:pPr>
              <w:jc w:val="both"/>
              <w:rPr>
                <w:sz w:val="20"/>
                <w:szCs w:val="20"/>
                <w:lang w:eastAsia="en-US"/>
              </w:rPr>
            </w:pPr>
          </w:p>
          <w:p w14:paraId="39E44576" w14:textId="77777777" w:rsidR="005C491C" w:rsidRDefault="005C491C" w:rsidP="00132B80">
            <w:pPr>
              <w:jc w:val="both"/>
              <w:rPr>
                <w:sz w:val="20"/>
                <w:szCs w:val="20"/>
                <w:lang w:eastAsia="en-US"/>
              </w:rPr>
            </w:pPr>
          </w:p>
          <w:p w14:paraId="15274456" w14:textId="77777777" w:rsidR="00557AFF" w:rsidRPr="00557AFF" w:rsidRDefault="00132B80" w:rsidP="00557AFF">
            <w:pPr>
              <w:jc w:val="both"/>
              <w:rPr>
                <w:b/>
                <w:sz w:val="20"/>
                <w:szCs w:val="20"/>
                <w:lang w:eastAsia="en-US"/>
              </w:rPr>
            </w:pPr>
            <w:r w:rsidRPr="00E50C16">
              <w:rPr>
                <w:b/>
                <w:sz w:val="20"/>
                <w:szCs w:val="20"/>
                <w:lang w:eastAsia="en-US"/>
              </w:rPr>
              <w:t xml:space="preserve">(2) </w:t>
            </w:r>
            <w:r w:rsidR="00557AFF" w:rsidRPr="00557AFF">
              <w:rPr>
                <w:b/>
                <w:sz w:val="20"/>
                <w:szCs w:val="20"/>
                <w:lang w:eastAsia="en-US"/>
              </w:rPr>
              <w:t>Informácie podľa odseku 1 musia spĺňať tieto požiadavky:</w:t>
            </w:r>
          </w:p>
          <w:p w14:paraId="1E754447" w14:textId="77777777" w:rsidR="00557AFF" w:rsidRPr="00557AFF" w:rsidRDefault="00557AFF" w:rsidP="00557AFF">
            <w:pPr>
              <w:jc w:val="both"/>
              <w:rPr>
                <w:b/>
                <w:sz w:val="20"/>
                <w:szCs w:val="20"/>
                <w:lang w:eastAsia="en-US"/>
              </w:rPr>
            </w:pPr>
            <w:r w:rsidRPr="00557AFF">
              <w:rPr>
                <w:b/>
                <w:sz w:val="20"/>
                <w:szCs w:val="20"/>
                <w:lang w:eastAsia="en-US"/>
              </w:rPr>
              <w:t>a) predkladajú sa vo formáte umožňujúcom extrahovanie údajov podľa osobitného predpisu,44b)</w:t>
            </w:r>
          </w:p>
          <w:p w14:paraId="13C911A4" w14:textId="77777777" w:rsidR="00557AFF" w:rsidRPr="00557AFF" w:rsidRDefault="00557AFF" w:rsidP="00557AFF">
            <w:pPr>
              <w:jc w:val="both"/>
              <w:rPr>
                <w:b/>
                <w:sz w:val="20"/>
                <w:szCs w:val="20"/>
                <w:lang w:eastAsia="en-US"/>
              </w:rPr>
            </w:pPr>
            <w:r w:rsidRPr="00557AFF">
              <w:rPr>
                <w:b/>
                <w:sz w:val="20"/>
                <w:szCs w:val="20"/>
                <w:lang w:eastAsia="en-US"/>
              </w:rPr>
              <w:t xml:space="preserve">b) sú k nim pripojené tieto </w:t>
            </w:r>
            <w:proofErr w:type="spellStart"/>
            <w:r w:rsidRPr="00557AFF">
              <w:rPr>
                <w:b/>
                <w:sz w:val="20"/>
                <w:szCs w:val="20"/>
                <w:lang w:eastAsia="en-US"/>
              </w:rPr>
              <w:t>metaúdaje</w:t>
            </w:r>
            <w:proofErr w:type="spellEnd"/>
            <w:r w:rsidRPr="00557AFF">
              <w:rPr>
                <w:b/>
                <w:sz w:val="20"/>
                <w:szCs w:val="20"/>
                <w:lang w:eastAsia="en-US"/>
              </w:rPr>
              <w:t>:</w:t>
            </w:r>
          </w:p>
          <w:p w14:paraId="23B67CBF" w14:textId="77777777" w:rsidR="00557AFF" w:rsidRPr="00557AFF" w:rsidRDefault="00557AFF" w:rsidP="00557AFF">
            <w:pPr>
              <w:jc w:val="both"/>
              <w:rPr>
                <w:b/>
                <w:sz w:val="20"/>
                <w:szCs w:val="20"/>
                <w:lang w:eastAsia="en-US"/>
              </w:rPr>
            </w:pPr>
            <w:r w:rsidRPr="00557AFF">
              <w:rPr>
                <w:b/>
                <w:sz w:val="20"/>
                <w:szCs w:val="20"/>
                <w:lang w:eastAsia="en-US"/>
              </w:rPr>
              <w:t>1. meno a priezvisko fyzickej osoby alebo obchodné meno alebo názov právnickej osoby, s ktorými informácie súvisia,</w:t>
            </w:r>
          </w:p>
          <w:p w14:paraId="2ADC7FC2" w14:textId="77777777" w:rsidR="00557AFF" w:rsidRPr="00557AFF" w:rsidRDefault="00557AFF" w:rsidP="00557AFF">
            <w:pPr>
              <w:jc w:val="both"/>
              <w:rPr>
                <w:b/>
                <w:sz w:val="20"/>
                <w:szCs w:val="20"/>
                <w:lang w:eastAsia="en-US"/>
              </w:rPr>
            </w:pPr>
            <w:r w:rsidRPr="00557AFF">
              <w:rPr>
                <w:b/>
                <w:sz w:val="20"/>
                <w:szCs w:val="20"/>
                <w:lang w:eastAsia="en-US"/>
              </w:rPr>
              <w:t>2. identifikátor právnickej osoby,44c) ak je pridelený,</w:t>
            </w:r>
          </w:p>
          <w:p w14:paraId="681DFD2E" w14:textId="77777777" w:rsidR="00557AFF" w:rsidRPr="00557AFF" w:rsidRDefault="00557AFF" w:rsidP="00557AFF">
            <w:pPr>
              <w:jc w:val="both"/>
              <w:rPr>
                <w:b/>
                <w:sz w:val="20"/>
                <w:szCs w:val="20"/>
                <w:lang w:eastAsia="en-US"/>
              </w:rPr>
            </w:pPr>
            <w:r w:rsidRPr="00557AFF">
              <w:rPr>
                <w:b/>
                <w:sz w:val="20"/>
                <w:szCs w:val="20"/>
                <w:lang w:eastAsia="en-US"/>
              </w:rPr>
              <w:t xml:space="preserve">3. druh informácií podľa klasifikácie,44d) </w:t>
            </w:r>
          </w:p>
          <w:p w14:paraId="1DA8DE3C" w14:textId="59E89775" w:rsidR="00132B80" w:rsidRDefault="00557AFF" w:rsidP="00557AFF">
            <w:pPr>
              <w:jc w:val="both"/>
              <w:rPr>
                <w:b/>
                <w:sz w:val="20"/>
                <w:szCs w:val="20"/>
                <w:lang w:eastAsia="en-US"/>
              </w:rPr>
            </w:pPr>
            <w:r w:rsidRPr="00557AFF">
              <w:rPr>
                <w:b/>
                <w:sz w:val="20"/>
                <w:szCs w:val="20"/>
                <w:lang w:eastAsia="en-US"/>
              </w:rPr>
              <w:t>4. poznámka o tom, či informácie obsahujú osobné údaje.“.</w:t>
            </w:r>
          </w:p>
          <w:p w14:paraId="4B073BFE" w14:textId="77777777" w:rsidR="00557AFF" w:rsidRDefault="00557AFF" w:rsidP="00557AFF">
            <w:pPr>
              <w:jc w:val="both"/>
              <w:rPr>
                <w:b/>
                <w:sz w:val="20"/>
                <w:szCs w:val="20"/>
                <w:lang w:eastAsia="en-US"/>
              </w:rPr>
            </w:pPr>
          </w:p>
          <w:p w14:paraId="5B9ABFA8" w14:textId="77777777" w:rsidR="00132B80" w:rsidRDefault="00132B80" w:rsidP="00132B80">
            <w:pPr>
              <w:jc w:val="both"/>
              <w:rPr>
                <w:b/>
                <w:sz w:val="20"/>
                <w:szCs w:val="20"/>
                <w:lang w:eastAsia="en-US"/>
              </w:rPr>
            </w:pPr>
          </w:p>
          <w:p w14:paraId="2D1F6D1C" w14:textId="77777777" w:rsidR="00132B80" w:rsidRDefault="00132B80" w:rsidP="00132B80">
            <w:pPr>
              <w:jc w:val="both"/>
              <w:rPr>
                <w:b/>
                <w:sz w:val="20"/>
                <w:szCs w:val="20"/>
                <w:lang w:eastAsia="en-US"/>
              </w:rPr>
            </w:pPr>
            <w:r>
              <w:rPr>
                <w:b/>
                <w:sz w:val="20"/>
                <w:szCs w:val="20"/>
                <w:lang w:eastAsia="en-US"/>
              </w:rPr>
              <w:t>Poznámky pod čiarou k odkazom 44a až 44d:</w:t>
            </w:r>
          </w:p>
          <w:p w14:paraId="4A7E23A3" w14:textId="77777777" w:rsidR="00132B80" w:rsidRDefault="00132B80" w:rsidP="00132B80">
            <w:pPr>
              <w:jc w:val="both"/>
              <w:rPr>
                <w:sz w:val="20"/>
                <w:szCs w:val="20"/>
                <w:lang w:eastAsia="en-US"/>
              </w:rPr>
            </w:pPr>
          </w:p>
          <w:p w14:paraId="4EB22A78" w14:textId="1159D496" w:rsidR="00132B80" w:rsidRPr="00CE3EB1" w:rsidRDefault="00132B80" w:rsidP="00132B80">
            <w:pPr>
              <w:jc w:val="both"/>
              <w:rPr>
                <w:b/>
                <w:sz w:val="20"/>
                <w:szCs w:val="20"/>
                <w:lang w:eastAsia="en-US"/>
              </w:rPr>
            </w:pPr>
            <w:r w:rsidRPr="00CE3EB1">
              <w:rPr>
                <w:b/>
                <w:sz w:val="20"/>
                <w:szCs w:val="20"/>
                <w:vertAlign w:val="superscript"/>
                <w:lang w:eastAsia="en-US"/>
              </w:rPr>
              <w:t>44a</w:t>
            </w:r>
            <w:r w:rsidRPr="00CE3EB1">
              <w:rPr>
                <w:b/>
                <w:sz w:val="20"/>
                <w:szCs w:val="20"/>
                <w:lang w:eastAsia="en-US"/>
              </w:rPr>
              <w:t xml:space="preserve">) Nariadenie Európskeho parlamentu a Rady (EÚ) 2023/2859 z 13. decembra 2023, ktorým sa zriaďuje jednotné európske miesto prístupu, ktoré poskytuje centralizovaný prístup k verejne dostupným informáciám týkajúcim sa finančných </w:t>
            </w:r>
            <w:r w:rsidRPr="00CE3EB1">
              <w:rPr>
                <w:b/>
                <w:sz w:val="20"/>
                <w:szCs w:val="20"/>
                <w:lang w:eastAsia="en-US"/>
              </w:rPr>
              <w:lastRenderedPageBreak/>
              <w:t>služieb, kapitálových trhov a udržateľnosti (Ú. v. EÚ L, 2023/2859, 20.12.2023)</w:t>
            </w:r>
            <w:r w:rsidR="0072732B">
              <w:rPr>
                <w:b/>
                <w:sz w:val="20"/>
                <w:szCs w:val="20"/>
                <w:lang w:eastAsia="en-US"/>
              </w:rPr>
              <w:t xml:space="preserve"> v platnom znení</w:t>
            </w:r>
            <w:r w:rsidRPr="00CE3EB1">
              <w:rPr>
                <w:b/>
                <w:sz w:val="20"/>
                <w:szCs w:val="20"/>
                <w:lang w:eastAsia="en-US"/>
              </w:rPr>
              <w:t>.</w:t>
            </w:r>
          </w:p>
          <w:p w14:paraId="24141B2E" w14:textId="1592D4F8" w:rsidR="00132B80" w:rsidRPr="00CE3EB1" w:rsidRDefault="00132B80" w:rsidP="00132B80">
            <w:pPr>
              <w:jc w:val="both"/>
              <w:rPr>
                <w:b/>
                <w:sz w:val="20"/>
                <w:szCs w:val="20"/>
                <w:lang w:eastAsia="en-US"/>
              </w:rPr>
            </w:pPr>
            <w:r w:rsidRPr="00CE3EB1">
              <w:rPr>
                <w:b/>
                <w:sz w:val="20"/>
                <w:szCs w:val="20"/>
                <w:vertAlign w:val="superscript"/>
                <w:lang w:eastAsia="en-US"/>
              </w:rPr>
              <w:t>44b</w:t>
            </w:r>
            <w:r w:rsidRPr="00CE3EB1">
              <w:rPr>
                <w:b/>
                <w:sz w:val="20"/>
                <w:szCs w:val="20"/>
                <w:lang w:eastAsia="en-US"/>
              </w:rPr>
              <w:t xml:space="preserve">) Čl. 2 </w:t>
            </w:r>
            <w:proofErr w:type="spellStart"/>
            <w:r w:rsidR="00A96016">
              <w:rPr>
                <w:b/>
                <w:sz w:val="20"/>
                <w:szCs w:val="20"/>
                <w:lang w:eastAsia="en-US"/>
              </w:rPr>
              <w:t>ods</w:t>
            </w:r>
            <w:proofErr w:type="spellEnd"/>
            <w:r w:rsidRPr="00CE3EB1">
              <w:rPr>
                <w:b/>
                <w:sz w:val="20"/>
                <w:szCs w:val="20"/>
                <w:lang w:eastAsia="en-US"/>
              </w:rPr>
              <w:t xml:space="preserve"> 3 nariadenia (EÚ) </w:t>
            </w:r>
            <w:r w:rsidR="0072732B">
              <w:rPr>
                <w:b/>
                <w:sz w:val="20"/>
                <w:szCs w:val="20"/>
                <w:lang w:eastAsia="en-US"/>
              </w:rPr>
              <w:t>2023/2859 v platnom znení</w:t>
            </w:r>
            <w:r w:rsidRPr="00CE3EB1">
              <w:rPr>
                <w:b/>
                <w:sz w:val="20"/>
                <w:szCs w:val="20"/>
                <w:lang w:eastAsia="en-US"/>
              </w:rPr>
              <w:t>.</w:t>
            </w:r>
          </w:p>
          <w:p w14:paraId="32638888" w14:textId="2C299AD8" w:rsidR="00132B80" w:rsidRPr="00CE3EB1" w:rsidRDefault="00132B80" w:rsidP="00132B80">
            <w:pPr>
              <w:jc w:val="both"/>
              <w:rPr>
                <w:b/>
                <w:sz w:val="20"/>
                <w:szCs w:val="20"/>
                <w:lang w:eastAsia="en-US"/>
              </w:rPr>
            </w:pPr>
            <w:r w:rsidRPr="00CE3EB1">
              <w:rPr>
                <w:b/>
                <w:sz w:val="20"/>
                <w:szCs w:val="20"/>
                <w:vertAlign w:val="superscript"/>
                <w:lang w:eastAsia="en-US"/>
              </w:rPr>
              <w:t>44c</w:t>
            </w:r>
            <w:r w:rsidRPr="00CE3EB1">
              <w:rPr>
                <w:b/>
                <w:sz w:val="20"/>
                <w:szCs w:val="20"/>
                <w:lang w:eastAsia="en-US"/>
              </w:rPr>
              <w:t xml:space="preserve">) čl. 7 ods. 4 písm. b) nariadenia (EÚ) </w:t>
            </w:r>
            <w:r w:rsidR="0072732B">
              <w:rPr>
                <w:b/>
                <w:sz w:val="20"/>
                <w:szCs w:val="20"/>
                <w:lang w:eastAsia="en-US"/>
              </w:rPr>
              <w:t>2023/2859 v platnom znení</w:t>
            </w:r>
            <w:r w:rsidRPr="00CE3EB1">
              <w:rPr>
                <w:b/>
                <w:sz w:val="20"/>
                <w:szCs w:val="20"/>
                <w:lang w:eastAsia="en-US"/>
              </w:rPr>
              <w:t>.</w:t>
            </w:r>
          </w:p>
          <w:p w14:paraId="05F0AD67" w14:textId="499D8F85" w:rsidR="00132B80" w:rsidRPr="006B2B5D" w:rsidRDefault="00132B80" w:rsidP="00132B80">
            <w:pPr>
              <w:jc w:val="both"/>
              <w:rPr>
                <w:sz w:val="20"/>
                <w:szCs w:val="20"/>
                <w:lang w:eastAsia="en-US"/>
              </w:rPr>
            </w:pPr>
            <w:r w:rsidRPr="00CE3EB1">
              <w:rPr>
                <w:b/>
                <w:sz w:val="20"/>
                <w:szCs w:val="20"/>
                <w:vertAlign w:val="superscript"/>
                <w:lang w:eastAsia="en-US"/>
              </w:rPr>
              <w:t>44d</w:t>
            </w:r>
            <w:r w:rsidRPr="00CE3EB1">
              <w:rPr>
                <w:b/>
                <w:sz w:val="20"/>
                <w:szCs w:val="20"/>
                <w:lang w:eastAsia="en-US"/>
              </w:rPr>
              <w:t xml:space="preserve">) Čl. 7 ods. 4 písm. c) nariadenia (EÚ) </w:t>
            </w:r>
            <w:r w:rsidR="0072732B">
              <w:rPr>
                <w:b/>
                <w:sz w:val="20"/>
                <w:szCs w:val="20"/>
                <w:lang w:eastAsia="en-US"/>
              </w:rPr>
              <w:t>2023/2859 v platnom znení</w:t>
            </w:r>
            <w:r w:rsidRPr="00CE3EB1">
              <w:rPr>
                <w:b/>
                <w:sz w:val="20"/>
                <w:szCs w:val="20"/>
                <w:lang w:eastAsia="en-US"/>
              </w:rPr>
              <w:t>.“.</w:t>
            </w:r>
          </w:p>
        </w:tc>
        <w:tc>
          <w:tcPr>
            <w:tcW w:w="283" w:type="dxa"/>
            <w:tcBorders>
              <w:top w:val="single" w:sz="4" w:space="0" w:color="auto"/>
              <w:left w:val="single" w:sz="4" w:space="0" w:color="auto"/>
              <w:bottom w:val="single" w:sz="4" w:space="0" w:color="auto"/>
              <w:right w:val="single" w:sz="4" w:space="0" w:color="auto"/>
            </w:tcBorders>
          </w:tcPr>
          <w:p w14:paraId="7D390901" w14:textId="79BEDCF1" w:rsidR="00132B80" w:rsidRPr="006B2B5D" w:rsidRDefault="000B7BE5"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101B5B3C"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0487C79F" w14:textId="4AB7A035"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6801C26D" w14:textId="77777777" w:rsidR="00132B80" w:rsidRPr="006B2B5D" w:rsidRDefault="00132B80" w:rsidP="00132B80">
            <w:pPr>
              <w:pStyle w:val="Nadpis1"/>
              <w:rPr>
                <w:b w:val="0"/>
                <w:bCs w:val="0"/>
                <w:sz w:val="20"/>
                <w:szCs w:val="20"/>
              </w:rPr>
            </w:pPr>
          </w:p>
        </w:tc>
      </w:tr>
      <w:tr w:rsidR="00132B80" w:rsidRPr="006B2B5D" w14:paraId="5ABBB1DD" w14:textId="77777777" w:rsidTr="00C11F58">
        <w:tc>
          <w:tcPr>
            <w:tcW w:w="766" w:type="dxa"/>
            <w:tcBorders>
              <w:top w:val="single" w:sz="4" w:space="0" w:color="auto"/>
              <w:left w:val="single" w:sz="12" w:space="0" w:color="auto"/>
              <w:bottom w:val="single" w:sz="4" w:space="0" w:color="auto"/>
              <w:right w:val="single" w:sz="4" w:space="0" w:color="auto"/>
            </w:tcBorders>
          </w:tcPr>
          <w:p w14:paraId="7FF360D6" w14:textId="77777777" w:rsidR="00132B80" w:rsidRDefault="00132B80" w:rsidP="00132B80">
            <w:pPr>
              <w:jc w:val="center"/>
              <w:rPr>
                <w:sz w:val="20"/>
                <w:szCs w:val="20"/>
              </w:rPr>
            </w:pPr>
            <w:r>
              <w:rPr>
                <w:sz w:val="20"/>
                <w:szCs w:val="20"/>
              </w:rPr>
              <w:lastRenderedPageBreak/>
              <w:t>Č: 12,</w:t>
            </w:r>
          </w:p>
          <w:p w14:paraId="36D6E402" w14:textId="77777777" w:rsidR="00132B80" w:rsidRDefault="00132B80" w:rsidP="00132B80">
            <w:pPr>
              <w:jc w:val="center"/>
              <w:rPr>
                <w:sz w:val="20"/>
                <w:szCs w:val="20"/>
              </w:rPr>
            </w:pPr>
            <w:r>
              <w:rPr>
                <w:sz w:val="20"/>
                <w:szCs w:val="20"/>
              </w:rPr>
              <w:t>O: 7</w:t>
            </w:r>
          </w:p>
        </w:tc>
        <w:tc>
          <w:tcPr>
            <w:tcW w:w="5812" w:type="dxa"/>
            <w:tcBorders>
              <w:top w:val="single" w:sz="4" w:space="0" w:color="auto"/>
              <w:left w:val="single" w:sz="4" w:space="0" w:color="auto"/>
              <w:bottom w:val="single" w:sz="4" w:space="0" w:color="auto"/>
              <w:right w:val="single" w:sz="4" w:space="0" w:color="auto"/>
            </w:tcBorders>
          </w:tcPr>
          <w:p w14:paraId="6CF5FAB7"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7. Na účel zabezpečenia efektívneho zberu a správy informácií predkladaných v súlade s odsekom 1 vypracuje orgán ESMA návrh vykonávacích technických predpisov s cieľom presne stanoviť:</w:t>
            </w:r>
          </w:p>
          <w:p w14:paraId="33A01E17" w14:textId="77777777" w:rsidR="00132B80" w:rsidRPr="00842DB7" w:rsidRDefault="00132B80" w:rsidP="00132B80">
            <w:pPr>
              <w:pStyle w:val="CM4"/>
              <w:jc w:val="both"/>
              <w:rPr>
                <w:rFonts w:ascii="Times New Roman" w:hAnsi="Times New Roman"/>
                <w:sz w:val="20"/>
                <w:szCs w:val="20"/>
              </w:rPr>
            </w:pPr>
          </w:p>
          <w:p w14:paraId="20AF2981"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a)</w:t>
            </w:r>
            <w:r>
              <w:rPr>
                <w:rFonts w:ascii="Times New Roman" w:hAnsi="Times New Roman"/>
                <w:sz w:val="20"/>
                <w:szCs w:val="20"/>
              </w:rPr>
              <w:t xml:space="preserve"> </w:t>
            </w:r>
            <w:r w:rsidRPr="00842DB7">
              <w:rPr>
                <w:rFonts w:ascii="Times New Roman" w:hAnsi="Times New Roman"/>
                <w:sz w:val="20"/>
                <w:szCs w:val="20"/>
              </w:rPr>
              <w:t xml:space="preserve">všetky ďalšie </w:t>
            </w:r>
            <w:proofErr w:type="spellStart"/>
            <w:r w:rsidRPr="00842DB7">
              <w:rPr>
                <w:rFonts w:ascii="Times New Roman" w:hAnsi="Times New Roman"/>
                <w:sz w:val="20"/>
                <w:szCs w:val="20"/>
              </w:rPr>
              <w:t>metaúdaje</w:t>
            </w:r>
            <w:proofErr w:type="spellEnd"/>
            <w:r w:rsidRPr="00842DB7">
              <w:rPr>
                <w:rFonts w:ascii="Times New Roman" w:hAnsi="Times New Roman"/>
                <w:sz w:val="20"/>
                <w:szCs w:val="20"/>
              </w:rPr>
              <w:t>, ktoré majú byť pripojené k informáciám;</w:t>
            </w:r>
          </w:p>
          <w:p w14:paraId="7AD808D6" w14:textId="77777777" w:rsidR="00132B80" w:rsidRPr="00842DB7" w:rsidRDefault="00132B80" w:rsidP="00132B80">
            <w:pPr>
              <w:pStyle w:val="CM4"/>
              <w:jc w:val="both"/>
              <w:rPr>
                <w:rFonts w:ascii="Times New Roman" w:hAnsi="Times New Roman"/>
                <w:sz w:val="20"/>
                <w:szCs w:val="20"/>
              </w:rPr>
            </w:pPr>
          </w:p>
          <w:p w14:paraId="4CD7E4D0"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b)</w:t>
            </w:r>
            <w:r>
              <w:rPr>
                <w:rFonts w:ascii="Times New Roman" w:hAnsi="Times New Roman"/>
                <w:sz w:val="20"/>
                <w:szCs w:val="20"/>
              </w:rPr>
              <w:t xml:space="preserve"> </w:t>
            </w:r>
            <w:r w:rsidRPr="00842DB7">
              <w:rPr>
                <w:rFonts w:ascii="Times New Roman" w:hAnsi="Times New Roman"/>
                <w:sz w:val="20"/>
                <w:szCs w:val="20"/>
              </w:rPr>
              <w:t>štruktúru údajov v informáciách;</w:t>
            </w:r>
          </w:p>
          <w:p w14:paraId="1171EF22" w14:textId="77777777" w:rsidR="00132B80" w:rsidRPr="00842DB7" w:rsidRDefault="00132B80" w:rsidP="00132B80">
            <w:pPr>
              <w:pStyle w:val="CM4"/>
              <w:jc w:val="both"/>
              <w:rPr>
                <w:rFonts w:ascii="Times New Roman" w:hAnsi="Times New Roman"/>
                <w:sz w:val="20"/>
                <w:szCs w:val="20"/>
              </w:rPr>
            </w:pPr>
          </w:p>
          <w:p w14:paraId="5AEFB096"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c)</w:t>
            </w:r>
            <w:r>
              <w:rPr>
                <w:rFonts w:ascii="Times New Roman" w:hAnsi="Times New Roman"/>
                <w:sz w:val="20"/>
                <w:szCs w:val="20"/>
              </w:rPr>
              <w:t xml:space="preserve"> </w:t>
            </w:r>
            <w:r w:rsidRPr="00842DB7">
              <w:rPr>
                <w:rFonts w:ascii="Times New Roman" w:hAnsi="Times New Roman"/>
                <w:sz w:val="20"/>
                <w:szCs w:val="20"/>
              </w:rPr>
              <w:t>pre ktoré informácie sa vyžaduje strojovo čitateľný formát a ktorý strojovo čitateľný formát sa má v takýchto prípadoch použiť.</w:t>
            </w:r>
          </w:p>
          <w:p w14:paraId="38563E0A" w14:textId="77777777" w:rsidR="00132B80" w:rsidRPr="00842DB7" w:rsidRDefault="00132B80" w:rsidP="00132B80">
            <w:pPr>
              <w:pStyle w:val="CM4"/>
              <w:jc w:val="both"/>
              <w:rPr>
                <w:rFonts w:ascii="Times New Roman" w:hAnsi="Times New Roman"/>
                <w:sz w:val="20"/>
                <w:szCs w:val="20"/>
              </w:rPr>
            </w:pPr>
          </w:p>
          <w:p w14:paraId="5F96CD6A"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Na účely písmena c) orgán ESMA posúdi výhody a nevýhody rôznych strojovo čitateľných formátov a vykoná príslušné skúšky v teréne.</w:t>
            </w:r>
          </w:p>
          <w:p w14:paraId="375335CC" w14:textId="77777777" w:rsidR="00132B80" w:rsidRPr="00842DB7" w:rsidRDefault="00132B80" w:rsidP="00132B80">
            <w:pPr>
              <w:pStyle w:val="CM4"/>
              <w:jc w:val="both"/>
              <w:rPr>
                <w:rFonts w:ascii="Times New Roman" w:hAnsi="Times New Roman"/>
                <w:sz w:val="20"/>
                <w:szCs w:val="20"/>
              </w:rPr>
            </w:pPr>
          </w:p>
          <w:p w14:paraId="0E43A83B"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Orgán ESMA predloží uvedený návrh vykonávacích technických predpisov Komisii.</w:t>
            </w:r>
          </w:p>
          <w:p w14:paraId="5499A019" w14:textId="77777777" w:rsidR="00132B80" w:rsidRPr="00842DB7" w:rsidRDefault="00132B80" w:rsidP="00132B80">
            <w:pPr>
              <w:pStyle w:val="CM4"/>
              <w:jc w:val="both"/>
              <w:rPr>
                <w:rFonts w:ascii="Times New Roman" w:hAnsi="Times New Roman"/>
                <w:sz w:val="20"/>
                <w:szCs w:val="20"/>
              </w:rPr>
            </w:pPr>
          </w:p>
          <w:p w14:paraId="249FAF8F"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 xml:space="preserve">Komisii sa udeľuje právomoc prijímať vykonávacie technické predpisy uvedené v prvom </w:t>
            </w:r>
            <w:proofErr w:type="spellStart"/>
            <w:r w:rsidRPr="00842DB7">
              <w:rPr>
                <w:rFonts w:ascii="Times New Roman" w:hAnsi="Times New Roman"/>
                <w:sz w:val="20"/>
                <w:szCs w:val="20"/>
              </w:rPr>
              <w:t>pododseku</w:t>
            </w:r>
            <w:proofErr w:type="spellEnd"/>
            <w:r w:rsidRPr="00842DB7">
              <w:rPr>
                <w:rFonts w:ascii="Times New Roman" w:hAnsi="Times New Roman"/>
                <w:sz w:val="20"/>
                <w:szCs w:val="20"/>
              </w:rPr>
              <w:t xml:space="preserve"> tohto odseku v súlade s článkom 15 nariadenia (EÚ) č. 1095/2010.</w:t>
            </w:r>
          </w:p>
          <w:p w14:paraId="1D1EB793" w14:textId="77777777" w:rsidR="00132B80" w:rsidRPr="00842DB7"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3E7545D7" w14:textId="77777777" w:rsidR="00132B80" w:rsidRPr="006B2B5D" w:rsidRDefault="00132B80" w:rsidP="00132B80">
            <w:pPr>
              <w:jc w:val="center"/>
              <w:rPr>
                <w:sz w:val="20"/>
                <w:szCs w:val="20"/>
              </w:rPr>
            </w:pPr>
            <w:proofErr w:type="spellStart"/>
            <w:r>
              <w:rPr>
                <w:sz w:val="20"/>
                <w:szCs w:val="20"/>
              </w:rPr>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34050EDD"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118123F"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5380CC2F"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0F2603FD" w14:textId="2E7DC4E1" w:rsidR="00132B80" w:rsidRPr="00941224" w:rsidRDefault="006A03AC" w:rsidP="00132B80">
            <w:pPr>
              <w:jc w:val="center"/>
              <w:rPr>
                <w:sz w:val="20"/>
                <w:szCs w:val="20"/>
              </w:rPr>
            </w:pPr>
            <w:proofErr w:type="spellStart"/>
            <w:r w:rsidRPr="00941224">
              <w:rPr>
                <w:sz w:val="20"/>
                <w:szCs w:val="20"/>
              </w:rPr>
              <w:t>n.a</w:t>
            </w:r>
            <w:proofErr w:type="spellEnd"/>
            <w:r w:rsidRPr="00941224">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4073BD61"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3334FC1E"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12B8E87D" w14:textId="77777777" w:rsidR="00132B80" w:rsidRPr="006B2B5D" w:rsidRDefault="00132B80" w:rsidP="00132B80">
            <w:pPr>
              <w:pStyle w:val="Nadpis1"/>
              <w:rPr>
                <w:b w:val="0"/>
                <w:bCs w:val="0"/>
                <w:sz w:val="20"/>
                <w:szCs w:val="20"/>
              </w:rPr>
            </w:pPr>
          </w:p>
        </w:tc>
      </w:tr>
      <w:tr w:rsidR="00132B80" w:rsidRPr="006B2B5D" w14:paraId="01F2CAAB" w14:textId="77777777" w:rsidTr="00C11F58">
        <w:tc>
          <w:tcPr>
            <w:tcW w:w="766" w:type="dxa"/>
            <w:tcBorders>
              <w:top w:val="single" w:sz="4" w:space="0" w:color="auto"/>
              <w:left w:val="single" w:sz="12" w:space="0" w:color="auto"/>
              <w:bottom w:val="single" w:sz="4" w:space="0" w:color="auto"/>
              <w:right w:val="single" w:sz="4" w:space="0" w:color="auto"/>
            </w:tcBorders>
          </w:tcPr>
          <w:p w14:paraId="6DA35CCD" w14:textId="77777777" w:rsidR="00132B80" w:rsidRDefault="00132B80" w:rsidP="00132B80">
            <w:pPr>
              <w:jc w:val="center"/>
              <w:rPr>
                <w:sz w:val="20"/>
                <w:szCs w:val="20"/>
              </w:rPr>
            </w:pPr>
            <w:r>
              <w:rPr>
                <w:sz w:val="20"/>
                <w:szCs w:val="20"/>
              </w:rPr>
              <w:t>Č: 12,</w:t>
            </w:r>
          </w:p>
          <w:p w14:paraId="2F2C056E" w14:textId="77777777" w:rsidR="00132B80" w:rsidRDefault="00132B80" w:rsidP="00132B80">
            <w:pPr>
              <w:jc w:val="center"/>
              <w:rPr>
                <w:sz w:val="20"/>
                <w:szCs w:val="20"/>
              </w:rPr>
            </w:pPr>
            <w:r>
              <w:rPr>
                <w:sz w:val="20"/>
                <w:szCs w:val="20"/>
              </w:rPr>
              <w:t>O: 8</w:t>
            </w:r>
          </w:p>
        </w:tc>
        <w:tc>
          <w:tcPr>
            <w:tcW w:w="5812" w:type="dxa"/>
            <w:tcBorders>
              <w:top w:val="single" w:sz="4" w:space="0" w:color="auto"/>
              <w:left w:val="single" w:sz="4" w:space="0" w:color="auto"/>
              <w:bottom w:val="single" w:sz="4" w:space="0" w:color="auto"/>
              <w:right w:val="single" w:sz="4" w:space="0" w:color="auto"/>
            </w:tcBorders>
          </w:tcPr>
          <w:p w14:paraId="46D92899" w14:textId="77777777" w:rsidR="00132B80" w:rsidRPr="00842DB7" w:rsidRDefault="00132B80" w:rsidP="00132B80">
            <w:pPr>
              <w:pStyle w:val="CM4"/>
              <w:jc w:val="both"/>
              <w:rPr>
                <w:rFonts w:ascii="Times New Roman" w:hAnsi="Times New Roman"/>
                <w:b/>
                <w:sz w:val="20"/>
                <w:szCs w:val="20"/>
                <w:highlight w:val="lightGray"/>
              </w:rPr>
            </w:pPr>
            <w:r w:rsidRPr="00842DB7">
              <w:rPr>
                <w:rFonts w:ascii="Times New Roman" w:hAnsi="Times New Roman"/>
                <w:sz w:val="20"/>
                <w:szCs w:val="20"/>
              </w:rPr>
              <w:t xml:space="preserve">8. Orgán ESMA v prípade potreby prijme usmernenia, aby sa zabezpečila správnosť </w:t>
            </w:r>
            <w:proofErr w:type="spellStart"/>
            <w:r w:rsidRPr="00842DB7">
              <w:rPr>
                <w:rFonts w:ascii="Times New Roman" w:hAnsi="Times New Roman"/>
                <w:sz w:val="20"/>
                <w:szCs w:val="20"/>
              </w:rPr>
              <w:t>metaúdajov</w:t>
            </w:r>
            <w:proofErr w:type="spellEnd"/>
            <w:r w:rsidRPr="00842DB7">
              <w:rPr>
                <w:rFonts w:ascii="Times New Roman" w:hAnsi="Times New Roman"/>
                <w:sz w:val="20"/>
                <w:szCs w:val="20"/>
              </w:rPr>
              <w:t xml:space="preserve"> predkladaných v súlade s odsekom 7 prvým </w:t>
            </w:r>
            <w:proofErr w:type="spellStart"/>
            <w:r w:rsidRPr="00842DB7">
              <w:rPr>
                <w:rFonts w:ascii="Times New Roman" w:hAnsi="Times New Roman"/>
                <w:sz w:val="20"/>
                <w:szCs w:val="20"/>
              </w:rPr>
              <w:t>pododsekom</w:t>
            </w:r>
            <w:proofErr w:type="spellEnd"/>
            <w:r w:rsidRPr="00842DB7">
              <w:rPr>
                <w:rFonts w:ascii="Times New Roman" w:hAnsi="Times New Roman"/>
                <w:sz w:val="20"/>
                <w:szCs w:val="20"/>
              </w:rPr>
              <w:t xml:space="preserve"> písm. a).</w:t>
            </w:r>
          </w:p>
        </w:tc>
        <w:tc>
          <w:tcPr>
            <w:tcW w:w="425" w:type="dxa"/>
            <w:tcBorders>
              <w:top w:val="single" w:sz="4" w:space="0" w:color="auto"/>
              <w:left w:val="single" w:sz="4" w:space="0" w:color="auto"/>
              <w:bottom w:val="single" w:sz="4" w:space="0" w:color="auto"/>
              <w:right w:val="single" w:sz="12" w:space="0" w:color="auto"/>
            </w:tcBorders>
          </w:tcPr>
          <w:p w14:paraId="13F7550B" w14:textId="77777777" w:rsidR="00132B80" w:rsidRPr="006B2B5D" w:rsidRDefault="00132B80" w:rsidP="00132B80">
            <w:pPr>
              <w:jc w:val="center"/>
              <w:rPr>
                <w:sz w:val="20"/>
                <w:szCs w:val="20"/>
              </w:rPr>
            </w:pPr>
            <w:proofErr w:type="spellStart"/>
            <w:r>
              <w:rPr>
                <w:sz w:val="20"/>
                <w:szCs w:val="20"/>
              </w:rPr>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12864A36"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4D9AA78"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6D6DA7EA"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22CFB28C" w14:textId="7E3FF64F" w:rsidR="00132B80" w:rsidRPr="00941224" w:rsidRDefault="006A03AC" w:rsidP="00132B80">
            <w:pPr>
              <w:jc w:val="center"/>
              <w:rPr>
                <w:sz w:val="20"/>
                <w:szCs w:val="20"/>
              </w:rPr>
            </w:pPr>
            <w:proofErr w:type="spellStart"/>
            <w:r w:rsidRPr="00941224">
              <w:rPr>
                <w:sz w:val="20"/>
                <w:szCs w:val="20"/>
              </w:rPr>
              <w:t>n.a</w:t>
            </w:r>
            <w:proofErr w:type="spellEnd"/>
            <w:r w:rsidRPr="00941224">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15016620"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71B7951E"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2AE08248" w14:textId="77777777" w:rsidR="00132B80" w:rsidRPr="006B2B5D" w:rsidRDefault="00132B80" w:rsidP="00132B80">
            <w:pPr>
              <w:pStyle w:val="Nadpis1"/>
              <w:rPr>
                <w:b w:val="0"/>
                <w:bCs w:val="0"/>
                <w:sz w:val="20"/>
                <w:szCs w:val="20"/>
              </w:rPr>
            </w:pPr>
          </w:p>
        </w:tc>
      </w:tr>
      <w:tr w:rsidR="00132B80" w:rsidRPr="006B2B5D" w14:paraId="3C9AA01B" w14:textId="77777777" w:rsidTr="00C11F58">
        <w:tc>
          <w:tcPr>
            <w:tcW w:w="766" w:type="dxa"/>
            <w:tcBorders>
              <w:top w:val="single" w:sz="4" w:space="0" w:color="auto"/>
              <w:left w:val="single" w:sz="12" w:space="0" w:color="auto"/>
              <w:bottom w:val="single" w:sz="4" w:space="0" w:color="auto"/>
              <w:right w:val="single" w:sz="4" w:space="0" w:color="auto"/>
            </w:tcBorders>
          </w:tcPr>
          <w:p w14:paraId="5A55B2AC" w14:textId="77777777" w:rsidR="00132B80" w:rsidRPr="006B2B5D" w:rsidRDefault="00132B80" w:rsidP="00132B80">
            <w:pPr>
              <w:jc w:val="center"/>
              <w:rPr>
                <w:sz w:val="20"/>
                <w:szCs w:val="20"/>
              </w:rPr>
            </w:pPr>
            <w:r>
              <w:rPr>
                <w:sz w:val="20"/>
                <w:szCs w:val="20"/>
              </w:rPr>
              <w:t>Čl. 13</w:t>
            </w:r>
          </w:p>
        </w:tc>
        <w:tc>
          <w:tcPr>
            <w:tcW w:w="5812" w:type="dxa"/>
            <w:tcBorders>
              <w:top w:val="single" w:sz="4" w:space="0" w:color="auto"/>
              <w:left w:val="single" w:sz="4" w:space="0" w:color="auto"/>
              <w:bottom w:val="single" w:sz="4" w:space="0" w:color="auto"/>
              <w:right w:val="single" w:sz="4" w:space="0" w:color="auto"/>
            </w:tcBorders>
          </w:tcPr>
          <w:p w14:paraId="24B4654D" w14:textId="77777777" w:rsidR="00132B80" w:rsidRPr="00842DB7" w:rsidRDefault="00132B80" w:rsidP="00132B80">
            <w:pPr>
              <w:pStyle w:val="CM4"/>
              <w:jc w:val="both"/>
              <w:rPr>
                <w:rFonts w:ascii="Times New Roman" w:hAnsi="Times New Roman"/>
                <w:b/>
                <w:sz w:val="20"/>
                <w:szCs w:val="20"/>
              </w:rPr>
            </w:pPr>
            <w:r w:rsidRPr="00842DB7">
              <w:rPr>
                <w:rFonts w:ascii="Times New Roman" w:hAnsi="Times New Roman"/>
                <w:b/>
                <w:sz w:val="20"/>
                <w:szCs w:val="20"/>
                <w:highlight w:val="lightGray"/>
              </w:rPr>
              <w:t>Zmena smernice (EÚ) 2016/97</w:t>
            </w:r>
          </w:p>
          <w:p w14:paraId="379F0C45" w14:textId="77777777" w:rsidR="00132B80" w:rsidRPr="00842DB7" w:rsidRDefault="00132B80" w:rsidP="00132B80">
            <w:pPr>
              <w:pStyle w:val="CM4"/>
              <w:jc w:val="both"/>
              <w:rPr>
                <w:rFonts w:ascii="Times New Roman" w:hAnsi="Times New Roman"/>
                <w:sz w:val="20"/>
                <w:szCs w:val="20"/>
              </w:rPr>
            </w:pPr>
          </w:p>
          <w:p w14:paraId="6BA68FFA"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V smernici (EÚ) 2016/97 sa vkladá tento článok:</w:t>
            </w:r>
          </w:p>
          <w:p w14:paraId="6FEE4CA6" w14:textId="77777777" w:rsidR="00132B80" w:rsidRPr="00842DB7" w:rsidRDefault="00132B80" w:rsidP="00132B80">
            <w:pPr>
              <w:pStyle w:val="CM4"/>
              <w:jc w:val="both"/>
              <w:rPr>
                <w:rFonts w:ascii="Times New Roman" w:hAnsi="Times New Roman"/>
                <w:sz w:val="20"/>
                <w:szCs w:val="20"/>
              </w:rPr>
            </w:pPr>
          </w:p>
          <w:p w14:paraId="23FF6CA0" w14:textId="77777777" w:rsidR="00132B80" w:rsidRPr="00842DB7" w:rsidRDefault="00132B80" w:rsidP="00132B80">
            <w:pPr>
              <w:pStyle w:val="CM4"/>
              <w:jc w:val="center"/>
              <w:rPr>
                <w:rFonts w:ascii="Times New Roman" w:hAnsi="Times New Roman"/>
                <w:b/>
                <w:sz w:val="20"/>
                <w:szCs w:val="20"/>
              </w:rPr>
            </w:pPr>
            <w:r w:rsidRPr="00842DB7">
              <w:rPr>
                <w:rFonts w:ascii="Times New Roman" w:hAnsi="Times New Roman"/>
                <w:sz w:val="20"/>
                <w:szCs w:val="20"/>
              </w:rPr>
              <w:t>„</w:t>
            </w:r>
            <w:r w:rsidRPr="00842DB7">
              <w:rPr>
                <w:rFonts w:ascii="Times New Roman" w:hAnsi="Times New Roman"/>
                <w:b/>
                <w:sz w:val="20"/>
                <w:szCs w:val="20"/>
              </w:rPr>
              <w:t>Článok 40a</w:t>
            </w:r>
          </w:p>
          <w:p w14:paraId="18F6F465" w14:textId="77777777" w:rsidR="00132B80" w:rsidRPr="00842DB7" w:rsidRDefault="00132B80" w:rsidP="00132B80">
            <w:pPr>
              <w:pStyle w:val="CM4"/>
              <w:jc w:val="center"/>
              <w:rPr>
                <w:rFonts w:ascii="Times New Roman" w:hAnsi="Times New Roman"/>
                <w:b/>
                <w:sz w:val="20"/>
                <w:szCs w:val="20"/>
              </w:rPr>
            </w:pPr>
          </w:p>
          <w:p w14:paraId="550A77FE" w14:textId="77777777" w:rsidR="00132B80" w:rsidRPr="00842DB7" w:rsidRDefault="00132B80" w:rsidP="00132B80">
            <w:pPr>
              <w:pStyle w:val="CM4"/>
              <w:jc w:val="center"/>
              <w:rPr>
                <w:rFonts w:ascii="Times New Roman" w:hAnsi="Times New Roman"/>
                <w:b/>
                <w:sz w:val="20"/>
                <w:szCs w:val="20"/>
              </w:rPr>
            </w:pPr>
            <w:r w:rsidRPr="00842DB7">
              <w:rPr>
                <w:rFonts w:ascii="Times New Roman" w:hAnsi="Times New Roman"/>
                <w:b/>
                <w:sz w:val="20"/>
                <w:szCs w:val="20"/>
              </w:rPr>
              <w:t>Prístupnosť informácií na jednotnom európskom mieste prístupu</w:t>
            </w:r>
          </w:p>
          <w:p w14:paraId="0DAA390C" w14:textId="77777777" w:rsidR="00132B80" w:rsidRPr="00842DB7" w:rsidRDefault="00132B80" w:rsidP="00132B80">
            <w:pPr>
              <w:pStyle w:val="CM4"/>
              <w:jc w:val="both"/>
              <w:rPr>
                <w:rFonts w:ascii="Times New Roman" w:hAnsi="Times New Roman"/>
                <w:sz w:val="20"/>
                <w:szCs w:val="20"/>
              </w:rPr>
            </w:pPr>
          </w:p>
          <w:p w14:paraId="565B38CE"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 xml:space="preserve">Od 10. januára 2030 členské štáty zabezpečia, aby sa informácie uvedené v článku 32 ods. 1 a 2 tejto smernice sprístupňovali na jednotnom európskom mieste prístupu zriadenom podľa nariadenia </w:t>
            </w:r>
            <w:r w:rsidRPr="00842DB7">
              <w:rPr>
                <w:rFonts w:ascii="Times New Roman" w:hAnsi="Times New Roman"/>
                <w:sz w:val="20"/>
                <w:szCs w:val="20"/>
              </w:rPr>
              <w:lastRenderedPageBreak/>
              <w:t>Európskeho parlamentu a Rady (EÚ) 2023/2859 (*13). Na tento účel je orgánom zberu údajov v zmysle vymedzenia v článku 2 bode 2 nariadenia (EÚ) 2023/2859 príslušný orgán.</w:t>
            </w:r>
          </w:p>
          <w:p w14:paraId="049F2090" w14:textId="77777777" w:rsidR="00132B80" w:rsidRDefault="00132B80" w:rsidP="00132B80">
            <w:pPr>
              <w:pStyle w:val="CM4"/>
              <w:jc w:val="both"/>
              <w:rPr>
                <w:rFonts w:ascii="Times New Roman" w:hAnsi="Times New Roman"/>
                <w:sz w:val="20"/>
                <w:szCs w:val="20"/>
              </w:rPr>
            </w:pPr>
          </w:p>
          <w:p w14:paraId="67B0F31A" w14:textId="77777777" w:rsidR="00132B80" w:rsidRDefault="00132B80" w:rsidP="00132B80">
            <w:pPr>
              <w:pStyle w:val="Default"/>
            </w:pPr>
          </w:p>
          <w:p w14:paraId="0A6B0E88" w14:textId="77777777" w:rsidR="00132B80" w:rsidRDefault="00132B80" w:rsidP="00132B80">
            <w:pPr>
              <w:pStyle w:val="Default"/>
            </w:pPr>
          </w:p>
          <w:p w14:paraId="481921F7" w14:textId="67084957" w:rsidR="00132B80" w:rsidRDefault="00132B80" w:rsidP="00132B80">
            <w:pPr>
              <w:pStyle w:val="Default"/>
            </w:pPr>
          </w:p>
          <w:p w14:paraId="43F28CA3" w14:textId="368D96CD" w:rsidR="00132B80" w:rsidRDefault="00132B80" w:rsidP="00132B80">
            <w:pPr>
              <w:pStyle w:val="Default"/>
            </w:pPr>
          </w:p>
          <w:p w14:paraId="70DF05E5" w14:textId="4FB4EB81" w:rsidR="004F0B1A" w:rsidRDefault="004F0B1A" w:rsidP="00132B80">
            <w:pPr>
              <w:pStyle w:val="Default"/>
            </w:pPr>
          </w:p>
          <w:p w14:paraId="6ABBA275" w14:textId="385C84F0" w:rsidR="004F0B1A" w:rsidRDefault="004F0B1A" w:rsidP="00132B80">
            <w:pPr>
              <w:pStyle w:val="Default"/>
            </w:pPr>
          </w:p>
          <w:p w14:paraId="5064CE18" w14:textId="677513D1" w:rsidR="004F0B1A" w:rsidRDefault="004F0B1A" w:rsidP="00132B80">
            <w:pPr>
              <w:pStyle w:val="Default"/>
            </w:pPr>
          </w:p>
          <w:p w14:paraId="118623B4" w14:textId="73925E97" w:rsidR="004F0B1A" w:rsidRDefault="004F0B1A" w:rsidP="00132B80">
            <w:pPr>
              <w:pStyle w:val="Default"/>
            </w:pPr>
          </w:p>
          <w:p w14:paraId="5143B752" w14:textId="1DE3FD30" w:rsidR="004F0B1A" w:rsidRDefault="004F0B1A" w:rsidP="00132B80">
            <w:pPr>
              <w:pStyle w:val="Default"/>
            </w:pPr>
          </w:p>
          <w:p w14:paraId="4E74D555" w14:textId="6235F156" w:rsidR="004F0B1A" w:rsidRDefault="004F0B1A" w:rsidP="00132B80">
            <w:pPr>
              <w:pStyle w:val="Default"/>
            </w:pPr>
          </w:p>
          <w:p w14:paraId="4A785C97" w14:textId="79E29C0C" w:rsidR="004F0B1A" w:rsidRDefault="004F0B1A" w:rsidP="00132B80">
            <w:pPr>
              <w:pStyle w:val="Default"/>
            </w:pPr>
          </w:p>
          <w:p w14:paraId="05897472" w14:textId="18F29EB3" w:rsidR="004F0B1A" w:rsidRDefault="004F0B1A" w:rsidP="00132B80">
            <w:pPr>
              <w:pStyle w:val="Default"/>
            </w:pPr>
          </w:p>
          <w:p w14:paraId="2EBEF3D9" w14:textId="64C944BA" w:rsidR="004F0B1A" w:rsidRDefault="004F0B1A" w:rsidP="00132B80">
            <w:pPr>
              <w:pStyle w:val="Default"/>
            </w:pPr>
          </w:p>
          <w:p w14:paraId="185E90DA" w14:textId="163D91E4" w:rsidR="004F0B1A" w:rsidRDefault="004F0B1A" w:rsidP="00132B80">
            <w:pPr>
              <w:pStyle w:val="Default"/>
            </w:pPr>
          </w:p>
          <w:p w14:paraId="53128E60" w14:textId="61724808" w:rsidR="004F0B1A" w:rsidRDefault="004F0B1A" w:rsidP="00132B80">
            <w:pPr>
              <w:pStyle w:val="Default"/>
            </w:pPr>
          </w:p>
          <w:p w14:paraId="784233C5" w14:textId="2C9E3F33" w:rsidR="004F0B1A" w:rsidRDefault="004F0B1A" w:rsidP="00132B80">
            <w:pPr>
              <w:pStyle w:val="Default"/>
            </w:pPr>
          </w:p>
          <w:p w14:paraId="4DEB4DBC" w14:textId="5CF2CD30" w:rsidR="004F0B1A" w:rsidRDefault="004F0B1A" w:rsidP="00132B80">
            <w:pPr>
              <w:pStyle w:val="Default"/>
            </w:pPr>
          </w:p>
          <w:p w14:paraId="69B69522" w14:textId="46A37C73" w:rsidR="004F0B1A" w:rsidRDefault="004F0B1A" w:rsidP="00132B80">
            <w:pPr>
              <w:pStyle w:val="Default"/>
            </w:pPr>
          </w:p>
          <w:p w14:paraId="08EA1661" w14:textId="06BF1DE9" w:rsidR="004F0B1A" w:rsidRDefault="004F0B1A" w:rsidP="00132B80">
            <w:pPr>
              <w:pStyle w:val="Default"/>
            </w:pPr>
          </w:p>
          <w:p w14:paraId="6CEB235F" w14:textId="57E92083" w:rsidR="004F0B1A" w:rsidRDefault="004F0B1A" w:rsidP="00132B80">
            <w:pPr>
              <w:pStyle w:val="Default"/>
            </w:pPr>
          </w:p>
          <w:p w14:paraId="25911942" w14:textId="1F2CF2E4" w:rsidR="004F0B1A" w:rsidRDefault="004F0B1A" w:rsidP="00132B80">
            <w:pPr>
              <w:pStyle w:val="Default"/>
            </w:pPr>
          </w:p>
          <w:p w14:paraId="1A6EDC9D" w14:textId="1AAFD3F8" w:rsidR="004F0B1A" w:rsidRDefault="004F0B1A" w:rsidP="00132B80">
            <w:pPr>
              <w:pStyle w:val="Default"/>
            </w:pPr>
          </w:p>
          <w:p w14:paraId="666390DB" w14:textId="749134F7" w:rsidR="004F0B1A" w:rsidRDefault="004F0B1A" w:rsidP="00132B80">
            <w:pPr>
              <w:pStyle w:val="Default"/>
            </w:pPr>
          </w:p>
          <w:p w14:paraId="01A9E397" w14:textId="58669945" w:rsidR="004F0B1A" w:rsidRDefault="004F0B1A" w:rsidP="00132B80">
            <w:pPr>
              <w:pStyle w:val="Default"/>
            </w:pPr>
          </w:p>
          <w:p w14:paraId="7312DAE2" w14:textId="3A79D893" w:rsidR="004F0B1A" w:rsidRDefault="004F0B1A" w:rsidP="00132B80">
            <w:pPr>
              <w:pStyle w:val="Default"/>
            </w:pPr>
          </w:p>
          <w:p w14:paraId="6F764289" w14:textId="54AF65D4" w:rsidR="004F0B1A" w:rsidRDefault="004F0B1A" w:rsidP="00132B80">
            <w:pPr>
              <w:pStyle w:val="Default"/>
            </w:pPr>
          </w:p>
          <w:p w14:paraId="67E24B0F" w14:textId="354ADED3" w:rsidR="004F0B1A" w:rsidRDefault="004F0B1A" w:rsidP="00132B80">
            <w:pPr>
              <w:pStyle w:val="Default"/>
            </w:pPr>
          </w:p>
          <w:p w14:paraId="14530971" w14:textId="223785D6" w:rsidR="00E530C9" w:rsidRDefault="00E530C9" w:rsidP="00132B80">
            <w:pPr>
              <w:pStyle w:val="Default"/>
            </w:pPr>
          </w:p>
          <w:p w14:paraId="47161877" w14:textId="2AA60E69" w:rsidR="00E530C9" w:rsidRDefault="00E530C9" w:rsidP="00132B80">
            <w:pPr>
              <w:pStyle w:val="Default"/>
            </w:pPr>
          </w:p>
          <w:p w14:paraId="3F83A577" w14:textId="704A6150" w:rsidR="00E530C9" w:rsidRDefault="00E530C9" w:rsidP="00132B80">
            <w:pPr>
              <w:pStyle w:val="Default"/>
            </w:pPr>
          </w:p>
          <w:p w14:paraId="708438EA" w14:textId="2D9FC41F" w:rsidR="00E530C9" w:rsidRDefault="00E530C9" w:rsidP="00132B80">
            <w:pPr>
              <w:pStyle w:val="Default"/>
            </w:pPr>
          </w:p>
          <w:p w14:paraId="6533B426" w14:textId="18B86774" w:rsidR="00354191" w:rsidRDefault="00354191" w:rsidP="00132B80">
            <w:pPr>
              <w:pStyle w:val="Default"/>
            </w:pPr>
          </w:p>
          <w:p w14:paraId="7565845C" w14:textId="6F9A96C0" w:rsidR="00557AFF" w:rsidRDefault="00557AFF" w:rsidP="00132B80">
            <w:pPr>
              <w:pStyle w:val="Default"/>
            </w:pPr>
          </w:p>
          <w:p w14:paraId="1896459A" w14:textId="4DC00D99" w:rsidR="00557AFF" w:rsidRDefault="00557AFF" w:rsidP="00132B80">
            <w:pPr>
              <w:pStyle w:val="Default"/>
            </w:pPr>
          </w:p>
          <w:p w14:paraId="5BD67794" w14:textId="4F018575" w:rsidR="00557AFF" w:rsidRDefault="00557AFF" w:rsidP="00132B80">
            <w:pPr>
              <w:pStyle w:val="Default"/>
            </w:pPr>
          </w:p>
          <w:p w14:paraId="0869B226" w14:textId="3D8612A6" w:rsidR="00557AFF" w:rsidRDefault="00557AFF" w:rsidP="00132B80">
            <w:pPr>
              <w:pStyle w:val="Default"/>
            </w:pPr>
          </w:p>
          <w:p w14:paraId="5B864B30" w14:textId="4974DD47" w:rsidR="00557AFF" w:rsidRDefault="00557AFF" w:rsidP="00132B80">
            <w:pPr>
              <w:pStyle w:val="Default"/>
            </w:pPr>
          </w:p>
          <w:p w14:paraId="2359BAF2" w14:textId="3C2B9548" w:rsidR="00557AFF" w:rsidRDefault="00557AFF" w:rsidP="00132B80">
            <w:pPr>
              <w:pStyle w:val="Default"/>
            </w:pPr>
          </w:p>
          <w:p w14:paraId="6F0AC332" w14:textId="65B1B984" w:rsidR="00557AFF" w:rsidRDefault="00557AFF" w:rsidP="00132B80">
            <w:pPr>
              <w:pStyle w:val="Default"/>
            </w:pPr>
          </w:p>
          <w:p w14:paraId="6E26FC07" w14:textId="77777777" w:rsidR="00557AFF" w:rsidRDefault="00557AFF" w:rsidP="00132B80">
            <w:pPr>
              <w:pStyle w:val="Default"/>
            </w:pPr>
          </w:p>
          <w:p w14:paraId="7472C36C" w14:textId="77777777" w:rsidR="00354191" w:rsidRDefault="00354191" w:rsidP="00132B80">
            <w:pPr>
              <w:pStyle w:val="Default"/>
            </w:pPr>
          </w:p>
          <w:p w14:paraId="0738E12B"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Členské štáty zabezpečia, aby informácie spĺňali tieto požiadavky:</w:t>
            </w:r>
          </w:p>
          <w:p w14:paraId="2C22D955" w14:textId="77777777" w:rsidR="00132B80" w:rsidRPr="00842DB7" w:rsidRDefault="00132B80" w:rsidP="00132B80">
            <w:pPr>
              <w:pStyle w:val="CM4"/>
              <w:jc w:val="both"/>
              <w:rPr>
                <w:rFonts w:ascii="Times New Roman" w:hAnsi="Times New Roman"/>
                <w:sz w:val="20"/>
                <w:szCs w:val="20"/>
              </w:rPr>
            </w:pPr>
          </w:p>
          <w:p w14:paraId="4FF859E2"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a)</w:t>
            </w:r>
            <w:r>
              <w:rPr>
                <w:rFonts w:ascii="Times New Roman" w:hAnsi="Times New Roman"/>
                <w:sz w:val="20"/>
                <w:szCs w:val="20"/>
              </w:rPr>
              <w:t xml:space="preserve"> </w:t>
            </w:r>
            <w:r w:rsidRPr="00842DB7">
              <w:rPr>
                <w:rFonts w:ascii="Times New Roman" w:hAnsi="Times New Roman"/>
                <w:sz w:val="20"/>
                <w:szCs w:val="20"/>
              </w:rPr>
              <w:t>predkladajú sa vo formáte umožňujúcom extrahovanie údajov v zmysle vymedzenia v článku 2 bode 3 nariadenia (EÚ) 2023/2859;</w:t>
            </w:r>
          </w:p>
          <w:p w14:paraId="059D224D" w14:textId="77777777" w:rsidR="00132B80" w:rsidRPr="00842DB7" w:rsidRDefault="00132B80" w:rsidP="00132B80">
            <w:pPr>
              <w:pStyle w:val="CM4"/>
              <w:jc w:val="both"/>
              <w:rPr>
                <w:rFonts w:ascii="Times New Roman" w:hAnsi="Times New Roman"/>
                <w:sz w:val="20"/>
                <w:szCs w:val="20"/>
              </w:rPr>
            </w:pPr>
          </w:p>
          <w:p w14:paraId="7839865D" w14:textId="77777777" w:rsidR="00132B80" w:rsidRPr="00842DB7" w:rsidRDefault="00132B80" w:rsidP="00132B80">
            <w:pPr>
              <w:pStyle w:val="CM4"/>
              <w:jc w:val="both"/>
              <w:rPr>
                <w:rFonts w:ascii="Times New Roman" w:hAnsi="Times New Roman"/>
                <w:sz w:val="20"/>
                <w:szCs w:val="20"/>
              </w:rPr>
            </w:pPr>
            <w:r w:rsidRPr="00842DB7">
              <w:rPr>
                <w:rFonts w:ascii="Times New Roman" w:hAnsi="Times New Roman"/>
                <w:sz w:val="20"/>
                <w:szCs w:val="20"/>
              </w:rPr>
              <w:t>b)</w:t>
            </w:r>
            <w:r>
              <w:rPr>
                <w:rFonts w:ascii="Times New Roman" w:hAnsi="Times New Roman"/>
                <w:sz w:val="20"/>
                <w:szCs w:val="20"/>
              </w:rPr>
              <w:t xml:space="preserve"> </w:t>
            </w:r>
            <w:r w:rsidRPr="00842DB7">
              <w:rPr>
                <w:rFonts w:ascii="Times New Roman" w:hAnsi="Times New Roman"/>
                <w:sz w:val="20"/>
                <w:szCs w:val="20"/>
              </w:rPr>
              <w:t xml:space="preserve">sú k nim pripojené tieto </w:t>
            </w:r>
            <w:proofErr w:type="spellStart"/>
            <w:r w:rsidRPr="00842DB7">
              <w:rPr>
                <w:rFonts w:ascii="Times New Roman" w:hAnsi="Times New Roman"/>
                <w:sz w:val="20"/>
                <w:szCs w:val="20"/>
              </w:rPr>
              <w:t>metaúdaje</w:t>
            </w:r>
            <w:proofErr w:type="spellEnd"/>
            <w:r w:rsidRPr="00842DB7">
              <w:rPr>
                <w:rFonts w:ascii="Times New Roman" w:hAnsi="Times New Roman"/>
                <w:sz w:val="20"/>
                <w:szCs w:val="20"/>
              </w:rPr>
              <w:t>:</w:t>
            </w:r>
          </w:p>
          <w:p w14:paraId="51E485EF" w14:textId="77777777" w:rsidR="00132B80" w:rsidRPr="00842DB7" w:rsidRDefault="00132B80" w:rsidP="00132B80">
            <w:pPr>
              <w:pStyle w:val="CM4"/>
              <w:ind w:left="664"/>
              <w:jc w:val="both"/>
              <w:rPr>
                <w:rFonts w:ascii="Times New Roman" w:hAnsi="Times New Roman"/>
                <w:sz w:val="20"/>
                <w:szCs w:val="20"/>
              </w:rPr>
            </w:pPr>
          </w:p>
          <w:p w14:paraId="46F30E3F"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w:t>
            </w:r>
            <w:r>
              <w:rPr>
                <w:rFonts w:ascii="Times New Roman" w:hAnsi="Times New Roman"/>
                <w:sz w:val="20"/>
                <w:szCs w:val="20"/>
              </w:rPr>
              <w:t xml:space="preserve"> </w:t>
            </w:r>
            <w:r w:rsidRPr="00842DB7">
              <w:rPr>
                <w:rFonts w:ascii="Times New Roman" w:hAnsi="Times New Roman"/>
                <w:sz w:val="20"/>
                <w:szCs w:val="20"/>
              </w:rPr>
              <w:t>všetky názvy subjektu, s ktorým informácie súvisia;</w:t>
            </w:r>
          </w:p>
          <w:p w14:paraId="75765A5B" w14:textId="77777777" w:rsidR="00132B80" w:rsidRPr="00842DB7" w:rsidRDefault="00132B80" w:rsidP="00132B80">
            <w:pPr>
              <w:pStyle w:val="CM4"/>
              <w:ind w:left="664"/>
              <w:jc w:val="both"/>
              <w:rPr>
                <w:rFonts w:ascii="Times New Roman" w:hAnsi="Times New Roman"/>
                <w:sz w:val="20"/>
                <w:szCs w:val="20"/>
              </w:rPr>
            </w:pPr>
          </w:p>
          <w:p w14:paraId="58753C3C"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ii)</w:t>
            </w:r>
            <w:r>
              <w:rPr>
                <w:rFonts w:ascii="Times New Roman" w:hAnsi="Times New Roman"/>
                <w:sz w:val="20"/>
                <w:szCs w:val="20"/>
              </w:rPr>
              <w:t xml:space="preserve"> </w:t>
            </w:r>
            <w:r w:rsidRPr="00842DB7">
              <w:rPr>
                <w:rFonts w:ascii="Times New Roman" w:hAnsi="Times New Roman"/>
                <w:sz w:val="20"/>
                <w:szCs w:val="20"/>
              </w:rPr>
              <w:t>ak je k dispozícii, identifikátor právnickej osoby pridelený subjektu, ako sa uvádza v článku 7 ods. 4 písm. b) nariadenia (EÚ) 2023/2859;</w:t>
            </w:r>
          </w:p>
          <w:p w14:paraId="2494A849" w14:textId="77777777" w:rsidR="00132B80" w:rsidRPr="00842DB7" w:rsidRDefault="00132B80" w:rsidP="00132B80">
            <w:pPr>
              <w:pStyle w:val="CM4"/>
              <w:ind w:left="664"/>
              <w:jc w:val="both"/>
              <w:rPr>
                <w:rFonts w:ascii="Times New Roman" w:hAnsi="Times New Roman"/>
                <w:sz w:val="20"/>
                <w:szCs w:val="20"/>
              </w:rPr>
            </w:pPr>
          </w:p>
          <w:p w14:paraId="7608ADDE" w14:textId="77777777" w:rsidR="00132B80" w:rsidRPr="00842DB7"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iii)</w:t>
            </w:r>
            <w:r>
              <w:rPr>
                <w:rFonts w:ascii="Times New Roman" w:hAnsi="Times New Roman"/>
                <w:sz w:val="20"/>
                <w:szCs w:val="20"/>
              </w:rPr>
              <w:t xml:space="preserve"> </w:t>
            </w:r>
            <w:r w:rsidRPr="00842DB7">
              <w:rPr>
                <w:rFonts w:ascii="Times New Roman" w:hAnsi="Times New Roman"/>
                <w:sz w:val="20"/>
                <w:szCs w:val="20"/>
              </w:rPr>
              <w:t>druh informácií podľa klasifikácie v článku 7 ods. 4 písm. c) uvedeného nariadenia;</w:t>
            </w:r>
          </w:p>
          <w:p w14:paraId="46030413" w14:textId="77777777" w:rsidR="00132B80" w:rsidRPr="00842DB7" w:rsidRDefault="00132B80" w:rsidP="00132B80">
            <w:pPr>
              <w:pStyle w:val="CM4"/>
              <w:ind w:left="664"/>
              <w:jc w:val="both"/>
              <w:rPr>
                <w:rFonts w:ascii="Times New Roman" w:hAnsi="Times New Roman"/>
                <w:sz w:val="20"/>
                <w:szCs w:val="20"/>
              </w:rPr>
            </w:pPr>
          </w:p>
          <w:p w14:paraId="7CC0326D" w14:textId="77777777" w:rsidR="00132B80" w:rsidRPr="006B2B5D" w:rsidRDefault="00132B80" w:rsidP="00132B80">
            <w:pPr>
              <w:pStyle w:val="CM4"/>
              <w:ind w:left="664"/>
              <w:jc w:val="both"/>
              <w:rPr>
                <w:rFonts w:ascii="Times New Roman" w:hAnsi="Times New Roman"/>
                <w:sz w:val="20"/>
                <w:szCs w:val="20"/>
              </w:rPr>
            </w:pPr>
            <w:r w:rsidRPr="00842DB7">
              <w:rPr>
                <w:rFonts w:ascii="Times New Roman" w:hAnsi="Times New Roman"/>
                <w:sz w:val="20"/>
                <w:szCs w:val="20"/>
              </w:rPr>
              <w:t>iv)</w:t>
            </w:r>
            <w:r>
              <w:rPr>
                <w:rFonts w:ascii="Times New Roman" w:hAnsi="Times New Roman"/>
                <w:sz w:val="20"/>
                <w:szCs w:val="20"/>
              </w:rPr>
              <w:t xml:space="preserve"> </w:t>
            </w:r>
            <w:r w:rsidRPr="00842DB7">
              <w:rPr>
                <w:rFonts w:ascii="Times New Roman" w:hAnsi="Times New Roman"/>
                <w:sz w:val="20"/>
                <w:szCs w:val="20"/>
              </w:rPr>
              <w:t>poznámka o tom, či informácie obsahujú osobné údaje.</w:t>
            </w:r>
          </w:p>
        </w:tc>
        <w:tc>
          <w:tcPr>
            <w:tcW w:w="425" w:type="dxa"/>
            <w:tcBorders>
              <w:top w:val="single" w:sz="4" w:space="0" w:color="auto"/>
              <w:left w:val="single" w:sz="4" w:space="0" w:color="auto"/>
              <w:bottom w:val="single" w:sz="4" w:space="0" w:color="auto"/>
              <w:right w:val="single" w:sz="12" w:space="0" w:color="auto"/>
            </w:tcBorders>
          </w:tcPr>
          <w:p w14:paraId="745B8485" w14:textId="77777777" w:rsidR="00132B80" w:rsidRDefault="00132B80" w:rsidP="00132B80">
            <w:pPr>
              <w:jc w:val="center"/>
              <w:rPr>
                <w:sz w:val="20"/>
                <w:szCs w:val="20"/>
              </w:rPr>
            </w:pPr>
          </w:p>
          <w:p w14:paraId="75F7C525" w14:textId="77777777" w:rsidR="00132B80" w:rsidRDefault="00132B80" w:rsidP="00132B80">
            <w:pPr>
              <w:jc w:val="center"/>
              <w:rPr>
                <w:sz w:val="20"/>
                <w:szCs w:val="20"/>
              </w:rPr>
            </w:pPr>
          </w:p>
          <w:p w14:paraId="3D530CC2" w14:textId="77777777" w:rsidR="00132B80" w:rsidRDefault="00132B80" w:rsidP="00132B80">
            <w:pPr>
              <w:jc w:val="center"/>
              <w:rPr>
                <w:sz w:val="20"/>
                <w:szCs w:val="20"/>
              </w:rPr>
            </w:pPr>
          </w:p>
          <w:p w14:paraId="361D531B" w14:textId="77777777" w:rsidR="00132B80" w:rsidRDefault="00132B80" w:rsidP="00132B80">
            <w:pPr>
              <w:jc w:val="center"/>
              <w:rPr>
                <w:sz w:val="20"/>
                <w:szCs w:val="20"/>
              </w:rPr>
            </w:pPr>
          </w:p>
          <w:p w14:paraId="1E0A0A7A" w14:textId="77777777" w:rsidR="00132B80" w:rsidRDefault="00132B80" w:rsidP="00132B80">
            <w:pPr>
              <w:jc w:val="center"/>
              <w:rPr>
                <w:sz w:val="20"/>
                <w:szCs w:val="20"/>
              </w:rPr>
            </w:pPr>
          </w:p>
          <w:p w14:paraId="0240B1BB" w14:textId="77777777" w:rsidR="00132B80" w:rsidRDefault="00132B80" w:rsidP="00132B80">
            <w:pPr>
              <w:jc w:val="center"/>
              <w:rPr>
                <w:sz w:val="20"/>
                <w:szCs w:val="20"/>
              </w:rPr>
            </w:pPr>
          </w:p>
          <w:p w14:paraId="06EF0A62" w14:textId="77777777" w:rsidR="00132B80" w:rsidRDefault="00132B80" w:rsidP="00132B80">
            <w:pPr>
              <w:jc w:val="center"/>
              <w:rPr>
                <w:sz w:val="20"/>
                <w:szCs w:val="20"/>
              </w:rPr>
            </w:pPr>
          </w:p>
          <w:p w14:paraId="1B6E14F8" w14:textId="77777777" w:rsidR="00132B80" w:rsidRPr="006B2B5D" w:rsidRDefault="00132B80" w:rsidP="00132B80">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69271D83" w14:textId="04E5C09B" w:rsidR="00132B80" w:rsidRDefault="00132B80" w:rsidP="00132B80">
            <w:pPr>
              <w:jc w:val="center"/>
              <w:rPr>
                <w:b/>
                <w:sz w:val="20"/>
                <w:szCs w:val="20"/>
              </w:rPr>
            </w:pPr>
            <w:r>
              <w:rPr>
                <w:b/>
                <w:sz w:val="20"/>
                <w:szCs w:val="20"/>
              </w:rPr>
              <w:t>Návrh zákona čl. VIII</w:t>
            </w:r>
          </w:p>
          <w:p w14:paraId="1CA41AB9" w14:textId="77777777" w:rsidR="00132B80" w:rsidRDefault="00132B80" w:rsidP="00132B80">
            <w:pPr>
              <w:jc w:val="center"/>
              <w:rPr>
                <w:b/>
                <w:sz w:val="20"/>
                <w:szCs w:val="20"/>
              </w:rPr>
            </w:pPr>
          </w:p>
          <w:p w14:paraId="5EA1EB32" w14:textId="77777777" w:rsidR="00132B80" w:rsidRDefault="00132B80" w:rsidP="00132B80">
            <w:pPr>
              <w:jc w:val="center"/>
              <w:rPr>
                <w:b/>
                <w:sz w:val="20"/>
                <w:szCs w:val="20"/>
              </w:rPr>
            </w:pPr>
          </w:p>
          <w:p w14:paraId="04C8BBA7" w14:textId="77777777" w:rsidR="00132B80" w:rsidRDefault="00132B80" w:rsidP="00132B80">
            <w:pPr>
              <w:jc w:val="center"/>
              <w:rPr>
                <w:b/>
                <w:sz w:val="20"/>
                <w:szCs w:val="20"/>
              </w:rPr>
            </w:pPr>
          </w:p>
          <w:p w14:paraId="23D3AB05" w14:textId="77777777" w:rsidR="00132B80" w:rsidRDefault="00132B80" w:rsidP="00132B80">
            <w:pPr>
              <w:jc w:val="center"/>
              <w:rPr>
                <w:b/>
                <w:sz w:val="20"/>
                <w:szCs w:val="20"/>
              </w:rPr>
            </w:pPr>
          </w:p>
          <w:p w14:paraId="0A549EE2" w14:textId="77777777" w:rsidR="00132B80" w:rsidRDefault="00132B80" w:rsidP="00132B80">
            <w:pPr>
              <w:jc w:val="center"/>
              <w:rPr>
                <w:b/>
                <w:sz w:val="20"/>
                <w:szCs w:val="20"/>
              </w:rPr>
            </w:pPr>
          </w:p>
          <w:p w14:paraId="6B600330" w14:textId="2C56B481" w:rsidR="00132B80" w:rsidRDefault="00132B80" w:rsidP="00132B80">
            <w:pPr>
              <w:jc w:val="center"/>
              <w:rPr>
                <w:b/>
                <w:sz w:val="20"/>
                <w:szCs w:val="20"/>
              </w:rPr>
            </w:pPr>
          </w:p>
          <w:p w14:paraId="1557794F" w14:textId="5AFB3A95" w:rsidR="00132B80" w:rsidRDefault="00132B80" w:rsidP="00132B80">
            <w:pPr>
              <w:jc w:val="center"/>
              <w:rPr>
                <w:b/>
                <w:sz w:val="20"/>
                <w:szCs w:val="20"/>
              </w:rPr>
            </w:pPr>
          </w:p>
          <w:p w14:paraId="7303412A" w14:textId="5513ADE1" w:rsidR="00E530C9" w:rsidRDefault="00E530C9" w:rsidP="00132B80">
            <w:pPr>
              <w:jc w:val="center"/>
              <w:rPr>
                <w:b/>
                <w:sz w:val="20"/>
                <w:szCs w:val="20"/>
              </w:rPr>
            </w:pPr>
          </w:p>
          <w:p w14:paraId="6F026867" w14:textId="0E090C98" w:rsidR="00E530C9" w:rsidRDefault="00E530C9" w:rsidP="00132B80">
            <w:pPr>
              <w:jc w:val="center"/>
              <w:rPr>
                <w:b/>
                <w:sz w:val="20"/>
                <w:szCs w:val="20"/>
              </w:rPr>
            </w:pPr>
          </w:p>
          <w:p w14:paraId="0C34EA7B" w14:textId="5A3666E1" w:rsidR="00E530C9" w:rsidRDefault="00E530C9" w:rsidP="00132B80">
            <w:pPr>
              <w:jc w:val="center"/>
              <w:rPr>
                <w:b/>
                <w:sz w:val="20"/>
                <w:szCs w:val="20"/>
              </w:rPr>
            </w:pPr>
          </w:p>
          <w:p w14:paraId="7415AC76" w14:textId="0AB669B1" w:rsidR="00E530C9" w:rsidRDefault="00E530C9" w:rsidP="00132B80">
            <w:pPr>
              <w:jc w:val="center"/>
              <w:rPr>
                <w:b/>
                <w:sz w:val="20"/>
                <w:szCs w:val="20"/>
              </w:rPr>
            </w:pPr>
          </w:p>
          <w:p w14:paraId="130162C0" w14:textId="0DDB0ED1" w:rsidR="00E530C9" w:rsidRDefault="00E530C9" w:rsidP="00132B80">
            <w:pPr>
              <w:jc w:val="center"/>
              <w:rPr>
                <w:b/>
                <w:sz w:val="20"/>
                <w:szCs w:val="20"/>
              </w:rPr>
            </w:pPr>
          </w:p>
          <w:p w14:paraId="27D42DC3" w14:textId="6FA9EC0F" w:rsidR="00E530C9" w:rsidRDefault="00E530C9" w:rsidP="00132B80">
            <w:pPr>
              <w:jc w:val="center"/>
              <w:rPr>
                <w:b/>
                <w:sz w:val="20"/>
                <w:szCs w:val="20"/>
              </w:rPr>
            </w:pPr>
          </w:p>
          <w:p w14:paraId="64D1FDBF" w14:textId="22F2DAA4" w:rsidR="00E530C9" w:rsidRDefault="00E530C9" w:rsidP="00132B80">
            <w:pPr>
              <w:jc w:val="center"/>
              <w:rPr>
                <w:b/>
                <w:sz w:val="20"/>
                <w:szCs w:val="20"/>
              </w:rPr>
            </w:pPr>
          </w:p>
          <w:p w14:paraId="59BA954D" w14:textId="77777777" w:rsidR="00E530C9" w:rsidRDefault="00E530C9" w:rsidP="00132B80">
            <w:pPr>
              <w:jc w:val="center"/>
              <w:rPr>
                <w:b/>
                <w:sz w:val="20"/>
                <w:szCs w:val="20"/>
              </w:rPr>
            </w:pPr>
          </w:p>
          <w:p w14:paraId="0EE3B37D" w14:textId="270B3C97" w:rsidR="00E530C9" w:rsidRDefault="00E530C9" w:rsidP="00E530C9">
            <w:pPr>
              <w:rPr>
                <w:b/>
                <w:sz w:val="20"/>
                <w:szCs w:val="20"/>
              </w:rPr>
            </w:pPr>
          </w:p>
          <w:p w14:paraId="5D674664" w14:textId="77777777" w:rsidR="00132B80" w:rsidRPr="00E50C16" w:rsidRDefault="00132B80" w:rsidP="00132B80">
            <w:pPr>
              <w:jc w:val="center"/>
              <w:rPr>
                <w:sz w:val="20"/>
                <w:szCs w:val="20"/>
              </w:rPr>
            </w:pPr>
            <w:r w:rsidRPr="00E50C16">
              <w:rPr>
                <w:sz w:val="20"/>
                <w:szCs w:val="20"/>
              </w:rPr>
              <w:t>186/2009</w:t>
            </w:r>
          </w:p>
          <w:p w14:paraId="5E045134" w14:textId="77777777" w:rsidR="00132B80" w:rsidRDefault="00132B80" w:rsidP="00132B80">
            <w:pPr>
              <w:jc w:val="center"/>
              <w:rPr>
                <w:b/>
                <w:sz w:val="20"/>
                <w:szCs w:val="20"/>
              </w:rPr>
            </w:pPr>
          </w:p>
          <w:p w14:paraId="66AC20CA" w14:textId="77777777" w:rsidR="00132B80" w:rsidRDefault="00132B80" w:rsidP="00132B80">
            <w:pPr>
              <w:jc w:val="center"/>
              <w:rPr>
                <w:b/>
                <w:sz w:val="20"/>
                <w:szCs w:val="20"/>
              </w:rPr>
            </w:pPr>
          </w:p>
          <w:p w14:paraId="7472CA9C" w14:textId="77777777" w:rsidR="00132B80" w:rsidRDefault="00132B80" w:rsidP="00132B80">
            <w:pPr>
              <w:jc w:val="center"/>
              <w:rPr>
                <w:b/>
                <w:sz w:val="20"/>
                <w:szCs w:val="20"/>
              </w:rPr>
            </w:pPr>
          </w:p>
          <w:p w14:paraId="72D3ABB8" w14:textId="77777777" w:rsidR="00132B80" w:rsidRDefault="00132B80" w:rsidP="00132B80">
            <w:pPr>
              <w:jc w:val="center"/>
              <w:rPr>
                <w:b/>
                <w:sz w:val="20"/>
                <w:szCs w:val="20"/>
              </w:rPr>
            </w:pPr>
          </w:p>
          <w:p w14:paraId="3D6FA529" w14:textId="77777777" w:rsidR="00132B80" w:rsidRDefault="00132B80" w:rsidP="00132B80">
            <w:pPr>
              <w:jc w:val="center"/>
              <w:rPr>
                <w:b/>
                <w:sz w:val="20"/>
                <w:szCs w:val="20"/>
              </w:rPr>
            </w:pPr>
          </w:p>
          <w:p w14:paraId="7F1FDE59" w14:textId="77777777" w:rsidR="00132B80" w:rsidRDefault="00132B80" w:rsidP="00132B80">
            <w:pPr>
              <w:jc w:val="center"/>
              <w:rPr>
                <w:b/>
                <w:sz w:val="20"/>
                <w:szCs w:val="20"/>
              </w:rPr>
            </w:pPr>
          </w:p>
          <w:p w14:paraId="04A1EEFA" w14:textId="6D2C76B3" w:rsidR="00132B80" w:rsidRDefault="005C491C" w:rsidP="00132B80">
            <w:pPr>
              <w:jc w:val="center"/>
              <w:rPr>
                <w:b/>
                <w:sz w:val="20"/>
                <w:szCs w:val="20"/>
              </w:rPr>
            </w:pPr>
            <w:r>
              <w:rPr>
                <w:b/>
                <w:sz w:val="20"/>
                <w:szCs w:val="20"/>
              </w:rPr>
              <w:t xml:space="preserve">Návrh zákona čl. </w:t>
            </w:r>
            <w:r w:rsidR="004066E7">
              <w:rPr>
                <w:b/>
                <w:sz w:val="20"/>
                <w:szCs w:val="20"/>
              </w:rPr>
              <w:t>VII</w:t>
            </w:r>
          </w:p>
          <w:p w14:paraId="1F7B514E" w14:textId="35BD6C59" w:rsidR="00132B80" w:rsidRDefault="00132B80" w:rsidP="00132B80">
            <w:pPr>
              <w:jc w:val="center"/>
              <w:rPr>
                <w:b/>
                <w:sz w:val="20"/>
                <w:szCs w:val="20"/>
              </w:rPr>
            </w:pPr>
          </w:p>
          <w:p w14:paraId="3EF26295" w14:textId="59804C45" w:rsidR="00132B80" w:rsidRDefault="00132B80" w:rsidP="00132B80">
            <w:pPr>
              <w:jc w:val="center"/>
              <w:rPr>
                <w:b/>
                <w:sz w:val="20"/>
                <w:szCs w:val="20"/>
              </w:rPr>
            </w:pPr>
          </w:p>
          <w:p w14:paraId="29FAEB41" w14:textId="183F470C" w:rsidR="004F0B1A" w:rsidRDefault="004F0B1A" w:rsidP="00132B80">
            <w:pPr>
              <w:jc w:val="center"/>
              <w:rPr>
                <w:b/>
                <w:sz w:val="20"/>
                <w:szCs w:val="20"/>
              </w:rPr>
            </w:pPr>
          </w:p>
          <w:p w14:paraId="4E955866" w14:textId="7D06E0C7" w:rsidR="004F0B1A" w:rsidRDefault="004F0B1A" w:rsidP="00132B80">
            <w:pPr>
              <w:jc w:val="center"/>
              <w:rPr>
                <w:b/>
                <w:sz w:val="20"/>
                <w:szCs w:val="20"/>
              </w:rPr>
            </w:pPr>
          </w:p>
          <w:p w14:paraId="0BEA31D3" w14:textId="5FEE4212" w:rsidR="004F0B1A" w:rsidRDefault="004F0B1A" w:rsidP="00132B80">
            <w:pPr>
              <w:jc w:val="center"/>
              <w:rPr>
                <w:b/>
                <w:sz w:val="20"/>
                <w:szCs w:val="20"/>
              </w:rPr>
            </w:pPr>
          </w:p>
          <w:p w14:paraId="526988A0" w14:textId="191E2E4C" w:rsidR="004F0B1A" w:rsidRDefault="004F0B1A" w:rsidP="00132B80">
            <w:pPr>
              <w:jc w:val="center"/>
              <w:rPr>
                <w:b/>
                <w:sz w:val="20"/>
                <w:szCs w:val="20"/>
              </w:rPr>
            </w:pPr>
          </w:p>
          <w:p w14:paraId="35E2DFD1" w14:textId="215FF5D0" w:rsidR="004F0B1A" w:rsidRDefault="004F0B1A" w:rsidP="00132B80">
            <w:pPr>
              <w:jc w:val="center"/>
              <w:rPr>
                <w:b/>
                <w:sz w:val="20"/>
                <w:szCs w:val="20"/>
              </w:rPr>
            </w:pPr>
          </w:p>
          <w:p w14:paraId="79660340" w14:textId="165C269F" w:rsidR="004F0B1A" w:rsidRDefault="004F0B1A" w:rsidP="00132B80">
            <w:pPr>
              <w:jc w:val="center"/>
              <w:rPr>
                <w:b/>
                <w:sz w:val="20"/>
                <w:szCs w:val="20"/>
              </w:rPr>
            </w:pPr>
          </w:p>
          <w:p w14:paraId="68425B61" w14:textId="3A56A1E3" w:rsidR="004F0B1A" w:rsidRDefault="004F0B1A" w:rsidP="00132B80">
            <w:pPr>
              <w:jc w:val="center"/>
              <w:rPr>
                <w:b/>
                <w:sz w:val="20"/>
                <w:szCs w:val="20"/>
              </w:rPr>
            </w:pPr>
          </w:p>
          <w:p w14:paraId="288D60C6" w14:textId="1A1816EE" w:rsidR="004F0B1A" w:rsidRDefault="004F0B1A" w:rsidP="00132B80">
            <w:pPr>
              <w:jc w:val="center"/>
              <w:rPr>
                <w:b/>
                <w:sz w:val="20"/>
                <w:szCs w:val="20"/>
              </w:rPr>
            </w:pPr>
          </w:p>
          <w:p w14:paraId="29345FC2" w14:textId="3A881905" w:rsidR="004F0B1A" w:rsidRDefault="004F0B1A" w:rsidP="00132B80">
            <w:pPr>
              <w:jc w:val="center"/>
              <w:rPr>
                <w:b/>
                <w:sz w:val="20"/>
                <w:szCs w:val="20"/>
              </w:rPr>
            </w:pPr>
          </w:p>
          <w:p w14:paraId="1234AD76" w14:textId="3D4F4630" w:rsidR="004F0B1A" w:rsidRDefault="004F0B1A" w:rsidP="00132B80">
            <w:pPr>
              <w:jc w:val="center"/>
              <w:rPr>
                <w:b/>
                <w:sz w:val="20"/>
                <w:szCs w:val="20"/>
              </w:rPr>
            </w:pPr>
          </w:p>
          <w:p w14:paraId="254474DC" w14:textId="298E68AB" w:rsidR="004F0B1A" w:rsidRDefault="004F0B1A" w:rsidP="00132B80">
            <w:pPr>
              <w:jc w:val="center"/>
              <w:rPr>
                <w:b/>
                <w:sz w:val="20"/>
                <w:szCs w:val="20"/>
              </w:rPr>
            </w:pPr>
          </w:p>
          <w:p w14:paraId="57522AF5" w14:textId="0854A33A" w:rsidR="004F0B1A" w:rsidRDefault="004F0B1A" w:rsidP="00132B80">
            <w:pPr>
              <w:jc w:val="center"/>
              <w:rPr>
                <w:b/>
                <w:sz w:val="20"/>
                <w:szCs w:val="20"/>
              </w:rPr>
            </w:pPr>
          </w:p>
          <w:p w14:paraId="3206AB36" w14:textId="19607403" w:rsidR="004F0B1A" w:rsidRDefault="004F0B1A" w:rsidP="00132B80">
            <w:pPr>
              <w:jc w:val="center"/>
              <w:rPr>
                <w:b/>
                <w:sz w:val="20"/>
                <w:szCs w:val="20"/>
              </w:rPr>
            </w:pPr>
          </w:p>
          <w:p w14:paraId="244F5B5A" w14:textId="7AC81D36" w:rsidR="004F0B1A" w:rsidRDefault="004F0B1A" w:rsidP="00132B80">
            <w:pPr>
              <w:jc w:val="center"/>
              <w:rPr>
                <w:b/>
                <w:sz w:val="20"/>
                <w:szCs w:val="20"/>
              </w:rPr>
            </w:pPr>
          </w:p>
          <w:p w14:paraId="6A159581" w14:textId="2DFD3DE8" w:rsidR="004F0B1A" w:rsidRDefault="004F0B1A" w:rsidP="00132B80">
            <w:pPr>
              <w:jc w:val="center"/>
              <w:rPr>
                <w:b/>
                <w:sz w:val="20"/>
                <w:szCs w:val="20"/>
              </w:rPr>
            </w:pPr>
          </w:p>
          <w:p w14:paraId="673CC9AA" w14:textId="12A7C356" w:rsidR="004F0B1A" w:rsidRDefault="004F0B1A" w:rsidP="00132B80">
            <w:pPr>
              <w:jc w:val="center"/>
              <w:rPr>
                <w:b/>
                <w:sz w:val="20"/>
                <w:szCs w:val="20"/>
              </w:rPr>
            </w:pPr>
          </w:p>
          <w:p w14:paraId="48FD72D0" w14:textId="7BF8D937" w:rsidR="004F0B1A" w:rsidRDefault="004F0B1A" w:rsidP="00132B80">
            <w:pPr>
              <w:jc w:val="center"/>
              <w:rPr>
                <w:b/>
                <w:sz w:val="20"/>
                <w:szCs w:val="20"/>
              </w:rPr>
            </w:pPr>
          </w:p>
          <w:p w14:paraId="14B21090" w14:textId="6D78A507" w:rsidR="004F0B1A" w:rsidRDefault="004F0B1A" w:rsidP="00132B80">
            <w:pPr>
              <w:jc w:val="center"/>
              <w:rPr>
                <w:b/>
                <w:sz w:val="20"/>
                <w:szCs w:val="20"/>
              </w:rPr>
            </w:pPr>
          </w:p>
          <w:p w14:paraId="485FFF3E" w14:textId="0F647977" w:rsidR="004F0B1A" w:rsidRDefault="004F0B1A" w:rsidP="00132B80">
            <w:pPr>
              <w:jc w:val="center"/>
              <w:rPr>
                <w:b/>
                <w:sz w:val="20"/>
                <w:szCs w:val="20"/>
              </w:rPr>
            </w:pPr>
          </w:p>
          <w:p w14:paraId="1C947C36" w14:textId="730703A0" w:rsidR="004F0B1A" w:rsidRDefault="004F0B1A" w:rsidP="00132B80">
            <w:pPr>
              <w:jc w:val="center"/>
              <w:rPr>
                <w:b/>
                <w:sz w:val="20"/>
                <w:szCs w:val="20"/>
              </w:rPr>
            </w:pPr>
          </w:p>
          <w:p w14:paraId="6F22F587" w14:textId="73A5084A" w:rsidR="004F0B1A" w:rsidRDefault="004F0B1A" w:rsidP="00132B80">
            <w:pPr>
              <w:jc w:val="center"/>
              <w:rPr>
                <w:b/>
                <w:sz w:val="20"/>
                <w:szCs w:val="20"/>
              </w:rPr>
            </w:pPr>
          </w:p>
          <w:p w14:paraId="1D3BEED4" w14:textId="12296D4F" w:rsidR="004F0B1A" w:rsidRDefault="004F0B1A" w:rsidP="00132B80">
            <w:pPr>
              <w:jc w:val="center"/>
              <w:rPr>
                <w:b/>
                <w:sz w:val="20"/>
                <w:szCs w:val="20"/>
              </w:rPr>
            </w:pPr>
          </w:p>
          <w:p w14:paraId="5A532379" w14:textId="7768304C" w:rsidR="004F0B1A" w:rsidRDefault="004F0B1A" w:rsidP="00132B80">
            <w:pPr>
              <w:jc w:val="center"/>
              <w:rPr>
                <w:b/>
                <w:sz w:val="20"/>
                <w:szCs w:val="20"/>
              </w:rPr>
            </w:pPr>
          </w:p>
          <w:p w14:paraId="7311CEDD" w14:textId="0A814AE7" w:rsidR="00354191" w:rsidRDefault="00354191" w:rsidP="00132B80">
            <w:pPr>
              <w:jc w:val="center"/>
              <w:rPr>
                <w:b/>
                <w:sz w:val="20"/>
                <w:szCs w:val="20"/>
              </w:rPr>
            </w:pPr>
          </w:p>
          <w:p w14:paraId="1D2334E5" w14:textId="6C6A4BA7" w:rsidR="00557AFF" w:rsidRDefault="00557AFF" w:rsidP="00132B80">
            <w:pPr>
              <w:jc w:val="center"/>
              <w:rPr>
                <w:b/>
                <w:sz w:val="20"/>
                <w:szCs w:val="20"/>
              </w:rPr>
            </w:pPr>
          </w:p>
          <w:p w14:paraId="44E53277" w14:textId="61DF1E4D" w:rsidR="00557AFF" w:rsidRDefault="00557AFF" w:rsidP="00132B80">
            <w:pPr>
              <w:jc w:val="center"/>
              <w:rPr>
                <w:b/>
                <w:sz w:val="20"/>
                <w:szCs w:val="20"/>
              </w:rPr>
            </w:pPr>
          </w:p>
          <w:p w14:paraId="479A5DD1" w14:textId="530FCEFF" w:rsidR="00557AFF" w:rsidRDefault="00557AFF" w:rsidP="00132B80">
            <w:pPr>
              <w:jc w:val="center"/>
              <w:rPr>
                <w:b/>
                <w:sz w:val="20"/>
                <w:szCs w:val="20"/>
              </w:rPr>
            </w:pPr>
          </w:p>
          <w:p w14:paraId="2084DC83" w14:textId="3C63662A" w:rsidR="00557AFF" w:rsidRDefault="00557AFF" w:rsidP="00132B80">
            <w:pPr>
              <w:jc w:val="center"/>
              <w:rPr>
                <w:b/>
                <w:sz w:val="20"/>
                <w:szCs w:val="20"/>
              </w:rPr>
            </w:pPr>
          </w:p>
          <w:p w14:paraId="4C532BE7" w14:textId="3D478C11" w:rsidR="00557AFF" w:rsidRDefault="00557AFF" w:rsidP="00132B80">
            <w:pPr>
              <w:jc w:val="center"/>
              <w:rPr>
                <w:b/>
                <w:sz w:val="20"/>
                <w:szCs w:val="20"/>
              </w:rPr>
            </w:pPr>
          </w:p>
          <w:p w14:paraId="7CD54E3A" w14:textId="6D6141F1" w:rsidR="00557AFF" w:rsidRDefault="00557AFF" w:rsidP="00132B80">
            <w:pPr>
              <w:jc w:val="center"/>
              <w:rPr>
                <w:b/>
                <w:sz w:val="20"/>
                <w:szCs w:val="20"/>
              </w:rPr>
            </w:pPr>
          </w:p>
          <w:p w14:paraId="472B9B0F" w14:textId="1032B522" w:rsidR="00557AFF" w:rsidRDefault="00557AFF" w:rsidP="00132B80">
            <w:pPr>
              <w:jc w:val="center"/>
              <w:rPr>
                <w:b/>
                <w:sz w:val="20"/>
                <w:szCs w:val="20"/>
              </w:rPr>
            </w:pPr>
          </w:p>
          <w:p w14:paraId="045B8424" w14:textId="00C826C7" w:rsidR="00557AFF" w:rsidRDefault="00557AFF" w:rsidP="00132B80">
            <w:pPr>
              <w:jc w:val="center"/>
              <w:rPr>
                <w:b/>
                <w:sz w:val="20"/>
                <w:szCs w:val="20"/>
              </w:rPr>
            </w:pPr>
          </w:p>
          <w:p w14:paraId="1984545F" w14:textId="77777777" w:rsidR="00557AFF" w:rsidRDefault="00557AFF" w:rsidP="00132B80">
            <w:pPr>
              <w:jc w:val="center"/>
              <w:rPr>
                <w:b/>
                <w:sz w:val="20"/>
                <w:szCs w:val="20"/>
              </w:rPr>
            </w:pPr>
          </w:p>
          <w:p w14:paraId="53599D00" w14:textId="4D7ABADD" w:rsidR="00132B80" w:rsidRDefault="00132B80" w:rsidP="00132B80">
            <w:pPr>
              <w:jc w:val="center"/>
              <w:rPr>
                <w:b/>
                <w:sz w:val="20"/>
                <w:szCs w:val="20"/>
              </w:rPr>
            </w:pPr>
            <w:r>
              <w:rPr>
                <w:b/>
                <w:sz w:val="20"/>
                <w:szCs w:val="20"/>
              </w:rPr>
              <w:t>N</w:t>
            </w:r>
            <w:r w:rsidRPr="00F53025">
              <w:rPr>
                <w:b/>
                <w:sz w:val="20"/>
                <w:szCs w:val="20"/>
              </w:rPr>
              <w:t>ávrh zákona čl. VIII</w:t>
            </w:r>
          </w:p>
          <w:p w14:paraId="2FE8DAF9"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25515C" w14:textId="77777777" w:rsidR="00132B80" w:rsidRPr="00E50C16" w:rsidRDefault="00132B80" w:rsidP="00132B80">
            <w:pPr>
              <w:pStyle w:val="Normlny0"/>
              <w:jc w:val="center"/>
              <w:rPr>
                <w:b/>
              </w:rPr>
            </w:pPr>
            <w:r w:rsidRPr="00E50C16">
              <w:rPr>
                <w:b/>
              </w:rPr>
              <w:lastRenderedPageBreak/>
              <w:t>§ 38a ods. 1</w:t>
            </w:r>
          </w:p>
          <w:p w14:paraId="19AEF42A" w14:textId="77777777" w:rsidR="00132B80" w:rsidRPr="00E50C16" w:rsidRDefault="00132B80" w:rsidP="00132B80">
            <w:pPr>
              <w:pStyle w:val="Normlny0"/>
              <w:jc w:val="center"/>
              <w:rPr>
                <w:b/>
              </w:rPr>
            </w:pPr>
          </w:p>
          <w:p w14:paraId="67D9BC82" w14:textId="77777777" w:rsidR="00132B80" w:rsidRPr="00E50C16" w:rsidRDefault="00132B80" w:rsidP="00132B80">
            <w:pPr>
              <w:pStyle w:val="Normlny0"/>
              <w:jc w:val="center"/>
              <w:rPr>
                <w:b/>
              </w:rPr>
            </w:pPr>
          </w:p>
          <w:p w14:paraId="2721AB7C" w14:textId="77777777" w:rsidR="00132B80" w:rsidRPr="00E50C16" w:rsidRDefault="00132B80" w:rsidP="00132B80">
            <w:pPr>
              <w:pStyle w:val="Normlny0"/>
              <w:jc w:val="center"/>
              <w:rPr>
                <w:b/>
              </w:rPr>
            </w:pPr>
          </w:p>
          <w:p w14:paraId="51BC68DF" w14:textId="77777777" w:rsidR="00132B80" w:rsidRPr="00E50C16" w:rsidRDefault="00132B80" w:rsidP="00132B80">
            <w:pPr>
              <w:pStyle w:val="Normlny0"/>
              <w:jc w:val="center"/>
              <w:rPr>
                <w:b/>
              </w:rPr>
            </w:pPr>
          </w:p>
          <w:p w14:paraId="371D351E" w14:textId="77777777" w:rsidR="00132B80" w:rsidRPr="00E50C16" w:rsidRDefault="00132B80" w:rsidP="00132B80">
            <w:pPr>
              <w:pStyle w:val="Normlny0"/>
              <w:jc w:val="center"/>
              <w:rPr>
                <w:b/>
              </w:rPr>
            </w:pPr>
            <w:r w:rsidRPr="00E50C16">
              <w:rPr>
                <w:b/>
              </w:rPr>
              <w:t>§ 42d</w:t>
            </w:r>
          </w:p>
          <w:p w14:paraId="768B94DD" w14:textId="77777777" w:rsidR="00132B80" w:rsidRPr="00E50C16" w:rsidRDefault="00132B80" w:rsidP="00132B80">
            <w:pPr>
              <w:pStyle w:val="Normlny0"/>
              <w:jc w:val="center"/>
              <w:rPr>
                <w:b/>
              </w:rPr>
            </w:pPr>
          </w:p>
          <w:p w14:paraId="63DAE1BC" w14:textId="009F3A58" w:rsidR="00132B80" w:rsidRDefault="00132B80" w:rsidP="00132B80">
            <w:pPr>
              <w:pStyle w:val="Normlny0"/>
              <w:jc w:val="center"/>
              <w:rPr>
                <w:b/>
              </w:rPr>
            </w:pPr>
          </w:p>
          <w:p w14:paraId="778E0387" w14:textId="01F5DD67" w:rsidR="00E530C9" w:rsidRDefault="00E530C9" w:rsidP="00132B80">
            <w:pPr>
              <w:pStyle w:val="Normlny0"/>
              <w:jc w:val="center"/>
              <w:rPr>
                <w:b/>
              </w:rPr>
            </w:pPr>
          </w:p>
          <w:p w14:paraId="503B5C15" w14:textId="11E86B85" w:rsidR="00E530C9" w:rsidRDefault="00E530C9" w:rsidP="00132B80">
            <w:pPr>
              <w:pStyle w:val="Normlny0"/>
              <w:jc w:val="center"/>
              <w:rPr>
                <w:b/>
              </w:rPr>
            </w:pPr>
          </w:p>
          <w:p w14:paraId="1C71770E" w14:textId="12F4DFDB" w:rsidR="00E530C9" w:rsidRDefault="00E530C9" w:rsidP="00132B80">
            <w:pPr>
              <w:pStyle w:val="Normlny0"/>
              <w:jc w:val="center"/>
              <w:rPr>
                <w:b/>
              </w:rPr>
            </w:pPr>
          </w:p>
          <w:p w14:paraId="573C8F14" w14:textId="294C04F9" w:rsidR="00E530C9" w:rsidRDefault="00E530C9" w:rsidP="00132B80">
            <w:pPr>
              <w:pStyle w:val="Normlny0"/>
              <w:jc w:val="center"/>
              <w:rPr>
                <w:b/>
              </w:rPr>
            </w:pPr>
          </w:p>
          <w:p w14:paraId="64679767" w14:textId="0E098C97" w:rsidR="00E530C9" w:rsidRDefault="00E530C9" w:rsidP="00132B80">
            <w:pPr>
              <w:pStyle w:val="Normlny0"/>
              <w:jc w:val="center"/>
              <w:rPr>
                <w:b/>
              </w:rPr>
            </w:pPr>
          </w:p>
          <w:p w14:paraId="1F634457" w14:textId="722D377D" w:rsidR="00E530C9" w:rsidRDefault="00E530C9" w:rsidP="00132B80">
            <w:pPr>
              <w:pStyle w:val="Normlny0"/>
              <w:jc w:val="center"/>
              <w:rPr>
                <w:b/>
              </w:rPr>
            </w:pPr>
          </w:p>
          <w:p w14:paraId="4BB69857" w14:textId="15005A05" w:rsidR="00E530C9" w:rsidRDefault="00E530C9" w:rsidP="00132B80">
            <w:pPr>
              <w:pStyle w:val="Normlny0"/>
              <w:jc w:val="center"/>
              <w:rPr>
                <w:b/>
              </w:rPr>
            </w:pPr>
          </w:p>
          <w:p w14:paraId="498A2FEF" w14:textId="5989C8C6" w:rsidR="00E530C9" w:rsidRDefault="00E530C9" w:rsidP="00132B80">
            <w:pPr>
              <w:pStyle w:val="Normlny0"/>
              <w:jc w:val="center"/>
              <w:rPr>
                <w:b/>
              </w:rPr>
            </w:pPr>
          </w:p>
          <w:p w14:paraId="15E82D52" w14:textId="77777777" w:rsidR="00E530C9" w:rsidRPr="00E50C16" w:rsidRDefault="00E530C9" w:rsidP="00132B80">
            <w:pPr>
              <w:pStyle w:val="Normlny0"/>
              <w:jc w:val="center"/>
              <w:rPr>
                <w:b/>
              </w:rPr>
            </w:pPr>
          </w:p>
          <w:p w14:paraId="5F12E873" w14:textId="77777777" w:rsidR="00132B80" w:rsidRPr="00E50C16" w:rsidRDefault="00132B80" w:rsidP="00132B80">
            <w:pPr>
              <w:pStyle w:val="Normlny0"/>
              <w:jc w:val="center"/>
            </w:pPr>
            <w:r w:rsidRPr="00E50C16">
              <w:t>§ 38 ods. 1</w:t>
            </w:r>
          </w:p>
          <w:p w14:paraId="736C66FB" w14:textId="77777777" w:rsidR="00132B80" w:rsidRPr="00E50C16" w:rsidRDefault="00132B80" w:rsidP="00132B80">
            <w:pPr>
              <w:pStyle w:val="Normlny0"/>
              <w:jc w:val="center"/>
              <w:rPr>
                <w:b/>
              </w:rPr>
            </w:pPr>
          </w:p>
          <w:p w14:paraId="20B797E8" w14:textId="77777777" w:rsidR="00132B80" w:rsidRPr="00E50C16" w:rsidRDefault="00132B80" w:rsidP="00132B80">
            <w:pPr>
              <w:pStyle w:val="Normlny0"/>
              <w:jc w:val="center"/>
              <w:rPr>
                <w:b/>
              </w:rPr>
            </w:pPr>
          </w:p>
          <w:p w14:paraId="3E4B6856" w14:textId="77777777" w:rsidR="00132B80" w:rsidRPr="00E50C16" w:rsidRDefault="00132B80" w:rsidP="00132B80">
            <w:pPr>
              <w:pStyle w:val="Normlny0"/>
              <w:jc w:val="center"/>
              <w:rPr>
                <w:b/>
              </w:rPr>
            </w:pPr>
          </w:p>
          <w:p w14:paraId="6DEE88E6" w14:textId="77777777" w:rsidR="00132B80" w:rsidRPr="00E50C16" w:rsidRDefault="00132B80" w:rsidP="00132B80">
            <w:pPr>
              <w:pStyle w:val="Normlny0"/>
              <w:jc w:val="center"/>
              <w:rPr>
                <w:b/>
              </w:rPr>
            </w:pPr>
          </w:p>
          <w:p w14:paraId="7306E1B4" w14:textId="77777777" w:rsidR="00132B80" w:rsidRPr="00E50C16" w:rsidRDefault="00132B80" w:rsidP="00132B80">
            <w:pPr>
              <w:pStyle w:val="Normlny0"/>
              <w:jc w:val="center"/>
              <w:rPr>
                <w:b/>
              </w:rPr>
            </w:pPr>
          </w:p>
          <w:p w14:paraId="6A0DA3DC" w14:textId="7550BF6A" w:rsidR="00132B80" w:rsidRDefault="005C491C" w:rsidP="00132B80">
            <w:pPr>
              <w:pStyle w:val="Normlny0"/>
              <w:jc w:val="center"/>
              <w:rPr>
                <w:b/>
              </w:rPr>
            </w:pPr>
            <w:r>
              <w:rPr>
                <w:b/>
              </w:rPr>
              <w:t xml:space="preserve">§ </w:t>
            </w:r>
            <w:r w:rsidR="004066E7">
              <w:rPr>
                <w:b/>
              </w:rPr>
              <w:t xml:space="preserve">5a </w:t>
            </w:r>
            <w:r>
              <w:rPr>
                <w:b/>
              </w:rPr>
              <w:t xml:space="preserve">ods. 1 </w:t>
            </w:r>
          </w:p>
          <w:p w14:paraId="503E76EE" w14:textId="1AEE8FAA" w:rsidR="00132B80" w:rsidRDefault="00132B80" w:rsidP="00132B80">
            <w:pPr>
              <w:pStyle w:val="Normlny0"/>
              <w:jc w:val="center"/>
              <w:rPr>
                <w:b/>
              </w:rPr>
            </w:pPr>
          </w:p>
          <w:p w14:paraId="4D0A257A" w14:textId="746D1C1D" w:rsidR="00132B80" w:rsidRDefault="00132B80" w:rsidP="00132B80">
            <w:pPr>
              <w:pStyle w:val="Normlny0"/>
              <w:jc w:val="center"/>
              <w:rPr>
                <w:b/>
              </w:rPr>
            </w:pPr>
          </w:p>
          <w:p w14:paraId="18DC7A1A" w14:textId="42041643" w:rsidR="004F0B1A" w:rsidRDefault="004F0B1A" w:rsidP="00132B80">
            <w:pPr>
              <w:pStyle w:val="Normlny0"/>
              <w:jc w:val="center"/>
              <w:rPr>
                <w:b/>
              </w:rPr>
            </w:pPr>
          </w:p>
          <w:p w14:paraId="31D6CFD3" w14:textId="4737F5A1" w:rsidR="004F0B1A" w:rsidRDefault="004F0B1A" w:rsidP="00132B80">
            <w:pPr>
              <w:pStyle w:val="Normlny0"/>
              <w:jc w:val="center"/>
              <w:rPr>
                <w:b/>
              </w:rPr>
            </w:pPr>
          </w:p>
          <w:p w14:paraId="48D6F795" w14:textId="70017C3A" w:rsidR="004F0B1A" w:rsidRDefault="004F0B1A" w:rsidP="00132B80">
            <w:pPr>
              <w:pStyle w:val="Normlny0"/>
              <w:jc w:val="center"/>
              <w:rPr>
                <w:b/>
              </w:rPr>
            </w:pPr>
          </w:p>
          <w:p w14:paraId="0407BA48" w14:textId="4907C151" w:rsidR="004F0B1A" w:rsidRDefault="004F0B1A" w:rsidP="00132B80">
            <w:pPr>
              <w:pStyle w:val="Normlny0"/>
              <w:jc w:val="center"/>
              <w:rPr>
                <w:b/>
              </w:rPr>
            </w:pPr>
          </w:p>
          <w:p w14:paraId="49902F8B" w14:textId="4FD0ADA7" w:rsidR="004F0B1A" w:rsidRDefault="004F0B1A" w:rsidP="00132B80">
            <w:pPr>
              <w:pStyle w:val="Normlny0"/>
              <w:jc w:val="center"/>
              <w:rPr>
                <w:b/>
              </w:rPr>
            </w:pPr>
          </w:p>
          <w:p w14:paraId="13A2D143" w14:textId="07EF38F9" w:rsidR="004F0B1A" w:rsidRDefault="004F0B1A" w:rsidP="00132B80">
            <w:pPr>
              <w:pStyle w:val="Normlny0"/>
              <w:jc w:val="center"/>
              <w:rPr>
                <w:b/>
              </w:rPr>
            </w:pPr>
          </w:p>
          <w:p w14:paraId="7F695AA8" w14:textId="74205DB6" w:rsidR="004F0B1A" w:rsidRDefault="004F0B1A" w:rsidP="00132B80">
            <w:pPr>
              <w:pStyle w:val="Normlny0"/>
              <w:jc w:val="center"/>
              <w:rPr>
                <w:b/>
              </w:rPr>
            </w:pPr>
          </w:p>
          <w:p w14:paraId="18B80B0D" w14:textId="07C9A0F4" w:rsidR="004F0B1A" w:rsidRDefault="004F0B1A" w:rsidP="00132B80">
            <w:pPr>
              <w:pStyle w:val="Normlny0"/>
              <w:jc w:val="center"/>
              <w:rPr>
                <w:b/>
              </w:rPr>
            </w:pPr>
          </w:p>
          <w:p w14:paraId="5D3075CC" w14:textId="1B5E3C2D" w:rsidR="004F0B1A" w:rsidRDefault="004F0B1A" w:rsidP="00132B80">
            <w:pPr>
              <w:pStyle w:val="Normlny0"/>
              <w:jc w:val="center"/>
              <w:rPr>
                <w:b/>
              </w:rPr>
            </w:pPr>
          </w:p>
          <w:p w14:paraId="093756B4" w14:textId="12CC34CC" w:rsidR="004F0B1A" w:rsidRDefault="004F0B1A" w:rsidP="00132B80">
            <w:pPr>
              <w:pStyle w:val="Normlny0"/>
              <w:jc w:val="center"/>
              <w:rPr>
                <w:b/>
              </w:rPr>
            </w:pPr>
          </w:p>
          <w:p w14:paraId="3F123580" w14:textId="5FC8CEF5" w:rsidR="004F0B1A" w:rsidRDefault="004F0B1A" w:rsidP="00132B80">
            <w:pPr>
              <w:pStyle w:val="Normlny0"/>
              <w:jc w:val="center"/>
              <w:rPr>
                <w:b/>
              </w:rPr>
            </w:pPr>
          </w:p>
          <w:p w14:paraId="35B87023" w14:textId="2AFC8288" w:rsidR="004F0B1A" w:rsidRDefault="004F0B1A" w:rsidP="00132B80">
            <w:pPr>
              <w:pStyle w:val="Normlny0"/>
              <w:jc w:val="center"/>
              <w:rPr>
                <w:b/>
              </w:rPr>
            </w:pPr>
          </w:p>
          <w:p w14:paraId="34286630" w14:textId="45E13A59" w:rsidR="004F0B1A" w:rsidRDefault="004F0B1A" w:rsidP="00132B80">
            <w:pPr>
              <w:pStyle w:val="Normlny0"/>
              <w:jc w:val="center"/>
              <w:rPr>
                <w:b/>
              </w:rPr>
            </w:pPr>
          </w:p>
          <w:p w14:paraId="6C883F9F" w14:textId="2D770DA7" w:rsidR="004F0B1A" w:rsidRDefault="004F0B1A" w:rsidP="00132B80">
            <w:pPr>
              <w:pStyle w:val="Normlny0"/>
              <w:jc w:val="center"/>
              <w:rPr>
                <w:b/>
              </w:rPr>
            </w:pPr>
          </w:p>
          <w:p w14:paraId="4B53856D" w14:textId="4F777EB4" w:rsidR="004F0B1A" w:rsidRDefault="004F0B1A" w:rsidP="00132B80">
            <w:pPr>
              <w:pStyle w:val="Normlny0"/>
              <w:jc w:val="center"/>
              <w:rPr>
                <w:b/>
              </w:rPr>
            </w:pPr>
          </w:p>
          <w:p w14:paraId="36449137" w14:textId="321DCAFE" w:rsidR="004F0B1A" w:rsidRDefault="004F0B1A" w:rsidP="00132B80">
            <w:pPr>
              <w:pStyle w:val="Normlny0"/>
              <w:jc w:val="center"/>
              <w:rPr>
                <w:b/>
              </w:rPr>
            </w:pPr>
          </w:p>
          <w:p w14:paraId="3C014897" w14:textId="4721B711" w:rsidR="004F0B1A" w:rsidRDefault="004F0B1A" w:rsidP="00132B80">
            <w:pPr>
              <w:pStyle w:val="Normlny0"/>
              <w:jc w:val="center"/>
              <w:rPr>
                <w:b/>
              </w:rPr>
            </w:pPr>
          </w:p>
          <w:p w14:paraId="7378E236" w14:textId="72FB7AD5" w:rsidR="004F0B1A" w:rsidRDefault="004F0B1A" w:rsidP="00132B80">
            <w:pPr>
              <w:pStyle w:val="Normlny0"/>
              <w:jc w:val="center"/>
              <w:rPr>
                <w:b/>
              </w:rPr>
            </w:pPr>
          </w:p>
          <w:p w14:paraId="34A4326B" w14:textId="7EF51294" w:rsidR="004F0B1A" w:rsidRDefault="004F0B1A" w:rsidP="00132B80">
            <w:pPr>
              <w:pStyle w:val="Normlny0"/>
              <w:jc w:val="center"/>
              <w:rPr>
                <w:b/>
              </w:rPr>
            </w:pPr>
          </w:p>
          <w:p w14:paraId="1AD6BECA" w14:textId="45BC45A3" w:rsidR="004F0B1A" w:rsidRDefault="004F0B1A" w:rsidP="00132B80">
            <w:pPr>
              <w:pStyle w:val="Normlny0"/>
              <w:jc w:val="center"/>
              <w:rPr>
                <w:b/>
              </w:rPr>
            </w:pPr>
          </w:p>
          <w:p w14:paraId="62C85C66" w14:textId="2401B195" w:rsidR="004F0B1A" w:rsidRDefault="004F0B1A" w:rsidP="00132B80">
            <w:pPr>
              <w:pStyle w:val="Normlny0"/>
              <w:jc w:val="center"/>
              <w:rPr>
                <w:b/>
              </w:rPr>
            </w:pPr>
          </w:p>
          <w:p w14:paraId="70067126" w14:textId="5ED334AB" w:rsidR="004F0B1A" w:rsidRDefault="004F0B1A" w:rsidP="00132B80">
            <w:pPr>
              <w:pStyle w:val="Normlny0"/>
              <w:jc w:val="center"/>
              <w:rPr>
                <w:b/>
              </w:rPr>
            </w:pPr>
          </w:p>
          <w:p w14:paraId="67986EF7" w14:textId="7D5EC6AB" w:rsidR="00354191" w:rsidRDefault="00354191" w:rsidP="00132B80">
            <w:pPr>
              <w:pStyle w:val="Normlny0"/>
              <w:jc w:val="center"/>
              <w:rPr>
                <w:b/>
              </w:rPr>
            </w:pPr>
          </w:p>
          <w:p w14:paraId="37F880C3" w14:textId="6A1F3C83" w:rsidR="00354191" w:rsidRDefault="00354191" w:rsidP="00132B80">
            <w:pPr>
              <w:pStyle w:val="Normlny0"/>
              <w:jc w:val="center"/>
              <w:rPr>
                <w:b/>
              </w:rPr>
            </w:pPr>
          </w:p>
          <w:p w14:paraId="4B616B3F" w14:textId="50471143" w:rsidR="00557AFF" w:rsidRDefault="00557AFF" w:rsidP="00132B80">
            <w:pPr>
              <w:pStyle w:val="Normlny0"/>
              <w:jc w:val="center"/>
              <w:rPr>
                <w:b/>
              </w:rPr>
            </w:pPr>
          </w:p>
          <w:p w14:paraId="516E13BA" w14:textId="5DA4E632" w:rsidR="00557AFF" w:rsidRDefault="00557AFF" w:rsidP="00132B80">
            <w:pPr>
              <w:pStyle w:val="Normlny0"/>
              <w:jc w:val="center"/>
              <w:rPr>
                <w:b/>
              </w:rPr>
            </w:pPr>
          </w:p>
          <w:p w14:paraId="1A1FEE66" w14:textId="194E37AE" w:rsidR="00557AFF" w:rsidRDefault="00557AFF" w:rsidP="00132B80">
            <w:pPr>
              <w:pStyle w:val="Normlny0"/>
              <w:jc w:val="center"/>
              <w:rPr>
                <w:b/>
              </w:rPr>
            </w:pPr>
          </w:p>
          <w:p w14:paraId="68BAD757" w14:textId="1424D5F1" w:rsidR="00557AFF" w:rsidRDefault="00557AFF" w:rsidP="00132B80">
            <w:pPr>
              <w:pStyle w:val="Normlny0"/>
              <w:jc w:val="center"/>
              <w:rPr>
                <w:b/>
              </w:rPr>
            </w:pPr>
          </w:p>
          <w:p w14:paraId="643040C9" w14:textId="209B2C68" w:rsidR="00557AFF" w:rsidRDefault="00557AFF" w:rsidP="00132B80">
            <w:pPr>
              <w:pStyle w:val="Normlny0"/>
              <w:jc w:val="center"/>
              <w:rPr>
                <w:b/>
              </w:rPr>
            </w:pPr>
          </w:p>
          <w:p w14:paraId="7C0366F9" w14:textId="1AE047D4" w:rsidR="00557AFF" w:rsidRDefault="00557AFF" w:rsidP="00132B80">
            <w:pPr>
              <w:pStyle w:val="Normlny0"/>
              <w:jc w:val="center"/>
              <w:rPr>
                <w:b/>
              </w:rPr>
            </w:pPr>
          </w:p>
          <w:p w14:paraId="29305879" w14:textId="5D81A72C" w:rsidR="00557AFF" w:rsidRDefault="00557AFF" w:rsidP="00132B80">
            <w:pPr>
              <w:pStyle w:val="Normlny0"/>
              <w:jc w:val="center"/>
              <w:rPr>
                <w:b/>
              </w:rPr>
            </w:pPr>
          </w:p>
          <w:p w14:paraId="51F7219E" w14:textId="6C37E93C" w:rsidR="00557AFF" w:rsidRDefault="00557AFF" w:rsidP="00132B80">
            <w:pPr>
              <w:pStyle w:val="Normlny0"/>
              <w:jc w:val="center"/>
              <w:rPr>
                <w:b/>
              </w:rPr>
            </w:pPr>
          </w:p>
          <w:p w14:paraId="37FB83FB" w14:textId="77777777" w:rsidR="00557AFF" w:rsidRDefault="00557AFF" w:rsidP="00132B80">
            <w:pPr>
              <w:pStyle w:val="Normlny0"/>
              <w:jc w:val="center"/>
              <w:rPr>
                <w:b/>
              </w:rPr>
            </w:pPr>
          </w:p>
          <w:p w14:paraId="2854174C" w14:textId="77777777" w:rsidR="00132B80" w:rsidRPr="00E50C16" w:rsidRDefault="00132B80" w:rsidP="00132B80">
            <w:pPr>
              <w:pStyle w:val="Normlny0"/>
              <w:jc w:val="center"/>
              <w:rPr>
                <w:b/>
              </w:rPr>
            </w:pPr>
            <w:r w:rsidRPr="00E50C16">
              <w:rPr>
                <w:b/>
              </w:rPr>
              <w:t>§ 38a ods. 2</w:t>
            </w:r>
          </w:p>
          <w:p w14:paraId="3D0E996C" w14:textId="77777777" w:rsidR="00132B80" w:rsidRPr="00E50C16" w:rsidRDefault="00132B80" w:rsidP="00132B80">
            <w:pPr>
              <w:pStyle w:val="Normlny0"/>
              <w:jc w:val="center"/>
              <w:rPr>
                <w:b/>
              </w:rPr>
            </w:pPr>
          </w:p>
        </w:tc>
        <w:tc>
          <w:tcPr>
            <w:tcW w:w="5529" w:type="dxa"/>
            <w:tcBorders>
              <w:top w:val="single" w:sz="4" w:space="0" w:color="auto"/>
              <w:left w:val="single" w:sz="4" w:space="0" w:color="auto"/>
              <w:bottom w:val="single" w:sz="4" w:space="0" w:color="auto"/>
              <w:right w:val="single" w:sz="4" w:space="0" w:color="auto"/>
            </w:tcBorders>
          </w:tcPr>
          <w:p w14:paraId="7420A3C4" w14:textId="28376DFA" w:rsidR="00132B80" w:rsidRPr="00E50C16" w:rsidRDefault="00132B80" w:rsidP="00132B80">
            <w:pPr>
              <w:jc w:val="both"/>
              <w:rPr>
                <w:b/>
                <w:sz w:val="20"/>
                <w:szCs w:val="20"/>
                <w:lang w:eastAsia="en-US"/>
              </w:rPr>
            </w:pPr>
            <w:r w:rsidRPr="00E50C16">
              <w:rPr>
                <w:b/>
                <w:sz w:val="20"/>
                <w:szCs w:val="20"/>
                <w:lang w:eastAsia="en-US"/>
              </w:rPr>
              <w:lastRenderedPageBreak/>
              <w:t>(1)</w:t>
            </w:r>
            <w:r w:rsidRPr="00E50C16">
              <w:rPr>
                <w:b/>
                <w:sz w:val="20"/>
                <w:szCs w:val="20"/>
                <w:lang w:eastAsia="en-US"/>
              </w:rPr>
              <w:tab/>
              <w:t xml:space="preserve">Národná banka Slovenska sprístupňuje na jednotnom európskom mieste prístupu vytvorenom a prevádzkovanom Európskym orgánom dohľadu (Európsky orgán pre cenné papiere a trhy) podľa osobitného </w:t>
            </w:r>
            <w:r w:rsidRPr="00E530C9">
              <w:rPr>
                <w:b/>
                <w:sz w:val="20"/>
                <w:szCs w:val="20"/>
                <w:lang w:eastAsia="en-US"/>
              </w:rPr>
              <w:t>predpisu44a) informácie podľa § 17 ods. 12 a § 39 ods. 11 a 14.</w:t>
            </w:r>
          </w:p>
          <w:p w14:paraId="233786BF" w14:textId="77777777" w:rsidR="00132B80" w:rsidRPr="00E50C16" w:rsidRDefault="00132B80" w:rsidP="00132B80">
            <w:pPr>
              <w:jc w:val="both"/>
              <w:rPr>
                <w:b/>
                <w:sz w:val="20"/>
                <w:szCs w:val="20"/>
                <w:lang w:eastAsia="en-US"/>
              </w:rPr>
            </w:pPr>
          </w:p>
          <w:p w14:paraId="243920A2" w14:textId="77777777" w:rsidR="00132B80" w:rsidRPr="00E50C16" w:rsidRDefault="00132B80" w:rsidP="00132B80">
            <w:pPr>
              <w:jc w:val="both"/>
              <w:rPr>
                <w:b/>
                <w:sz w:val="20"/>
                <w:szCs w:val="20"/>
                <w:lang w:eastAsia="en-US"/>
              </w:rPr>
            </w:pPr>
          </w:p>
          <w:p w14:paraId="3EA5B920" w14:textId="77777777" w:rsidR="00132B80" w:rsidRPr="00E50C16" w:rsidRDefault="00132B80" w:rsidP="00132B80">
            <w:pPr>
              <w:jc w:val="both"/>
              <w:rPr>
                <w:b/>
                <w:sz w:val="20"/>
                <w:szCs w:val="20"/>
                <w:lang w:eastAsia="en-US"/>
              </w:rPr>
            </w:pPr>
            <w:r w:rsidRPr="00E50C16">
              <w:rPr>
                <w:b/>
                <w:sz w:val="20"/>
                <w:szCs w:val="20"/>
                <w:lang w:eastAsia="en-US"/>
              </w:rPr>
              <w:t>Ustanovenia § 38a sa prvýkrát použijú pri sprístupňovaní informácií po 9. januári 2030.“.</w:t>
            </w:r>
          </w:p>
          <w:p w14:paraId="76BBC508" w14:textId="7665567B" w:rsidR="00132B80" w:rsidRDefault="00132B80" w:rsidP="00132B80">
            <w:pPr>
              <w:jc w:val="both"/>
              <w:rPr>
                <w:sz w:val="20"/>
                <w:szCs w:val="20"/>
                <w:lang w:eastAsia="en-US"/>
              </w:rPr>
            </w:pPr>
          </w:p>
          <w:p w14:paraId="75226E1C" w14:textId="77777777" w:rsidR="00E530C9" w:rsidRPr="000B7BE5" w:rsidRDefault="00E530C9" w:rsidP="00E530C9">
            <w:pPr>
              <w:jc w:val="both"/>
              <w:rPr>
                <w:b/>
                <w:sz w:val="20"/>
                <w:szCs w:val="20"/>
                <w:lang w:eastAsia="en-US"/>
              </w:rPr>
            </w:pPr>
            <w:r w:rsidRPr="000B7BE5">
              <w:rPr>
                <w:b/>
                <w:sz w:val="20"/>
                <w:szCs w:val="20"/>
                <w:lang w:eastAsia="en-US"/>
              </w:rPr>
              <w:t>Poznámky pod čiarou k odkazu 44a</w:t>
            </w:r>
          </w:p>
          <w:p w14:paraId="44E728C0" w14:textId="77777777" w:rsidR="00E530C9" w:rsidRPr="000B7BE5" w:rsidRDefault="00E530C9" w:rsidP="00E530C9">
            <w:pPr>
              <w:jc w:val="both"/>
              <w:rPr>
                <w:b/>
                <w:sz w:val="20"/>
                <w:szCs w:val="20"/>
                <w:lang w:eastAsia="en-US"/>
              </w:rPr>
            </w:pPr>
            <w:r w:rsidRPr="000B7BE5">
              <w:rPr>
                <w:b/>
                <w:sz w:val="20"/>
                <w:szCs w:val="20"/>
                <w:lang w:eastAsia="en-US"/>
              </w:rPr>
              <w:lastRenderedPageBreak/>
              <w:t>44a)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14:paraId="28B39519" w14:textId="09E5042D" w:rsidR="00E530C9" w:rsidRDefault="00E530C9" w:rsidP="00132B80">
            <w:pPr>
              <w:jc w:val="both"/>
              <w:rPr>
                <w:sz w:val="20"/>
                <w:szCs w:val="20"/>
                <w:lang w:eastAsia="en-US"/>
              </w:rPr>
            </w:pPr>
          </w:p>
          <w:p w14:paraId="31DDD6D7" w14:textId="3764F8E8" w:rsidR="00E530C9" w:rsidRDefault="00E530C9" w:rsidP="00132B80">
            <w:pPr>
              <w:jc w:val="both"/>
              <w:rPr>
                <w:sz w:val="20"/>
                <w:szCs w:val="20"/>
                <w:lang w:eastAsia="en-US"/>
              </w:rPr>
            </w:pPr>
          </w:p>
          <w:p w14:paraId="1C82BDE4" w14:textId="77777777" w:rsidR="00132B80" w:rsidRDefault="00132B80" w:rsidP="00132B80">
            <w:pPr>
              <w:jc w:val="both"/>
              <w:rPr>
                <w:sz w:val="20"/>
                <w:szCs w:val="20"/>
                <w:lang w:eastAsia="en-US"/>
              </w:rPr>
            </w:pPr>
            <w:r>
              <w:rPr>
                <w:sz w:val="20"/>
                <w:szCs w:val="20"/>
                <w:lang w:eastAsia="en-US"/>
              </w:rPr>
              <w:t xml:space="preserve">(1) </w:t>
            </w:r>
            <w:r w:rsidRPr="00F53025">
              <w:rPr>
                <w:sz w:val="20"/>
                <w:szCs w:val="20"/>
                <w:lang w:eastAsia="en-US"/>
              </w:rPr>
              <w:t>Dohľad nad vykonávaním finančného sprostredkovania samostatným finančným agentom a finančného poradenstva finančným poradcom, dohľad nad vykonávaním osobitného finančného vzdelávania poskytovateľom a dohľad nad činnosťou navrhovateľa podľa tohto zákona vykonáva Národná banka Slovenska podľa tohto zákona a podľa osobitného predpisu.42)</w:t>
            </w:r>
          </w:p>
          <w:p w14:paraId="5EBBA294" w14:textId="035ACC7F" w:rsidR="00132B80" w:rsidRDefault="00132B80" w:rsidP="00132B80">
            <w:pPr>
              <w:jc w:val="both"/>
              <w:rPr>
                <w:sz w:val="20"/>
                <w:szCs w:val="20"/>
                <w:lang w:eastAsia="en-US"/>
              </w:rPr>
            </w:pPr>
          </w:p>
          <w:p w14:paraId="402FED0C" w14:textId="6DADB027" w:rsidR="006040D3" w:rsidRPr="006040D3" w:rsidRDefault="006040D3" w:rsidP="006040D3">
            <w:pPr>
              <w:rPr>
                <w:b/>
                <w:sz w:val="20"/>
                <w:szCs w:val="20"/>
                <w:lang w:eastAsia="en-US"/>
              </w:rPr>
            </w:pPr>
            <w:r w:rsidRPr="006040D3">
              <w:rPr>
                <w:b/>
                <w:sz w:val="20"/>
                <w:szCs w:val="20"/>
                <w:lang w:eastAsia="en-US"/>
              </w:rPr>
              <w:t xml:space="preserve">(1) Národná banka Slovenska je orgánom zberu údajov podľa osobitného </w:t>
            </w:r>
            <w:r w:rsidR="004066E7" w:rsidRPr="006040D3">
              <w:rPr>
                <w:b/>
                <w:sz w:val="20"/>
                <w:szCs w:val="20"/>
                <w:lang w:eastAsia="en-US"/>
              </w:rPr>
              <w:t>predpisu</w:t>
            </w:r>
            <w:r w:rsidR="004066E7">
              <w:rPr>
                <w:b/>
                <w:sz w:val="20"/>
                <w:szCs w:val="20"/>
                <w:lang w:eastAsia="en-US"/>
              </w:rPr>
              <w:t>19a</w:t>
            </w:r>
            <w:r w:rsidRPr="006040D3">
              <w:rPr>
                <w:b/>
                <w:sz w:val="20"/>
                <w:szCs w:val="20"/>
                <w:lang w:eastAsia="en-US"/>
              </w:rPr>
              <w:t xml:space="preserve">) </w:t>
            </w:r>
            <w:r w:rsidR="00557AFF">
              <w:rPr>
                <w:b/>
                <w:sz w:val="20"/>
                <w:szCs w:val="20"/>
                <w:lang w:eastAsia="en-US"/>
              </w:rPr>
              <w:t>na</w:t>
            </w:r>
            <w:r w:rsidRPr="006040D3">
              <w:rPr>
                <w:b/>
                <w:sz w:val="20"/>
                <w:szCs w:val="20"/>
                <w:lang w:eastAsia="en-US"/>
              </w:rPr>
              <w:t xml:space="preserve"> účel</w:t>
            </w:r>
            <w:r w:rsidR="00557AFF">
              <w:rPr>
                <w:b/>
                <w:sz w:val="20"/>
                <w:szCs w:val="20"/>
                <w:lang w:eastAsia="en-US"/>
              </w:rPr>
              <w:t>y</w:t>
            </w:r>
            <w:r w:rsidRPr="006040D3">
              <w:rPr>
                <w:b/>
                <w:sz w:val="20"/>
                <w:szCs w:val="20"/>
                <w:lang w:eastAsia="en-US"/>
              </w:rPr>
              <w:t xml:space="preserve"> sprístupnenia informácií podľa osobitn</w:t>
            </w:r>
            <w:r w:rsidR="00557AFF">
              <w:rPr>
                <w:b/>
                <w:sz w:val="20"/>
                <w:szCs w:val="20"/>
                <w:lang w:eastAsia="en-US"/>
              </w:rPr>
              <w:t>ých</w:t>
            </w:r>
            <w:r w:rsidRPr="006040D3">
              <w:rPr>
                <w:b/>
                <w:sz w:val="20"/>
                <w:szCs w:val="20"/>
                <w:lang w:eastAsia="en-US"/>
              </w:rPr>
              <w:t xml:space="preserve"> </w:t>
            </w:r>
            <w:r w:rsidR="004066E7" w:rsidRPr="006040D3">
              <w:rPr>
                <w:b/>
                <w:sz w:val="20"/>
                <w:szCs w:val="20"/>
                <w:lang w:eastAsia="en-US"/>
              </w:rPr>
              <w:t>predpis</w:t>
            </w:r>
            <w:r w:rsidR="004066E7">
              <w:rPr>
                <w:b/>
                <w:sz w:val="20"/>
                <w:szCs w:val="20"/>
                <w:lang w:eastAsia="en-US"/>
              </w:rPr>
              <w:t>ov19b</w:t>
            </w:r>
            <w:r w:rsidRPr="006040D3">
              <w:rPr>
                <w:b/>
                <w:sz w:val="20"/>
                <w:szCs w:val="20"/>
                <w:lang w:eastAsia="en-US"/>
              </w:rPr>
              <w:t>) na jednotnom európskom mieste prístupu vytvorenom a prevádzkovanom Európskym orgánom dohľadu (Európsky orgán pre cenné papiere a trhy) podľa osobitného predpisu.</w:t>
            </w:r>
            <w:r w:rsidR="004066E7">
              <w:rPr>
                <w:b/>
                <w:sz w:val="20"/>
                <w:szCs w:val="20"/>
                <w:lang w:eastAsia="en-US"/>
              </w:rPr>
              <w:t>19c</w:t>
            </w:r>
            <w:r w:rsidRPr="006040D3">
              <w:rPr>
                <w:b/>
                <w:sz w:val="20"/>
                <w:szCs w:val="20"/>
                <w:lang w:eastAsia="en-US"/>
              </w:rPr>
              <w:t>)</w:t>
            </w:r>
          </w:p>
          <w:p w14:paraId="09A5B4F0" w14:textId="77777777" w:rsidR="006040D3" w:rsidRPr="006040D3" w:rsidRDefault="006040D3" w:rsidP="006040D3">
            <w:pPr>
              <w:rPr>
                <w:b/>
                <w:sz w:val="20"/>
                <w:szCs w:val="20"/>
                <w:lang w:eastAsia="en-US"/>
              </w:rPr>
            </w:pPr>
          </w:p>
          <w:p w14:paraId="351B0AEB" w14:textId="61E8DD92" w:rsidR="006040D3" w:rsidRPr="006040D3" w:rsidRDefault="006040D3" w:rsidP="006040D3">
            <w:pPr>
              <w:rPr>
                <w:b/>
                <w:sz w:val="20"/>
                <w:szCs w:val="20"/>
                <w:lang w:eastAsia="en-US"/>
              </w:rPr>
            </w:pPr>
            <w:r w:rsidRPr="006040D3">
              <w:rPr>
                <w:b/>
                <w:sz w:val="20"/>
                <w:szCs w:val="20"/>
                <w:lang w:eastAsia="en-US"/>
              </w:rPr>
              <w:t xml:space="preserve">Poznámky pod čiarou k odkazom </w:t>
            </w:r>
            <w:r w:rsidR="004066E7">
              <w:rPr>
                <w:b/>
                <w:sz w:val="20"/>
                <w:szCs w:val="20"/>
                <w:lang w:eastAsia="en-US"/>
              </w:rPr>
              <w:t>19a</w:t>
            </w:r>
            <w:r w:rsidR="004066E7" w:rsidRPr="006040D3">
              <w:rPr>
                <w:b/>
                <w:sz w:val="20"/>
                <w:szCs w:val="20"/>
                <w:lang w:eastAsia="en-US"/>
              </w:rPr>
              <w:t xml:space="preserve"> </w:t>
            </w:r>
            <w:r w:rsidRPr="006040D3">
              <w:rPr>
                <w:b/>
                <w:sz w:val="20"/>
                <w:szCs w:val="20"/>
                <w:lang w:eastAsia="en-US"/>
              </w:rPr>
              <w:t xml:space="preserve">až </w:t>
            </w:r>
            <w:r w:rsidR="004066E7">
              <w:rPr>
                <w:b/>
                <w:sz w:val="20"/>
                <w:szCs w:val="20"/>
                <w:lang w:eastAsia="en-US"/>
              </w:rPr>
              <w:t>19c</w:t>
            </w:r>
          </w:p>
          <w:p w14:paraId="697EA7E5" w14:textId="3D892393" w:rsidR="006040D3" w:rsidRPr="006040D3" w:rsidRDefault="004066E7" w:rsidP="006040D3">
            <w:pPr>
              <w:rPr>
                <w:b/>
                <w:sz w:val="20"/>
                <w:szCs w:val="20"/>
                <w:lang w:eastAsia="en-US"/>
              </w:rPr>
            </w:pPr>
            <w:r>
              <w:rPr>
                <w:b/>
                <w:sz w:val="20"/>
                <w:szCs w:val="20"/>
                <w:lang w:eastAsia="en-US"/>
              </w:rPr>
              <w:t>19a</w:t>
            </w:r>
            <w:r w:rsidR="006040D3" w:rsidRPr="006040D3">
              <w:rPr>
                <w:b/>
                <w:sz w:val="20"/>
                <w:szCs w:val="20"/>
                <w:lang w:eastAsia="en-US"/>
              </w:rPr>
              <w:t xml:space="preserve">) Čl. 2 </w:t>
            </w:r>
            <w:r w:rsidR="00D9053F">
              <w:rPr>
                <w:b/>
                <w:sz w:val="20"/>
                <w:szCs w:val="20"/>
                <w:lang w:eastAsia="en-US"/>
              </w:rPr>
              <w:t>ods.</w:t>
            </w:r>
            <w:r w:rsidR="006040D3" w:rsidRPr="006040D3">
              <w:rPr>
                <w:b/>
                <w:sz w:val="20"/>
                <w:szCs w:val="20"/>
                <w:lang w:eastAsia="en-US"/>
              </w:rPr>
              <w:t xml:space="preserve">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006040D3" w:rsidRPr="006040D3">
              <w:rPr>
                <w:b/>
                <w:sz w:val="20"/>
                <w:szCs w:val="20"/>
                <w:lang w:eastAsia="en-US"/>
              </w:rPr>
              <w:t>.</w:t>
            </w:r>
          </w:p>
          <w:p w14:paraId="314BE0FF" w14:textId="47FACC47" w:rsidR="00557AFF" w:rsidRPr="00557AFF" w:rsidRDefault="004066E7" w:rsidP="00DA52B6">
            <w:pPr>
              <w:rPr>
                <w:b/>
                <w:sz w:val="20"/>
                <w:szCs w:val="20"/>
                <w:lang w:eastAsia="en-US"/>
              </w:rPr>
            </w:pPr>
            <w:r>
              <w:rPr>
                <w:b/>
                <w:sz w:val="20"/>
                <w:szCs w:val="20"/>
                <w:lang w:eastAsia="en-US"/>
              </w:rPr>
              <w:t>19b</w:t>
            </w:r>
            <w:r w:rsidR="006040D3" w:rsidRPr="006040D3">
              <w:rPr>
                <w:b/>
                <w:sz w:val="20"/>
                <w:szCs w:val="20"/>
                <w:lang w:eastAsia="en-US"/>
              </w:rPr>
              <w:t xml:space="preserve">) </w:t>
            </w:r>
            <w:r w:rsidR="00DA52B6" w:rsidRPr="00DA52B6">
              <w:rPr>
                <w:b/>
                <w:sz w:val="20"/>
                <w:szCs w:val="20"/>
                <w:lang w:eastAsia="en-US"/>
              </w:rPr>
              <w:t xml:space="preserve">Čl. 7 ods. 1, 9 ods. 1, 15 ods. 1, 17, 18 ods. 1 a 19 ods. 1 prvý </w:t>
            </w:r>
            <w:proofErr w:type="spellStart"/>
            <w:r w:rsidR="00DA52B6" w:rsidRPr="00DA52B6">
              <w:rPr>
                <w:b/>
                <w:sz w:val="20"/>
                <w:szCs w:val="20"/>
                <w:lang w:eastAsia="en-US"/>
              </w:rPr>
              <w:t>pododsek</w:t>
            </w:r>
            <w:proofErr w:type="spellEnd"/>
            <w:r w:rsidR="00DA52B6">
              <w:rPr>
                <w:b/>
                <w:sz w:val="20"/>
                <w:szCs w:val="20"/>
                <w:lang w:eastAsia="en-US"/>
              </w:rPr>
              <w:t xml:space="preserve"> </w:t>
            </w:r>
            <w:r w:rsidR="00DA52B6" w:rsidRPr="00DA52B6">
              <w:rPr>
                <w:b/>
                <w:sz w:val="20"/>
                <w:szCs w:val="20"/>
                <w:lang w:eastAsia="en-US"/>
              </w:rPr>
              <w:t xml:space="preserve">písm. b) </w:t>
            </w:r>
            <w:r w:rsidR="00557AFF" w:rsidRPr="00557AFF">
              <w:rPr>
                <w:b/>
                <w:sz w:val="20"/>
                <w:szCs w:val="20"/>
                <w:lang w:eastAsia="en-US"/>
              </w:rPr>
              <w:t>nariadenia Európskeho parlamentu a Rady (EÚ) 2023/2869 z 13. decembra 2023, ktorým sa menia určité nariadenia, pokiaľ ide o zriadenie a fungovanie jednotného európskeho miesta prístupu (Ú. v. EÚ L, 2023/2869, 20.12.2023).</w:t>
            </w:r>
          </w:p>
          <w:p w14:paraId="470367C9" w14:textId="77777777" w:rsidR="00557AFF" w:rsidRPr="00557AFF" w:rsidRDefault="00557AFF" w:rsidP="00557AFF">
            <w:pPr>
              <w:rPr>
                <w:b/>
                <w:sz w:val="20"/>
                <w:szCs w:val="20"/>
                <w:lang w:eastAsia="en-US"/>
              </w:rPr>
            </w:pPr>
            <w:r w:rsidRPr="00557AFF">
              <w:rPr>
                <w:b/>
                <w:sz w:val="20"/>
                <w:szCs w:val="20"/>
                <w:lang w:eastAsia="en-US"/>
              </w:rPr>
              <w:t>§ 220ge Obchodného zákonníka.</w:t>
            </w:r>
          </w:p>
          <w:p w14:paraId="68B158FE" w14:textId="77777777" w:rsidR="00557AFF" w:rsidRPr="00557AFF" w:rsidRDefault="00557AFF" w:rsidP="00557AFF">
            <w:pPr>
              <w:rPr>
                <w:b/>
                <w:sz w:val="20"/>
                <w:szCs w:val="20"/>
                <w:lang w:eastAsia="en-US"/>
              </w:rPr>
            </w:pPr>
            <w:r w:rsidRPr="00557AFF">
              <w:rPr>
                <w:b/>
                <w:sz w:val="20"/>
                <w:szCs w:val="20"/>
                <w:lang w:eastAsia="en-US"/>
              </w:rPr>
              <w:t xml:space="preserve">§ 49p a 49q zákona č. 483/2001 Z. z. v znení zákona č. .../2025 Z. z. </w:t>
            </w:r>
          </w:p>
          <w:p w14:paraId="76AFF358" w14:textId="58F455BB" w:rsidR="00557AFF" w:rsidRPr="00557AFF" w:rsidRDefault="00557AFF" w:rsidP="00557AFF">
            <w:pPr>
              <w:rPr>
                <w:b/>
                <w:sz w:val="20"/>
                <w:szCs w:val="20"/>
                <w:lang w:eastAsia="en-US"/>
              </w:rPr>
            </w:pPr>
            <w:r w:rsidRPr="00557AFF">
              <w:rPr>
                <w:b/>
                <w:sz w:val="20"/>
                <w:szCs w:val="20"/>
                <w:lang w:eastAsia="en-US"/>
              </w:rPr>
              <w:t xml:space="preserve">§ 143p a </w:t>
            </w:r>
            <w:r w:rsidR="003273B3" w:rsidRPr="00557AFF">
              <w:rPr>
                <w:b/>
                <w:sz w:val="20"/>
                <w:szCs w:val="20"/>
                <w:lang w:eastAsia="en-US"/>
              </w:rPr>
              <w:t>143</w:t>
            </w:r>
            <w:r w:rsidR="003273B3">
              <w:rPr>
                <w:b/>
                <w:sz w:val="20"/>
                <w:szCs w:val="20"/>
                <w:lang w:eastAsia="en-US"/>
              </w:rPr>
              <w:t>q</w:t>
            </w:r>
            <w:r w:rsidR="003273B3" w:rsidRPr="00557AFF">
              <w:rPr>
                <w:b/>
                <w:sz w:val="20"/>
                <w:szCs w:val="20"/>
                <w:lang w:eastAsia="en-US"/>
              </w:rPr>
              <w:t xml:space="preserve"> </w:t>
            </w:r>
            <w:r w:rsidRPr="00557AFF">
              <w:rPr>
                <w:b/>
                <w:sz w:val="20"/>
                <w:szCs w:val="20"/>
                <w:lang w:eastAsia="en-US"/>
              </w:rPr>
              <w:t>zákona č. 566/2001 Z. z. v znení zákona č. .../2025 Z. z.</w:t>
            </w:r>
          </w:p>
          <w:p w14:paraId="57176676" w14:textId="77777777" w:rsidR="00557AFF" w:rsidRPr="00557AFF" w:rsidRDefault="00557AFF" w:rsidP="00557AFF">
            <w:pPr>
              <w:rPr>
                <w:b/>
                <w:sz w:val="20"/>
                <w:szCs w:val="20"/>
                <w:lang w:eastAsia="en-US"/>
              </w:rPr>
            </w:pPr>
            <w:r w:rsidRPr="00557AFF">
              <w:rPr>
                <w:b/>
                <w:sz w:val="20"/>
                <w:szCs w:val="20"/>
                <w:lang w:eastAsia="en-US"/>
              </w:rPr>
              <w:lastRenderedPageBreak/>
              <w:t>§ 59b a 59c zákona č. 429/2002 Z. z. v znení zákona č. .../2025 Z. z.</w:t>
            </w:r>
          </w:p>
          <w:p w14:paraId="40BA5CCE" w14:textId="77777777" w:rsidR="00557AFF" w:rsidRPr="00557AFF" w:rsidRDefault="00557AFF" w:rsidP="00557AFF">
            <w:pPr>
              <w:rPr>
                <w:b/>
                <w:sz w:val="20"/>
                <w:szCs w:val="20"/>
                <w:lang w:eastAsia="en-US"/>
              </w:rPr>
            </w:pPr>
            <w:r w:rsidRPr="00557AFF">
              <w:rPr>
                <w:b/>
                <w:sz w:val="20"/>
                <w:szCs w:val="20"/>
                <w:lang w:eastAsia="en-US"/>
              </w:rPr>
              <w:t>§ 67d zákona č. 650/2004 Z. z. v znení zákona č. .../2025 Z. z.</w:t>
            </w:r>
          </w:p>
          <w:p w14:paraId="4887123E" w14:textId="77777777" w:rsidR="00557AFF" w:rsidRPr="00557AFF" w:rsidRDefault="00557AFF" w:rsidP="00557AFF">
            <w:pPr>
              <w:rPr>
                <w:b/>
                <w:sz w:val="20"/>
                <w:szCs w:val="20"/>
                <w:lang w:eastAsia="en-US"/>
              </w:rPr>
            </w:pPr>
            <w:r w:rsidRPr="00557AFF">
              <w:rPr>
                <w:b/>
                <w:sz w:val="20"/>
                <w:szCs w:val="20"/>
                <w:lang w:eastAsia="en-US"/>
              </w:rPr>
              <w:t>§ 38a zákona č. 186/2009 Z. z. v znení zákona č. .../2025 Z. z.</w:t>
            </w:r>
          </w:p>
          <w:p w14:paraId="00D3B256" w14:textId="77777777" w:rsidR="00557AFF" w:rsidRPr="00557AFF" w:rsidRDefault="00557AFF" w:rsidP="00557AFF">
            <w:pPr>
              <w:rPr>
                <w:b/>
                <w:sz w:val="20"/>
                <w:szCs w:val="20"/>
                <w:lang w:eastAsia="en-US"/>
              </w:rPr>
            </w:pPr>
            <w:r w:rsidRPr="00557AFF">
              <w:rPr>
                <w:b/>
                <w:sz w:val="20"/>
                <w:szCs w:val="20"/>
                <w:lang w:eastAsia="en-US"/>
              </w:rPr>
              <w:t>§ 201d zákona č. 203/2011 Z. z.  v znení zákona č. .../2025 Z. z.</w:t>
            </w:r>
          </w:p>
          <w:p w14:paraId="546D509A" w14:textId="77777777" w:rsidR="00557AFF" w:rsidRPr="00557AFF" w:rsidRDefault="00557AFF" w:rsidP="00557AFF">
            <w:pPr>
              <w:rPr>
                <w:b/>
                <w:sz w:val="20"/>
                <w:szCs w:val="20"/>
                <w:lang w:eastAsia="en-US"/>
              </w:rPr>
            </w:pPr>
            <w:r w:rsidRPr="00557AFF">
              <w:rPr>
                <w:b/>
                <w:sz w:val="20"/>
                <w:szCs w:val="20"/>
                <w:lang w:eastAsia="en-US"/>
              </w:rPr>
              <w:t>§ 98a zákona č. 371/2014 Z. z. v znení zákona č. .../2025 Z. z.</w:t>
            </w:r>
          </w:p>
          <w:p w14:paraId="00BA091B" w14:textId="77777777" w:rsidR="00557AFF" w:rsidRPr="00557AFF" w:rsidRDefault="00557AFF" w:rsidP="00557AFF">
            <w:pPr>
              <w:rPr>
                <w:b/>
                <w:sz w:val="20"/>
                <w:szCs w:val="20"/>
                <w:lang w:eastAsia="en-US"/>
              </w:rPr>
            </w:pPr>
            <w:r w:rsidRPr="00557AFF">
              <w:rPr>
                <w:b/>
                <w:sz w:val="20"/>
                <w:szCs w:val="20"/>
                <w:lang w:eastAsia="en-US"/>
              </w:rPr>
              <w:t xml:space="preserve">§ 80a a 80b zákona č. 39/2015 Z. z. v znení zákona č. .../2025 Z. z.  </w:t>
            </w:r>
          </w:p>
          <w:p w14:paraId="757B472C" w14:textId="2EC98835" w:rsidR="005C491C" w:rsidRDefault="004066E7" w:rsidP="006040D3">
            <w:pPr>
              <w:jc w:val="both"/>
              <w:rPr>
                <w:sz w:val="20"/>
                <w:szCs w:val="20"/>
                <w:lang w:eastAsia="en-US"/>
              </w:rPr>
            </w:pPr>
            <w:r>
              <w:rPr>
                <w:b/>
                <w:sz w:val="20"/>
                <w:szCs w:val="20"/>
                <w:lang w:eastAsia="en-US"/>
              </w:rPr>
              <w:t>19c</w:t>
            </w:r>
            <w:r w:rsidR="006040D3" w:rsidRPr="006040D3">
              <w:rPr>
                <w:b/>
                <w:sz w:val="20"/>
                <w:szCs w:val="20"/>
                <w:lang w:eastAsia="en-US"/>
              </w:rPr>
              <w:t xml:space="preserve">) Nariadenie (EÚ) </w:t>
            </w:r>
            <w:r w:rsidR="0072732B">
              <w:rPr>
                <w:b/>
                <w:sz w:val="20"/>
                <w:szCs w:val="20"/>
                <w:lang w:eastAsia="en-US"/>
              </w:rPr>
              <w:t>2023/2859 v platnom znení</w:t>
            </w:r>
            <w:r w:rsidR="006040D3" w:rsidRPr="006040D3">
              <w:rPr>
                <w:b/>
                <w:sz w:val="20"/>
                <w:szCs w:val="20"/>
                <w:lang w:eastAsia="en-US"/>
              </w:rPr>
              <w:t>.</w:t>
            </w:r>
          </w:p>
          <w:p w14:paraId="4D63CE2C" w14:textId="21CECB23" w:rsidR="00132B80" w:rsidRDefault="00132B80" w:rsidP="00132B80">
            <w:pPr>
              <w:jc w:val="both"/>
              <w:rPr>
                <w:sz w:val="20"/>
                <w:szCs w:val="20"/>
                <w:lang w:eastAsia="en-US"/>
              </w:rPr>
            </w:pPr>
          </w:p>
          <w:p w14:paraId="1553D396" w14:textId="77777777" w:rsidR="00132B80" w:rsidRDefault="00132B80" w:rsidP="00132B80">
            <w:pPr>
              <w:jc w:val="both"/>
              <w:rPr>
                <w:sz w:val="20"/>
                <w:szCs w:val="20"/>
                <w:lang w:eastAsia="en-US"/>
              </w:rPr>
            </w:pPr>
          </w:p>
          <w:p w14:paraId="13CC78EC" w14:textId="77777777" w:rsidR="00557AFF" w:rsidRPr="00557AFF" w:rsidRDefault="00132B80" w:rsidP="00557AFF">
            <w:pPr>
              <w:jc w:val="both"/>
              <w:rPr>
                <w:b/>
                <w:sz w:val="20"/>
                <w:szCs w:val="20"/>
                <w:lang w:eastAsia="en-US"/>
              </w:rPr>
            </w:pPr>
            <w:r w:rsidRPr="00E50C16">
              <w:rPr>
                <w:b/>
                <w:sz w:val="20"/>
                <w:szCs w:val="20"/>
                <w:lang w:eastAsia="en-US"/>
              </w:rPr>
              <w:t>(2)</w:t>
            </w:r>
            <w:r w:rsidRPr="00E50C16">
              <w:rPr>
                <w:b/>
                <w:sz w:val="20"/>
                <w:szCs w:val="20"/>
                <w:lang w:eastAsia="en-US"/>
              </w:rPr>
              <w:tab/>
            </w:r>
            <w:r w:rsidR="00557AFF" w:rsidRPr="00557AFF">
              <w:rPr>
                <w:b/>
                <w:sz w:val="20"/>
                <w:szCs w:val="20"/>
                <w:lang w:eastAsia="en-US"/>
              </w:rPr>
              <w:t>Informácie podľa odseku 1 musia spĺňať tieto požiadavky:</w:t>
            </w:r>
          </w:p>
          <w:p w14:paraId="26479FFF" w14:textId="77777777" w:rsidR="00557AFF" w:rsidRPr="00557AFF" w:rsidRDefault="00557AFF" w:rsidP="00557AFF">
            <w:pPr>
              <w:jc w:val="both"/>
              <w:rPr>
                <w:b/>
                <w:sz w:val="20"/>
                <w:szCs w:val="20"/>
                <w:lang w:eastAsia="en-US"/>
              </w:rPr>
            </w:pPr>
            <w:r w:rsidRPr="00557AFF">
              <w:rPr>
                <w:b/>
                <w:sz w:val="20"/>
                <w:szCs w:val="20"/>
                <w:lang w:eastAsia="en-US"/>
              </w:rPr>
              <w:t>a) predkladajú sa vo formáte umožňujúcom extrahovanie údajov podľa osobitného predpisu,44b)</w:t>
            </w:r>
          </w:p>
          <w:p w14:paraId="24D1BE33" w14:textId="77777777" w:rsidR="00557AFF" w:rsidRPr="00557AFF" w:rsidRDefault="00557AFF" w:rsidP="00557AFF">
            <w:pPr>
              <w:jc w:val="both"/>
              <w:rPr>
                <w:b/>
                <w:sz w:val="20"/>
                <w:szCs w:val="20"/>
                <w:lang w:eastAsia="en-US"/>
              </w:rPr>
            </w:pPr>
            <w:r w:rsidRPr="00557AFF">
              <w:rPr>
                <w:b/>
                <w:sz w:val="20"/>
                <w:szCs w:val="20"/>
                <w:lang w:eastAsia="en-US"/>
              </w:rPr>
              <w:t xml:space="preserve">b) sú k nim pripojené tieto </w:t>
            </w:r>
            <w:proofErr w:type="spellStart"/>
            <w:r w:rsidRPr="00557AFF">
              <w:rPr>
                <w:b/>
                <w:sz w:val="20"/>
                <w:szCs w:val="20"/>
                <w:lang w:eastAsia="en-US"/>
              </w:rPr>
              <w:t>metaúdaje</w:t>
            </w:r>
            <w:proofErr w:type="spellEnd"/>
            <w:r w:rsidRPr="00557AFF">
              <w:rPr>
                <w:b/>
                <w:sz w:val="20"/>
                <w:szCs w:val="20"/>
                <w:lang w:eastAsia="en-US"/>
              </w:rPr>
              <w:t>:</w:t>
            </w:r>
          </w:p>
          <w:p w14:paraId="1D7A65B9" w14:textId="77777777" w:rsidR="00557AFF" w:rsidRPr="00557AFF" w:rsidRDefault="00557AFF" w:rsidP="00557AFF">
            <w:pPr>
              <w:jc w:val="both"/>
              <w:rPr>
                <w:b/>
                <w:sz w:val="20"/>
                <w:szCs w:val="20"/>
                <w:lang w:eastAsia="en-US"/>
              </w:rPr>
            </w:pPr>
            <w:r w:rsidRPr="00557AFF">
              <w:rPr>
                <w:b/>
                <w:sz w:val="20"/>
                <w:szCs w:val="20"/>
                <w:lang w:eastAsia="en-US"/>
              </w:rPr>
              <w:t>1. meno a priezvisko fyzickej osoby alebo obchodné meno alebo názov právnickej osoby, s ktorými informácie súvisia,</w:t>
            </w:r>
          </w:p>
          <w:p w14:paraId="7B9D30B6" w14:textId="77777777" w:rsidR="00557AFF" w:rsidRPr="00557AFF" w:rsidRDefault="00557AFF" w:rsidP="00557AFF">
            <w:pPr>
              <w:jc w:val="both"/>
              <w:rPr>
                <w:b/>
                <w:sz w:val="20"/>
                <w:szCs w:val="20"/>
                <w:lang w:eastAsia="en-US"/>
              </w:rPr>
            </w:pPr>
            <w:r w:rsidRPr="00557AFF">
              <w:rPr>
                <w:b/>
                <w:sz w:val="20"/>
                <w:szCs w:val="20"/>
                <w:lang w:eastAsia="en-US"/>
              </w:rPr>
              <w:t>2. identifikátor právnickej osoby,44c) ak je pridelený,</w:t>
            </w:r>
          </w:p>
          <w:p w14:paraId="5862B365" w14:textId="77777777" w:rsidR="00557AFF" w:rsidRPr="00557AFF" w:rsidRDefault="00557AFF" w:rsidP="00557AFF">
            <w:pPr>
              <w:jc w:val="both"/>
              <w:rPr>
                <w:b/>
                <w:sz w:val="20"/>
                <w:szCs w:val="20"/>
                <w:lang w:eastAsia="en-US"/>
              </w:rPr>
            </w:pPr>
            <w:r w:rsidRPr="00557AFF">
              <w:rPr>
                <w:b/>
                <w:sz w:val="20"/>
                <w:szCs w:val="20"/>
                <w:lang w:eastAsia="en-US"/>
              </w:rPr>
              <w:t xml:space="preserve">3. druh informácií podľa klasifikácie,44d) </w:t>
            </w:r>
          </w:p>
          <w:p w14:paraId="707B8ADF" w14:textId="2F294A55" w:rsidR="00132B80" w:rsidRDefault="00557AFF" w:rsidP="00132B80">
            <w:pPr>
              <w:jc w:val="both"/>
              <w:rPr>
                <w:sz w:val="20"/>
                <w:szCs w:val="20"/>
                <w:lang w:eastAsia="en-US"/>
              </w:rPr>
            </w:pPr>
            <w:r w:rsidRPr="00557AFF">
              <w:rPr>
                <w:b/>
                <w:sz w:val="20"/>
                <w:szCs w:val="20"/>
                <w:lang w:eastAsia="en-US"/>
              </w:rPr>
              <w:t>4. poznámka o tom, či inf</w:t>
            </w:r>
            <w:r>
              <w:rPr>
                <w:b/>
                <w:sz w:val="20"/>
                <w:szCs w:val="20"/>
                <w:lang w:eastAsia="en-US"/>
              </w:rPr>
              <w:t>ormácie obsahujú osobné údaje.</w:t>
            </w:r>
          </w:p>
          <w:p w14:paraId="0EBA05C6" w14:textId="77777777" w:rsidR="00132B80" w:rsidRDefault="00132B80" w:rsidP="00132B80">
            <w:pPr>
              <w:jc w:val="both"/>
              <w:rPr>
                <w:b/>
                <w:sz w:val="20"/>
                <w:szCs w:val="20"/>
                <w:lang w:eastAsia="en-US"/>
              </w:rPr>
            </w:pPr>
            <w:r>
              <w:rPr>
                <w:b/>
                <w:sz w:val="20"/>
                <w:szCs w:val="20"/>
                <w:lang w:eastAsia="en-US"/>
              </w:rPr>
              <w:t>Poznámky pod čiarou k odkazom 44a až 44d:</w:t>
            </w:r>
          </w:p>
          <w:p w14:paraId="117C483C" w14:textId="77777777" w:rsidR="00132B80" w:rsidRDefault="00132B80" w:rsidP="00132B80">
            <w:pPr>
              <w:jc w:val="both"/>
              <w:rPr>
                <w:sz w:val="20"/>
                <w:szCs w:val="20"/>
                <w:lang w:eastAsia="en-US"/>
              </w:rPr>
            </w:pPr>
          </w:p>
          <w:p w14:paraId="67EBEE53" w14:textId="347CD1B3" w:rsidR="00132B80" w:rsidRPr="00CE3EB1" w:rsidRDefault="00132B80" w:rsidP="00132B80">
            <w:pPr>
              <w:jc w:val="both"/>
              <w:rPr>
                <w:b/>
                <w:sz w:val="20"/>
                <w:szCs w:val="20"/>
                <w:lang w:eastAsia="en-US"/>
              </w:rPr>
            </w:pPr>
            <w:r w:rsidRPr="00CE3EB1">
              <w:rPr>
                <w:b/>
                <w:sz w:val="20"/>
                <w:szCs w:val="20"/>
                <w:vertAlign w:val="superscript"/>
                <w:lang w:eastAsia="en-US"/>
              </w:rPr>
              <w:t>44a</w:t>
            </w:r>
            <w:r w:rsidRPr="00CE3EB1">
              <w:rPr>
                <w:b/>
                <w:sz w:val="20"/>
                <w:szCs w:val="20"/>
                <w:lang w:eastAsia="en-US"/>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Pr="00CE3EB1">
              <w:rPr>
                <w:b/>
                <w:sz w:val="20"/>
                <w:szCs w:val="20"/>
                <w:lang w:eastAsia="en-US"/>
              </w:rPr>
              <w:t>.</w:t>
            </w:r>
          </w:p>
          <w:p w14:paraId="6122DFC2" w14:textId="5B20806D" w:rsidR="00132B80" w:rsidRPr="00CE3EB1" w:rsidRDefault="00132B80" w:rsidP="00132B80">
            <w:pPr>
              <w:jc w:val="both"/>
              <w:rPr>
                <w:b/>
                <w:sz w:val="20"/>
                <w:szCs w:val="20"/>
                <w:lang w:eastAsia="en-US"/>
              </w:rPr>
            </w:pPr>
            <w:r w:rsidRPr="00CE3EB1">
              <w:rPr>
                <w:b/>
                <w:sz w:val="20"/>
                <w:szCs w:val="20"/>
                <w:vertAlign w:val="superscript"/>
                <w:lang w:eastAsia="en-US"/>
              </w:rPr>
              <w:t>44b</w:t>
            </w:r>
            <w:r w:rsidRPr="00CE3EB1">
              <w:rPr>
                <w:b/>
                <w:sz w:val="20"/>
                <w:szCs w:val="20"/>
                <w:lang w:eastAsia="en-US"/>
              </w:rPr>
              <w:t xml:space="preserve">) Čl. 2 </w:t>
            </w:r>
            <w:r w:rsidR="00D9053F">
              <w:rPr>
                <w:b/>
                <w:sz w:val="20"/>
                <w:szCs w:val="20"/>
                <w:lang w:eastAsia="en-US"/>
              </w:rPr>
              <w:t>ods.</w:t>
            </w:r>
            <w:r w:rsidRPr="00CE3EB1">
              <w:rPr>
                <w:b/>
                <w:sz w:val="20"/>
                <w:szCs w:val="20"/>
                <w:lang w:eastAsia="en-US"/>
              </w:rPr>
              <w:t xml:space="preserve"> 3 nariadenia (EÚ) </w:t>
            </w:r>
            <w:r w:rsidR="0072732B">
              <w:rPr>
                <w:b/>
                <w:sz w:val="20"/>
                <w:szCs w:val="20"/>
                <w:lang w:eastAsia="en-US"/>
              </w:rPr>
              <w:t>2023/2859 v platnom znení</w:t>
            </w:r>
            <w:r w:rsidRPr="00CE3EB1">
              <w:rPr>
                <w:b/>
                <w:sz w:val="20"/>
                <w:szCs w:val="20"/>
                <w:lang w:eastAsia="en-US"/>
              </w:rPr>
              <w:t>.</w:t>
            </w:r>
          </w:p>
          <w:p w14:paraId="11EF0E1D" w14:textId="6052AD91" w:rsidR="00132B80" w:rsidRPr="00CE3EB1" w:rsidRDefault="00132B80" w:rsidP="00132B80">
            <w:pPr>
              <w:jc w:val="both"/>
              <w:rPr>
                <w:b/>
                <w:sz w:val="20"/>
                <w:szCs w:val="20"/>
                <w:lang w:eastAsia="en-US"/>
              </w:rPr>
            </w:pPr>
            <w:r w:rsidRPr="00CE3EB1">
              <w:rPr>
                <w:b/>
                <w:sz w:val="20"/>
                <w:szCs w:val="20"/>
                <w:vertAlign w:val="superscript"/>
                <w:lang w:eastAsia="en-US"/>
              </w:rPr>
              <w:t>44c</w:t>
            </w:r>
            <w:r w:rsidRPr="00CE3EB1">
              <w:rPr>
                <w:b/>
                <w:sz w:val="20"/>
                <w:szCs w:val="20"/>
                <w:lang w:eastAsia="en-US"/>
              </w:rPr>
              <w:t xml:space="preserve">) čl. 7 ods. 4 písm. b) nariadenia (EÚ) </w:t>
            </w:r>
            <w:r w:rsidR="0072732B">
              <w:rPr>
                <w:b/>
                <w:sz w:val="20"/>
                <w:szCs w:val="20"/>
                <w:lang w:eastAsia="en-US"/>
              </w:rPr>
              <w:t>2023/2859 v platnom znení</w:t>
            </w:r>
            <w:r w:rsidRPr="00CE3EB1">
              <w:rPr>
                <w:b/>
                <w:sz w:val="20"/>
                <w:szCs w:val="20"/>
                <w:lang w:eastAsia="en-US"/>
              </w:rPr>
              <w:t>.</w:t>
            </w:r>
          </w:p>
          <w:p w14:paraId="5BACDCB3" w14:textId="615525F5" w:rsidR="00132B80" w:rsidRPr="006B2B5D" w:rsidRDefault="00132B80" w:rsidP="00132B80">
            <w:pPr>
              <w:jc w:val="both"/>
              <w:rPr>
                <w:sz w:val="20"/>
                <w:szCs w:val="20"/>
                <w:lang w:eastAsia="en-US"/>
              </w:rPr>
            </w:pPr>
            <w:r w:rsidRPr="00CE3EB1">
              <w:rPr>
                <w:b/>
                <w:sz w:val="20"/>
                <w:szCs w:val="20"/>
                <w:vertAlign w:val="superscript"/>
                <w:lang w:eastAsia="en-US"/>
              </w:rPr>
              <w:t>44d</w:t>
            </w:r>
            <w:r w:rsidRPr="00CE3EB1">
              <w:rPr>
                <w:b/>
                <w:sz w:val="20"/>
                <w:szCs w:val="20"/>
                <w:lang w:eastAsia="en-US"/>
              </w:rPr>
              <w:t xml:space="preserve">) Čl. 7 ods. 4 písm. c) nariadenia (EÚ) </w:t>
            </w:r>
            <w:r w:rsidR="0072732B">
              <w:rPr>
                <w:b/>
                <w:sz w:val="20"/>
                <w:szCs w:val="20"/>
                <w:lang w:eastAsia="en-US"/>
              </w:rPr>
              <w:t>2023/2859 v platnom znení</w:t>
            </w:r>
            <w:r w:rsidRPr="00CE3EB1">
              <w:rPr>
                <w:b/>
                <w:sz w:val="20"/>
                <w:szCs w:val="20"/>
                <w:lang w:eastAsia="en-US"/>
              </w:rPr>
              <w:t>.“.</w:t>
            </w:r>
          </w:p>
        </w:tc>
        <w:tc>
          <w:tcPr>
            <w:tcW w:w="283" w:type="dxa"/>
            <w:tcBorders>
              <w:top w:val="single" w:sz="4" w:space="0" w:color="auto"/>
              <w:left w:val="single" w:sz="4" w:space="0" w:color="auto"/>
              <w:bottom w:val="single" w:sz="4" w:space="0" w:color="auto"/>
              <w:right w:val="single" w:sz="4" w:space="0" w:color="auto"/>
            </w:tcBorders>
          </w:tcPr>
          <w:p w14:paraId="119BB245" w14:textId="53D99C54" w:rsidR="00132B80" w:rsidRPr="006B2B5D" w:rsidRDefault="00E530C9"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1D12C27B"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73BBB21C" w14:textId="7DCE420A"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02ACDCAE" w14:textId="77777777" w:rsidR="00132B80" w:rsidRPr="006B2B5D" w:rsidRDefault="00132B80" w:rsidP="00132B80">
            <w:pPr>
              <w:pStyle w:val="Nadpis1"/>
              <w:rPr>
                <w:b w:val="0"/>
                <w:bCs w:val="0"/>
                <w:sz w:val="20"/>
                <w:szCs w:val="20"/>
              </w:rPr>
            </w:pPr>
          </w:p>
        </w:tc>
      </w:tr>
      <w:tr w:rsidR="00132B80" w:rsidRPr="006B2B5D" w14:paraId="0BB8A040" w14:textId="77777777" w:rsidTr="008C1A8E">
        <w:tc>
          <w:tcPr>
            <w:tcW w:w="76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2FCFBB0" w14:textId="77777777" w:rsidR="00132B80" w:rsidRDefault="00132B80" w:rsidP="00132B80">
            <w:pPr>
              <w:jc w:val="center"/>
              <w:rPr>
                <w:sz w:val="20"/>
                <w:szCs w:val="20"/>
              </w:rPr>
            </w:pPr>
            <w:r>
              <w:rPr>
                <w:sz w:val="20"/>
                <w:szCs w:val="20"/>
              </w:rPr>
              <w:lastRenderedPageBreak/>
              <w:t>Čl. 14</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04B2F" w14:textId="77777777" w:rsidR="00132B80" w:rsidRPr="002D28E5" w:rsidRDefault="00132B80" w:rsidP="00132B80">
            <w:pPr>
              <w:pStyle w:val="CM4"/>
              <w:jc w:val="both"/>
              <w:rPr>
                <w:rFonts w:ascii="Times New Roman" w:hAnsi="Times New Roman"/>
                <w:b/>
                <w:sz w:val="20"/>
                <w:szCs w:val="20"/>
              </w:rPr>
            </w:pPr>
            <w:r w:rsidRPr="002D28E5">
              <w:rPr>
                <w:rFonts w:ascii="Times New Roman" w:hAnsi="Times New Roman"/>
                <w:b/>
                <w:sz w:val="20"/>
                <w:szCs w:val="20"/>
                <w:highlight w:val="lightGray"/>
              </w:rPr>
              <w:t>Zmena smernice (EÚ) 2016/2341</w:t>
            </w:r>
          </w:p>
          <w:p w14:paraId="3960FF0D" w14:textId="77777777" w:rsidR="00132B80" w:rsidRPr="002D28E5"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925594F" w14:textId="77777777" w:rsidR="00132B80" w:rsidRPr="006B2B5D" w:rsidRDefault="00132B80" w:rsidP="00132B80">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14:paraId="08DFFF66"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559B6A"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37DD31"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2D76AC" w14:textId="77777777" w:rsidR="00132B80" w:rsidRPr="006B2B5D" w:rsidRDefault="00132B80" w:rsidP="00132B8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E5E1B"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DCFF70"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A403184" w14:textId="77777777" w:rsidR="00132B80" w:rsidRPr="006B2B5D" w:rsidRDefault="00132B80" w:rsidP="00132B80">
            <w:pPr>
              <w:pStyle w:val="Nadpis1"/>
              <w:rPr>
                <w:b w:val="0"/>
                <w:bCs w:val="0"/>
                <w:sz w:val="20"/>
                <w:szCs w:val="20"/>
              </w:rPr>
            </w:pPr>
          </w:p>
        </w:tc>
      </w:tr>
      <w:tr w:rsidR="00132B80" w:rsidRPr="006B2B5D" w14:paraId="6FA2DA24" w14:textId="77777777" w:rsidTr="00C11F58">
        <w:tc>
          <w:tcPr>
            <w:tcW w:w="766" w:type="dxa"/>
            <w:tcBorders>
              <w:top w:val="single" w:sz="4" w:space="0" w:color="auto"/>
              <w:left w:val="single" w:sz="12" w:space="0" w:color="auto"/>
              <w:bottom w:val="single" w:sz="4" w:space="0" w:color="auto"/>
              <w:right w:val="single" w:sz="4" w:space="0" w:color="auto"/>
            </w:tcBorders>
          </w:tcPr>
          <w:p w14:paraId="44E85E23" w14:textId="77777777" w:rsidR="00132B80" w:rsidRDefault="00132B80" w:rsidP="00132B80">
            <w:pPr>
              <w:jc w:val="center"/>
              <w:rPr>
                <w:sz w:val="20"/>
                <w:szCs w:val="20"/>
              </w:rPr>
            </w:pPr>
            <w:r>
              <w:rPr>
                <w:sz w:val="20"/>
                <w:szCs w:val="20"/>
              </w:rPr>
              <w:t>Č: 14,</w:t>
            </w:r>
          </w:p>
          <w:p w14:paraId="217048F9" w14:textId="77777777" w:rsidR="00132B80" w:rsidRPr="006B2B5D" w:rsidRDefault="00132B80" w:rsidP="00132B80">
            <w:pPr>
              <w:jc w:val="center"/>
              <w:rPr>
                <w:sz w:val="20"/>
                <w:szCs w:val="20"/>
              </w:rPr>
            </w:pPr>
            <w:r>
              <w:rPr>
                <w:sz w:val="20"/>
                <w:szCs w:val="20"/>
              </w:rPr>
              <w:t>O: 1</w:t>
            </w:r>
          </w:p>
        </w:tc>
        <w:tc>
          <w:tcPr>
            <w:tcW w:w="5812" w:type="dxa"/>
            <w:tcBorders>
              <w:top w:val="single" w:sz="4" w:space="0" w:color="auto"/>
              <w:left w:val="single" w:sz="4" w:space="0" w:color="auto"/>
              <w:bottom w:val="single" w:sz="4" w:space="0" w:color="auto"/>
              <w:right w:val="single" w:sz="4" w:space="0" w:color="auto"/>
            </w:tcBorders>
          </w:tcPr>
          <w:p w14:paraId="6BAC2D47" w14:textId="77777777" w:rsidR="00132B80" w:rsidRPr="002D28E5" w:rsidRDefault="00132B80" w:rsidP="00132B80">
            <w:pPr>
              <w:pStyle w:val="CM4"/>
              <w:jc w:val="both"/>
              <w:rPr>
                <w:rFonts w:ascii="Times New Roman" w:hAnsi="Times New Roman"/>
                <w:sz w:val="20"/>
                <w:szCs w:val="20"/>
              </w:rPr>
            </w:pPr>
          </w:p>
          <w:p w14:paraId="4751FF2B"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V smernici (EÚ) 2016/2341 sa vkladá tento článok:</w:t>
            </w:r>
          </w:p>
          <w:p w14:paraId="2FB6F08F" w14:textId="77777777" w:rsidR="00132B80" w:rsidRPr="002D28E5" w:rsidRDefault="00132B80" w:rsidP="00132B80">
            <w:pPr>
              <w:pStyle w:val="CM4"/>
              <w:jc w:val="both"/>
              <w:rPr>
                <w:rFonts w:ascii="Times New Roman" w:hAnsi="Times New Roman"/>
                <w:sz w:val="20"/>
                <w:szCs w:val="20"/>
              </w:rPr>
            </w:pPr>
          </w:p>
          <w:p w14:paraId="183772EC" w14:textId="77777777" w:rsidR="00132B80" w:rsidRPr="002D28E5" w:rsidRDefault="00132B80" w:rsidP="00132B80">
            <w:pPr>
              <w:pStyle w:val="CM4"/>
              <w:jc w:val="center"/>
              <w:rPr>
                <w:rFonts w:ascii="Times New Roman" w:hAnsi="Times New Roman"/>
                <w:b/>
                <w:sz w:val="20"/>
                <w:szCs w:val="20"/>
              </w:rPr>
            </w:pPr>
            <w:r w:rsidRPr="002D28E5">
              <w:rPr>
                <w:rFonts w:ascii="Times New Roman" w:hAnsi="Times New Roman"/>
                <w:sz w:val="20"/>
                <w:szCs w:val="20"/>
              </w:rPr>
              <w:t>„</w:t>
            </w:r>
            <w:r w:rsidRPr="002D28E5">
              <w:rPr>
                <w:rFonts w:ascii="Times New Roman" w:hAnsi="Times New Roman"/>
                <w:b/>
                <w:sz w:val="20"/>
                <w:szCs w:val="20"/>
              </w:rPr>
              <w:t>Článok 63a</w:t>
            </w:r>
          </w:p>
          <w:p w14:paraId="22407A77" w14:textId="77777777" w:rsidR="00132B80" w:rsidRPr="002D28E5" w:rsidRDefault="00132B80" w:rsidP="00132B80">
            <w:pPr>
              <w:pStyle w:val="CM4"/>
              <w:jc w:val="center"/>
              <w:rPr>
                <w:rFonts w:ascii="Times New Roman" w:hAnsi="Times New Roman"/>
                <w:b/>
                <w:sz w:val="20"/>
                <w:szCs w:val="20"/>
              </w:rPr>
            </w:pPr>
          </w:p>
          <w:p w14:paraId="1EA6D996" w14:textId="77777777" w:rsidR="00132B80" w:rsidRPr="002D28E5" w:rsidRDefault="00132B80" w:rsidP="00132B80">
            <w:pPr>
              <w:pStyle w:val="CM4"/>
              <w:jc w:val="center"/>
              <w:rPr>
                <w:rFonts w:ascii="Times New Roman" w:hAnsi="Times New Roman"/>
                <w:b/>
                <w:sz w:val="20"/>
                <w:szCs w:val="20"/>
              </w:rPr>
            </w:pPr>
            <w:r w:rsidRPr="002D28E5">
              <w:rPr>
                <w:rFonts w:ascii="Times New Roman" w:hAnsi="Times New Roman"/>
                <w:b/>
                <w:sz w:val="20"/>
                <w:szCs w:val="20"/>
              </w:rPr>
              <w:t>Prístupnosť informácií na jednotnom európskom mieste prístupu</w:t>
            </w:r>
          </w:p>
          <w:p w14:paraId="01F6055F" w14:textId="77777777" w:rsidR="00132B80" w:rsidRPr="002D28E5" w:rsidRDefault="00132B80" w:rsidP="00132B80">
            <w:pPr>
              <w:pStyle w:val="CM4"/>
              <w:jc w:val="both"/>
              <w:rPr>
                <w:rFonts w:ascii="Times New Roman" w:hAnsi="Times New Roman"/>
                <w:sz w:val="20"/>
                <w:szCs w:val="20"/>
              </w:rPr>
            </w:pPr>
          </w:p>
          <w:p w14:paraId="5638B1A0"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1. Od 10. januára 2030 členské štáty zabezpečia, aby pri zverejňovaní akýchkoľvek informácií uvedených v článku 23 ods. 2, článku 29 a článku 30 tejto smernice IZDZ súbežne predkladali uvedené informácie relevantnému orgánu zberu údajov uvedenému v odseku 3 tohto článku na účel ich sprístupnenia na jednotnom európskom mieste prístupu zriadenom podľa nariadenia Európskeho parlamentu a Rady (EÚ) 2023/2859 (*14).</w:t>
            </w:r>
          </w:p>
          <w:p w14:paraId="58033618" w14:textId="03B2BB9F" w:rsidR="00132B80" w:rsidRDefault="00132B80" w:rsidP="00132B80">
            <w:pPr>
              <w:pStyle w:val="CM4"/>
              <w:jc w:val="both"/>
              <w:rPr>
                <w:rFonts w:ascii="Times New Roman" w:hAnsi="Times New Roman"/>
                <w:sz w:val="20"/>
                <w:szCs w:val="20"/>
              </w:rPr>
            </w:pPr>
          </w:p>
          <w:p w14:paraId="7AD46E5E" w14:textId="4EFD9312" w:rsidR="00132B80" w:rsidRDefault="00132B80" w:rsidP="00132B80">
            <w:pPr>
              <w:pStyle w:val="Default"/>
            </w:pPr>
          </w:p>
          <w:p w14:paraId="70FFF6D2" w14:textId="0F85CCDB" w:rsidR="00132B80" w:rsidRDefault="00132B80" w:rsidP="00132B80">
            <w:pPr>
              <w:pStyle w:val="Default"/>
            </w:pPr>
          </w:p>
          <w:p w14:paraId="1B10AE99" w14:textId="0A968FE8" w:rsidR="00132B80" w:rsidRDefault="00132B80" w:rsidP="00132B80">
            <w:pPr>
              <w:pStyle w:val="Default"/>
            </w:pPr>
          </w:p>
          <w:p w14:paraId="4D1B752C" w14:textId="59600DDB" w:rsidR="00132B80" w:rsidRDefault="00132B80" w:rsidP="00132B80">
            <w:pPr>
              <w:pStyle w:val="Default"/>
            </w:pPr>
          </w:p>
          <w:p w14:paraId="55007076" w14:textId="3EE8DF28" w:rsidR="00132B80" w:rsidRDefault="00132B80" w:rsidP="00132B80">
            <w:pPr>
              <w:pStyle w:val="Default"/>
            </w:pPr>
          </w:p>
          <w:p w14:paraId="06C5DBAC" w14:textId="331CD2B1" w:rsidR="00132B80" w:rsidRDefault="00132B80" w:rsidP="00132B80">
            <w:pPr>
              <w:pStyle w:val="Default"/>
            </w:pPr>
          </w:p>
          <w:p w14:paraId="73CBA20B" w14:textId="62C9909B" w:rsidR="00132B80" w:rsidRDefault="00132B80" w:rsidP="00132B80">
            <w:pPr>
              <w:pStyle w:val="Default"/>
            </w:pPr>
          </w:p>
          <w:p w14:paraId="69BD80C5" w14:textId="409CBA7D" w:rsidR="00132B80" w:rsidRDefault="00132B80" w:rsidP="00132B80">
            <w:pPr>
              <w:pStyle w:val="Default"/>
            </w:pPr>
          </w:p>
          <w:p w14:paraId="57AB18F0" w14:textId="77777777" w:rsidR="00132B80" w:rsidRDefault="00132B80" w:rsidP="00132B80">
            <w:pPr>
              <w:pStyle w:val="Default"/>
            </w:pPr>
          </w:p>
          <w:p w14:paraId="0E3F27F0"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Členské štáty zabezpečia, aby informácie spĺňali tieto požiadavky:</w:t>
            </w:r>
          </w:p>
          <w:p w14:paraId="27EBE746" w14:textId="77777777" w:rsidR="00132B80" w:rsidRPr="002D28E5" w:rsidRDefault="00132B80" w:rsidP="00132B80">
            <w:pPr>
              <w:pStyle w:val="CM4"/>
              <w:jc w:val="both"/>
              <w:rPr>
                <w:rFonts w:ascii="Times New Roman" w:hAnsi="Times New Roman"/>
                <w:sz w:val="20"/>
                <w:szCs w:val="20"/>
              </w:rPr>
            </w:pPr>
          </w:p>
          <w:p w14:paraId="20142E0A"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a)</w:t>
            </w:r>
            <w:r>
              <w:rPr>
                <w:rFonts w:ascii="Times New Roman" w:hAnsi="Times New Roman"/>
                <w:sz w:val="20"/>
                <w:szCs w:val="20"/>
              </w:rPr>
              <w:t xml:space="preserve"> </w:t>
            </w:r>
            <w:r w:rsidRPr="002D28E5">
              <w:rPr>
                <w:rFonts w:ascii="Times New Roman" w:hAnsi="Times New Roman"/>
                <w:sz w:val="20"/>
                <w:szCs w:val="20"/>
              </w:rPr>
              <w:t>predkladajú sa vo formáte umožňujúcom extrahovanie údajov v zmysle vymedzenia v článku 2 bode 3 nariadenia (EÚ) 2023/2859 alebo, ak sa to vyžaduje podľa práva Únie, v strojovo čitateľnom formáte vymedzenom v článku 2 bode 4 uvedeného nariadenia;</w:t>
            </w:r>
          </w:p>
          <w:p w14:paraId="413705A8" w14:textId="77777777" w:rsidR="00132B80" w:rsidRPr="002D28E5" w:rsidRDefault="00132B80" w:rsidP="00132B80">
            <w:pPr>
              <w:pStyle w:val="CM4"/>
              <w:jc w:val="both"/>
              <w:rPr>
                <w:rFonts w:ascii="Times New Roman" w:hAnsi="Times New Roman"/>
                <w:sz w:val="20"/>
                <w:szCs w:val="20"/>
              </w:rPr>
            </w:pPr>
          </w:p>
          <w:p w14:paraId="76E0D791"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b)</w:t>
            </w:r>
            <w:r>
              <w:rPr>
                <w:rFonts w:ascii="Times New Roman" w:hAnsi="Times New Roman"/>
                <w:sz w:val="20"/>
                <w:szCs w:val="20"/>
              </w:rPr>
              <w:t xml:space="preserve"> </w:t>
            </w:r>
            <w:r w:rsidRPr="002D28E5">
              <w:rPr>
                <w:rFonts w:ascii="Times New Roman" w:hAnsi="Times New Roman"/>
                <w:sz w:val="20"/>
                <w:szCs w:val="20"/>
              </w:rPr>
              <w:t xml:space="preserve">sú k nim pripojené tieto </w:t>
            </w:r>
            <w:proofErr w:type="spellStart"/>
            <w:r w:rsidRPr="002D28E5">
              <w:rPr>
                <w:rFonts w:ascii="Times New Roman" w:hAnsi="Times New Roman"/>
                <w:sz w:val="20"/>
                <w:szCs w:val="20"/>
              </w:rPr>
              <w:t>metaúdaje</w:t>
            </w:r>
            <w:proofErr w:type="spellEnd"/>
            <w:r w:rsidRPr="002D28E5">
              <w:rPr>
                <w:rFonts w:ascii="Times New Roman" w:hAnsi="Times New Roman"/>
                <w:sz w:val="20"/>
                <w:szCs w:val="20"/>
              </w:rPr>
              <w:t>:</w:t>
            </w:r>
          </w:p>
          <w:p w14:paraId="2ABAD834" w14:textId="77777777" w:rsidR="00132B80" w:rsidRPr="002D28E5" w:rsidRDefault="00132B80" w:rsidP="00132B80">
            <w:pPr>
              <w:pStyle w:val="CM4"/>
              <w:ind w:left="664"/>
              <w:jc w:val="both"/>
              <w:rPr>
                <w:rFonts w:ascii="Times New Roman" w:hAnsi="Times New Roman"/>
                <w:sz w:val="20"/>
                <w:szCs w:val="20"/>
              </w:rPr>
            </w:pPr>
          </w:p>
          <w:p w14:paraId="5D05068D" w14:textId="77777777" w:rsidR="00132B80" w:rsidRPr="002D28E5" w:rsidRDefault="00132B80" w:rsidP="00132B80">
            <w:pPr>
              <w:pStyle w:val="CM4"/>
              <w:ind w:left="664"/>
              <w:jc w:val="both"/>
              <w:rPr>
                <w:rFonts w:ascii="Times New Roman" w:hAnsi="Times New Roman"/>
                <w:sz w:val="20"/>
                <w:szCs w:val="20"/>
              </w:rPr>
            </w:pPr>
            <w:r w:rsidRPr="002D28E5">
              <w:rPr>
                <w:rFonts w:ascii="Times New Roman" w:hAnsi="Times New Roman"/>
                <w:sz w:val="20"/>
                <w:szCs w:val="20"/>
              </w:rPr>
              <w:t>i)</w:t>
            </w:r>
            <w:r>
              <w:rPr>
                <w:rFonts w:ascii="Times New Roman" w:hAnsi="Times New Roman"/>
                <w:sz w:val="20"/>
                <w:szCs w:val="20"/>
              </w:rPr>
              <w:t xml:space="preserve"> </w:t>
            </w:r>
            <w:r w:rsidRPr="002D28E5">
              <w:rPr>
                <w:rFonts w:ascii="Times New Roman" w:hAnsi="Times New Roman"/>
                <w:sz w:val="20"/>
                <w:szCs w:val="20"/>
              </w:rPr>
              <w:t>všetky názvy IZDZ, s ktorou informácie súvisia;</w:t>
            </w:r>
          </w:p>
          <w:p w14:paraId="24D929E3" w14:textId="77777777" w:rsidR="00132B80" w:rsidRPr="002D28E5" w:rsidRDefault="00132B80" w:rsidP="00132B80">
            <w:pPr>
              <w:pStyle w:val="CM4"/>
              <w:ind w:left="664"/>
              <w:jc w:val="both"/>
              <w:rPr>
                <w:rFonts w:ascii="Times New Roman" w:hAnsi="Times New Roman"/>
                <w:sz w:val="20"/>
                <w:szCs w:val="20"/>
              </w:rPr>
            </w:pPr>
          </w:p>
          <w:p w14:paraId="3A28BB10" w14:textId="77777777" w:rsidR="00132B80" w:rsidRPr="002D28E5" w:rsidRDefault="00132B80" w:rsidP="00132B80">
            <w:pPr>
              <w:pStyle w:val="CM4"/>
              <w:ind w:left="664"/>
              <w:jc w:val="both"/>
              <w:rPr>
                <w:rFonts w:ascii="Times New Roman" w:hAnsi="Times New Roman"/>
                <w:sz w:val="20"/>
                <w:szCs w:val="20"/>
              </w:rPr>
            </w:pPr>
            <w:r w:rsidRPr="002D28E5">
              <w:rPr>
                <w:rFonts w:ascii="Times New Roman" w:hAnsi="Times New Roman"/>
                <w:sz w:val="20"/>
                <w:szCs w:val="20"/>
              </w:rPr>
              <w:t>ii)</w:t>
            </w:r>
            <w:r>
              <w:rPr>
                <w:rFonts w:ascii="Times New Roman" w:hAnsi="Times New Roman"/>
                <w:sz w:val="20"/>
                <w:szCs w:val="20"/>
              </w:rPr>
              <w:t xml:space="preserve"> </w:t>
            </w:r>
            <w:r w:rsidRPr="002D28E5">
              <w:rPr>
                <w:rFonts w:ascii="Times New Roman" w:hAnsi="Times New Roman"/>
                <w:sz w:val="20"/>
                <w:szCs w:val="20"/>
              </w:rPr>
              <w:t>identifikátor právnickej osoby pridelený IZDZ, ako sa uvádza v článku 7 ods. 4 písm. b) nariadenia (EÚ) 2023/2859;</w:t>
            </w:r>
          </w:p>
          <w:p w14:paraId="479D273C" w14:textId="77777777" w:rsidR="00132B80" w:rsidRPr="002D28E5" w:rsidRDefault="00132B80" w:rsidP="00132B80">
            <w:pPr>
              <w:pStyle w:val="CM4"/>
              <w:ind w:left="664"/>
              <w:jc w:val="both"/>
              <w:rPr>
                <w:rFonts w:ascii="Times New Roman" w:hAnsi="Times New Roman"/>
                <w:sz w:val="20"/>
                <w:szCs w:val="20"/>
              </w:rPr>
            </w:pPr>
          </w:p>
          <w:p w14:paraId="72F6FB24" w14:textId="77777777" w:rsidR="00132B80" w:rsidRPr="002D28E5" w:rsidRDefault="00132B80" w:rsidP="00132B80">
            <w:pPr>
              <w:pStyle w:val="CM4"/>
              <w:ind w:left="664"/>
              <w:jc w:val="both"/>
              <w:rPr>
                <w:rFonts w:ascii="Times New Roman" w:hAnsi="Times New Roman"/>
                <w:sz w:val="20"/>
                <w:szCs w:val="20"/>
              </w:rPr>
            </w:pPr>
            <w:r w:rsidRPr="002D28E5">
              <w:rPr>
                <w:rFonts w:ascii="Times New Roman" w:hAnsi="Times New Roman"/>
                <w:sz w:val="20"/>
                <w:szCs w:val="20"/>
              </w:rPr>
              <w:t>iii)</w:t>
            </w:r>
            <w:r>
              <w:rPr>
                <w:rFonts w:ascii="Times New Roman" w:hAnsi="Times New Roman"/>
                <w:sz w:val="20"/>
                <w:szCs w:val="20"/>
              </w:rPr>
              <w:t xml:space="preserve"> </w:t>
            </w:r>
            <w:r w:rsidRPr="002D28E5">
              <w:rPr>
                <w:rFonts w:ascii="Times New Roman" w:hAnsi="Times New Roman"/>
                <w:sz w:val="20"/>
                <w:szCs w:val="20"/>
              </w:rPr>
              <w:t>veľkosť IZDZ podľa kategórií, ako sa uvádzajú v článku 7 ods. 4 písm. d) uvedeného nariadenia;</w:t>
            </w:r>
          </w:p>
          <w:p w14:paraId="080D85D3" w14:textId="45DC36F2" w:rsidR="00132B80" w:rsidRDefault="00132B80" w:rsidP="00132B80">
            <w:pPr>
              <w:pStyle w:val="CM4"/>
              <w:ind w:left="664"/>
              <w:jc w:val="both"/>
              <w:rPr>
                <w:rFonts w:ascii="Times New Roman" w:hAnsi="Times New Roman"/>
                <w:sz w:val="20"/>
                <w:szCs w:val="20"/>
              </w:rPr>
            </w:pPr>
          </w:p>
          <w:p w14:paraId="2C34BBC1" w14:textId="77777777" w:rsidR="008B7E11" w:rsidRPr="008B7E11" w:rsidRDefault="008B7E11" w:rsidP="008B7E11">
            <w:pPr>
              <w:pStyle w:val="Default"/>
            </w:pPr>
          </w:p>
          <w:p w14:paraId="09D398F1" w14:textId="77777777" w:rsidR="00132B80" w:rsidRPr="002D28E5" w:rsidRDefault="00132B80" w:rsidP="00132B80">
            <w:pPr>
              <w:pStyle w:val="CM4"/>
              <w:ind w:left="664"/>
              <w:jc w:val="both"/>
              <w:rPr>
                <w:rFonts w:ascii="Times New Roman" w:hAnsi="Times New Roman"/>
                <w:sz w:val="20"/>
                <w:szCs w:val="20"/>
              </w:rPr>
            </w:pPr>
            <w:r w:rsidRPr="002D28E5">
              <w:rPr>
                <w:rFonts w:ascii="Times New Roman" w:hAnsi="Times New Roman"/>
                <w:sz w:val="20"/>
                <w:szCs w:val="20"/>
              </w:rPr>
              <w:t>iv)</w:t>
            </w:r>
            <w:r>
              <w:rPr>
                <w:rFonts w:ascii="Times New Roman" w:hAnsi="Times New Roman"/>
                <w:sz w:val="20"/>
                <w:szCs w:val="20"/>
              </w:rPr>
              <w:t xml:space="preserve"> </w:t>
            </w:r>
            <w:r w:rsidRPr="002D28E5">
              <w:rPr>
                <w:rFonts w:ascii="Times New Roman" w:hAnsi="Times New Roman"/>
                <w:sz w:val="20"/>
                <w:szCs w:val="20"/>
              </w:rPr>
              <w:t>druh informácií podľa klasifikácie v článku 7 ods. 4 písm. c) uvedeného nariadenia;</w:t>
            </w:r>
          </w:p>
          <w:p w14:paraId="159F0C40" w14:textId="77777777" w:rsidR="00132B80" w:rsidRPr="002D28E5" w:rsidRDefault="00132B80" w:rsidP="00132B80">
            <w:pPr>
              <w:pStyle w:val="CM4"/>
              <w:ind w:left="664"/>
              <w:jc w:val="both"/>
              <w:rPr>
                <w:rFonts w:ascii="Times New Roman" w:hAnsi="Times New Roman"/>
                <w:sz w:val="20"/>
                <w:szCs w:val="20"/>
              </w:rPr>
            </w:pPr>
          </w:p>
          <w:p w14:paraId="11A5BDA8" w14:textId="77777777" w:rsidR="00132B80" w:rsidRPr="002D28E5" w:rsidRDefault="00132B80" w:rsidP="00132B80">
            <w:pPr>
              <w:pStyle w:val="CM4"/>
              <w:ind w:left="664"/>
              <w:jc w:val="both"/>
              <w:rPr>
                <w:rFonts w:ascii="Times New Roman" w:hAnsi="Times New Roman"/>
                <w:sz w:val="20"/>
                <w:szCs w:val="20"/>
              </w:rPr>
            </w:pPr>
            <w:r w:rsidRPr="002D28E5">
              <w:rPr>
                <w:rFonts w:ascii="Times New Roman" w:hAnsi="Times New Roman"/>
                <w:sz w:val="20"/>
                <w:szCs w:val="20"/>
              </w:rPr>
              <w:t>v)</w:t>
            </w:r>
            <w:r>
              <w:rPr>
                <w:rFonts w:ascii="Times New Roman" w:hAnsi="Times New Roman"/>
                <w:sz w:val="20"/>
                <w:szCs w:val="20"/>
              </w:rPr>
              <w:t xml:space="preserve"> </w:t>
            </w:r>
            <w:r w:rsidRPr="002D28E5">
              <w:rPr>
                <w:rFonts w:ascii="Times New Roman" w:hAnsi="Times New Roman"/>
                <w:sz w:val="20"/>
                <w:szCs w:val="20"/>
              </w:rPr>
              <w:t>poznámka o tom, či informácie obsahujú osobné údaje.</w:t>
            </w:r>
          </w:p>
          <w:p w14:paraId="1E6997AC" w14:textId="77777777" w:rsidR="00132B80" w:rsidRPr="006B2B5D" w:rsidRDefault="00132B80" w:rsidP="00132B80">
            <w:pPr>
              <w:pStyle w:val="CM4"/>
              <w:jc w:val="both"/>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12" w:space="0" w:color="auto"/>
            </w:tcBorders>
          </w:tcPr>
          <w:p w14:paraId="53EC5974" w14:textId="77777777" w:rsidR="00132B80" w:rsidRDefault="00132B80" w:rsidP="00132B80">
            <w:pPr>
              <w:jc w:val="center"/>
              <w:rPr>
                <w:sz w:val="20"/>
                <w:szCs w:val="20"/>
              </w:rPr>
            </w:pPr>
          </w:p>
          <w:p w14:paraId="2D30AB48" w14:textId="77777777" w:rsidR="00132B80" w:rsidRDefault="00132B80" w:rsidP="00132B80">
            <w:pPr>
              <w:jc w:val="center"/>
              <w:rPr>
                <w:sz w:val="20"/>
                <w:szCs w:val="20"/>
              </w:rPr>
            </w:pPr>
          </w:p>
          <w:p w14:paraId="3F27B176" w14:textId="77777777" w:rsidR="00132B80" w:rsidRDefault="00132B80" w:rsidP="00132B80">
            <w:pPr>
              <w:jc w:val="center"/>
              <w:rPr>
                <w:sz w:val="20"/>
                <w:szCs w:val="20"/>
              </w:rPr>
            </w:pPr>
          </w:p>
          <w:p w14:paraId="70CFE091" w14:textId="77777777" w:rsidR="00132B80" w:rsidRDefault="00132B80" w:rsidP="00132B80">
            <w:pPr>
              <w:jc w:val="center"/>
              <w:rPr>
                <w:sz w:val="20"/>
                <w:szCs w:val="20"/>
              </w:rPr>
            </w:pPr>
          </w:p>
          <w:p w14:paraId="71E71FAC" w14:textId="77777777" w:rsidR="00132B80" w:rsidRDefault="00132B80" w:rsidP="00132B80">
            <w:pPr>
              <w:jc w:val="center"/>
              <w:rPr>
                <w:sz w:val="20"/>
                <w:szCs w:val="20"/>
              </w:rPr>
            </w:pPr>
          </w:p>
          <w:p w14:paraId="4AB6F335" w14:textId="77777777" w:rsidR="00132B80" w:rsidRPr="006B2B5D" w:rsidRDefault="00132B80" w:rsidP="00132B80">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679D1D7B" w14:textId="047B2B4E" w:rsidR="00132B80" w:rsidRDefault="00132B80" w:rsidP="00132B80">
            <w:pPr>
              <w:jc w:val="center"/>
              <w:rPr>
                <w:b/>
                <w:sz w:val="20"/>
                <w:szCs w:val="20"/>
              </w:rPr>
            </w:pPr>
            <w:r>
              <w:rPr>
                <w:b/>
                <w:sz w:val="20"/>
                <w:szCs w:val="20"/>
              </w:rPr>
              <w:t>Návrh zákona čl. VI</w:t>
            </w:r>
          </w:p>
          <w:p w14:paraId="1180E0BC" w14:textId="77777777" w:rsidR="00132B80" w:rsidRDefault="00132B80" w:rsidP="00132B80">
            <w:pPr>
              <w:jc w:val="center"/>
              <w:rPr>
                <w:b/>
                <w:sz w:val="20"/>
                <w:szCs w:val="20"/>
              </w:rPr>
            </w:pPr>
          </w:p>
          <w:p w14:paraId="183A591A" w14:textId="77777777" w:rsidR="00132B80" w:rsidRDefault="00132B80" w:rsidP="00132B80">
            <w:pPr>
              <w:jc w:val="center"/>
              <w:rPr>
                <w:b/>
                <w:sz w:val="20"/>
                <w:szCs w:val="20"/>
              </w:rPr>
            </w:pPr>
          </w:p>
          <w:p w14:paraId="1178F4E4" w14:textId="77777777" w:rsidR="00132B80" w:rsidRDefault="00132B80" w:rsidP="00132B80">
            <w:pPr>
              <w:jc w:val="center"/>
              <w:rPr>
                <w:b/>
                <w:sz w:val="20"/>
                <w:szCs w:val="20"/>
              </w:rPr>
            </w:pPr>
          </w:p>
          <w:p w14:paraId="68579C60" w14:textId="77777777" w:rsidR="00132B80" w:rsidRDefault="00132B80" w:rsidP="00132B80">
            <w:pPr>
              <w:jc w:val="center"/>
              <w:rPr>
                <w:b/>
                <w:sz w:val="20"/>
                <w:szCs w:val="20"/>
              </w:rPr>
            </w:pPr>
          </w:p>
          <w:p w14:paraId="04170F02" w14:textId="77777777" w:rsidR="00132B80" w:rsidRDefault="00132B80" w:rsidP="00132B80">
            <w:pPr>
              <w:jc w:val="center"/>
              <w:rPr>
                <w:b/>
                <w:sz w:val="20"/>
                <w:szCs w:val="20"/>
              </w:rPr>
            </w:pPr>
          </w:p>
          <w:p w14:paraId="03A76412" w14:textId="77777777" w:rsidR="00132B80" w:rsidRDefault="00132B80" w:rsidP="00132B80">
            <w:pPr>
              <w:jc w:val="center"/>
              <w:rPr>
                <w:b/>
                <w:sz w:val="20"/>
                <w:szCs w:val="20"/>
              </w:rPr>
            </w:pPr>
          </w:p>
          <w:p w14:paraId="47B6BDB0" w14:textId="77777777" w:rsidR="00132B80" w:rsidRDefault="00132B80" w:rsidP="00132B80">
            <w:pPr>
              <w:jc w:val="center"/>
              <w:rPr>
                <w:b/>
                <w:sz w:val="20"/>
                <w:szCs w:val="20"/>
              </w:rPr>
            </w:pPr>
          </w:p>
          <w:p w14:paraId="4897D6CA" w14:textId="77777777" w:rsidR="00132B80" w:rsidRDefault="00132B80" w:rsidP="00132B80">
            <w:pPr>
              <w:jc w:val="center"/>
              <w:rPr>
                <w:b/>
                <w:sz w:val="20"/>
                <w:szCs w:val="20"/>
              </w:rPr>
            </w:pPr>
          </w:p>
          <w:p w14:paraId="0417D2A9" w14:textId="77777777" w:rsidR="00132B80" w:rsidRDefault="00132B80" w:rsidP="00132B80">
            <w:pPr>
              <w:jc w:val="center"/>
              <w:rPr>
                <w:b/>
                <w:sz w:val="20"/>
                <w:szCs w:val="20"/>
              </w:rPr>
            </w:pPr>
          </w:p>
          <w:p w14:paraId="20F9579E" w14:textId="77777777" w:rsidR="00132B80" w:rsidRDefault="00132B80" w:rsidP="00132B80">
            <w:pPr>
              <w:jc w:val="center"/>
              <w:rPr>
                <w:b/>
                <w:sz w:val="20"/>
                <w:szCs w:val="20"/>
              </w:rPr>
            </w:pPr>
          </w:p>
          <w:p w14:paraId="18A3010C" w14:textId="6B93F36E" w:rsidR="00132B80" w:rsidRDefault="00132B80" w:rsidP="00132B80">
            <w:pPr>
              <w:jc w:val="center"/>
              <w:rPr>
                <w:b/>
                <w:sz w:val="20"/>
                <w:szCs w:val="20"/>
              </w:rPr>
            </w:pPr>
          </w:p>
          <w:p w14:paraId="25EEB7A0" w14:textId="240D9ADB" w:rsidR="00132B80" w:rsidRDefault="00132B80" w:rsidP="00132B80">
            <w:pPr>
              <w:jc w:val="center"/>
              <w:rPr>
                <w:b/>
                <w:sz w:val="20"/>
                <w:szCs w:val="20"/>
              </w:rPr>
            </w:pPr>
          </w:p>
          <w:p w14:paraId="38FA802D" w14:textId="43A3ED3E" w:rsidR="00132B80" w:rsidRDefault="00132B80" w:rsidP="00132B80">
            <w:pPr>
              <w:jc w:val="center"/>
              <w:rPr>
                <w:b/>
                <w:sz w:val="20"/>
                <w:szCs w:val="20"/>
              </w:rPr>
            </w:pPr>
          </w:p>
          <w:p w14:paraId="02D13161" w14:textId="1621204B" w:rsidR="00132B80" w:rsidRDefault="00132B80" w:rsidP="00132B80">
            <w:pPr>
              <w:jc w:val="center"/>
              <w:rPr>
                <w:b/>
                <w:sz w:val="20"/>
                <w:szCs w:val="20"/>
              </w:rPr>
            </w:pPr>
          </w:p>
          <w:p w14:paraId="0FE09539" w14:textId="7940C21E" w:rsidR="00132B80" w:rsidRDefault="00132B80" w:rsidP="00132B80">
            <w:pPr>
              <w:jc w:val="center"/>
              <w:rPr>
                <w:b/>
                <w:sz w:val="20"/>
                <w:szCs w:val="20"/>
              </w:rPr>
            </w:pPr>
          </w:p>
          <w:p w14:paraId="4463EE03" w14:textId="0934F874" w:rsidR="00132B80" w:rsidRDefault="00132B80" w:rsidP="00132B80">
            <w:pPr>
              <w:jc w:val="center"/>
              <w:rPr>
                <w:b/>
                <w:sz w:val="20"/>
                <w:szCs w:val="20"/>
              </w:rPr>
            </w:pPr>
          </w:p>
          <w:p w14:paraId="502C3F39" w14:textId="13EF8E6C" w:rsidR="00132B80" w:rsidRDefault="00132B80" w:rsidP="00132B80">
            <w:pPr>
              <w:jc w:val="center"/>
              <w:rPr>
                <w:b/>
                <w:sz w:val="20"/>
                <w:szCs w:val="20"/>
              </w:rPr>
            </w:pPr>
          </w:p>
          <w:p w14:paraId="68378B4A" w14:textId="6A64629E" w:rsidR="00132B80" w:rsidRDefault="00132B80" w:rsidP="00132B80">
            <w:pPr>
              <w:jc w:val="center"/>
              <w:rPr>
                <w:b/>
                <w:sz w:val="20"/>
                <w:szCs w:val="20"/>
              </w:rPr>
            </w:pPr>
          </w:p>
          <w:p w14:paraId="28284A13" w14:textId="59BA05DF" w:rsidR="00132B80" w:rsidRDefault="00132B80" w:rsidP="00132B80">
            <w:pPr>
              <w:jc w:val="center"/>
              <w:rPr>
                <w:b/>
                <w:sz w:val="20"/>
                <w:szCs w:val="20"/>
              </w:rPr>
            </w:pPr>
          </w:p>
          <w:p w14:paraId="508027E8" w14:textId="12AB8279" w:rsidR="00132B80" w:rsidRDefault="00132B80" w:rsidP="00132B80">
            <w:pPr>
              <w:jc w:val="center"/>
              <w:rPr>
                <w:b/>
                <w:sz w:val="20"/>
                <w:szCs w:val="20"/>
              </w:rPr>
            </w:pPr>
          </w:p>
          <w:p w14:paraId="58B90DEF" w14:textId="672C474A" w:rsidR="00132B80" w:rsidRDefault="00132B80" w:rsidP="00132B80">
            <w:pPr>
              <w:jc w:val="center"/>
              <w:rPr>
                <w:b/>
                <w:sz w:val="20"/>
                <w:szCs w:val="20"/>
              </w:rPr>
            </w:pPr>
          </w:p>
          <w:p w14:paraId="28B7CD55" w14:textId="174999F3" w:rsidR="00132B80" w:rsidRDefault="00132B80" w:rsidP="00132B80">
            <w:pPr>
              <w:jc w:val="center"/>
              <w:rPr>
                <w:b/>
                <w:sz w:val="20"/>
                <w:szCs w:val="20"/>
              </w:rPr>
            </w:pPr>
          </w:p>
          <w:p w14:paraId="7DA3B572" w14:textId="77777777" w:rsidR="00132B80" w:rsidRDefault="00132B80" w:rsidP="00132B80">
            <w:pPr>
              <w:jc w:val="center"/>
              <w:rPr>
                <w:b/>
                <w:sz w:val="20"/>
                <w:szCs w:val="20"/>
              </w:rPr>
            </w:pPr>
          </w:p>
          <w:p w14:paraId="406BE920" w14:textId="0438FED8" w:rsidR="00132B80" w:rsidRPr="006B2B5D" w:rsidRDefault="00132B80" w:rsidP="003273B3">
            <w:pPr>
              <w:jc w:val="center"/>
              <w:rPr>
                <w:b/>
                <w:sz w:val="20"/>
                <w:szCs w:val="20"/>
              </w:rPr>
            </w:pPr>
            <w:r>
              <w:rPr>
                <w:b/>
                <w:sz w:val="20"/>
                <w:szCs w:val="20"/>
              </w:rPr>
              <w:t xml:space="preserve">Návrh zákona čl. </w:t>
            </w:r>
            <w:r w:rsidR="003273B3">
              <w:rPr>
                <w:b/>
                <w:sz w:val="20"/>
                <w:szCs w:val="20"/>
              </w:rPr>
              <w:t>VII</w:t>
            </w:r>
          </w:p>
        </w:tc>
        <w:tc>
          <w:tcPr>
            <w:tcW w:w="567" w:type="dxa"/>
            <w:tcBorders>
              <w:top w:val="single" w:sz="4" w:space="0" w:color="auto"/>
              <w:left w:val="single" w:sz="4" w:space="0" w:color="auto"/>
              <w:bottom w:val="single" w:sz="4" w:space="0" w:color="auto"/>
              <w:right w:val="single" w:sz="4" w:space="0" w:color="auto"/>
            </w:tcBorders>
          </w:tcPr>
          <w:p w14:paraId="06DB3A35" w14:textId="77777777" w:rsidR="00132B80" w:rsidRPr="00E50C16" w:rsidRDefault="00132B80" w:rsidP="00132B80">
            <w:pPr>
              <w:pStyle w:val="Normlny0"/>
              <w:jc w:val="center"/>
              <w:rPr>
                <w:b/>
              </w:rPr>
            </w:pPr>
            <w:r w:rsidRPr="00E50C16">
              <w:rPr>
                <w:b/>
              </w:rPr>
              <w:lastRenderedPageBreak/>
              <w:t>§ 67d ods. 1</w:t>
            </w:r>
          </w:p>
          <w:p w14:paraId="2354C4F8" w14:textId="77777777" w:rsidR="00132B80" w:rsidRPr="00E50C16" w:rsidRDefault="00132B80" w:rsidP="00132B80">
            <w:pPr>
              <w:pStyle w:val="Normlny0"/>
              <w:jc w:val="center"/>
              <w:rPr>
                <w:b/>
              </w:rPr>
            </w:pPr>
          </w:p>
          <w:p w14:paraId="06151D0A" w14:textId="77777777" w:rsidR="00132B80" w:rsidRPr="00E50C16" w:rsidRDefault="00132B80" w:rsidP="00132B80">
            <w:pPr>
              <w:pStyle w:val="Normlny0"/>
              <w:jc w:val="center"/>
              <w:rPr>
                <w:b/>
              </w:rPr>
            </w:pPr>
          </w:p>
          <w:p w14:paraId="7307ABEC" w14:textId="77777777" w:rsidR="00132B80" w:rsidRPr="00E50C16" w:rsidRDefault="00132B80" w:rsidP="00132B80">
            <w:pPr>
              <w:pStyle w:val="Normlny0"/>
              <w:jc w:val="center"/>
              <w:rPr>
                <w:b/>
              </w:rPr>
            </w:pPr>
          </w:p>
          <w:p w14:paraId="085B6BC8" w14:textId="77777777" w:rsidR="00132B80" w:rsidRPr="00E50C16" w:rsidRDefault="00132B80" w:rsidP="00132B80">
            <w:pPr>
              <w:pStyle w:val="Normlny0"/>
              <w:jc w:val="center"/>
              <w:rPr>
                <w:b/>
              </w:rPr>
            </w:pPr>
          </w:p>
          <w:p w14:paraId="364292A0" w14:textId="77777777" w:rsidR="00132B80" w:rsidRPr="00E50C16" w:rsidRDefault="00132B80" w:rsidP="00132B80">
            <w:pPr>
              <w:pStyle w:val="Normlny0"/>
              <w:jc w:val="center"/>
              <w:rPr>
                <w:b/>
              </w:rPr>
            </w:pPr>
          </w:p>
          <w:p w14:paraId="32FFDC18" w14:textId="77777777" w:rsidR="00132B80" w:rsidRPr="00E50C16" w:rsidRDefault="00132B80" w:rsidP="00132B80">
            <w:pPr>
              <w:pStyle w:val="Normlny0"/>
              <w:jc w:val="center"/>
              <w:rPr>
                <w:b/>
              </w:rPr>
            </w:pPr>
          </w:p>
          <w:p w14:paraId="1CAB41A3" w14:textId="77777777" w:rsidR="00132B80" w:rsidRPr="00E50C16" w:rsidRDefault="00132B80" w:rsidP="00132B80">
            <w:pPr>
              <w:pStyle w:val="Normlny0"/>
              <w:jc w:val="center"/>
              <w:rPr>
                <w:b/>
              </w:rPr>
            </w:pPr>
            <w:r w:rsidRPr="00E50C16">
              <w:rPr>
                <w:b/>
              </w:rPr>
              <w:t>§ 87u</w:t>
            </w:r>
          </w:p>
          <w:p w14:paraId="7101D78A" w14:textId="77777777" w:rsidR="00132B80" w:rsidRPr="00E50C16" w:rsidRDefault="00132B80" w:rsidP="00132B80">
            <w:pPr>
              <w:pStyle w:val="Normlny0"/>
              <w:jc w:val="center"/>
              <w:rPr>
                <w:b/>
              </w:rPr>
            </w:pPr>
          </w:p>
          <w:p w14:paraId="6EB6B45A" w14:textId="77777777" w:rsidR="00132B80" w:rsidRPr="00E50C16" w:rsidRDefault="00132B80" w:rsidP="00132B80">
            <w:pPr>
              <w:pStyle w:val="Normlny0"/>
              <w:jc w:val="center"/>
              <w:rPr>
                <w:b/>
              </w:rPr>
            </w:pPr>
          </w:p>
          <w:p w14:paraId="7231DE33" w14:textId="77777777" w:rsidR="00132B80" w:rsidRPr="00E50C16" w:rsidRDefault="00132B80" w:rsidP="00132B80">
            <w:pPr>
              <w:pStyle w:val="Normlny0"/>
              <w:jc w:val="center"/>
              <w:rPr>
                <w:b/>
              </w:rPr>
            </w:pPr>
          </w:p>
          <w:p w14:paraId="7E262DF4" w14:textId="77777777" w:rsidR="00132B80" w:rsidRPr="00E50C16" w:rsidRDefault="00132B80" w:rsidP="00132B80">
            <w:pPr>
              <w:pStyle w:val="Normlny0"/>
              <w:jc w:val="center"/>
              <w:rPr>
                <w:b/>
              </w:rPr>
            </w:pPr>
          </w:p>
          <w:p w14:paraId="19BDEB58" w14:textId="77777777" w:rsidR="00132B80" w:rsidRPr="00E50C16" w:rsidRDefault="00132B80" w:rsidP="00132B80">
            <w:pPr>
              <w:pStyle w:val="Normlny0"/>
              <w:jc w:val="center"/>
              <w:rPr>
                <w:b/>
              </w:rPr>
            </w:pPr>
          </w:p>
          <w:p w14:paraId="25FA52A2" w14:textId="562A7DC2" w:rsidR="00132B80" w:rsidRDefault="00132B80" w:rsidP="00132B80">
            <w:pPr>
              <w:pStyle w:val="Normlny0"/>
              <w:jc w:val="center"/>
              <w:rPr>
                <w:b/>
              </w:rPr>
            </w:pPr>
          </w:p>
          <w:p w14:paraId="37276AE5" w14:textId="4338F252" w:rsidR="00132B80" w:rsidRDefault="00132B80" w:rsidP="00132B80">
            <w:pPr>
              <w:pStyle w:val="Normlny0"/>
              <w:jc w:val="center"/>
              <w:rPr>
                <w:b/>
              </w:rPr>
            </w:pPr>
          </w:p>
          <w:p w14:paraId="7AB51D0F" w14:textId="1F9C1CE7" w:rsidR="00132B80" w:rsidRDefault="00132B80" w:rsidP="00132B80">
            <w:pPr>
              <w:pStyle w:val="Normlny0"/>
              <w:jc w:val="center"/>
              <w:rPr>
                <w:b/>
              </w:rPr>
            </w:pPr>
          </w:p>
          <w:p w14:paraId="430D98D1" w14:textId="6F7B8942" w:rsidR="00132B80" w:rsidRDefault="00132B80" w:rsidP="00132B80">
            <w:pPr>
              <w:pStyle w:val="Normlny0"/>
              <w:jc w:val="center"/>
              <w:rPr>
                <w:b/>
              </w:rPr>
            </w:pPr>
          </w:p>
          <w:p w14:paraId="714D92FF" w14:textId="0BCF9A4B" w:rsidR="00132B80" w:rsidRDefault="00132B80" w:rsidP="00132B80">
            <w:pPr>
              <w:pStyle w:val="Normlny0"/>
              <w:jc w:val="center"/>
              <w:rPr>
                <w:b/>
              </w:rPr>
            </w:pPr>
          </w:p>
          <w:p w14:paraId="365EE4F8" w14:textId="3687E780" w:rsidR="00132B80" w:rsidRDefault="00132B80" w:rsidP="00132B80">
            <w:pPr>
              <w:pStyle w:val="Normlny0"/>
              <w:jc w:val="center"/>
              <w:rPr>
                <w:b/>
              </w:rPr>
            </w:pPr>
          </w:p>
          <w:p w14:paraId="16C8F78A" w14:textId="644D93EB" w:rsidR="00132B80" w:rsidRDefault="00132B80" w:rsidP="00132B80">
            <w:pPr>
              <w:pStyle w:val="Normlny0"/>
              <w:jc w:val="center"/>
              <w:rPr>
                <w:b/>
              </w:rPr>
            </w:pPr>
          </w:p>
          <w:p w14:paraId="0F309775" w14:textId="63DC6F2A" w:rsidR="00132B80" w:rsidRDefault="00132B80" w:rsidP="00132B80">
            <w:pPr>
              <w:pStyle w:val="Normlny0"/>
              <w:jc w:val="center"/>
              <w:rPr>
                <w:b/>
              </w:rPr>
            </w:pPr>
          </w:p>
          <w:p w14:paraId="1AA18703" w14:textId="7E851248" w:rsidR="00132B80" w:rsidRDefault="00132B80" w:rsidP="00132B80">
            <w:pPr>
              <w:pStyle w:val="Normlny0"/>
              <w:jc w:val="center"/>
              <w:rPr>
                <w:b/>
              </w:rPr>
            </w:pPr>
          </w:p>
          <w:p w14:paraId="521B490B" w14:textId="3280EBB4" w:rsidR="00132B80" w:rsidRDefault="00132B80" w:rsidP="00132B80">
            <w:pPr>
              <w:pStyle w:val="Normlny0"/>
              <w:jc w:val="center"/>
              <w:rPr>
                <w:b/>
              </w:rPr>
            </w:pPr>
          </w:p>
          <w:p w14:paraId="16DF1E74" w14:textId="77777777" w:rsidR="00132B80" w:rsidRPr="00E50C16" w:rsidRDefault="00132B80" w:rsidP="00132B80">
            <w:pPr>
              <w:pStyle w:val="Normlny0"/>
              <w:jc w:val="center"/>
              <w:rPr>
                <w:b/>
              </w:rPr>
            </w:pPr>
          </w:p>
          <w:p w14:paraId="0F40C528" w14:textId="124765FC" w:rsidR="00132B80" w:rsidRPr="00E50C16" w:rsidRDefault="00132B80" w:rsidP="003273B3">
            <w:pPr>
              <w:pStyle w:val="Normlny0"/>
              <w:jc w:val="center"/>
              <w:rPr>
                <w:b/>
              </w:rPr>
            </w:pPr>
            <w:r w:rsidRPr="00E50C16">
              <w:rPr>
                <w:b/>
              </w:rPr>
              <w:t xml:space="preserve">§ </w:t>
            </w:r>
            <w:r w:rsidR="003273B3">
              <w:rPr>
                <w:b/>
              </w:rPr>
              <w:t>5a</w:t>
            </w:r>
            <w:r w:rsidR="003273B3" w:rsidRPr="00E50C16">
              <w:rPr>
                <w:b/>
              </w:rPr>
              <w:t xml:space="preserve"> </w:t>
            </w:r>
            <w:r w:rsidRPr="00E50C16">
              <w:rPr>
                <w:b/>
              </w:rPr>
              <w:t>ods. 2 a 3</w:t>
            </w:r>
          </w:p>
        </w:tc>
        <w:tc>
          <w:tcPr>
            <w:tcW w:w="5529" w:type="dxa"/>
            <w:tcBorders>
              <w:top w:val="single" w:sz="4" w:space="0" w:color="auto"/>
              <w:left w:val="single" w:sz="4" w:space="0" w:color="auto"/>
              <w:bottom w:val="single" w:sz="4" w:space="0" w:color="auto"/>
              <w:right w:val="single" w:sz="4" w:space="0" w:color="auto"/>
            </w:tcBorders>
          </w:tcPr>
          <w:p w14:paraId="7C53439F" w14:textId="65B4B3F4" w:rsidR="00132B80" w:rsidRDefault="00132B80" w:rsidP="00132B80">
            <w:pPr>
              <w:jc w:val="both"/>
              <w:rPr>
                <w:b/>
                <w:sz w:val="20"/>
                <w:szCs w:val="20"/>
                <w:lang w:eastAsia="en-US"/>
              </w:rPr>
            </w:pPr>
            <w:r w:rsidRPr="00E50C16">
              <w:rPr>
                <w:b/>
                <w:sz w:val="20"/>
                <w:szCs w:val="20"/>
                <w:lang w:eastAsia="en-US"/>
              </w:rPr>
              <w:lastRenderedPageBreak/>
              <w:t>(1)</w:t>
            </w:r>
            <w:r w:rsidRPr="00E50C16">
              <w:rPr>
                <w:b/>
                <w:sz w:val="20"/>
                <w:szCs w:val="20"/>
                <w:lang w:eastAsia="en-US"/>
              </w:rPr>
              <w:tab/>
            </w:r>
            <w:r w:rsidR="00557AFF" w:rsidRPr="00557AFF">
              <w:rPr>
                <w:b/>
                <w:sz w:val="20"/>
                <w:szCs w:val="20"/>
                <w:lang w:eastAsia="en-US"/>
              </w:rPr>
              <w:t xml:space="preserve">Na účely sprístupnenia informácií na jednotnom európskom mieste prístupu vytvorenom a prevádzkovanom Európskym orgánom dohľadu (Európsky orgán pre cenné papiere a trhy) podľa osobitného predpisu,43b) predkladá orgánu zberu údajov43c) doplnková dôchodková spoločnosť informácie podľa § 65 ods. 1 písm. j) a </w:t>
            </w:r>
            <w:r w:rsidR="00E70F74">
              <w:rPr>
                <w:b/>
                <w:sz w:val="20"/>
                <w:szCs w:val="20"/>
                <w:lang w:eastAsia="en-US"/>
              </w:rPr>
              <w:t>n</w:t>
            </w:r>
            <w:r w:rsidR="00557AFF" w:rsidRPr="00557AFF">
              <w:rPr>
                <w:b/>
                <w:sz w:val="20"/>
                <w:szCs w:val="20"/>
                <w:lang w:eastAsia="en-US"/>
              </w:rPr>
              <w:t xml:space="preserve">) až </w:t>
            </w:r>
            <w:r w:rsidR="00E70F74">
              <w:rPr>
                <w:b/>
                <w:sz w:val="20"/>
                <w:szCs w:val="20"/>
                <w:lang w:eastAsia="en-US"/>
              </w:rPr>
              <w:t>p</w:t>
            </w:r>
            <w:r w:rsidR="00557AFF" w:rsidRPr="00557AFF">
              <w:rPr>
                <w:b/>
                <w:sz w:val="20"/>
                <w:szCs w:val="20"/>
                <w:lang w:eastAsia="en-US"/>
              </w:rPr>
              <w:t xml:space="preserve">) súbežne pri ich </w:t>
            </w:r>
            <w:r w:rsidR="00557AFF" w:rsidRPr="00557AFF">
              <w:rPr>
                <w:b/>
                <w:sz w:val="20"/>
                <w:szCs w:val="20"/>
                <w:lang w:eastAsia="en-US"/>
              </w:rPr>
              <w:lastRenderedPageBreak/>
              <w:t>zverejňovaní. Informácie sa predkladajú spôsobom a vo forme podľa osobitného predpisu43d).</w:t>
            </w:r>
          </w:p>
          <w:p w14:paraId="1BC2A04A" w14:textId="77777777" w:rsidR="00557AFF" w:rsidRPr="00E50C16" w:rsidRDefault="00557AFF" w:rsidP="00132B80">
            <w:pPr>
              <w:jc w:val="both"/>
              <w:rPr>
                <w:b/>
                <w:sz w:val="20"/>
                <w:szCs w:val="20"/>
                <w:lang w:eastAsia="en-US"/>
              </w:rPr>
            </w:pPr>
          </w:p>
          <w:p w14:paraId="21562379" w14:textId="77777777" w:rsidR="00132B80" w:rsidRPr="00E50C16" w:rsidRDefault="00132B80" w:rsidP="00132B80">
            <w:pPr>
              <w:jc w:val="both"/>
              <w:rPr>
                <w:b/>
                <w:sz w:val="20"/>
                <w:szCs w:val="20"/>
                <w:lang w:eastAsia="en-US"/>
              </w:rPr>
            </w:pPr>
            <w:r w:rsidRPr="00E50C16">
              <w:rPr>
                <w:b/>
                <w:sz w:val="20"/>
                <w:szCs w:val="20"/>
                <w:lang w:eastAsia="en-US"/>
              </w:rPr>
              <w:t>Ustanovenia § 67d sa prvýkrát použijú pri sprístupňovaní informácií po 9. januári 2030.“.</w:t>
            </w:r>
          </w:p>
          <w:p w14:paraId="009BA46A" w14:textId="77777777" w:rsidR="00132B80" w:rsidRPr="00E50C16" w:rsidRDefault="00132B80" w:rsidP="00132B80">
            <w:pPr>
              <w:jc w:val="both"/>
              <w:rPr>
                <w:b/>
                <w:sz w:val="20"/>
                <w:szCs w:val="20"/>
                <w:lang w:eastAsia="en-US"/>
              </w:rPr>
            </w:pPr>
          </w:p>
          <w:p w14:paraId="6DFF269C" w14:textId="77777777" w:rsidR="00132B80" w:rsidRPr="00E50C16" w:rsidRDefault="00132B80" w:rsidP="00132B80">
            <w:pPr>
              <w:jc w:val="both"/>
              <w:rPr>
                <w:b/>
                <w:sz w:val="20"/>
                <w:szCs w:val="20"/>
                <w:lang w:eastAsia="en-US"/>
              </w:rPr>
            </w:pPr>
          </w:p>
          <w:p w14:paraId="70792009" w14:textId="6DB8310F" w:rsidR="00132B80" w:rsidRDefault="00132B80" w:rsidP="00132B80">
            <w:pPr>
              <w:jc w:val="both"/>
              <w:rPr>
                <w:b/>
                <w:sz w:val="20"/>
                <w:szCs w:val="20"/>
                <w:lang w:eastAsia="en-US"/>
              </w:rPr>
            </w:pPr>
            <w:r>
              <w:rPr>
                <w:b/>
                <w:sz w:val="20"/>
                <w:szCs w:val="20"/>
                <w:lang w:eastAsia="en-US"/>
              </w:rPr>
              <w:t>Poznámky pod čiarou k odkazom 43b až 43d</w:t>
            </w:r>
          </w:p>
          <w:p w14:paraId="42681089" w14:textId="77777777" w:rsidR="00557AFF" w:rsidRPr="00557AFF" w:rsidRDefault="00132B80" w:rsidP="00557AFF">
            <w:pPr>
              <w:jc w:val="both"/>
              <w:rPr>
                <w:b/>
                <w:sz w:val="20"/>
                <w:szCs w:val="20"/>
                <w:lang w:eastAsia="en-US"/>
              </w:rPr>
            </w:pPr>
            <w:r w:rsidRPr="00CE3EB1">
              <w:rPr>
                <w:b/>
                <w:sz w:val="20"/>
                <w:szCs w:val="20"/>
                <w:vertAlign w:val="superscript"/>
                <w:lang w:eastAsia="en-US"/>
              </w:rPr>
              <w:t>43b</w:t>
            </w:r>
            <w:r w:rsidR="00F36E80">
              <w:rPr>
                <w:b/>
                <w:sz w:val="20"/>
                <w:szCs w:val="20"/>
                <w:lang w:eastAsia="en-US"/>
              </w:rPr>
              <w:t xml:space="preserve">) </w:t>
            </w:r>
            <w:r w:rsidR="00557AFF" w:rsidRPr="00557AFF">
              <w:rPr>
                <w:b/>
                <w:sz w:val="20"/>
                <w:szCs w:val="20"/>
                <w:lang w:eastAsia="en-US"/>
              </w:rPr>
              <w:t>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14:paraId="2D4F2CAA" w14:textId="783CCB8A" w:rsidR="00557AFF" w:rsidRPr="00557AFF" w:rsidRDefault="00557AFF" w:rsidP="00557AFF">
            <w:pPr>
              <w:jc w:val="both"/>
              <w:rPr>
                <w:b/>
                <w:sz w:val="20"/>
                <w:szCs w:val="20"/>
                <w:lang w:eastAsia="en-US"/>
              </w:rPr>
            </w:pPr>
            <w:r w:rsidRPr="00557AFF">
              <w:rPr>
                <w:b/>
                <w:sz w:val="20"/>
                <w:szCs w:val="20"/>
                <w:lang w:eastAsia="en-US"/>
              </w:rPr>
              <w:t xml:space="preserve">43c) § </w:t>
            </w:r>
            <w:r w:rsidR="003273B3">
              <w:rPr>
                <w:b/>
                <w:sz w:val="20"/>
                <w:szCs w:val="20"/>
                <w:lang w:eastAsia="en-US"/>
              </w:rPr>
              <w:t>5a</w:t>
            </w:r>
            <w:r w:rsidR="003273B3" w:rsidRPr="00557AFF">
              <w:rPr>
                <w:b/>
                <w:sz w:val="20"/>
                <w:szCs w:val="20"/>
                <w:lang w:eastAsia="en-US"/>
              </w:rPr>
              <w:t xml:space="preserve"> </w:t>
            </w:r>
            <w:r w:rsidRPr="00557AFF">
              <w:rPr>
                <w:b/>
                <w:sz w:val="20"/>
                <w:szCs w:val="20"/>
                <w:lang w:eastAsia="en-US"/>
              </w:rPr>
              <w:t xml:space="preserve">ods. 1 zákona č. </w:t>
            </w:r>
            <w:r w:rsidR="003273B3">
              <w:rPr>
                <w:b/>
                <w:sz w:val="20"/>
                <w:szCs w:val="20"/>
                <w:lang w:eastAsia="en-US"/>
              </w:rPr>
              <w:t>747/2004 Z. z.</w:t>
            </w:r>
            <w:r w:rsidRPr="00557AFF">
              <w:rPr>
                <w:b/>
                <w:sz w:val="20"/>
                <w:szCs w:val="20"/>
                <w:lang w:eastAsia="en-US"/>
              </w:rPr>
              <w:t xml:space="preserve"> v znení zákona č. ...../2025 Z. z.</w:t>
            </w:r>
          </w:p>
          <w:p w14:paraId="71CEFE44" w14:textId="73953490" w:rsidR="00132B80" w:rsidRDefault="00557AFF" w:rsidP="00557AFF">
            <w:pPr>
              <w:jc w:val="both"/>
              <w:rPr>
                <w:b/>
                <w:sz w:val="20"/>
                <w:szCs w:val="20"/>
                <w:lang w:eastAsia="en-US"/>
              </w:rPr>
            </w:pPr>
            <w:r w:rsidRPr="00557AFF">
              <w:rPr>
                <w:b/>
                <w:sz w:val="20"/>
                <w:szCs w:val="20"/>
                <w:lang w:eastAsia="en-US"/>
              </w:rPr>
              <w:t xml:space="preserve">43d) § </w:t>
            </w:r>
            <w:r w:rsidR="003273B3">
              <w:rPr>
                <w:b/>
                <w:sz w:val="20"/>
                <w:szCs w:val="20"/>
                <w:lang w:eastAsia="en-US"/>
              </w:rPr>
              <w:t>5a</w:t>
            </w:r>
            <w:r w:rsidR="003273B3" w:rsidRPr="00557AFF">
              <w:rPr>
                <w:b/>
                <w:sz w:val="20"/>
                <w:szCs w:val="20"/>
                <w:lang w:eastAsia="en-US"/>
              </w:rPr>
              <w:t xml:space="preserve"> </w:t>
            </w:r>
            <w:r w:rsidRPr="00557AFF">
              <w:rPr>
                <w:b/>
                <w:sz w:val="20"/>
                <w:szCs w:val="20"/>
                <w:lang w:eastAsia="en-US"/>
              </w:rPr>
              <w:t xml:space="preserve">ods. 2 a 3 zákona č. </w:t>
            </w:r>
            <w:r w:rsidR="003273B3">
              <w:rPr>
                <w:b/>
                <w:sz w:val="20"/>
                <w:szCs w:val="20"/>
                <w:lang w:eastAsia="en-US"/>
              </w:rPr>
              <w:t>747/2004 Z. z.</w:t>
            </w:r>
            <w:r w:rsidRPr="00557AFF">
              <w:rPr>
                <w:b/>
                <w:sz w:val="20"/>
                <w:szCs w:val="20"/>
                <w:lang w:eastAsia="en-US"/>
              </w:rPr>
              <w:t xml:space="preserve"> v znení zákona č. ...../2025 Z. z.</w:t>
            </w:r>
          </w:p>
          <w:p w14:paraId="5C368185" w14:textId="77777777" w:rsidR="00132B80" w:rsidRPr="00E50C16" w:rsidRDefault="00132B80" w:rsidP="00132B80">
            <w:pPr>
              <w:jc w:val="both"/>
              <w:rPr>
                <w:b/>
                <w:sz w:val="20"/>
                <w:szCs w:val="20"/>
                <w:lang w:eastAsia="en-US"/>
              </w:rPr>
            </w:pPr>
          </w:p>
          <w:p w14:paraId="11A45CC6" w14:textId="3E0E6961" w:rsidR="00557AFF" w:rsidRPr="00557AFF" w:rsidRDefault="00C84029" w:rsidP="00557AFF">
            <w:pPr>
              <w:jc w:val="both"/>
              <w:rPr>
                <w:b/>
                <w:sz w:val="20"/>
                <w:szCs w:val="20"/>
                <w:lang w:eastAsia="en-US"/>
              </w:rPr>
            </w:pPr>
            <w:r w:rsidRPr="00C84029">
              <w:rPr>
                <w:b/>
                <w:sz w:val="20"/>
                <w:szCs w:val="20"/>
                <w:lang w:eastAsia="en-US"/>
              </w:rPr>
              <w:t xml:space="preserve">(2) </w:t>
            </w:r>
            <w:r w:rsidR="00557AFF" w:rsidRPr="00557AFF">
              <w:rPr>
                <w:b/>
                <w:sz w:val="20"/>
                <w:szCs w:val="20"/>
                <w:lang w:eastAsia="en-US"/>
              </w:rPr>
              <w:t xml:space="preserve">Informácie predkladané podľa osobitných </w:t>
            </w:r>
            <w:r w:rsidR="003273B3" w:rsidRPr="00557AFF">
              <w:rPr>
                <w:b/>
                <w:sz w:val="20"/>
                <w:szCs w:val="20"/>
                <w:lang w:eastAsia="en-US"/>
              </w:rPr>
              <w:t>predpisov</w:t>
            </w:r>
            <w:r w:rsidR="003273B3">
              <w:rPr>
                <w:b/>
                <w:sz w:val="20"/>
                <w:szCs w:val="20"/>
                <w:lang w:eastAsia="en-US"/>
              </w:rPr>
              <w:t>19d</w:t>
            </w:r>
            <w:r w:rsidR="00557AFF" w:rsidRPr="00557AFF">
              <w:rPr>
                <w:b/>
                <w:sz w:val="20"/>
                <w:szCs w:val="20"/>
                <w:lang w:eastAsia="en-US"/>
              </w:rPr>
              <w:t>) Národnej banke Slovenska musia spĺňať tieto požiadavky:</w:t>
            </w:r>
          </w:p>
          <w:p w14:paraId="6987D166" w14:textId="3377D71C" w:rsidR="00557AFF" w:rsidRPr="00557AFF" w:rsidRDefault="00557AFF" w:rsidP="00557AFF">
            <w:pPr>
              <w:jc w:val="both"/>
              <w:rPr>
                <w:b/>
                <w:sz w:val="20"/>
                <w:szCs w:val="20"/>
                <w:lang w:eastAsia="en-US"/>
              </w:rPr>
            </w:pPr>
            <w:r w:rsidRPr="00557AFF">
              <w:rPr>
                <w:b/>
                <w:sz w:val="20"/>
                <w:szCs w:val="20"/>
                <w:lang w:eastAsia="en-US"/>
              </w:rPr>
              <w:t>a)</w:t>
            </w:r>
            <w:r w:rsidRPr="00557AFF">
              <w:rPr>
                <w:b/>
                <w:sz w:val="20"/>
                <w:szCs w:val="20"/>
                <w:lang w:eastAsia="en-US"/>
              </w:rPr>
              <w:tab/>
              <w:t xml:space="preserve">predkladajú sa vo formáte umožňujúcom extrahovanie údajov podľa osobitného </w:t>
            </w:r>
            <w:r w:rsidR="003273B3" w:rsidRPr="00557AFF">
              <w:rPr>
                <w:b/>
                <w:sz w:val="20"/>
                <w:szCs w:val="20"/>
                <w:lang w:eastAsia="en-US"/>
              </w:rPr>
              <w:t>predpisu</w:t>
            </w:r>
            <w:r w:rsidR="003273B3">
              <w:rPr>
                <w:b/>
                <w:sz w:val="20"/>
                <w:szCs w:val="20"/>
                <w:lang w:eastAsia="en-US"/>
              </w:rPr>
              <w:t>19e</w:t>
            </w:r>
            <w:r w:rsidRPr="00557AFF">
              <w:rPr>
                <w:b/>
                <w:sz w:val="20"/>
                <w:szCs w:val="20"/>
                <w:lang w:eastAsia="en-US"/>
              </w:rPr>
              <w:t xml:space="preserve">) alebo ak to vyžaduje osobitný </w:t>
            </w:r>
            <w:r w:rsidR="003273B3" w:rsidRPr="00557AFF">
              <w:rPr>
                <w:b/>
                <w:sz w:val="20"/>
                <w:szCs w:val="20"/>
                <w:lang w:eastAsia="en-US"/>
              </w:rPr>
              <w:t>predpis</w:t>
            </w:r>
            <w:r w:rsidR="003273B3">
              <w:rPr>
                <w:b/>
                <w:sz w:val="20"/>
                <w:szCs w:val="20"/>
                <w:lang w:eastAsia="en-US"/>
              </w:rPr>
              <w:t>19f</w:t>
            </w:r>
            <w:r w:rsidRPr="00557AFF">
              <w:rPr>
                <w:b/>
                <w:sz w:val="20"/>
                <w:szCs w:val="20"/>
                <w:lang w:eastAsia="en-US"/>
              </w:rPr>
              <w:t>), v strojovo čitateľnom formáte podľa osobitného predpisu,</w:t>
            </w:r>
            <w:r w:rsidR="003273B3">
              <w:rPr>
                <w:b/>
                <w:sz w:val="20"/>
                <w:szCs w:val="20"/>
                <w:lang w:eastAsia="en-US"/>
              </w:rPr>
              <w:t>19g</w:t>
            </w:r>
            <w:r w:rsidRPr="00557AFF">
              <w:rPr>
                <w:b/>
                <w:sz w:val="20"/>
                <w:szCs w:val="20"/>
                <w:lang w:eastAsia="en-US"/>
              </w:rPr>
              <w:t>)</w:t>
            </w:r>
          </w:p>
          <w:p w14:paraId="1A791C1C" w14:textId="77777777" w:rsidR="00557AFF" w:rsidRPr="00557AFF" w:rsidRDefault="00557AFF" w:rsidP="00557AFF">
            <w:pPr>
              <w:jc w:val="both"/>
              <w:rPr>
                <w:b/>
                <w:sz w:val="20"/>
                <w:szCs w:val="20"/>
                <w:lang w:eastAsia="en-US"/>
              </w:rPr>
            </w:pPr>
            <w:r w:rsidRPr="00557AFF">
              <w:rPr>
                <w:b/>
                <w:sz w:val="20"/>
                <w:szCs w:val="20"/>
                <w:lang w:eastAsia="en-US"/>
              </w:rPr>
              <w:t>b)</w:t>
            </w:r>
            <w:r w:rsidRPr="00557AFF">
              <w:rPr>
                <w:b/>
                <w:sz w:val="20"/>
                <w:szCs w:val="20"/>
                <w:lang w:eastAsia="en-US"/>
              </w:rPr>
              <w:tab/>
              <w:t xml:space="preserve">sú k nim pripojené tieto </w:t>
            </w:r>
            <w:proofErr w:type="spellStart"/>
            <w:r w:rsidRPr="00557AFF">
              <w:rPr>
                <w:b/>
                <w:sz w:val="20"/>
                <w:szCs w:val="20"/>
                <w:lang w:eastAsia="en-US"/>
              </w:rPr>
              <w:t>metaúdaje</w:t>
            </w:r>
            <w:proofErr w:type="spellEnd"/>
            <w:r w:rsidRPr="00557AFF">
              <w:rPr>
                <w:b/>
                <w:sz w:val="20"/>
                <w:szCs w:val="20"/>
                <w:lang w:eastAsia="en-US"/>
              </w:rPr>
              <w:t>:</w:t>
            </w:r>
          </w:p>
          <w:p w14:paraId="333820C9" w14:textId="7B7B97C1" w:rsidR="00557AFF" w:rsidRPr="00557AFF" w:rsidRDefault="00557AFF" w:rsidP="00557AFF">
            <w:pPr>
              <w:jc w:val="both"/>
              <w:rPr>
                <w:b/>
                <w:sz w:val="20"/>
                <w:szCs w:val="20"/>
                <w:lang w:eastAsia="en-US"/>
              </w:rPr>
            </w:pPr>
            <w:r w:rsidRPr="00557AFF">
              <w:rPr>
                <w:b/>
                <w:sz w:val="20"/>
                <w:szCs w:val="20"/>
                <w:lang w:eastAsia="en-US"/>
              </w:rPr>
              <w:t>1.</w:t>
            </w:r>
            <w:r w:rsidRPr="00557AFF">
              <w:rPr>
                <w:b/>
                <w:sz w:val="20"/>
                <w:szCs w:val="20"/>
                <w:lang w:eastAsia="en-US"/>
              </w:rPr>
              <w:tab/>
              <w:t>všetky mená alebo názvy subjektov podľa osobitných predpisov,</w:t>
            </w:r>
            <w:r w:rsidR="00DA52B6">
              <w:rPr>
                <w:b/>
                <w:sz w:val="20"/>
                <w:szCs w:val="20"/>
                <w:lang w:eastAsia="en-US"/>
              </w:rPr>
              <w:t>19h</w:t>
            </w:r>
            <w:r w:rsidRPr="00557AFF">
              <w:rPr>
                <w:b/>
                <w:sz w:val="20"/>
                <w:szCs w:val="20"/>
                <w:lang w:eastAsia="en-US"/>
              </w:rPr>
              <w:t>) s ktorými informácie súvisia,</w:t>
            </w:r>
          </w:p>
          <w:p w14:paraId="0B4E84DB" w14:textId="0F4A6FE1" w:rsidR="00557AFF" w:rsidRPr="00557AFF" w:rsidRDefault="00557AFF" w:rsidP="00557AFF">
            <w:pPr>
              <w:jc w:val="both"/>
              <w:rPr>
                <w:b/>
                <w:sz w:val="20"/>
                <w:szCs w:val="20"/>
                <w:lang w:eastAsia="en-US"/>
              </w:rPr>
            </w:pPr>
            <w:r w:rsidRPr="00557AFF">
              <w:rPr>
                <w:b/>
                <w:sz w:val="20"/>
                <w:szCs w:val="20"/>
                <w:lang w:eastAsia="en-US"/>
              </w:rPr>
              <w:t>2.</w:t>
            </w:r>
            <w:r w:rsidRPr="00557AFF">
              <w:rPr>
                <w:b/>
                <w:sz w:val="20"/>
                <w:szCs w:val="20"/>
                <w:lang w:eastAsia="en-US"/>
              </w:rPr>
              <w:tab/>
              <w:t>identifikátor právnickej osoby,</w:t>
            </w:r>
            <w:r w:rsidR="00DA52B6">
              <w:rPr>
                <w:b/>
                <w:sz w:val="20"/>
                <w:szCs w:val="20"/>
                <w:lang w:eastAsia="en-US"/>
              </w:rPr>
              <w:t>19i</w:t>
            </w:r>
            <w:r w:rsidRPr="00557AFF">
              <w:rPr>
                <w:b/>
                <w:sz w:val="20"/>
                <w:szCs w:val="20"/>
                <w:lang w:eastAsia="en-US"/>
              </w:rPr>
              <w:t xml:space="preserve">) </w:t>
            </w:r>
          </w:p>
          <w:p w14:paraId="5E4B841F" w14:textId="7307EF85" w:rsidR="00557AFF" w:rsidRPr="00557AFF" w:rsidRDefault="00557AFF" w:rsidP="00557AFF">
            <w:pPr>
              <w:jc w:val="both"/>
              <w:rPr>
                <w:b/>
                <w:sz w:val="20"/>
                <w:szCs w:val="20"/>
                <w:lang w:eastAsia="en-US"/>
              </w:rPr>
            </w:pPr>
            <w:r w:rsidRPr="00557AFF">
              <w:rPr>
                <w:b/>
                <w:sz w:val="20"/>
                <w:szCs w:val="20"/>
                <w:lang w:eastAsia="en-US"/>
              </w:rPr>
              <w:t>3.</w:t>
            </w:r>
            <w:r w:rsidRPr="00557AFF">
              <w:rPr>
                <w:b/>
                <w:sz w:val="20"/>
                <w:szCs w:val="20"/>
                <w:lang w:eastAsia="en-US"/>
              </w:rPr>
              <w:tab/>
              <w:t xml:space="preserve">veľkosť subjektov uvedených v osobitných </w:t>
            </w:r>
            <w:r w:rsidR="00DA52B6" w:rsidRPr="00557AFF">
              <w:rPr>
                <w:b/>
                <w:sz w:val="20"/>
                <w:szCs w:val="20"/>
                <w:lang w:eastAsia="en-US"/>
              </w:rPr>
              <w:t>predpisoch</w:t>
            </w:r>
            <w:r w:rsidR="00DA52B6">
              <w:rPr>
                <w:b/>
                <w:sz w:val="20"/>
                <w:szCs w:val="20"/>
                <w:lang w:eastAsia="en-US"/>
              </w:rPr>
              <w:t>19h</w:t>
            </w:r>
            <w:r w:rsidRPr="00557AFF">
              <w:rPr>
                <w:b/>
                <w:sz w:val="20"/>
                <w:szCs w:val="20"/>
                <w:lang w:eastAsia="en-US"/>
              </w:rPr>
              <w:t>) podľa kategórií,</w:t>
            </w:r>
            <w:r w:rsidR="00DA52B6">
              <w:rPr>
                <w:b/>
                <w:sz w:val="20"/>
                <w:szCs w:val="20"/>
                <w:lang w:eastAsia="en-US"/>
              </w:rPr>
              <w:t>19j</w:t>
            </w:r>
            <w:r w:rsidRPr="00557AFF">
              <w:rPr>
                <w:b/>
                <w:sz w:val="20"/>
                <w:szCs w:val="20"/>
                <w:lang w:eastAsia="en-US"/>
              </w:rPr>
              <w:t>)</w:t>
            </w:r>
          </w:p>
          <w:p w14:paraId="12188CCE" w14:textId="127CBC94" w:rsidR="00557AFF" w:rsidRPr="00557AFF" w:rsidRDefault="00557AFF" w:rsidP="00557AFF">
            <w:pPr>
              <w:jc w:val="both"/>
              <w:rPr>
                <w:b/>
                <w:sz w:val="20"/>
                <w:szCs w:val="20"/>
                <w:lang w:eastAsia="en-US"/>
              </w:rPr>
            </w:pPr>
            <w:r w:rsidRPr="00557AFF">
              <w:rPr>
                <w:b/>
                <w:sz w:val="20"/>
                <w:szCs w:val="20"/>
                <w:lang w:eastAsia="en-US"/>
              </w:rPr>
              <w:t>4.</w:t>
            </w:r>
            <w:r w:rsidRPr="00557AFF">
              <w:rPr>
                <w:b/>
                <w:sz w:val="20"/>
                <w:szCs w:val="20"/>
                <w:lang w:eastAsia="en-US"/>
              </w:rPr>
              <w:tab/>
              <w:t>priemyselné odvetvie hospodárskych činností,</w:t>
            </w:r>
            <w:r w:rsidR="00DA52B6">
              <w:rPr>
                <w:b/>
                <w:sz w:val="20"/>
                <w:szCs w:val="20"/>
                <w:lang w:eastAsia="en-US"/>
              </w:rPr>
              <w:t>19k</w:t>
            </w:r>
            <w:r w:rsidRPr="00557AFF">
              <w:rPr>
                <w:b/>
                <w:sz w:val="20"/>
                <w:szCs w:val="20"/>
                <w:lang w:eastAsia="en-US"/>
              </w:rPr>
              <w:t>)</w:t>
            </w:r>
          </w:p>
          <w:p w14:paraId="52DE71C2" w14:textId="565B2599" w:rsidR="00557AFF" w:rsidRPr="00557AFF" w:rsidRDefault="00557AFF" w:rsidP="00557AFF">
            <w:pPr>
              <w:jc w:val="both"/>
              <w:rPr>
                <w:b/>
                <w:sz w:val="20"/>
                <w:szCs w:val="20"/>
                <w:lang w:eastAsia="en-US"/>
              </w:rPr>
            </w:pPr>
            <w:r w:rsidRPr="00557AFF">
              <w:rPr>
                <w:b/>
                <w:sz w:val="20"/>
                <w:szCs w:val="20"/>
                <w:lang w:eastAsia="en-US"/>
              </w:rPr>
              <w:t>5.</w:t>
            </w:r>
            <w:r w:rsidRPr="00557AFF">
              <w:rPr>
                <w:b/>
                <w:sz w:val="20"/>
                <w:szCs w:val="20"/>
                <w:lang w:eastAsia="en-US"/>
              </w:rPr>
              <w:tab/>
              <w:t>druh informácií podľa klasifikácie,</w:t>
            </w:r>
            <w:r w:rsidR="00DA52B6">
              <w:rPr>
                <w:b/>
                <w:sz w:val="20"/>
                <w:szCs w:val="20"/>
                <w:lang w:eastAsia="en-US"/>
              </w:rPr>
              <w:t>19l</w:t>
            </w:r>
            <w:r w:rsidRPr="00557AFF">
              <w:rPr>
                <w:b/>
                <w:sz w:val="20"/>
                <w:szCs w:val="20"/>
                <w:lang w:eastAsia="en-US"/>
              </w:rPr>
              <w:t>)</w:t>
            </w:r>
          </w:p>
          <w:p w14:paraId="75FEF856" w14:textId="5848B5FF" w:rsidR="00C84029" w:rsidRPr="00C84029" w:rsidRDefault="00557AFF" w:rsidP="00557AFF">
            <w:pPr>
              <w:jc w:val="both"/>
              <w:rPr>
                <w:b/>
                <w:sz w:val="20"/>
                <w:szCs w:val="20"/>
                <w:lang w:eastAsia="en-US"/>
              </w:rPr>
            </w:pPr>
            <w:r w:rsidRPr="00557AFF">
              <w:rPr>
                <w:b/>
                <w:sz w:val="20"/>
                <w:szCs w:val="20"/>
                <w:lang w:eastAsia="en-US"/>
              </w:rPr>
              <w:t>6.</w:t>
            </w:r>
            <w:r w:rsidRPr="00557AFF">
              <w:rPr>
                <w:b/>
                <w:sz w:val="20"/>
                <w:szCs w:val="20"/>
                <w:lang w:eastAsia="en-US"/>
              </w:rPr>
              <w:tab/>
              <w:t>poznámka o tom, či informácie obsahujú osobné údaje.</w:t>
            </w:r>
          </w:p>
          <w:p w14:paraId="5189EE8E" w14:textId="77777777" w:rsidR="00C84029" w:rsidRPr="00C84029" w:rsidRDefault="00C84029" w:rsidP="00C84029">
            <w:pPr>
              <w:jc w:val="both"/>
              <w:rPr>
                <w:b/>
                <w:sz w:val="20"/>
                <w:szCs w:val="20"/>
                <w:lang w:eastAsia="en-US"/>
              </w:rPr>
            </w:pPr>
          </w:p>
          <w:p w14:paraId="768FDE0E" w14:textId="01BE4264" w:rsidR="00C84029" w:rsidRDefault="00C84029" w:rsidP="00C84029">
            <w:pPr>
              <w:jc w:val="both"/>
              <w:rPr>
                <w:b/>
                <w:sz w:val="20"/>
                <w:szCs w:val="20"/>
                <w:lang w:eastAsia="en-US"/>
              </w:rPr>
            </w:pPr>
            <w:r w:rsidRPr="00C84029">
              <w:rPr>
                <w:b/>
                <w:sz w:val="20"/>
                <w:szCs w:val="20"/>
                <w:lang w:eastAsia="en-US"/>
              </w:rPr>
              <w:t>(3)</w:t>
            </w:r>
            <w:r w:rsidRPr="00C84029">
              <w:rPr>
                <w:b/>
                <w:sz w:val="20"/>
                <w:szCs w:val="20"/>
                <w:lang w:eastAsia="en-US"/>
              </w:rPr>
              <w:tab/>
              <w:t xml:space="preserve">Požiadavka podľa odseku 2 písm. b) </w:t>
            </w:r>
            <w:r w:rsidR="00557AFF" w:rsidRPr="00557AFF">
              <w:rPr>
                <w:b/>
                <w:sz w:val="20"/>
                <w:szCs w:val="20"/>
                <w:lang w:eastAsia="en-US"/>
              </w:rPr>
              <w:t>štvrtého bodu sa nevzťahuje na  informácie predkladané podľa osobitných predpiso</w:t>
            </w:r>
            <w:r w:rsidR="00D9053F">
              <w:rPr>
                <w:b/>
                <w:sz w:val="20"/>
                <w:szCs w:val="20"/>
                <w:lang w:eastAsia="en-US"/>
              </w:rPr>
              <w:t>v</w:t>
            </w:r>
            <w:r w:rsidR="00557AFF" w:rsidRPr="00557AFF">
              <w:rPr>
                <w:b/>
                <w:sz w:val="20"/>
                <w:szCs w:val="20"/>
                <w:lang w:eastAsia="en-US"/>
              </w:rPr>
              <w:t>.</w:t>
            </w:r>
            <w:r w:rsidR="00DA52B6">
              <w:rPr>
                <w:b/>
                <w:sz w:val="20"/>
                <w:szCs w:val="20"/>
                <w:lang w:eastAsia="en-US"/>
              </w:rPr>
              <w:t>19m</w:t>
            </w:r>
            <w:r w:rsidR="00557AFF" w:rsidRPr="00557AFF">
              <w:rPr>
                <w:b/>
                <w:sz w:val="20"/>
                <w:szCs w:val="20"/>
                <w:lang w:eastAsia="en-US"/>
              </w:rPr>
              <w:t>)</w:t>
            </w:r>
          </w:p>
          <w:p w14:paraId="3E6FF5D7" w14:textId="77777777" w:rsidR="00557AFF" w:rsidRPr="00C84029" w:rsidRDefault="00557AFF" w:rsidP="00C84029">
            <w:pPr>
              <w:jc w:val="both"/>
              <w:rPr>
                <w:b/>
                <w:sz w:val="20"/>
                <w:szCs w:val="20"/>
                <w:lang w:eastAsia="en-US"/>
              </w:rPr>
            </w:pPr>
          </w:p>
          <w:p w14:paraId="0846BBD8" w14:textId="22FF9922" w:rsidR="00C84029" w:rsidRPr="00C84029" w:rsidRDefault="00C84029" w:rsidP="00C84029">
            <w:pPr>
              <w:jc w:val="both"/>
              <w:rPr>
                <w:b/>
                <w:sz w:val="20"/>
                <w:szCs w:val="20"/>
                <w:lang w:eastAsia="en-US"/>
              </w:rPr>
            </w:pPr>
            <w:r w:rsidRPr="00C84029">
              <w:rPr>
                <w:b/>
                <w:sz w:val="20"/>
                <w:szCs w:val="20"/>
                <w:lang w:eastAsia="en-US"/>
              </w:rPr>
              <w:t xml:space="preserve">Poznámky pod čiarou k odkazom </w:t>
            </w:r>
            <w:r w:rsidR="003273B3">
              <w:rPr>
                <w:b/>
                <w:sz w:val="20"/>
                <w:szCs w:val="20"/>
                <w:lang w:eastAsia="en-US"/>
              </w:rPr>
              <w:t>19d</w:t>
            </w:r>
            <w:r w:rsidR="003273B3" w:rsidRPr="00C84029">
              <w:rPr>
                <w:b/>
                <w:sz w:val="20"/>
                <w:szCs w:val="20"/>
                <w:lang w:eastAsia="en-US"/>
              </w:rPr>
              <w:t xml:space="preserve"> </w:t>
            </w:r>
            <w:r w:rsidRPr="00C84029">
              <w:rPr>
                <w:b/>
                <w:sz w:val="20"/>
                <w:szCs w:val="20"/>
                <w:lang w:eastAsia="en-US"/>
              </w:rPr>
              <w:t xml:space="preserve">až </w:t>
            </w:r>
            <w:r w:rsidR="00DA52B6">
              <w:rPr>
                <w:b/>
                <w:sz w:val="20"/>
                <w:szCs w:val="20"/>
                <w:lang w:eastAsia="en-US"/>
              </w:rPr>
              <w:t>19m</w:t>
            </w:r>
            <w:r w:rsidR="00DA52B6" w:rsidRPr="00C84029">
              <w:rPr>
                <w:b/>
                <w:sz w:val="20"/>
                <w:szCs w:val="20"/>
                <w:lang w:eastAsia="en-US"/>
              </w:rPr>
              <w:t xml:space="preserve"> </w:t>
            </w:r>
          </w:p>
          <w:p w14:paraId="1C4F7A93" w14:textId="056819DA" w:rsidR="00557AFF" w:rsidRPr="00557AFF" w:rsidRDefault="003273B3" w:rsidP="00557AFF">
            <w:pPr>
              <w:jc w:val="both"/>
              <w:rPr>
                <w:b/>
                <w:sz w:val="20"/>
                <w:szCs w:val="20"/>
                <w:lang w:eastAsia="en-US"/>
              </w:rPr>
            </w:pPr>
            <w:r>
              <w:rPr>
                <w:b/>
                <w:sz w:val="20"/>
                <w:szCs w:val="20"/>
                <w:lang w:eastAsia="en-US"/>
              </w:rPr>
              <w:t>19d</w:t>
            </w:r>
            <w:r w:rsidR="00C84029" w:rsidRPr="00C84029">
              <w:rPr>
                <w:b/>
                <w:sz w:val="20"/>
                <w:szCs w:val="20"/>
                <w:lang w:eastAsia="en-US"/>
              </w:rPr>
              <w:t xml:space="preserve">) </w:t>
            </w:r>
            <w:r w:rsidR="00557AFF" w:rsidRPr="00557AFF">
              <w:rPr>
                <w:b/>
                <w:sz w:val="20"/>
                <w:szCs w:val="20"/>
                <w:lang w:eastAsia="en-US"/>
              </w:rPr>
              <w:t>§ 220ge Obchodného zákonníka.</w:t>
            </w:r>
          </w:p>
          <w:p w14:paraId="301E21B6" w14:textId="77777777" w:rsidR="00557AFF" w:rsidRPr="00557AFF" w:rsidRDefault="00557AFF" w:rsidP="00557AFF">
            <w:pPr>
              <w:jc w:val="both"/>
              <w:rPr>
                <w:b/>
                <w:sz w:val="20"/>
                <w:szCs w:val="20"/>
                <w:lang w:eastAsia="en-US"/>
              </w:rPr>
            </w:pPr>
            <w:r w:rsidRPr="00557AFF">
              <w:rPr>
                <w:b/>
                <w:sz w:val="20"/>
                <w:szCs w:val="20"/>
                <w:lang w:eastAsia="en-US"/>
              </w:rPr>
              <w:lastRenderedPageBreak/>
              <w:t xml:space="preserve">§ 49p ods. 1 zákona č. 483/2001 Z. z. v znení zákona č. .../2025 Z. z. </w:t>
            </w:r>
          </w:p>
          <w:p w14:paraId="0F000176" w14:textId="77777777" w:rsidR="00557AFF" w:rsidRPr="00557AFF" w:rsidRDefault="00557AFF" w:rsidP="00557AFF">
            <w:pPr>
              <w:jc w:val="both"/>
              <w:rPr>
                <w:b/>
                <w:sz w:val="20"/>
                <w:szCs w:val="20"/>
                <w:lang w:eastAsia="en-US"/>
              </w:rPr>
            </w:pPr>
            <w:r w:rsidRPr="00557AFF">
              <w:rPr>
                <w:b/>
                <w:sz w:val="20"/>
                <w:szCs w:val="20"/>
                <w:lang w:eastAsia="en-US"/>
              </w:rPr>
              <w:t>§ 143p ods. 1 zákona č. 566/2001 Z. z. v znení zákona č. .../2025 Z. z.</w:t>
            </w:r>
          </w:p>
          <w:p w14:paraId="0E44C424" w14:textId="77777777" w:rsidR="00557AFF" w:rsidRPr="00557AFF" w:rsidRDefault="00557AFF" w:rsidP="00557AFF">
            <w:pPr>
              <w:jc w:val="both"/>
              <w:rPr>
                <w:b/>
                <w:sz w:val="20"/>
                <w:szCs w:val="20"/>
                <w:lang w:eastAsia="en-US"/>
              </w:rPr>
            </w:pPr>
            <w:r w:rsidRPr="00557AFF">
              <w:rPr>
                <w:b/>
                <w:sz w:val="20"/>
                <w:szCs w:val="20"/>
                <w:lang w:eastAsia="en-US"/>
              </w:rPr>
              <w:t>§ 59b ods. 1 zákona č. 429/2002 Z. z. v znení zákona č. .../2025 Z. z.</w:t>
            </w:r>
          </w:p>
          <w:p w14:paraId="575539F8" w14:textId="77777777" w:rsidR="00557AFF" w:rsidRPr="00557AFF" w:rsidRDefault="00557AFF" w:rsidP="00557AFF">
            <w:pPr>
              <w:jc w:val="both"/>
              <w:rPr>
                <w:b/>
                <w:sz w:val="20"/>
                <w:szCs w:val="20"/>
                <w:lang w:eastAsia="en-US"/>
              </w:rPr>
            </w:pPr>
            <w:r w:rsidRPr="00557AFF">
              <w:rPr>
                <w:b/>
                <w:sz w:val="20"/>
                <w:szCs w:val="20"/>
                <w:lang w:eastAsia="en-US"/>
              </w:rPr>
              <w:t>§ 67d ods. 1 zákona č. 650/2004 Z. z. v znení zákona č. .../2025 Z. z.</w:t>
            </w:r>
          </w:p>
          <w:p w14:paraId="7B9DC55E" w14:textId="77777777" w:rsidR="00557AFF" w:rsidRPr="00557AFF" w:rsidRDefault="00557AFF" w:rsidP="00557AFF">
            <w:pPr>
              <w:jc w:val="both"/>
              <w:rPr>
                <w:b/>
                <w:sz w:val="20"/>
                <w:szCs w:val="20"/>
                <w:lang w:eastAsia="en-US"/>
              </w:rPr>
            </w:pPr>
            <w:r w:rsidRPr="00557AFF">
              <w:rPr>
                <w:b/>
                <w:sz w:val="20"/>
                <w:szCs w:val="20"/>
                <w:lang w:eastAsia="en-US"/>
              </w:rPr>
              <w:t>§ 201d ods. 1 zákona č. 203/2011 Z. z.  v znení zákona č. .../2025 Z. z.</w:t>
            </w:r>
          </w:p>
          <w:p w14:paraId="6EA9A507" w14:textId="77777777" w:rsidR="00557AFF" w:rsidRPr="00557AFF" w:rsidRDefault="00557AFF" w:rsidP="00557AFF">
            <w:pPr>
              <w:jc w:val="both"/>
              <w:rPr>
                <w:b/>
                <w:sz w:val="20"/>
                <w:szCs w:val="20"/>
                <w:lang w:eastAsia="en-US"/>
              </w:rPr>
            </w:pPr>
            <w:r w:rsidRPr="00557AFF">
              <w:rPr>
                <w:b/>
                <w:sz w:val="20"/>
                <w:szCs w:val="20"/>
                <w:lang w:eastAsia="en-US"/>
              </w:rPr>
              <w:t>§ 98a ods. 1 zákona č. 371/2014 Z. z. v znení zákona č. .../2025 Z. z.</w:t>
            </w:r>
          </w:p>
          <w:p w14:paraId="7D2CDD5F" w14:textId="77777777" w:rsidR="00557AFF" w:rsidRPr="00557AFF" w:rsidRDefault="00557AFF" w:rsidP="00557AFF">
            <w:pPr>
              <w:jc w:val="both"/>
              <w:rPr>
                <w:b/>
                <w:sz w:val="20"/>
                <w:szCs w:val="20"/>
                <w:lang w:eastAsia="en-US"/>
              </w:rPr>
            </w:pPr>
            <w:r w:rsidRPr="00557AFF">
              <w:rPr>
                <w:b/>
                <w:sz w:val="20"/>
                <w:szCs w:val="20"/>
                <w:lang w:eastAsia="en-US"/>
              </w:rPr>
              <w:t xml:space="preserve">§ 80a ods. 1 zákona č. 39/2015 Z. z. v znení zákona č. .../2025 Z. z.  </w:t>
            </w:r>
          </w:p>
          <w:p w14:paraId="3D359201" w14:textId="7716DB88" w:rsidR="00557AFF" w:rsidRPr="00557AFF" w:rsidRDefault="003273B3" w:rsidP="00557AFF">
            <w:pPr>
              <w:jc w:val="both"/>
              <w:rPr>
                <w:b/>
                <w:sz w:val="20"/>
                <w:szCs w:val="20"/>
                <w:lang w:eastAsia="en-US"/>
              </w:rPr>
            </w:pPr>
            <w:r>
              <w:rPr>
                <w:b/>
                <w:sz w:val="20"/>
                <w:szCs w:val="20"/>
                <w:lang w:eastAsia="en-US"/>
              </w:rPr>
              <w:t>19e</w:t>
            </w:r>
            <w:r w:rsidR="00557AFF" w:rsidRPr="00557AFF">
              <w:rPr>
                <w:b/>
                <w:sz w:val="20"/>
                <w:szCs w:val="20"/>
                <w:lang w:eastAsia="en-US"/>
              </w:rPr>
              <w:t xml:space="preserve">) Čl. 2 </w:t>
            </w:r>
            <w:r w:rsidR="00D9053F">
              <w:rPr>
                <w:b/>
                <w:sz w:val="20"/>
                <w:szCs w:val="20"/>
                <w:lang w:eastAsia="en-US"/>
              </w:rPr>
              <w:t>ods.</w:t>
            </w:r>
            <w:r w:rsidR="00557AFF" w:rsidRPr="00557AFF">
              <w:rPr>
                <w:b/>
                <w:sz w:val="20"/>
                <w:szCs w:val="20"/>
                <w:lang w:eastAsia="en-US"/>
              </w:rPr>
              <w:t xml:space="preserve"> 3 nariadenia (EÚ) 2023/2859 v platnom znení.</w:t>
            </w:r>
          </w:p>
          <w:p w14:paraId="4B2EFA04" w14:textId="42F0EFDC" w:rsidR="00557AFF" w:rsidRPr="00557AFF" w:rsidRDefault="003273B3" w:rsidP="00557AFF">
            <w:pPr>
              <w:jc w:val="both"/>
              <w:rPr>
                <w:b/>
                <w:sz w:val="20"/>
                <w:szCs w:val="20"/>
                <w:lang w:eastAsia="en-US"/>
              </w:rPr>
            </w:pPr>
            <w:r>
              <w:rPr>
                <w:b/>
                <w:sz w:val="20"/>
                <w:szCs w:val="20"/>
                <w:lang w:eastAsia="en-US"/>
              </w:rPr>
              <w:t>19f</w:t>
            </w:r>
            <w:r w:rsidR="00557AFF" w:rsidRPr="00557AFF">
              <w:rPr>
                <w:b/>
                <w:sz w:val="20"/>
                <w:szCs w:val="20"/>
                <w:lang w:eastAsia="en-US"/>
              </w:rPr>
              <w:t>) Delegované nariadenie Komisie (EÚ) 2018/815 zo 17. decembra 2018, ktorým sa dopĺňa smernica Európskeho parlamentu a Rady (EÚ) 2004/109/ES, pokiaľ ide o regulačné technické predpisy o špecifikácii jednotného elektronického formátu vykazovania (Ú. v. EÚ L 143, 29.5.2019) v platnom znení.</w:t>
            </w:r>
          </w:p>
          <w:p w14:paraId="643A5A7F" w14:textId="302EA3B7" w:rsidR="00557AFF" w:rsidRPr="00557AFF" w:rsidRDefault="003273B3" w:rsidP="00557AFF">
            <w:pPr>
              <w:jc w:val="both"/>
              <w:rPr>
                <w:b/>
                <w:sz w:val="20"/>
                <w:szCs w:val="20"/>
                <w:lang w:eastAsia="en-US"/>
              </w:rPr>
            </w:pPr>
            <w:r>
              <w:rPr>
                <w:b/>
                <w:sz w:val="20"/>
                <w:szCs w:val="20"/>
                <w:lang w:eastAsia="en-US"/>
              </w:rPr>
              <w:t>19g</w:t>
            </w:r>
            <w:r w:rsidR="00557AFF" w:rsidRPr="00557AFF">
              <w:rPr>
                <w:b/>
                <w:sz w:val="20"/>
                <w:szCs w:val="20"/>
                <w:lang w:eastAsia="en-US"/>
              </w:rPr>
              <w:t xml:space="preserve">) Čl. 2 </w:t>
            </w:r>
            <w:r w:rsidR="007A7EDE">
              <w:rPr>
                <w:b/>
                <w:sz w:val="20"/>
                <w:szCs w:val="20"/>
                <w:lang w:eastAsia="en-US"/>
              </w:rPr>
              <w:t xml:space="preserve">ods. </w:t>
            </w:r>
            <w:r w:rsidR="00557AFF" w:rsidRPr="00557AFF">
              <w:rPr>
                <w:b/>
                <w:sz w:val="20"/>
                <w:szCs w:val="20"/>
                <w:lang w:eastAsia="en-US"/>
              </w:rPr>
              <w:t>4 nariadenia (EÚ) 2023/2859 v platnom znení.</w:t>
            </w:r>
          </w:p>
          <w:p w14:paraId="5821F775" w14:textId="77777777" w:rsidR="00DA52B6" w:rsidRPr="00DA52B6" w:rsidRDefault="00DA52B6" w:rsidP="00DA52B6">
            <w:pPr>
              <w:jc w:val="both"/>
              <w:rPr>
                <w:b/>
                <w:sz w:val="20"/>
                <w:szCs w:val="20"/>
                <w:lang w:eastAsia="en-US"/>
              </w:rPr>
            </w:pPr>
            <w:r w:rsidRPr="00DA52B6">
              <w:rPr>
                <w:b/>
                <w:sz w:val="20"/>
                <w:szCs w:val="20"/>
                <w:lang w:eastAsia="en-US"/>
              </w:rPr>
              <w:t>19h) § 220ge Obchodného zákonníka.</w:t>
            </w:r>
          </w:p>
          <w:p w14:paraId="2A1F37B8" w14:textId="77777777" w:rsidR="00DA52B6" w:rsidRPr="00DA52B6" w:rsidRDefault="00DA52B6" w:rsidP="00DA52B6">
            <w:pPr>
              <w:jc w:val="both"/>
              <w:rPr>
                <w:b/>
                <w:sz w:val="20"/>
                <w:szCs w:val="20"/>
                <w:lang w:eastAsia="en-US"/>
              </w:rPr>
            </w:pPr>
            <w:r w:rsidRPr="00DA52B6">
              <w:rPr>
                <w:b/>
                <w:sz w:val="20"/>
                <w:szCs w:val="20"/>
                <w:lang w:eastAsia="en-US"/>
              </w:rPr>
              <w:t xml:space="preserve">§ 49p ods. 1 zákona č. 483/2001 Z. z. v znení zákona č. .../2025 Z. z. </w:t>
            </w:r>
          </w:p>
          <w:p w14:paraId="0AA95D1F" w14:textId="77777777" w:rsidR="00DA52B6" w:rsidRPr="00DA52B6" w:rsidRDefault="00DA52B6" w:rsidP="00DA52B6">
            <w:pPr>
              <w:jc w:val="both"/>
              <w:rPr>
                <w:b/>
                <w:sz w:val="20"/>
                <w:szCs w:val="20"/>
                <w:lang w:eastAsia="en-US"/>
              </w:rPr>
            </w:pPr>
            <w:r w:rsidRPr="00DA52B6">
              <w:rPr>
                <w:b/>
                <w:sz w:val="20"/>
                <w:szCs w:val="20"/>
                <w:lang w:eastAsia="en-US"/>
              </w:rPr>
              <w:t>§ 143p ods. 1 zákona č. 566/2001 Z. z. v znení zákona č. .../2025 Z. z.</w:t>
            </w:r>
          </w:p>
          <w:p w14:paraId="1E66287C" w14:textId="77777777" w:rsidR="00DA52B6" w:rsidRPr="00DA52B6" w:rsidRDefault="00DA52B6" w:rsidP="00DA52B6">
            <w:pPr>
              <w:jc w:val="both"/>
              <w:rPr>
                <w:b/>
                <w:sz w:val="20"/>
                <w:szCs w:val="20"/>
                <w:lang w:eastAsia="en-US"/>
              </w:rPr>
            </w:pPr>
            <w:r w:rsidRPr="00DA52B6">
              <w:rPr>
                <w:b/>
                <w:sz w:val="20"/>
                <w:szCs w:val="20"/>
                <w:lang w:eastAsia="en-US"/>
              </w:rPr>
              <w:t>§ 59b ods. 1 zákona č. 429/2002 Z. z. v znení zákona č. .../2025 Z. z.</w:t>
            </w:r>
          </w:p>
          <w:p w14:paraId="502BD5B1" w14:textId="77777777" w:rsidR="00DA52B6" w:rsidRPr="00DA52B6" w:rsidRDefault="00DA52B6" w:rsidP="00DA52B6">
            <w:pPr>
              <w:jc w:val="both"/>
              <w:rPr>
                <w:b/>
                <w:sz w:val="20"/>
                <w:szCs w:val="20"/>
                <w:lang w:eastAsia="en-US"/>
              </w:rPr>
            </w:pPr>
            <w:r w:rsidRPr="00DA52B6">
              <w:rPr>
                <w:b/>
                <w:sz w:val="20"/>
                <w:szCs w:val="20"/>
                <w:lang w:eastAsia="en-US"/>
              </w:rPr>
              <w:t>§ 67d ods. 1 zákona č. 650/2004 Z. z. v znení zákona č. .../2025 Z. z.</w:t>
            </w:r>
          </w:p>
          <w:p w14:paraId="3CB1CD6E" w14:textId="77777777" w:rsidR="00DA52B6" w:rsidRPr="00DA52B6" w:rsidRDefault="00DA52B6" w:rsidP="00DA52B6">
            <w:pPr>
              <w:jc w:val="both"/>
              <w:rPr>
                <w:b/>
                <w:sz w:val="20"/>
                <w:szCs w:val="20"/>
                <w:lang w:eastAsia="en-US"/>
              </w:rPr>
            </w:pPr>
            <w:r w:rsidRPr="00DA52B6">
              <w:rPr>
                <w:b/>
                <w:sz w:val="20"/>
                <w:szCs w:val="20"/>
                <w:lang w:eastAsia="en-US"/>
              </w:rPr>
              <w:t>§ 4 ods. 5 zákona č. 203/2011 Z. z.  v znení zákona č. .../2025 Z. z.</w:t>
            </w:r>
          </w:p>
          <w:p w14:paraId="0C22BE8B" w14:textId="77777777" w:rsidR="00DA52B6" w:rsidRPr="00DA52B6" w:rsidRDefault="00DA52B6" w:rsidP="00DA52B6">
            <w:pPr>
              <w:jc w:val="both"/>
              <w:rPr>
                <w:b/>
                <w:sz w:val="20"/>
                <w:szCs w:val="20"/>
                <w:lang w:eastAsia="en-US"/>
              </w:rPr>
            </w:pPr>
            <w:r w:rsidRPr="00DA52B6">
              <w:rPr>
                <w:b/>
                <w:sz w:val="20"/>
                <w:szCs w:val="20"/>
                <w:lang w:eastAsia="en-US"/>
              </w:rPr>
              <w:t>§ 98a ods. 1 zákona č. 371/2014 Z. z. v znení zákona č. .../2025 Z. z.</w:t>
            </w:r>
          </w:p>
          <w:p w14:paraId="346C0E86" w14:textId="2BF49C36" w:rsidR="00DA52B6" w:rsidRDefault="00DA52B6" w:rsidP="00DA52B6">
            <w:pPr>
              <w:jc w:val="both"/>
              <w:rPr>
                <w:b/>
                <w:sz w:val="20"/>
                <w:szCs w:val="20"/>
                <w:lang w:eastAsia="en-US"/>
              </w:rPr>
            </w:pPr>
            <w:r w:rsidRPr="00DA52B6">
              <w:rPr>
                <w:b/>
                <w:sz w:val="20"/>
                <w:szCs w:val="20"/>
                <w:lang w:eastAsia="en-US"/>
              </w:rPr>
              <w:t>§ 80a ods. 1 zákona č. 39/2015 Z. z. v znení zákona č. .../2025 Z. z.</w:t>
            </w:r>
          </w:p>
          <w:p w14:paraId="2DAE9B52" w14:textId="42A277C1" w:rsidR="00557AFF" w:rsidRPr="00557AFF" w:rsidRDefault="00DA52B6" w:rsidP="00557AFF">
            <w:pPr>
              <w:jc w:val="both"/>
              <w:rPr>
                <w:b/>
                <w:sz w:val="20"/>
                <w:szCs w:val="20"/>
                <w:lang w:eastAsia="en-US"/>
              </w:rPr>
            </w:pPr>
            <w:r>
              <w:rPr>
                <w:b/>
                <w:sz w:val="20"/>
                <w:szCs w:val="20"/>
                <w:lang w:eastAsia="en-US"/>
              </w:rPr>
              <w:t>19i</w:t>
            </w:r>
            <w:r w:rsidR="00557AFF" w:rsidRPr="00557AFF">
              <w:rPr>
                <w:b/>
                <w:sz w:val="20"/>
                <w:szCs w:val="20"/>
                <w:lang w:eastAsia="en-US"/>
              </w:rPr>
              <w:t>) Čl. 7 ods. 4 písm. b) nariadenia (EÚ) 2023/2859 v platnom znení.</w:t>
            </w:r>
          </w:p>
          <w:p w14:paraId="1E8962D2" w14:textId="6DD90F1C" w:rsidR="00557AFF" w:rsidRPr="00557AFF" w:rsidRDefault="00DA52B6" w:rsidP="00557AFF">
            <w:pPr>
              <w:jc w:val="both"/>
              <w:rPr>
                <w:b/>
                <w:sz w:val="20"/>
                <w:szCs w:val="20"/>
                <w:lang w:eastAsia="en-US"/>
              </w:rPr>
            </w:pPr>
            <w:r>
              <w:rPr>
                <w:b/>
                <w:sz w:val="20"/>
                <w:szCs w:val="20"/>
                <w:lang w:eastAsia="en-US"/>
              </w:rPr>
              <w:t>19j</w:t>
            </w:r>
            <w:r w:rsidR="00557AFF" w:rsidRPr="00557AFF">
              <w:rPr>
                <w:b/>
                <w:sz w:val="20"/>
                <w:szCs w:val="20"/>
                <w:lang w:eastAsia="en-US"/>
              </w:rPr>
              <w:t>) Čl. 7 ods. 4 písm. d) nariadenia (EÚ) 2023/2859 v platnom znení.</w:t>
            </w:r>
          </w:p>
          <w:p w14:paraId="17A0D773" w14:textId="3B25A9DF" w:rsidR="00557AFF" w:rsidRPr="00557AFF" w:rsidRDefault="00DA52B6" w:rsidP="00557AFF">
            <w:pPr>
              <w:jc w:val="both"/>
              <w:rPr>
                <w:b/>
                <w:sz w:val="20"/>
                <w:szCs w:val="20"/>
                <w:lang w:eastAsia="en-US"/>
              </w:rPr>
            </w:pPr>
            <w:r>
              <w:rPr>
                <w:b/>
                <w:sz w:val="20"/>
                <w:szCs w:val="20"/>
                <w:lang w:eastAsia="en-US"/>
              </w:rPr>
              <w:t>19k</w:t>
            </w:r>
            <w:r w:rsidR="00557AFF" w:rsidRPr="00557AFF">
              <w:rPr>
                <w:b/>
                <w:sz w:val="20"/>
                <w:szCs w:val="20"/>
                <w:lang w:eastAsia="en-US"/>
              </w:rPr>
              <w:t>) Čl. 7 ods. 4 písm. e) nariadenia (EÚ) 2023/2859 v platnom znení.</w:t>
            </w:r>
          </w:p>
          <w:p w14:paraId="1076235B" w14:textId="2EF29DDD" w:rsidR="00557AFF" w:rsidRPr="00557AFF" w:rsidRDefault="00DA52B6" w:rsidP="00557AFF">
            <w:pPr>
              <w:jc w:val="both"/>
              <w:rPr>
                <w:b/>
                <w:sz w:val="20"/>
                <w:szCs w:val="20"/>
                <w:lang w:eastAsia="en-US"/>
              </w:rPr>
            </w:pPr>
            <w:r>
              <w:rPr>
                <w:b/>
                <w:sz w:val="20"/>
                <w:szCs w:val="20"/>
                <w:lang w:eastAsia="en-US"/>
              </w:rPr>
              <w:lastRenderedPageBreak/>
              <w:t>19l</w:t>
            </w:r>
            <w:r w:rsidR="00557AFF" w:rsidRPr="00557AFF">
              <w:rPr>
                <w:b/>
                <w:sz w:val="20"/>
                <w:szCs w:val="20"/>
                <w:lang w:eastAsia="en-US"/>
              </w:rPr>
              <w:t>) Čl. 7 ods. 4 písm. c) nariadenia (EÚ) 2023/2859 v platnom znení.</w:t>
            </w:r>
          </w:p>
          <w:p w14:paraId="1B930172" w14:textId="2C9EF690" w:rsidR="00DA52B6" w:rsidRDefault="00DA52B6" w:rsidP="00557AFF">
            <w:pPr>
              <w:jc w:val="both"/>
              <w:rPr>
                <w:b/>
                <w:sz w:val="20"/>
                <w:szCs w:val="20"/>
                <w:lang w:eastAsia="en-US"/>
              </w:rPr>
            </w:pPr>
            <w:r>
              <w:rPr>
                <w:b/>
                <w:sz w:val="20"/>
                <w:szCs w:val="20"/>
                <w:lang w:eastAsia="en-US"/>
              </w:rPr>
              <w:t>19m</w:t>
            </w:r>
            <w:r w:rsidR="00557AFF" w:rsidRPr="00557AFF">
              <w:rPr>
                <w:b/>
                <w:sz w:val="20"/>
                <w:szCs w:val="20"/>
                <w:lang w:eastAsia="en-US"/>
              </w:rPr>
              <w:t xml:space="preserve">) </w:t>
            </w:r>
            <w:r w:rsidRPr="00DA52B6">
              <w:rPr>
                <w:b/>
                <w:sz w:val="20"/>
                <w:szCs w:val="20"/>
                <w:lang w:eastAsia="en-US"/>
              </w:rPr>
              <w:t>§ 49p ods. 1 zákona č. 483/2001 Z. z. v znení zákona č. .../2025 Z. z.</w:t>
            </w:r>
          </w:p>
          <w:p w14:paraId="1F3725F7" w14:textId="03F9A747" w:rsidR="00557AFF" w:rsidRPr="00557AFF" w:rsidRDefault="00557AFF" w:rsidP="00557AFF">
            <w:pPr>
              <w:jc w:val="both"/>
              <w:rPr>
                <w:b/>
                <w:sz w:val="20"/>
                <w:szCs w:val="20"/>
                <w:lang w:eastAsia="en-US"/>
              </w:rPr>
            </w:pPr>
            <w:r w:rsidRPr="00557AFF">
              <w:rPr>
                <w:b/>
                <w:sz w:val="20"/>
                <w:szCs w:val="20"/>
                <w:lang w:eastAsia="en-US"/>
              </w:rPr>
              <w:t>§ 143p ods. 1 písm. a), h) a i) zákona č. 566/2001 Z. z. v znení zákona č. .../2025 Z. z.</w:t>
            </w:r>
          </w:p>
          <w:p w14:paraId="21B82849" w14:textId="77777777" w:rsidR="00557AFF" w:rsidRPr="00557AFF" w:rsidRDefault="00557AFF" w:rsidP="00557AFF">
            <w:pPr>
              <w:jc w:val="both"/>
              <w:rPr>
                <w:b/>
                <w:sz w:val="20"/>
                <w:szCs w:val="20"/>
                <w:lang w:eastAsia="en-US"/>
              </w:rPr>
            </w:pPr>
            <w:r w:rsidRPr="00557AFF">
              <w:rPr>
                <w:b/>
                <w:sz w:val="20"/>
                <w:szCs w:val="20"/>
                <w:lang w:eastAsia="en-US"/>
              </w:rPr>
              <w:t>§ 59b ods. 1 písm. b) zákona č. 429/2002 Z. z. v znení zákona č. .../2025 Z. z.</w:t>
            </w:r>
          </w:p>
          <w:p w14:paraId="30EE2ACC" w14:textId="6965AC88" w:rsidR="00557AFF" w:rsidRDefault="00557AFF" w:rsidP="00557AFF">
            <w:pPr>
              <w:jc w:val="both"/>
              <w:rPr>
                <w:b/>
                <w:sz w:val="20"/>
                <w:szCs w:val="20"/>
                <w:lang w:eastAsia="en-US"/>
              </w:rPr>
            </w:pPr>
            <w:r w:rsidRPr="00557AFF">
              <w:rPr>
                <w:b/>
                <w:sz w:val="20"/>
                <w:szCs w:val="20"/>
                <w:lang w:eastAsia="en-US"/>
              </w:rPr>
              <w:t xml:space="preserve">§ 65 ods. 1 písm. j), </w:t>
            </w:r>
            <w:r w:rsidR="00321A11">
              <w:rPr>
                <w:b/>
                <w:sz w:val="20"/>
                <w:szCs w:val="20"/>
                <w:lang w:eastAsia="en-US"/>
              </w:rPr>
              <w:t>n</w:t>
            </w:r>
            <w:r w:rsidRPr="00557AFF">
              <w:rPr>
                <w:b/>
                <w:sz w:val="20"/>
                <w:szCs w:val="20"/>
                <w:lang w:eastAsia="en-US"/>
              </w:rPr>
              <w:t xml:space="preserve">) a </w:t>
            </w:r>
            <w:r w:rsidR="00321A11">
              <w:rPr>
                <w:b/>
                <w:sz w:val="20"/>
                <w:szCs w:val="20"/>
                <w:lang w:eastAsia="en-US"/>
              </w:rPr>
              <w:t>o</w:t>
            </w:r>
            <w:r w:rsidRPr="00557AFF">
              <w:rPr>
                <w:b/>
                <w:sz w:val="20"/>
                <w:szCs w:val="20"/>
                <w:lang w:eastAsia="en-US"/>
              </w:rPr>
              <w:t>) zákona č. 650/2004 Z. z. v znení</w:t>
            </w:r>
            <w:r w:rsidR="00DA52B6">
              <w:rPr>
                <w:b/>
                <w:sz w:val="20"/>
                <w:szCs w:val="20"/>
                <w:lang w:eastAsia="en-US"/>
              </w:rPr>
              <w:t xml:space="preserve"> zákona č. .../2025 </w:t>
            </w:r>
            <w:proofErr w:type="spellStart"/>
            <w:r w:rsidR="00DA52B6">
              <w:rPr>
                <w:b/>
                <w:sz w:val="20"/>
                <w:szCs w:val="20"/>
                <w:lang w:eastAsia="en-US"/>
              </w:rPr>
              <w:t>Z.z</w:t>
            </w:r>
            <w:proofErr w:type="spellEnd"/>
            <w:r w:rsidR="00DA52B6">
              <w:rPr>
                <w:b/>
                <w:sz w:val="20"/>
                <w:szCs w:val="20"/>
                <w:lang w:eastAsia="en-US"/>
              </w:rPr>
              <w:t>.</w:t>
            </w:r>
            <w:r w:rsidRPr="00557AFF">
              <w:rPr>
                <w:b/>
                <w:sz w:val="20"/>
                <w:szCs w:val="20"/>
                <w:lang w:eastAsia="en-US"/>
              </w:rPr>
              <w:t xml:space="preserve"> </w:t>
            </w:r>
          </w:p>
          <w:p w14:paraId="5D2E044C" w14:textId="77777777" w:rsidR="00DA52B6" w:rsidRPr="00DA52B6" w:rsidRDefault="00DA52B6" w:rsidP="00DA52B6">
            <w:pPr>
              <w:jc w:val="both"/>
              <w:rPr>
                <w:b/>
                <w:sz w:val="20"/>
                <w:szCs w:val="20"/>
                <w:lang w:eastAsia="en-US"/>
              </w:rPr>
            </w:pPr>
            <w:r w:rsidRPr="00DA52B6">
              <w:rPr>
                <w:b/>
                <w:sz w:val="20"/>
                <w:szCs w:val="20"/>
                <w:lang w:eastAsia="en-US"/>
              </w:rPr>
              <w:t>§ 201d ods. 1 zákona č. 203/2011 Z. z. v znení zákona č. .../2025 Z. z.</w:t>
            </w:r>
          </w:p>
          <w:p w14:paraId="263D4507" w14:textId="4967AD67" w:rsidR="00DA52B6" w:rsidRPr="00557AFF" w:rsidRDefault="00DA52B6" w:rsidP="00DA52B6">
            <w:pPr>
              <w:jc w:val="both"/>
              <w:rPr>
                <w:b/>
                <w:sz w:val="20"/>
                <w:szCs w:val="20"/>
                <w:lang w:eastAsia="en-US"/>
              </w:rPr>
            </w:pPr>
            <w:r w:rsidRPr="00DA52B6">
              <w:rPr>
                <w:b/>
                <w:sz w:val="20"/>
                <w:szCs w:val="20"/>
                <w:lang w:eastAsia="en-US"/>
              </w:rPr>
              <w:t>§ 98a ods. 1 zákona č. 371/2014 Z. z. v znení zákona č. .../2025 Z. z.</w:t>
            </w:r>
          </w:p>
          <w:p w14:paraId="695EC8B5" w14:textId="49A08EA6" w:rsidR="00132B80" w:rsidRPr="00E50C16" w:rsidRDefault="00557AFF" w:rsidP="00557AFF">
            <w:pPr>
              <w:jc w:val="both"/>
              <w:rPr>
                <w:b/>
                <w:sz w:val="20"/>
                <w:szCs w:val="20"/>
                <w:lang w:eastAsia="en-US"/>
              </w:rPr>
            </w:pPr>
            <w:r w:rsidRPr="00557AFF">
              <w:rPr>
                <w:b/>
                <w:sz w:val="20"/>
                <w:szCs w:val="20"/>
                <w:lang w:eastAsia="en-US"/>
              </w:rPr>
              <w:t xml:space="preserve">§ 80a ods. 1 písm. a), b) a d) zákona č. 39/2015 Z. z. v </w:t>
            </w:r>
            <w:r>
              <w:rPr>
                <w:b/>
                <w:sz w:val="20"/>
                <w:szCs w:val="20"/>
                <w:lang w:eastAsia="en-US"/>
              </w:rPr>
              <w:t>znení zákona č. .../2025 Z. z.</w:t>
            </w:r>
          </w:p>
        </w:tc>
        <w:tc>
          <w:tcPr>
            <w:tcW w:w="283" w:type="dxa"/>
            <w:tcBorders>
              <w:top w:val="single" w:sz="4" w:space="0" w:color="auto"/>
              <w:left w:val="single" w:sz="4" w:space="0" w:color="auto"/>
              <w:bottom w:val="single" w:sz="4" w:space="0" w:color="auto"/>
              <w:right w:val="single" w:sz="4" w:space="0" w:color="auto"/>
            </w:tcBorders>
          </w:tcPr>
          <w:p w14:paraId="7446A6C3" w14:textId="0B9498C6" w:rsidR="00132B80" w:rsidRPr="006B2B5D" w:rsidRDefault="00E530C9"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55786CF7"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07F92FC1" w14:textId="37484856"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7DA9A16D" w14:textId="77777777" w:rsidR="00132B80" w:rsidRPr="006B2B5D" w:rsidRDefault="00132B80" w:rsidP="00132B80">
            <w:pPr>
              <w:pStyle w:val="Nadpis1"/>
              <w:rPr>
                <w:b w:val="0"/>
                <w:bCs w:val="0"/>
                <w:sz w:val="20"/>
                <w:szCs w:val="20"/>
              </w:rPr>
            </w:pPr>
          </w:p>
        </w:tc>
      </w:tr>
      <w:tr w:rsidR="00132B80" w:rsidRPr="006B2B5D" w14:paraId="2F2C094C" w14:textId="77777777" w:rsidTr="00C11F58">
        <w:tc>
          <w:tcPr>
            <w:tcW w:w="766" w:type="dxa"/>
            <w:tcBorders>
              <w:top w:val="single" w:sz="4" w:space="0" w:color="auto"/>
              <w:left w:val="single" w:sz="12" w:space="0" w:color="auto"/>
              <w:bottom w:val="single" w:sz="4" w:space="0" w:color="auto"/>
              <w:right w:val="single" w:sz="4" w:space="0" w:color="auto"/>
            </w:tcBorders>
          </w:tcPr>
          <w:p w14:paraId="5597878B" w14:textId="77777777" w:rsidR="00132B80" w:rsidRDefault="00132B80" w:rsidP="00132B80">
            <w:pPr>
              <w:jc w:val="center"/>
              <w:rPr>
                <w:sz w:val="20"/>
                <w:szCs w:val="20"/>
              </w:rPr>
            </w:pPr>
            <w:r>
              <w:rPr>
                <w:sz w:val="20"/>
                <w:szCs w:val="20"/>
              </w:rPr>
              <w:lastRenderedPageBreak/>
              <w:t>Č: 14,</w:t>
            </w:r>
          </w:p>
          <w:p w14:paraId="3137D210" w14:textId="77777777" w:rsidR="00132B80" w:rsidRDefault="00132B80" w:rsidP="00132B80">
            <w:pPr>
              <w:jc w:val="center"/>
              <w:rPr>
                <w:sz w:val="20"/>
                <w:szCs w:val="20"/>
              </w:rPr>
            </w:pPr>
            <w:r>
              <w:rPr>
                <w:sz w:val="20"/>
                <w:szCs w:val="20"/>
              </w:rPr>
              <w:t>O: 2</w:t>
            </w:r>
          </w:p>
        </w:tc>
        <w:tc>
          <w:tcPr>
            <w:tcW w:w="5812" w:type="dxa"/>
            <w:tcBorders>
              <w:top w:val="single" w:sz="4" w:space="0" w:color="auto"/>
              <w:left w:val="single" w:sz="4" w:space="0" w:color="auto"/>
              <w:bottom w:val="single" w:sz="4" w:space="0" w:color="auto"/>
              <w:right w:val="single" w:sz="4" w:space="0" w:color="auto"/>
            </w:tcBorders>
          </w:tcPr>
          <w:p w14:paraId="45827F3D" w14:textId="77777777" w:rsidR="00132B80" w:rsidRPr="002D28E5" w:rsidRDefault="00132B80" w:rsidP="00132B80">
            <w:pPr>
              <w:pStyle w:val="CM4"/>
              <w:jc w:val="both"/>
              <w:rPr>
                <w:rFonts w:ascii="Times New Roman" w:hAnsi="Times New Roman"/>
                <w:sz w:val="20"/>
                <w:szCs w:val="20"/>
              </w:rPr>
            </w:pPr>
          </w:p>
          <w:p w14:paraId="3A580F51"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2. Na účely odseku 1 písm. b) bodu ii) členské štáty zabezpečia, aby IZDZ získali identifikátor právnickej osoby.</w:t>
            </w:r>
          </w:p>
          <w:p w14:paraId="5F506D31" w14:textId="77777777" w:rsidR="00132B80" w:rsidRPr="002D28E5"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2B79D7AE" w14:textId="6C364735" w:rsidR="00132B80" w:rsidRPr="00941224" w:rsidRDefault="00C333CC" w:rsidP="00132B80">
            <w:pPr>
              <w:jc w:val="center"/>
              <w:rPr>
                <w:sz w:val="20"/>
                <w:szCs w:val="20"/>
              </w:rPr>
            </w:pPr>
            <w:r w:rsidRPr="00941224">
              <w:rPr>
                <w:sz w:val="20"/>
                <w:szCs w:val="20"/>
              </w:rPr>
              <w:t>N</w:t>
            </w:r>
          </w:p>
        </w:tc>
        <w:tc>
          <w:tcPr>
            <w:tcW w:w="850" w:type="dxa"/>
            <w:tcBorders>
              <w:top w:val="single" w:sz="4" w:space="0" w:color="auto"/>
              <w:left w:val="nil"/>
              <w:bottom w:val="single" w:sz="4" w:space="0" w:color="auto"/>
              <w:right w:val="single" w:sz="4" w:space="0" w:color="auto"/>
            </w:tcBorders>
          </w:tcPr>
          <w:p w14:paraId="7C53F0BE" w14:textId="2967AA19" w:rsidR="00132B80" w:rsidRPr="006B2B5D" w:rsidRDefault="00132B80" w:rsidP="00321A11">
            <w:pPr>
              <w:jc w:val="center"/>
              <w:rPr>
                <w:b/>
                <w:sz w:val="20"/>
                <w:szCs w:val="20"/>
              </w:rPr>
            </w:pPr>
            <w:r>
              <w:rPr>
                <w:b/>
                <w:sz w:val="20"/>
                <w:szCs w:val="20"/>
              </w:rPr>
              <w:t xml:space="preserve">Návrh zákona čl. </w:t>
            </w:r>
            <w:r w:rsidR="00321A11">
              <w:rPr>
                <w:b/>
                <w:sz w:val="20"/>
                <w:szCs w:val="20"/>
              </w:rPr>
              <w:t>VII</w:t>
            </w:r>
          </w:p>
        </w:tc>
        <w:tc>
          <w:tcPr>
            <w:tcW w:w="567" w:type="dxa"/>
            <w:tcBorders>
              <w:top w:val="single" w:sz="4" w:space="0" w:color="auto"/>
              <w:left w:val="single" w:sz="4" w:space="0" w:color="auto"/>
              <w:bottom w:val="single" w:sz="4" w:space="0" w:color="auto"/>
              <w:right w:val="single" w:sz="4" w:space="0" w:color="auto"/>
            </w:tcBorders>
          </w:tcPr>
          <w:p w14:paraId="3B47B49E" w14:textId="42895CA3" w:rsidR="00132B80" w:rsidRPr="00E50C16" w:rsidRDefault="00132B80" w:rsidP="00321A11">
            <w:pPr>
              <w:pStyle w:val="Normlny0"/>
              <w:jc w:val="center"/>
              <w:rPr>
                <w:b/>
              </w:rPr>
            </w:pPr>
            <w:r w:rsidRPr="00E50C16">
              <w:rPr>
                <w:b/>
              </w:rPr>
              <w:t xml:space="preserve">§ </w:t>
            </w:r>
            <w:r w:rsidR="00321A11">
              <w:rPr>
                <w:b/>
              </w:rPr>
              <w:t>5a</w:t>
            </w:r>
            <w:r w:rsidR="00321A11" w:rsidRPr="00E50C16">
              <w:rPr>
                <w:b/>
              </w:rPr>
              <w:t xml:space="preserve"> </w:t>
            </w:r>
            <w:r w:rsidRPr="00E50C16">
              <w:rPr>
                <w:b/>
              </w:rPr>
              <w:t>ods. 4</w:t>
            </w:r>
          </w:p>
        </w:tc>
        <w:tc>
          <w:tcPr>
            <w:tcW w:w="5529" w:type="dxa"/>
            <w:tcBorders>
              <w:top w:val="single" w:sz="4" w:space="0" w:color="auto"/>
              <w:left w:val="single" w:sz="4" w:space="0" w:color="auto"/>
              <w:bottom w:val="single" w:sz="4" w:space="0" w:color="auto"/>
              <w:right w:val="single" w:sz="4" w:space="0" w:color="auto"/>
            </w:tcBorders>
          </w:tcPr>
          <w:p w14:paraId="59A3BD17" w14:textId="0A8114A3" w:rsidR="00C84029" w:rsidRPr="00C84029" w:rsidRDefault="00132B80" w:rsidP="00C84029">
            <w:pPr>
              <w:jc w:val="both"/>
              <w:rPr>
                <w:b/>
                <w:sz w:val="20"/>
                <w:szCs w:val="20"/>
                <w:lang w:eastAsia="en-US"/>
              </w:rPr>
            </w:pPr>
            <w:r w:rsidRPr="00070549">
              <w:rPr>
                <w:b/>
                <w:sz w:val="20"/>
                <w:szCs w:val="20"/>
                <w:lang w:eastAsia="en-US"/>
              </w:rPr>
              <w:t>(</w:t>
            </w:r>
            <w:r w:rsidR="00C84029" w:rsidRPr="00C84029">
              <w:rPr>
                <w:b/>
                <w:sz w:val="20"/>
                <w:szCs w:val="20"/>
                <w:lang w:eastAsia="en-US"/>
              </w:rPr>
              <w:t>4) Subjekty uvedené v osobitn</w:t>
            </w:r>
            <w:r w:rsidR="00557AFF">
              <w:rPr>
                <w:b/>
                <w:sz w:val="20"/>
                <w:szCs w:val="20"/>
                <w:lang w:eastAsia="en-US"/>
              </w:rPr>
              <w:t xml:space="preserve">ých </w:t>
            </w:r>
            <w:r w:rsidR="00DA52B6">
              <w:rPr>
                <w:b/>
                <w:sz w:val="20"/>
                <w:szCs w:val="20"/>
                <w:lang w:eastAsia="en-US"/>
              </w:rPr>
              <w:t>predpisoch19h</w:t>
            </w:r>
            <w:r w:rsidR="00C84029" w:rsidRPr="00C84029">
              <w:rPr>
                <w:b/>
                <w:sz w:val="20"/>
                <w:szCs w:val="20"/>
                <w:lang w:eastAsia="en-US"/>
              </w:rPr>
              <w:t>) sú povinné získať identifikátor právnickej osoby.</w:t>
            </w:r>
            <w:r w:rsidR="00DA52B6">
              <w:rPr>
                <w:b/>
                <w:sz w:val="20"/>
                <w:szCs w:val="20"/>
                <w:lang w:eastAsia="en-US"/>
              </w:rPr>
              <w:t>19i</w:t>
            </w:r>
            <w:r w:rsidR="00C84029" w:rsidRPr="00C84029">
              <w:rPr>
                <w:b/>
                <w:sz w:val="20"/>
                <w:szCs w:val="20"/>
                <w:lang w:eastAsia="en-US"/>
              </w:rPr>
              <w:t>)</w:t>
            </w:r>
          </w:p>
          <w:p w14:paraId="799A047A" w14:textId="77777777" w:rsidR="00C84029" w:rsidRPr="00C84029" w:rsidRDefault="00C84029" w:rsidP="00C84029">
            <w:pPr>
              <w:jc w:val="both"/>
              <w:rPr>
                <w:b/>
                <w:sz w:val="20"/>
                <w:szCs w:val="20"/>
                <w:lang w:eastAsia="en-US"/>
              </w:rPr>
            </w:pPr>
          </w:p>
          <w:p w14:paraId="24AAB675" w14:textId="71BCB87B" w:rsidR="00C84029" w:rsidRPr="00C84029" w:rsidRDefault="00C84029" w:rsidP="00C84029">
            <w:pPr>
              <w:jc w:val="both"/>
              <w:rPr>
                <w:b/>
                <w:sz w:val="20"/>
                <w:szCs w:val="20"/>
                <w:lang w:eastAsia="en-US"/>
              </w:rPr>
            </w:pPr>
            <w:r w:rsidRPr="00C84029">
              <w:rPr>
                <w:b/>
                <w:sz w:val="20"/>
                <w:szCs w:val="20"/>
                <w:lang w:eastAsia="en-US"/>
              </w:rPr>
              <w:t xml:space="preserve">Poznámky pod čiarou k odkazom </w:t>
            </w:r>
            <w:r w:rsidR="00DA52B6">
              <w:rPr>
                <w:b/>
                <w:sz w:val="20"/>
                <w:szCs w:val="20"/>
                <w:lang w:eastAsia="en-US"/>
              </w:rPr>
              <w:t>19h</w:t>
            </w:r>
            <w:r w:rsidR="00DA52B6" w:rsidRPr="00C84029">
              <w:rPr>
                <w:b/>
                <w:sz w:val="20"/>
                <w:szCs w:val="20"/>
                <w:lang w:eastAsia="en-US"/>
              </w:rPr>
              <w:t xml:space="preserve"> </w:t>
            </w:r>
            <w:r w:rsidRPr="00C84029">
              <w:rPr>
                <w:b/>
                <w:sz w:val="20"/>
                <w:szCs w:val="20"/>
                <w:lang w:eastAsia="en-US"/>
              </w:rPr>
              <w:t>a</w:t>
            </w:r>
            <w:r w:rsidR="00557AFF">
              <w:rPr>
                <w:b/>
                <w:sz w:val="20"/>
                <w:szCs w:val="20"/>
                <w:lang w:eastAsia="en-US"/>
              </w:rPr>
              <w:t> </w:t>
            </w:r>
            <w:r w:rsidR="00DA52B6">
              <w:rPr>
                <w:b/>
                <w:sz w:val="20"/>
                <w:szCs w:val="20"/>
                <w:lang w:eastAsia="en-US"/>
              </w:rPr>
              <w:t>19i</w:t>
            </w:r>
          </w:p>
          <w:p w14:paraId="580975A2" w14:textId="6FFE3726" w:rsidR="00557AFF" w:rsidRPr="00557AFF" w:rsidRDefault="00DA52B6" w:rsidP="00557AFF">
            <w:pPr>
              <w:jc w:val="both"/>
              <w:rPr>
                <w:b/>
                <w:sz w:val="20"/>
                <w:szCs w:val="20"/>
                <w:lang w:eastAsia="en-US"/>
              </w:rPr>
            </w:pPr>
            <w:r>
              <w:rPr>
                <w:b/>
                <w:sz w:val="20"/>
                <w:szCs w:val="20"/>
                <w:lang w:eastAsia="en-US"/>
              </w:rPr>
              <w:t>19h</w:t>
            </w:r>
            <w:r w:rsidR="00C84029" w:rsidRPr="00C84029">
              <w:rPr>
                <w:b/>
                <w:sz w:val="20"/>
                <w:szCs w:val="20"/>
                <w:lang w:eastAsia="en-US"/>
              </w:rPr>
              <w:t xml:space="preserve">) </w:t>
            </w:r>
            <w:r w:rsidR="00557AFF" w:rsidRPr="00557AFF">
              <w:rPr>
                <w:b/>
                <w:sz w:val="20"/>
                <w:szCs w:val="20"/>
                <w:lang w:eastAsia="en-US"/>
              </w:rPr>
              <w:t>§ 220ge Obchodného zákonníka.</w:t>
            </w:r>
          </w:p>
          <w:p w14:paraId="7DF2B505" w14:textId="77777777" w:rsidR="00557AFF" w:rsidRPr="00557AFF" w:rsidRDefault="00557AFF" w:rsidP="00557AFF">
            <w:pPr>
              <w:jc w:val="both"/>
              <w:rPr>
                <w:b/>
                <w:sz w:val="20"/>
                <w:szCs w:val="20"/>
                <w:lang w:eastAsia="en-US"/>
              </w:rPr>
            </w:pPr>
            <w:r w:rsidRPr="00557AFF">
              <w:rPr>
                <w:b/>
                <w:sz w:val="20"/>
                <w:szCs w:val="20"/>
                <w:lang w:eastAsia="en-US"/>
              </w:rPr>
              <w:t xml:space="preserve">§ 49p ods. 1 zákona č. 483/2001 Z. z. v znení zákona č. .../2025 Z. z. </w:t>
            </w:r>
          </w:p>
          <w:p w14:paraId="6317739B" w14:textId="77777777" w:rsidR="00557AFF" w:rsidRPr="00557AFF" w:rsidRDefault="00557AFF" w:rsidP="00557AFF">
            <w:pPr>
              <w:jc w:val="both"/>
              <w:rPr>
                <w:b/>
                <w:sz w:val="20"/>
                <w:szCs w:val="20"/>
                <w:lang w:eastAsia="en-US"/>
              </w:rPr>
            </w:pPr>
            <w:r w:rsidRPr="00557AFF">
              <w:rPr>
                <w:b/>
                <w:sz w:val="20"/>
                <w:szCs w:val="20"/>
                <w:lang w:eastAsia="en-US"/>
              </w:rPr>
              <w:t>§ 143p ods. 1 zákona č. 566/2001 Z. z. v znení zákona č. .../2025 Z. z.</w:t>
            </w:r>
          </w:p>
          <w:p w14:paraId="15BAE5A4" w14:textId="77777777" w:rsidR="00557AFF" w:rsidRPr="00557AFF" w:rsidRDefault="00557AFF" w:rsidP="00557AFF">
            <w:pPr>
              <w:jc w:val="both"/>
              <w:rPr>
                <w:b/>
                <w:sz w:val="20"/>
                <w:szCs w:val="20"/>
                <w:lang w:eastAsia="en-US"/>
              </w:rPr>
            </w:pPr>
            <w:r w:rsidRPr="00557AFF">
              <w:rPr>
                <w:b/>
                <w:sz w:val="20"/>
                <w:szCs w:val="20"/>
                <w:lang w:eastAsia="en-US"/>
              </w:rPr>
              <w:t>§ 59b ods. 1 zákona č. 429/2002 Z. z. v znení zákona č. .../2025 Z. z.</w:t>
            </w:r>
          </w:p>
          <w:p w14:paraId="67319467" w14:textId="77777777" w:rsidR="00557AFF" w:rsidRPr="00557AFF" w:rsidRDefault="00557AFF" w:rsidP="00557AFF">
            <w:pPr>
              <w:jc w:val="both"/>
              <w:rPr>
                <w:b/>
                <w:sz w:val="20"/>
                <w:szCs w:val="20"/>
                <w:lang w:eastAsia="en-US"/>
              </w:rPr>
            </w:pPr>
            <w:r w:rsidRPr="00557AFF">
              <w:rPr>
                <w:b/>
                <w:sz w:val="20"/>
                <w:szCs w:val="20"/>
                <w:lang w:eastAsia="en-US"/>
              </w:rPr>
              <w:t>§ 67d ods. 1 zákona č. 650/2004 Z. z. v znení zákona č. .../2025 Z. z.</w:t>
            </w:r>
          </w:p>
          <w:p w14:paraId="74170FBA" w14:textId="06969F60" w:rsidR="00557AFF" w:rsidRPr="00557AFF" w:rsidRDefault="00557AFF" w:rsidP="00557AFF">
            <w:pPr>
              <w:jc w:val="both"/>
              <w:rPr>
                <w:b/>
                <w:sz w:val="20"/>
                <w:szCs w:val="20"/>
                <w:lang w:eastAsia="en-US"/>
              </w:rPr>
            </w:pPr>
            <w:r w:rsidRPr="00557AFF">
              <w:rPr>
                <w:b/>
                <w:sz w:val="20"/>
                <w:szCs w:val="20"/>
                <w:lang w:eastAsia="en-US"/>
              </w:rPr>
              <w:t xml:space="preserve">§ </w:t>
            </w:r>
            <w:r w:rsidR="00DA52B6">
              <w:rPr>
                <w:b/>
                <w:sz w:val="20"/>
                <w:szCs w:val="20"/>
                <w:lang w:eastAsia="en-US"/>
              </w:rPr>
              <w:t>4 ods. 5</w:t>
            </w:r>
            <w:r w:rsidRPr="00557AFF">
              <w:rPr>
                <w:b/>
                <w:sz w:val="20"/>
                <w:szCs w:val="20"/>
                <w:lang w:eastAsia="en-US"/>
              </w:rPr>
              <w:t xml:space="preserve"> zákona č. 203/2011 Z. z.  v znení zákona č. .../2025 Z. z.</w:t>
            </w:r>
          </w:p>
          <w:p w14:paraId="33C34A62" w14:textId="77777777" w:rsidR="00557AFF" w:rsidRPr="00557AFF" w:rsidRDefault="00557AFF" w:rsidP="00557AFF">
            <w:pPr>
              <w:jc w:val="both"/>
              <w:rPr>
                <w:b/>
                <w:sz w:val="20"/>
                <w:szCs w:val="20"/>
                <w:lang w:eastAsia="en-US"/>
              </w:rPr>
            </w:pPr>
            <w:r w:rsidRPr="00557AFF">
              <w:rPr>
                <w:b/>
                <w:sz w:val="20"/>
                <w:szCs w:val="20"/>
                <w:lang w:eastAsia="en-US"/>
              </w:rPr>
              <w:t>§ 98a ods. 1 zákona č. 371/2014 Z. z. v znení zákona č. .../2025 Z. z.</w:t>
            </w:r>
          </w:p>
          <w:p w14:paraId="44265CFA" w14:textId="64760E6A" w:rsidR="00C84029" w:rsidRPr="00C84029" w:rsidRDefault="00557AFF" w:rsidP="00557AFF">
            <w:pPr>
              <w:jc w:val="both"/>
              <w:rPr>
                <w:b/>
                <w:sz w:val="20"/>
                <w:szCs w:val="20"/>
                <w:lang w:eastAsia="en-US"/>
              </w:rPr>
            </w:pPr>
            <w:r w:rsidRPr="00557AFF">
              <w:rPr>
                <w:b/>
                <w:sz w:val="20"/>
                <w:szCs w:val="20"/>
                <w:lang w:eastAsia="en-US"/>
              </w:rPr>
              <w:t xml:space="preserve">§ 80a ods. 1 zákona č. 39/2015 Z. z. v </w:t>
            </w:r>
            <w:r>
              <w:rPr>
                <w:b/>
                <w:sz w:val="20"/>
                <w:szCs w:val="20"/>
                <w:lang w:eastAsia="en-US"/>
              </w:rPr>
              <w:t xml:space="preserve">znení zákona č. .../2025 Z. z. </w:t>
            </w:r>
          </w:p>
          <w:p w14:paraId="48E8D429" w14:textId="5B6CCF02" w:rsidR="00132B80" w:rsidRPr="00E50C16" w:rsidRDefault="00DA52B6" w:rsidP="00DA52B6">
            <w:pPr>
              <w:jc w:val="both"/>
              <w:rPr>
                <w:b/>
                <w:sz w:val="20"/>
                <w:szCs w:val="20"/>
                <w:lang w:eastAsia="en-US"/>
              </w:rPr>
            </w:pPr>
            <w:r>
              <w:rPr>
                <w:b/>
                <w:sz w:val="20"/>
                <w:szCs w:val="20"/>
                <w:lang w:eastAsia="en-US"/>
              </w:rPr>
              <w:t>19i</w:t>
            </w:r>
            <w:r w:rsidR="00C84029" w:rsidRPr="00C84029">
              <w:rPr>
                <w:b/>
                <w:sz w:val="20"/>
                <w:szCs w:val="20"/>
                <w:lang w:eastAsia="en-US"/>
              </w:rPr>
              <w:t xml:space="preserve">) Čl. 7 ods. 4 písm. b) nariadenia (EÚ) </w:t>
            </w:r>
            <w:r w:rsidR="0072732B">
              <w:rPr>
                <w:b/>
                <w:sz w:val="20"/>
                <w:szCs w:val="20"/>
                <w:lang w:eastAsia="en-US"/>
              </w:rPr>
              <w:t>2023/2859 v platnom znení</w:t>
            </w:r>
            <w:r w:rsidR="00C84029" w:rsidRPr="00C84029">
              <w:rPr>
                <w:b/>
                <w:sz w:val="20"/>
                <w:szCs w:val="20"/>
                <w:lang w:eastAsia="en-US"/>
              </w:rPr>
              <w:t>.</w:t>
            </w:r>
          </w:p>
        </w:tc>
        <w:tc>
          <w:tcPr>
            <w:tcW w:w="283" w:type="dxa"/>
            <w:tcBorders>
              <w:top w:val="single" w:sz="4" w:space="0" w:color="auto"/>
              <w:left w:val="single" w:sz="4" w:space="0" w:color="auto"/>
              <w:bottom w:val="single" w:sz="4" w:space="0" w:color="auto"/>
              <w:right w:val="single" w:sz="4" w:space="0" w:color="auto"/>
            </w:tcBorders>
          </w:tcPr>
          <w:p w14:paraId="271FFCAB" w14:textId="7D9B1A5F" w:rsidR="00132B80" w:rsidRPr="006B2B5D" w:rsidRDefault="00E530C9" w:rsidP="00132B80">
            <w:pPr>
              <w:jc w:val="center"/>
              <w:rPr>
                <w:sz w:val="20"/>
                <w:szCs w:val="20"/>
              </w:rPr>
            </w:pPr>
            <w:r>
              <w:rPr>
                <w:sz w:val="20"/>
                <w:szCs w:val="20"/>
              </w:rPr>
              <w:t>Ú</w:t>
            </w:r>
          </w:p>
        </w:tc>
        <w:tc>
          <w:tcPr>
            <w:tcW w:w="567" w:type="dxa"/>
            <w:tcBorders>
              <w:top w:val="single" w:sz="4" w:space="0" w:color="auto"/>
              <w:left w:val="single" w:sz="4" w:space="0" w:color="auto"/>
              <w:bottom w:val="single" w:sz="4" w:space="0" w:color="auto"/>
              <w:right w:val="single" w:sz="4" w:space="0" w:color="auto"/>
            </w:tcBorders>
          </w:tcPr>
          <w:p w14:paraId="112CE273"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01F7FD58" w14:textId="6EBF840A"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21BEC8DA" w14:textId="77777777" w:rsidR="00132B80" w:rsidRPr="006B2B5D" w:rsidRDefault="00132B80" w:rsidP="00132B80">
            <w:pPr>
              <w:pStyle w:val="Nadpis1"/>
              <w:rPr>
                <w:b w:val="0"/>
                <w:bCs w:val="0"/>
                <w:sz w:val="20"/>
                <w:szCs w:val="20"/>
              </w:rPr>
            </w:pPr>
          </w:p>
        </w:tc>
      </w:tr>
      <w:tr w:rsidR="00132B80" w:rsidRPr="006B2B5D" w14:paraId="7FFAC214" w14:textId="77777777" w:rsidTr="00C11F58">
        <w:tc>
          <w:tcPr>
            <w:tcW w:w="766" w:type="dxa"/>
            <w:tcBorders>
              <w:top w:val="single" w:sz="4" w:space="0" w:color="auto"/>
              <w:left w:val="single" w:sz="12" w:space="0" w:color="auto"/>
              <w:bottom w:val="single" w:sz="4" w:space="0" w:color="auto"/>
              <w:right w:val="single" w:sz="4" w:space="0" w:color="auto"/>
            </w:tcBorders>
          </w:tcPr>
          <w:p w14:paraId="476D78A2" w14:textId="77777777" w:rsidR="00132B80" w:rsidRDefault="00132B80" w:rsidP="00132B80">
            <w:pPr>
              <w:jc w:val="center"/>
              <w:rPr>
                <w:sz w:val="20"/>
                <w:szCs w:val="20"/>
              </w:rPr>
            </w:pPr>
            <w:r>
              <w:rPr>
                <w:sz w:val="20"/>
                <w:szCs w:val="20"/>
              </w:rPr>
              <w:t>Č: 14,</w:t>
            </w:r>
          </w:p>
          <w:p w14:paraId="4DB9B864" w14:textId="77777777" w:rsidR="00132B80" w:rsidRDefault="00132B80" w:rsidP="00132B80">
            <w:pPr>
              <w:jc w:val="center"/>
              <w:rPr>
                <w:sz w:val="20"/>
                <w:szCs w:val="20"/>
              </w:rPr>
            </w:pPr>
            <w:r>
              <w:rPr>
                <w:sz w:val="20"/>
                <w:szCs w:val="20"/>
              </w:rPr>
              <w:t>O: 3</w:t>
            </w:r>
          </w:p>
        </w:tc>
        <w:tc>
          <w:tcPr>
            <w:tcW w:w="5812" w:type="dxa"/>
            <w:tcBorders>
              <w:top w:val="single" w:sz="4" w:space="0" w:color="auto"/>
              <w:left w:val="single" w:sz="4" w:space="0" w:color="auto"/>
              <w:bottom w:val="single" w:sz="4" w:space="0" w:color="auto"/>
              <w:right w:val="single" w:sz="4" w:space="0" w:color="auto"/>
            </w:tcBorders>
          </w:tcPr>
          <w:p w14:paraId="68E3B07D" w14:textId="77777777" w:rsidR="00132B80" w:rsidRPr="002D28E5" w:rsidRDefault="00132B80" w:rsidP="00132B80">
            <w:pPr>
              <w:pStyle w:val="CM4"/>
              <w:jc w:val="both"/>
              <w:rPr>
                <w:rFonts w:ascii="Times New Roman" w:hAnsi="Times New Roman"/>
                <w:sz w:val="20"/>
                <w:szCs w:val="20"/>
              </w:rPr>
            </w:pPr>
            <w:r w:rsidRPr="00B72DD0">
              <w:rPr>
                <w:rFonts w:ascii="Times New Roman" w:hAnsi="Times New Roman"/>
                <w:sz w:val="20"/>
                <w:szCs w:val="20"/>
              </w:rPr>
              <w:t>3. Do 9. januára 2030 členské štáty</w:t>
            </w:r>
            <w:r w:rsidRPr="002D28E5">
              <w:rPr>
                <w:rFonts w:ascii="Times New Roman" w:hAnsi="Times New Roman"/>
                <w:sz w:val="20"/>
                <w:szCs w:val="20"/>
              </w:rPr>
              <w:t xml:space="preserve"> na účely sprístupňovania informácií uvedených v odseku 1 tohto článku na jednotnom európskom mieste prístupu určia aspoň jeden orgán zberu údajov v zmysle vymedzenia v článku 2 bode 2 nariadenia (EÚ) 2023/2859 a oznámia to orgánu ESMA.</w:t>
            </w:r>
          </w:p>
          <w:p w14:paraId="01F6954A" w14:textId="77777777" w:rsidR="00132B80" w:rsidRPr="002D28E5"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6BC9DE3E" w14:textId="3CC88B2C" w:rsidR="00132B80" w:rsidRPr="00941224" w:rsidRDefault="00C333CC" w:rsidP="00132B80">
            <w:pPr>
              <w:jc w:val="center"/>
              <w:rPr>
                <w:sz w:val="20"/>
                <w:szCs w:val="20"/>
              </w:rPr>
            </w:pPr>
            <w:r w:rsidRPr="00941224">
              <w:rPr>
                <w:sz w:val="20"/>
                <w:szCs w:val="20"/>
              </w:rPr>
              <w:t>N</w:t>
            </w:r>
          </w:p>
        </w:tc>
        <w:tc>
          <w:tcPr>
            <w:tcW w:w="850" w:type="dxa"/>
            <w:tcBorders>
              <w:top w:val="single" w:sz="4" w:space="0" w:color="auto"/>
              <w:left w:val="nil"/>
              <w:bottom w:val="single" w:sz="4" w:space="0" w:color="auto"/>
              <w:right w:val="single" w:sz="4" w:space="0" w:color="auto"/>
            </w:tcBorders>
          </w:tcPr>
          <w:p w14:paraId="203B5DD7" w14:textId="34A2B007" w:rsidR="00132B80" w:rsidRDefault="004F0B1A" w:rsidP="00321A11">
            <w:pPr>
              <w:jc w:val="center"/>
              <w:rPr>
                <w:b/>
                <w:sz w:val="20"/>
                <w:szCs w:val="20"/>
              </w:rPr>
            </w:pPr>
            <w:r>
              <w:rPr>
                <w:b/>
                <w:sz w:val="20"/>
                <w:szCs w:val="20"/>
              </w:rPr>
              <w:t xml:space="preserve">Návrh zákona čl. </w:t>
            </w:r>
            <w:r w:rsidR="00321A11">
              <w:rPr>
                <w:b/>
                <w:sz w:val="20"/>
                <w:szCs w:val="20"/>
              </w:rPr>
              <w:t>VII</w:t>
            </w:r>
          </w:p>
          <w:p w14:paraId="55FB7731" w14:textId="77777777" w:rsidR="00916147" w:rsidRDefault="00916147" w:rsidP="00321A11">
            <w:pPr>
              <w:jc w:val="center"/>
              <w:rPr>
                <w:b/>
                <w:sz w:val="20"/>
                <w:szCs w:val="20"/>
              </w:rPr>
            </w:pPr>
          </w:p>
          <w:p w14:paraId="511C0FA7" w14:textId="77777777" w:rsidR="00916147" w:rsidRDefault="00916147" w:rsidP="00321A11">
            <w:pPr>
              <w:jc w:val="center"/>
              <w:rPr>
                <w:b/>
                <w:sz w:val="20"/>
                <w:szCs w:val="20"/>
              </w:rPr>
            </w:pPr>
          </w:p>
          <w:p w14:paraId="249CDBDB" w14:textId="77777777" w:rsidR="00916147" w:rsidRDefault="00916147" w:rsidP="00321A11">
            <w:pPr>
              <w:jc w:val="center"/>
              <w:rPr>
                <w:b/>
                <w:sz w:val="20"/>
                <w:szCs w:val="20"/>
              </w:rPr>
            </w:pPr>
          </w:p>
          <w:p w14:paraId="155C907C" w14:textId="77777777" w:rsidR="00916147" w:rsidRDefault="00916147" w:rsidP="00321A11">
            <w:pPr>
              <w:jc w:val="center"/>
              <w:rPr>
                <w:b/>
                <w:sz w:val="20"/>
                <w:szCs w:val="20"/>
              </w:rPr>
            </w:pPr>
          </w:p>
          <w:p w14:paraId="6313191D" w14:textId="77777777" w:rsidR="00916147" w:rsidRDefault="00916147" w:rsidP="00321A11">
            <w:pPr>
              <w:jc w:val="center"/>
              <w:rPr>
                <w:b/>
                <w:sz w:val="20"/>
                <w:szCs w:val="20"/>
              </w:rPr>
            </w:pPr>
          </w:p>
          <w:p w14:paraId="0E685BC7" w14:textId="77777777" w:rsidR="00916147" w:rsidRDefault="00916147" w:rsidP="00321A11">
            <w:pPr>
              <w:jc w:val="center"/>
              <w:rPr>
                <w:b/>
                <w:sz w:val="20"/>
                <w:szCs w:val="20"/>
              </w:rPr>
            </w:pPr>
          </w:p>
          <w:p w14:paraId="52D0F8D7" w14:textId="77777777" w:rsidR="00916147" w:rsidRDefault="00916147" w:rsidP="00321A11">
            <w:pPr>
              <w:jc w:val="center"/>
              <w:rPr>
                <w:b/>
                <w:sz w:val="20"/>
                <w:szCs w:val="20"/>
              </w:rPr>
            </w:pPr>
          </w:p>
          <w:p w14:paraId="3501CF69" w14:textId="77777777" w:rsidR="00916147" w:rsidRDefault="00916147" w:rsidP="00321A11">
            <w:pPr>
              <w:jc w:val="center"/>
              <w:rPr>
                <w:b/>
                <w:sz w:val="20"/>
                <w:szCs w:val="20"/>
              </w:rPr>
            </w:pPr>
          </w:p>
          <w:p w14:paraId="64532255" w14:textId="77777777" w:rsidR="00916147" w:rsidRDefault="00916147" w:rsidP="00321A11">
            <w:pPr>
              <w:jc w:val="center"/>
              <w:rPr>
                <w:b/>
                <w:sz w:val="20"/>
                <w:szCs w:val="20"/>
              </w:rPr>
            </w:pPr>
          </w:p>
          <w:p w14:paraId="0C8CFDC0" w14:textId="77777777" w:rsidR="00916147" w:rsidRDefault="00916147" w:rsidP="00321A11">
            <w:pPr>
              <w:jc w:val="center"/>
              <w:rPr>
                <w:b/>
                <w:sz w:val="20"/>
                <w:szCs w:val="20"/>
              </w:rPr>
            </w:pPr>
          </w:p>
          <w:p w14:paraId="22C8506B" w14:textId="77777777" w:rsidR="00916147" w:rsidRDefault="00916147" w:rsidP="00321A11">
            <w:pPr>
              <w:jc w:val="center"/>
              <w:rPr>
                <w:b/>
                <w:sz w:val="20"/>
                <w:szCs w:val="20"/>
              </w:rPr>
            </w:pPr>
          </w:p>
          <w:p w14:paraId="4D8D5D29" w14:textId="77777777" w:rsidR="00916147" w:rsidRDefault="00916147" w:rsidP="00321A11">
            <w:pPr>
              <w:jc w:val="center"/>
              <w:rPr>
                <w:b/>
                <w:sz w:val="20"/>
                <w:szCs w:val="20"/>
              </w:rPr>
            </w:pPr>
          </w:p>
          <w:p w14:paraId="0606A11C" w14:textId="77777777" w:rsidR="00916147" w:rsidRDefault="00916147" w:rsidP="00321A11">
            <w:pPr>
              <w:jc w:val="center"/>
              <w:rPr>
                <w:b/>
                <w:sz w:val="20"/>
                <w:szCs w:val="20"/>
              </w:rPr>
            </w:pPr>
          </w:p>
          <w:p w14:paraId="6C63C81A" w14:textId="77777777" w:rsidR="00916147" w:rsidRDefault="00916147" w:rsidP="00321A11">
            <w:pPr>
              <w:jc w:val="center"/>
              <w:rPr>
                <w:b/>
                <w:sz w:val="20"/>
                <w:szCs w:val="20"/>
              </w:rPr>
            </w:pPr>
          </w:p>
          <w:p w14:paraId="2158B4BD" w14:textId="77777777" w:rsidR="00916147" w:rsidRDefault="00916147" w:rsidP="00321A11">
            <w:pPr>
              <w:jc w:val="center"/>
              <w:rPr>
                <w:b/>
                <w:sz w:val="20"/>
                <w:szCs w:val="20"/>
              </w:rPr>
            </w:pPr>
          </w:p>
          <w:p w14:paraId="0455111A" w14:textId="77777777" w:rsidR="00916147" w:rsidRDefault="00916147" w:rsidP="00321A11">
            <w:pPr>
              <w:jc w:val="center"/>
              <w:rPr>
                <w:b/>
                <w:sz w:val="20"/>
                <w:szCs w:val="20"/>
              </w:rPr>
            </w:pPr>
          </w:p>
          <w:p w14:paraId="77D48DD2" w14:textId="77777777" w:rsidR="00916147" w:rsidRDefault="00916147" w:rsidP="00321A11">
            <w:pPr>
              <w:jc w:val="center"/>
              <w:rPr>
                <w:b/>
                <w:sz w:val="20"/>
                <w:szCs w:val="20"/>
              </w:rPr>
            </w:pPr>
          </w:p>
          <w:p w14:paraId="7F0BEC49" w14:textId="77777777" w:rsidR="00916147" w:rsidRDefault="00916147" w:rsidP="00321A11">
            <w:pPr>
              <w:jc w:val="center"/>
              <w:rPr>
                <w:b/>
                <w:sz w:val="20"/>
                <w:szCs w:val="20"/>
              </w:rPr>
            </w:pPr>
          </w:p>
          <w:p w14:paraId="3C53ECCA" w14:textId="77777777" w:rsidR="00916147" w:rsidRDefault="00916147" w:rsidP="00321A11">
            <w:pPr>
              <w:jc w:val="center"/>
              <w:rPr>
                <w:b/>
                <w:sz w:val="20"/>
                <w:szCs w:val="20"/>
              </w:rPr>
            </w:pPr>
          </w:p>
          <w:p w14:paraId="016F0327" w14:textId="77777777" w:rsidR="00916147" w:rsidRDefault="00916147" w:rsidP="00321A11">
            <w:pPr>
              <w:jc w:val="center"/>
              <w:rPr>
                <w:b/>
                <w:sz w:val="20"/>
                <w:szCs w:val="20"/>
              </w:rPr>
            </w:pPr>
          </w:p>
          <w:p w14:paraId="1433306E" w14:textId="77777777" w:rsidR="00916147" w:rsidRDefault="00916147" w:rsidP="00321A11">
            <w:pPr>
              <w:jc w:val="center"/>
              <w:rPr>
                <w:b/>
                <w:sz w:val="20"/>
                <w:szCs w:val="20"/>
              </w:rPr>
            </w:pPr>
          </w:p>
          <w:p w14:paraId="4CAD4DCA" w14:textId="77777777" w:rsidR="00916147" w:rsidRDefault="00916147" w:rsidP="00321A11">
            <w:pPr>
              <w:jc w:val="center"/>
              <w:rPr>
                <w:b/>
                <w:sz w:val="20"/>
                <w:szCs w:val="20"/>
              </w:rPr>
            </w:pPr>
          </w:p>
          <w:p w14:paraId="000D29B2" w14:textId="77777777" w:rsidR="00916147" w:rsidRDefault="00916147" w:rsidP="00321A11">
            <w:pPr>
              <w:jc w:val="center"/>
              <w:rPr>
                <w:b/>
                <w:sz w:val="20"/>
                <w:szCs w:val="20"/>
              </w:rPr>
            </w:pPr>
          </w:p>
          <w:p w14:paraId="12684800" w14:textId="77777777" w:rsidR="00916147" w:rsidRDefault="00916147" w:rsidP="00321A11">
            <w:pPr>
              <w:jc w:val="center"/>
              <w:rPr>
                <w:b/>
                <w:sz w:val="20"/>
                <w:szCs w:val="20"/>
              </w:rPr>
            </w:pPr>
          </w:p>
          <w:p w14:paraId="38DA36D0" w14:textId="77777777" w:rsidR="00916147" w:rsidRDefault="00916147" w:rsidP="00321A11">
            <w:pPr>
              <w:jc w:val="center"/>
              <w:rPr>
                <w:b/>
                <w:sz w:val="20"/>
                <w:szCs w:val="20"/>
              </w:rPr>
            </w:pPr>
          </w:p>
          <w:p w14:paraId="5054AC57" w14:textId="77777777" w:rsidR="00916147" w:rsidRDefault="00916147" w:rsidP="00321A11">
            <w:pPr>
              <w:jc w:val="center"/>
              <w:rPr>
                <w:b/>
                <w:sz w:val="20"/>
                <w:szCs w:val="20"/>
              </w:rPr>
            </w:pPr>
          </w:p>
          <w:p w14:paraId="3ADB35B3" w14:textId="77777777" w:rsidR="00916147" w:rsidRDefault="00916147" w:rsidP="00321A11">
            <w:pPr>
              <w:jc w:val="center"/>
              <w:rPr>
                <w:b/>
                <w:sz w:val="20"/>
                <w:szCs w:val="20"/>
              </w:rPr>
            </w:pPr>
          </w:p>
          <w:p w14:paraId="47098B6F" w14:textId="77777777" w:rsidR="00916147" w:rsidRDefault="00916147" w:rsidP="00321A11">
            <w:pPr>
              <w:jc w:val="center"/>
              <w:rPr>
                <w:b/>
                <w:sz w:val="20"/>
                <w:szCs w:val="20"/>
              </w:rPr>
            </w:pPr>
          </w:p>
          <w:p w14:paraId="0218F88F" w14:textId="77777777" w:rsidR="00916147" w:rsidRDefault="00916147" w:rsidP="00321A11">
            <w:pPr>
              <w:jc w:val="center"/>
              <w:rPr>
                <w:b/>
                <w:sz w:val="20"/>
                <w:szCs w:val="20"/>
              </w:rPr>
            </w:pPr>
          </w:p>
          <w:p w14:paraId="21ADC491" w14:textId="77777777" w:rsidR="00916147" w:rsidRDefault="00916147" w:rsidP="00321A11">
            <w:pPr>
              <w:jc w:val="center"/>
              <w:rPr>
                <w:b/>
                <w:sz w:val="20"/>
                <w:szCs w:val="20"/>
              </w:rPr>
            </w:pPr>
          </w:p>
          <w:p w14:paraId="428DE7D9" w14:textId="77777777" w:rsidR="00916147" w:rsidRDefault="00916147" w:rsidP="00321A11">
            <w:pPr>
              <w:jc w:val="center"/>
              <w:rPr>
                <w:b/>
                <w:sz w:val="20"/>
                <w:szCs w:val="20"/>
              </w:rPr>
            </w:pPr>
          </w:p>
          <w:p w14:paraId="237D216B" w14:textId="77777777" w:rsidR="00916147" w:rsidRDefault="00916147" w:rsidP="00321A11">
            <w:pPr>
              <w:jc w:val="center"/>
              <w:rPr>
                <w:b/>
                <w:sz w:val="20"/>
                <w:szCs w:val="20"/>
              </w:rPr>
            </w:pPr>
          </w:p>
          <w:p w14:paraId="12B660F1" w14:textId="77777777" w:rsidR="00916147" w:rsidRDefault="00916147" w:rsidP="00321A11">
            <w:pPr>
              <w:jc w:val="center"/>
              <w:rPr>
                <w:b/>
                <w:sz w:val="20"/>
                <w:szCs w:val="20"/>
              </w:rPr>
            </w:pPr>
          </w:p>
          <w:p w14:paraId="0D36E1A8" w14:textId="77777777" w:rsidR="00916147" w:rsidRDefault="00916147" w:rsidP="00321A11">
            <w:pPr>
              <w:jc w:val="center"/>
              <w:rPr>
                <w:b/>
                <w:sz w:val="20"/>
                <w:szCs w:val="20"/>
              </w:rPr>
            </w:pPr>
          </w:p>
          <w:p w14:paraId="79FEE47F" w14:textId="77777777" w:rsidR="00916147" w:rsidRDefault="00916147" w:rsidP="00321A11">
            <w:pPr>
              <w:jc w:val="center"/>
              <w:rPr>
                <w:b/>
                <w:sz w:val="20"/>
                <w:szCs w:val="20"/>
              </w:rPr>
            </w:pPr>
          </w:p>
          <w:p w14:paraId="10206C5E" w14:textId="279283F6" w:rsidR="00916147" w:rsidRPr="00720919" w:rsidRDefault="00916147" w:rsidP="00321A11">
            <w:pPr>
              <w:jc w:val="center"/>
              <w:rPr>
                <w:sz w:val="20"/>
                <w:szCs w:val="20"/>
              </w:rPr>
            </w:pPr>
            <w:r w:rsidRPr="00720919">
              <w:rPr>
                <w:sz w:val="20"/>
                <w:szCs w:val="20"/>
              </w:rPr>
              <w:t>575/2001</w:t>
            </w:r>
          </w:p>
          <w:p w14:paraId="3A5FF0BB" w14:textId="0D299AB3" w:rsidR="00916147" w:rsidRPr="006B2B5D" w:rsidRDefault="00916147" w:rsidP="00321A11">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2A024F" w14:textId="40540FA0" w:rsidR="00132B80" w:rsidRDefault="004F0B1A" w:rsidP="00321A11">
            <w:pPr>
              <w:pStyle w:val="Normlny0"/>
              <w:jc w:val="center"/>
              <w:rPr>
                <w:b/>
              </w:rPr>
            </w:pPr>
            <w:r w:rsidRPr="004F0B1A">
              <w:rPr>
                <w:b/>
              </w:rPr>
              <w:lastRenderedPageBreak/>
              <w:t xml:space="preserve">§ </w:t>
            </w:r>
            <w:r w:rsidR="00321A11">
              <w:rPr>
                <w:b/>
              </w:rPr>
              <w:t>5a</w:t>
            </w:r>
            <w:r w:rsidR="00321A11" w:rsidRPr="004F0B1A">
              <w:rPr>
                <w:b/>
              </w:rPr>
              <w:t xml:space="preserve"> </w:t>
            </w:r>
            <w:r w:rsidRPr="004F0B1A">
              <w:rPr>
                <w:b/>
              </w:rPr>
              <w:t>ods. 1</w:t>
            </w:r>
          </w:p>
          <w:p w14:paraId="689F96EF" w14:textId="77777777" w:rsidR="00916147" w:rsidRDefault="00916147" w:rsidP="00321A11">
            <w:pPr>
              <w:pStyle w:val="Normlny0"/>
              <w:jc w:val="center"/>
              <w:rPr>
                <w:b/>
              </w:rPr>
            </w:pPr>
          </w:p>
          <w:p w14:paraId="517D60D1" w14:textId="77777777" w:rsidR="00916147" w:rsidRDefault="00916147" w:rsidP="00321A11">
            <w:pPr>
              <w:pStyle w:val="Normlny0"/>
              <w:jc w:val="center"/>
              <w:rPr>
                <w:b/>
              </w:rPr>
            </w:pPr>
          </w:p>
          <w:p w14:paraId="1212F80A" w14:textId="77777777" w:rsidR="00916147" w:rsidRDefault="00916147" w:rsidP="00321A11">
            <w:pPr>
              <w:pStyle w:val="Normlny0"/>
              <w:jc w:val="center"/>
              <w:rPr>
                <w:b/>
              </w:rPr>
            </w:pPr>
          </w:p>
          <w:p w14:paraId="13716D1B" w14:textId="77777777" w:rsidR="00916147" w:rsidRDefault="00916147" w:rsidP="00321A11">
            <w:pPr>
              <w:pStyle w:val="Normlny0"/>
              <w:jc w:val="center"/>
              <w:rPr>
                <w:b/>
              </w:rPr>
            </w:pPr>
          </w:p>
          <w:p w14:paraId="7C2C5FDD" w14:textId="77777777" w:rsidR="00916147" w:rsidRDefault="00916147" w:rsidP="00321A11">
            <w:pPr>
              <w:pStyle w:val="Normlny0"/>
              <w:jc w:val="center"/>
              <w:rPr>
                <w:b/>
              </w:rPr>
            </w:pPr>
          </w:p>
          <w:p w14:paraId="19C92BB7" w14:textId="77777777" w:rsidR="00916147" w:rsidRDefault="00916147" w:rsidP="00321A11">
            <w:pPr>
              <w:pStyle w:val="Normlny0"/>
              <w:jc w:val="center"/>
              <w:rPr>
                <w:b/>
              </w:rPr>
            </w:pPr>
          </w:p>
          <w:p w14:paraId="19C1FB52" w14:textId="77777777" w:rsidR="00916147" w:rsidRDefault="00916147" w:rsidP="00321A11">
            <w:pPr>
              <w:pStyle w:val="Normlny0"/>
              <w:jc w:val="center"/>
              <w:rPr>
                <w:b/>
              </w:rPr>
            </w:pPr>
          </w:p>
          <w:p w14:paraId="5AD9FC64" w14:textId="77777777" w:rsidR="00916147" w:rsidRDefault="00916147" w:rsidP="00321A11">
            <w:pPr>
              <w:pStyle w:val="Normlny0"/>
              <w:jc w:val="center"/>
              <w:rPr>
                <w:b/>
              </w:rPr>
            </w:pPr>
          </w:p>
          <w:p w14:paraId="39EA431A" w14:textId="77777777" w:rsidR="00916147" w:rsidRDefault="00916147" w:rsidP="00321A11">
            <w:pPr>
              <w:pStyle w:val="Normlny0"/>
              <w:jc w:val="center"/>
              <w:rPr>
                <w:b/>
              </w:rPr>
            </w:pPr>
          </w:p>
          <w:p w14:paraId="6658D146" w14:textId="77777777" w:rsidR="00916147" w:rsidRDefault="00916147" w:rsidP="00321A11">
            <w:pPr>
              <w:pStyle w:val="Normlny0"/>
              <w:jc w:val="center"/>
              <w:rPr>
                <w:b/>
              </w:rPr>
            </w:pPr>
          </w:p>
          <w:p w14:paraId="6D1F2473" w14:textId="77777777" w:rsidR="00916147" w:rsidRDefault="00916147" w:rsidP="00321A11">
            <w:pPr>
              <w:pStyle w:val="Normlny0"/>
              <w:jc w:val="center"/>
              <w:rPr>
                <w:b/>
              </w:rPr>
            </w:pPr>
          </w:p>
          <w:p w14:paraId="1BAB4A0D" w14:textId="77777777" w:rsidR="00916147" w:rsidRDefault="00916147" w:rsidP="00321A11">
            <w:pPr>
              <w:pStyle w:val="Normlny0"/>
              <w:jc w:val="center"/>
              <w:rPr>
                <w:b/>
              </w:rPr>
            </w:pPr>
          </w:p>
          <w:p w14:paraId="44285AA9" w14:textId="77777777" w:rsidR="00916147" w:rsidRDefault="00916147" w:rsidP="00321A11">
            <w:pPr>
              <w:pStyle w:val="Normlny0"/>
              <w:jc w:val="center"/>
              <w:rPr>
                <w:b/>
              </w:rPr>
            </w:pPr>
          </w:p>
          <w:p w14:paraId="601F0E6C" w14:textId="77777777" w:rsidR="00916147" w:rsidRDefault="00916147" w:rsidP="00321A11">
            <w:pPr>
              <w:pStyle w:val="Normlny0"/>
              <w:jc w:val="center"/>
              <w:rPr>
                <w:b/>
              </w:rPr>
            </w:pPr>
          </w:p>
          <w:p w14:paraId="46DCE772" w14:textId="77777777" w:rsidR="00916147" w:rsidRDefault="00916147" w:rsidP="00321A11">
            <w:pPr>
              <w:pStyle w:val="Normlny0"/>
              <w:jc w:val="center"/>
              <w:rPr>
                <w:b/>
              </w:rPr>
            </w:pPr>
          </w:p>
          <w:p w14:paraId="7AA77181" w14:textId="77777777" w:rsidR="00916147" w:rsidRDefault="00916147" w:rsidP="00321A11">
            <w:pPr>
              <w:pStyle w:val="Normlny0"/>
              <w:jc w:val="center"/>
              <w:rPr>
                <w:b/>
              </w:rPr>
            </w:pPr>
          </w:p>
          <w:p w14:paraId="603F3514" w14:textId="77777777" w:rsidR="00916147" w:rsidRDefault="00916147" w:rsidP="00321A11">
            <w:pPr>
              <w:pStyle w:val="Normlny0"/>
              <w:jc w:val="center"/>
              <w:rPr>
                <w:b/>
              </w:rPr>
            </w:pPr>
          </w:p>
          <w:p w14:paraId="299949D1" w14:textId="77777777" w:rsidR="00916147" w:rsidRDefault="00916147" w:rsidP="00321A11">
            <w:pPr>
              <w:pStyle w:val="Normlny0"/>
              <w:jc w:val="center"/>
              <w:rPr>
                <w:b/>
              </w:rPr>
            </w:pPr>
          </w:p>
          <w:p w14:paraId="390142DF" w14:textId="77777777" w:rsidR="00916147" w:rsidRDefault="00916147" w:rsidP="00321A11">
            <w:pPr>
              <w:pStyle w:val="Normlny0"/>
              <w:jc w:val="center"/>
              <w:rPr>
                <w:b/>
              </w:rPr>
            </w:pPr>
          </w:p>
          <w:p w14:paraId="1BE35B0F" w14:textId="77777777" w:rsidR="00916147" w:rsidRDefault="00916147" w:rsidP="00321A11">
            <w:pPr>
              <w:pStyle w:val="Normlny0"/>
              <w:jc w:val="center"/>
              <w:rPr>
                <w:b/>
              </w:rPr>
            </w:pPr>
          </w:p>
          <w:p w14:paraId="6C8A0075" w14:textId="77777777" w:rsidR="00916147" w:rsidRDefault="00916147" w:rsidP="00321A11">
            <w:pPr>
              <w:pStyle w:val="Normlny0"/>
              <w:jc w:val="center"/>
              <w:rPr>
                <w:b/>
              </w:rPr>
            </w:pPr>
          </w:p>
          <w:p w14:paraId="6238B8FF" w14:textId="77777777" w:rsidR="00916147" w:rsidRDefault="00916147" w:rsidP="00321A11">
            <w:pPr>
              <w:pStyle w:val="Normlny0"/>
              <w:jc w:val="center"/>
              <w:rPr>
                <w:b/>
              </w:rPr>
            </w:pPr>
          </w:p>
          <w:p w14:paraId="5929AE7B" w14:textId="77777777" w:rsidR="00916147" w:rsidRDefault="00916147" w:rsidP="00321A11">
            <w:pPr>
              <w:pStyle w:val="Normlny0"/>
              <w:jc w:val="center"/>
              <w:rPr>
                <w:b/>
              </w:rPr>
            </w:pPr>
          </w:p>
          <w:p w14:paraId="05EA57E2" w14:textId="77777777" w:rsidR="00916147" w:rsidRDefault="00916147" w:rsidP="00321A11">
            <w:pPr>
              <w:pStyle w:val="Normlny0"/>
              <w:jc w:val="center"/>
              <w:rPr>
                <w:b/>
              </w:rPr>
            </w:pPr>
          </w:p>
          <w:p w14:paraId="243FD580" w14:textId="77777777" w:rsidR="00916147" w:rsidRDefault="00916147" w:rsidP="00321A11">
            <w:pPr>
              <w:pStyle w:val="Normlny0"/>
              <w:jc w:val="center"/>
              <w:rPr>
                <w:b/>
              </w:rPr>
            </w:pPr>
          </w:p>
          <w:p w14:paraId="26A079C2" w14:textId="77777777" w:rsidR="00916147" w:rsidRDefault="00916147" w:rsidP="00321A11">
            <w:pPr>
              <w:pStyle w:val="Normlny0"/>
              <w:jc w:val="center"/>
              <w:rPr>
                <w:b/>
              </w:rPr>
            </w:pPr>
          </w:p>
          <w:p w14:paraId="053184F7" w14:textId="77777777" w:rsidR="00916147" w:rsidRDefault="00916147" w:rsidP="00321A11">
            <w:pPr>
              <w:pStyle w:val="Normlny0"/>
              <w:jc w:val="center"/>
              <w:rPr>
                <w:b/>
              </w:rPr>
            </w:pPr>
          </w:p>
          <w:p w14:paraId="2995AF4C" w14:textId="77777777" w:rsidR="00916147" w:rsidRDefault="00916147" w:rsidP="00321A11">
            <w:pPr>
              <w:pStyle w:val="Normlny0"/>
              <w:jc w:val="center"/>
              <w:rPr>
                <w:b/>
              </w:rPr>
            </w:pPr>
          </w:p>
          <w:p w14:paraId="5AE95419" w14:textId="77777777" w:rsidR="00916147" w:rsidRDefault="00916147" w:rsidP="00321A11">
            <w:pPr>
              <w:pStyle w:val="Normlny0"/>
              <w:jc w:val="center"/>
              <w:rPr>
                <w:b/>
              </w:rPr>
            </w:pPr>
          </w:p>
          <w:p w14:paraId="41630930" w14:textId="77777777" w:rsidR="00916147" w:rsidRDefault="00916147" w:rsidP="00321A11">
            <w:pPr>
              <w:pStyle w:val="Normlny0"/>
              <w:jc w:val="center"/>
              <w:rPr>
                <w:b/>
              </w:rPr>
            </w:pPr>
          </w:p>
          <w:p w14:paraId="61DB46C0" w14:textId="77777777" w:rsidR="00916147" w:rsidRDefault="00916147" w:rsidP="00321A11">
            <w:pPr>
              <w:pStyle w:val="Normlny0"/>
              <w:jc w:val="center"/>
              <w:rPr>
                <w:b/>
              </w:rPr>
            </w:pPr>
          </w:p>
          <w:p w14:paraId="2AF06A93" w14:textId="77777777" w:rsidR="00916147" w:rsidRDefault="00916147" w:rsidP="00321A11">
            <w:pPr>
              <w:pStyle w:val="Normlny0"/>
              <w:jc w:val="center"/>
              <w:rPr>
                <w:b/>
              </w:rPr>
            </w:pPr>
          </w:p>
          <w:p w14:paraId="5969CC2A" w14:textId="77777777" w:rsidR="00916147" w:rsidRDefault="00916147" w:rsidP="00321A11">
            <w:pPr>
              <w:pStyle w:val="Normlny0"/>
              <w:jc w:val="center"/>
              <w:rPr>
                <w:b/>
              </w:rPr>
            </w:pPr>
          </w:p>
          <w:p w14:paraId="667995CE" w14:textId="77777777" w:rsidR="00916147" w:rsidRDefault="00916147" w:rsidP="00321A11">
            <w:pPr>
              <w:pStyle w:val="Normlny0"/>
              <w:jc w:val="center"/>
              <w:rPr>
                <w:b/>
              </w:rPr>
            </w:pPr>
          </w:p>
          <w:p w14:paraId="53A9C678" w14:textId="77777777" w:rsidR="00916147" w:rsidRDefault="00916147" w:rsidP="00321A11">
            <w:pPr>
              <w:pStyle w:val="Normlny0"/>
              <w:jc w:val="center"/>
              <w:rPr>
                <w:b/>
              </w:rPr>
            </w:pPr>
          </w:p>
          <w:p w14:paraId="0DA2F840" w14:textId="580ECEDB" w:rsidR="00916147" w:rsidRPr="00720919" w:rsidRDefault="00916147" w:rsidP="00321A11">
            <w:pPr>
              <w:pStyle w:val="Normlny0"/>
              <w:jc w:val="center"/>
            </w:pPr>
            <w:r w:rsidRPr="00720919">
              <w:t>§ 35 ods. 7</w:t>
            </w:r>
          </w:p>
        </w:tc>
        <w:tc>
          <w:tcPr>
            <w:tcW w:w="5529" w:type="dxa"/>
            <w:tcBorders>
              <w:top w:val="single" w:sz="4" w:space="0" w:color="auto"/>
              <w:left w:val="single" w:sz="4" w:space="0" w:color="auto"/>
              <w:bottom w:val="single" w:sz="4" w:space="0" w:color="auto"/>
              <w:right w:val="single" w:sz="4" w:space="0" w:color="auto"/>
            </w:tcBorders>
          </w:tcPr>
          <w:p w14:paraId="256CA7DA" w14:textId="0505D466" w:rsidR="006040D3" w:rsidRPr="006040D3" w:rsidRDefault="006040D3" w:rsidP="006040D3">
            <w:pPr>
              <w:jc w:val="both"/>
              <w:rPr>
                <w:b/>
                <w:sz w:val="20"/>
                <w:szCs w:val="20"/>
                <w:lang w:eastAsia="en-US"/>
              </w:rPr>
            </w:pPr>
            <w:r w:rsidRPr="006040D3">
              <w:rPr>
                <w:b/>
                <w:sz w:val="20"/>
                <w:szCs w:val="20"/>
                <w:lang w:eastAsia="en-US"/>
              </w:rPr>
              <w:lastRenderedPageBreak/>
              <w:t xml:space="preserve">(1) Národná banka Slovenska je orgánom zberu údajov podľa osobitného </w:t>
            </w:r>
            <w:r w:rsidR="00321A11" w:rsidRPr="006040D3">
              <w:rPr>
                <w:b/>
                <w:sz w:val="20"/>
                <w:szCs w:val="20"/>
                <w:lang w:eastAsia="en-US"/>
              </w:rPr>
              <w:t>predpisu</w:t>
            </w:r>
            <w:r w:rsidR="00321A11">
              <w:rPr>
                <w:b/>
                <w:sz w:val="20"/>
                <w:szCs w:val="20"/>
                <w:lang w:eastAsia="en-US"/>
              </w:rPr>
              <w:t>19a</w:t>
            </w:r>
            <w:r w:rsidRPr="006040D3">
              <w:rPr>
                <w:b/>
                <w:sz w:val="20"/>
                <w:szCs w:val="20"/>
                <w:lang w:eastAsia="en-US"/>
              </w:rPr>
              <w:t xml:space="preserve">) </w:t>
            </w:r>
            <w:r w:rsidR="00557AFF">
              <w:rPr>
                <w:b/>
                <w:sz w:val="20"/>
                <w:szCs w:val="20"/>
                <w:lang w:eastAsia="en-US"/>
              </w:rPr>
              <w:t>na</w:t>
            </w:r>
            <w:r w:rsidRPr="006040D3">
              <w:rPr>
                <w:b/>
                <w:sz w:val="20"/>
                <w:szCs w:val="20"/>
                <w:lang w:eastAsia="en-US"/>
              </w:rPr>
              <w:t xml:space="preserve"> účel</w:t>
            </w:r>
            <w:r w:rsidR="00557AFF">
              <w:rPr>
                <w:b/>
                <w:sz w:val="20"/>
                <w:szCs w:val="20"/>
                <w:lang w:eastAsia="en-US"/>
              </w:rPr>
              <w:t>y</w:t>
            </w:r>
            <w:r w:rsidRPr="006040D3">
              <w:rPr>
                <w:b/>
                <w:sz w:val="20"/>
                <w:szCs w:val="20"/>
                <w:lang w:eastAsia="en-US"/>
              </w:rPr>
              <w:t xml:space="preserve"> sprístupnenia informácií podľa osobitn</w:t>
            </w:r>
            <w:r w:rsidR="00557AFF">
              <w:rPr>
                <w:b/>
                <w:sz w:val="20"/>
                <w:szCs w:val="20"/>
                <w:lang w:eastAsia="en-US"/>
              </w:rPr>
              <w:t>ých</w:t>
            </w:r>
            <w:r w:rsidRPr="006040D3">
              <w:rPr>
                <w:b/>
                <w:sz w:val="20"/>
                <w:szCs w:val="20"/>
                <w:lang w:eastAsia="en-US"/>
              </w:rPr>
              <w:t xml:space="preserve"> </w:t>
            </w:r>
            <w:r w:rsidR="00321A11" w:rsidRPr="006040D3">
              <w:rPr>
                <w:b/>
                <w:sz w:val="20"/>
                <w:szCs w:val="20"/>
                <w:lang w:eastAsia="en-US"/>
              </w:rPr>
              <w:t>predpis</w:t>
            </w:r>
            <w:r w:rsidR="00321A11">
              <w:rPr>
                <w:b/>
                <w:sz w:val="20"/>
                <w:szCs w:val="20"/>
                <w:lang w:eastAsia="en-US"/>
              </w:rPr>
              <w:t>ov19b</w:t>
            </w:r>
            <w:r w:rsidRPr="006040D3">
              <w:rPr>
                <w:b/>
                <w:sz w:val="20"/>
                <w:szCs w:val="20"/>
                <w:lang w:eastAsia="en-US"/>
              </w:rPr>
              <w:t>) na jednotnom európskom mieste prístupu vytvorenom a prevádzkovanom Európskym orgánom dohľadu (Európsky orgán pre cenné papiere a trhy) podľa osobitného predpisu.</w:t>
            </w:r>
            <w:r w:rsidR="00321A11">
              <w:rPr>
                <w:b/>
                <w:sz w:val="20"/>
                <w:szCs w:val="20"/>
                <w:lang w:eastAsia="en-US"/>
              </w:rPr>
              <w:t>19c</w:t>
            </w:r>
            <w:r w:rsidRPr="006040D3">
              <w:rPr>
                <w:b/>
                <w:sz w:val="20"/>
                <w:szCs w:val="20"/>
                <w:lang w:eastAsia="en-US"/>
              </w:rPr>
              <w:t>)</w:t>
            </w:r>
          </w:p>
          <w:p w14:paraId="5470180E" w14:textId="77777777" w:rsidR="006040D3" w:rsidRPr="006040D3" w:rsidRDefault="006040D3" w:rsidP="006040D3">
            <w:pPr>
              <w:jc w:val="both"/>
              <w:rPr>
                <w:b/>
                <w:sz w:val="20"/>
                <w:szCs w:val="20"/>
                <w:lang w:eastAsia="en-US"/>
              </w:rPr>
            </w:pPr>
          </w:p>
          <w:p w14:paraId="6B57C453" w14:textId="08B6BCF8" w:rsidR="006040D3" w:rsidRPr="006040D3" w:rsidRDefault="006040D3" w:rsidP="006040D3">
            <w:pPr>
              <w:jc w:val="both"/>
              <w:rPr>
                <w:b/>
                <w:sz w:val="20"/>
                <w:szCs w:val="20"/>
                <w:lang w:eastAsia="en-US"/>
              </w:rPr>
            </w:pPr>
            <w:r w:rsidRPr="006040D3">
              <w:rPr>
                <w:b/>
                <w:sz w:val="20"/>
                <w:szCs w:val="20"/>
                <w:lang w:eastAsia="en-US"/>
              </w:rPr>
              <w:t xml:space="preserve">Poznámky pod čiarou k odkazom </w:t>
            </w:r>
            <w:r w:rsidR="00321A11">
              <w:rPr>
                <w:b/>
                <w:sz w:val="20"/>
                <w:szCs w:val="20"/>
                <w:lang w:eastAsia="en-US"/>
              </w:rPr>
              <w:t>19a</w:t>
            </w:r>
            <w:r w:rsidR="00321A11" w:rsidRPr="006040D3">
              <w:rPr>
                <w:b/>
                <w:sz w:val="20"/>
                <w:szCs w:val="20"/>
                <w:lang w:eastAsia="en-US"/>
              </w:rPr>
              <w:t xml:space="preserve"> </w:t>
            </w:r>
            <w:r w:rsidRPr="006040D3">
              <w:rPr>
                <w:b/>
                <w:sz w:val="20"/>
                <w:szCs w:val="20"/>
                <w:lang w:eastAsia="en-US"/>
              </w:rPr>
              <w:t xml:space="preserve">až </w:t>
            </w:r>
            <w:r w:rsidR="00321A11">
              <w:rPr>
                <w:b/>
                <w:sz w:val="20"/>
                <w:szCs w:val="20"/>
                <w:lang w:eastAsia="en-US"/>
              </w:rPr>
              <w:t>19c</w:t>
            </w:r>
          </w:p>
          <w:p w14:paraId="21138BEE" w14:textId="657C1AF5" w:rsidR="006040D3" w:rsidRPr="006040D3" w:rsidRDefault="00321A11" w:rsidP="006040D3">
            <w:pPr>
              <w:jc w:val="both"/>
              <w:rPr>
                <w:b/>
                <w:sz w:val="20"/>
                <w:szCs w:val="20"/>
                <w:lang w:eastAsia="en-US"/>
              </w:rPr>
            </w:pPr>
            <w:r>
              <w:rPr>
                <w:b/>
                <w:sz w:val="20"/>
                <w:szCs w:val="20"/>
                <w:lang w:eastAsia="en-US"/>
              </w:rPr>
              <w:t>19a</w:t>
            </w:r>
            <w:r w:rsidR="006040D3" w:rsidRPr="006040D3">
              <w:rPr>
                <w:b/>
                <w:sz w:val="20"/>
                <w:szCs w:val="20"/>
                <w:lang w:eastAsia="en-US"/>
              </w:rPr>
              <w:t xml:space="preserve">) Čl. 2 </w:t>
            </w:r>
            <w:r w:rsidR="00D9053F">
              <w:rPr>
                <w:b/>
                <w:sz w:val="20"/>
                <w:szCs w:val="20"/>
                <w:lang w:eastAsia="en-US"/>
              </w:rPr>
              <w:t>ods.</w:t>
            </w:r>
            <w:r w:rsidR="006040D3" w:rsidRPr="006040D3">
              <w:rPr>
                <w:b/>
                <w:sz w:val="20"/>
                <w:szCs w:val="20"/>
                <w:lang w:eastAsia="en-US"/>
              </w:rPr>
              <w:t xml:space="preserve">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006040D3" w:rsidRPr="006040D3">
              <w:rPr>
                <w:b/>
                <w:sz w:val="20"/>
                <w:szCs w:val="20"/>
                <w:lang w:eastAsia="en-US"/>
              </w:rPr>
              <w:t>.</w:t>
            </w:r>
          </w:p>
          <w:p w14:paraId="586AF522" w14:textId="784E7536" w:rsidR="00557AFF" w:rsidRPr="00557AFF" w:rsidRDefault="00321A11" w:rsidP="005B01A0">
            <w:pPr>
              <w:jc w:val="both"/>
              <w:rPr>
                <w:b/>
                <w:sz w:val="20"/>
                <w:szCs w:val="20"/>
                <w:lang w:eastAsia="en-US"/>
              </w:rPr>
            </w:pPr>
            <w:r>
              <w:rPr>
                <w:b/>
                <w:sz w:val="20"/>
                <w:szCs w:val="20"/>
                <w:lang w:eastAsia="en-US"/>
              </w:rPr>
              <w:t>19b</w:t>
            </w:r>
            <w:r w:rsidR="006040D3" w:rsidRPr="006040D3">
              <w:rPr>
                <w:b/>
                <w:sz w:val="20"/>
                <w:szCs w:val="20"/>
                <w:lang w:eastAsia="en-US"/>
              </w:rPr>
              <w:t xml:space="preserve">) </w:t>
            </w:r>
            <w:r w:rsidR="005B01A0" w:rsidRPr="005B01A0">
              <w:rPr>
                <w:b/>
                <w:sz w:val="20"/>
                <w:szCs w:val="20"/>
                <w:lang w:eastAsia="en-US"/>
              </w:rPr>
              <w:t xml:space="preserve">Čl. 7 ods. 1, 9 ods. 1, 15 ods. 1, 17, 18 ods. 1 a 19 ods. 1 prvý </w:t>
            </w:r>
            <w:proofErr w:type="spellStart"/>
            <w:r w:rsidR="005B01A0" w:rsidRPr="005B01A0">
              <w:rPr>
                <w:b/>
                <w:sz w:val="20"/>
                <w:szCs w:val="20"/>
                <w:lang w:eastAsia="en-US"/>
              </w:rPr>
              <w:t>pododsek</w:t>
            </w:r>
            <w:proofErr w:type="spellEnd"/>
            <w:r w:rsidR="005B01A0">
              <w:rPr>
                <w:b/>
                <w:sz w:val="20"/>
                <w:szCs w:val="20"/>
                <w:lang w:eastAsia="en-US"/>
              </w:rPr>
              <w:t xml:space="preserve"> </w:t>
            </w:r>
            <w:r w:rsidR="005B01A0" w:rsidRPr="005B01A0">
              <w:rPr>
                <w:b/>
                <w:sz w:val="20"/>
                <w:szCs w:val="20"/>
                <w:lang w:eastAsia="en-US"/>
              </w:rPr>
              <w:t xml:space="preserve">písm. b) </w:t>
            </w:r>
            <w:r w:rsidR="00557AFF" w:rsidRPr="00557AFF">
              <w:rPr>
                <w:b/>
                <w:sz w:val="20"/>
                <w:szCs w:val="20"/>
                <w:lang w:eastAsia="en-US"/>
              </w:rPr>
              <w:t>nariadenia Európskeho parlamentu a Rady (EÚ) 2023/2869 z 13. decembra 2023, ktorým sa menia určité nariadenia, pokiaľ ide o zriadenie a fungovanie jednotného európskeho miesta prístupu (Ú. v. EÚ L, 2023/2869, 20.12.2023).</w:t>
            </w:r>
          </w:p>
          <w:p w14:paraId="1A4B0F4B" w14:textId="77777777" w:rsidR="00557AFF" w:rsidRPr="00557AFF" w:rsidRDefault="00557AFF" w:rsidP="00557AFF">
            <w:pPr>
              <w:jc w:val="both"/>
              <w:rPr>
                <w:b/>
                <w:sz w:val="20"/>
                <w:szCs w:val="20"/>
                <w:lang w:eastAsia="en-US"/>
              </w:rPr>
            </w:pPr>
            <w:r w:rsidRPr="00557AFF">
              <w:rPr>
                <w:b/>
                <w:sz w:val="20"/>
                <w:szCs w:val="20"/>
                <w:lang w:eastAsia="en-US"/>
              </w:rPr>
              <w:t>§ 220ge Obchodného zákonníka.</w:t>
            </w:r>
          </w:p>
          <w:p w14:paraId="4C965FFA" w14:textId="77777777" w:rsidR="00557AFF" w:rsidRPr="00557AFF" w:rsidRDefault="00557AFF" w:rsidP="00557AFF">
            <w:pPr>
              <w:jc w:val="both"/>
              <w:rPr>
                <w:b/>
                <w:sz w:val="20"/>
                <w:szCs w:val="20"/>
                <w:lang w:eastAsia="en-US"/>
              </w:rPr>
            </w:pPr>
            <w:r w:rsidRPr="00557AFF">
              <w:rPr>
                <w:b/>
                <w:sz w:val="20"/>
                <w:szCs w:val="20"/>
                <w:lang w:eastAsia="en-US"/>
              </w:rPr>
              <w:t xml:space="preserve">§ 49p a 49q zákona č. 483/2001 Z. z. v znení zákona č. .../2025 Z. z. </w:t>
            </w:r>
          </w:p>
          <w:p w14:paraId="3FECC858" w14:textId="0E27EFF1" w:rsidR="00557AFF" w:rsidRPr="00557AFF" w:rsidRDefault="00557AFF" w:rsidP="00557AFF">
            <w:pPr>
              <w:jc w:val="both"/>
              <w:rPr>
                <w:b/>
                <w:sz w:val="20"/>
                <w:szCs w:val="20"/>
                <w:lang w:eastAsia="en-US"/>
              </w:rPr>
            </w:pPr>
            <w:r w:rsidRPr="00557AFF">
              <w:rPr>
                <w:b/>
                <w:sz w:val="20"/>
                <w:szCs w:val="20"/>
                <w:lang w:eastAsia="en-US"/>
              </w:rPr>
              <w:t xml:space="preserve">§ 143p a </w:t>
            </w:r>
            <w:r w:rsidR="00321A11" w:rsidRPr="00557AFF">
              <w:rPr>
                <w:b/>
                <w:sz w:val="20"/>
                <w:szCs w:val="20"/>
                <w:lang w:eastAsia="en-US"/>
              </w:rPr>
              <w:t>143</w:t>
            </w:r>
            <w:r w:rsidR="00321A11">
              <w:rPr>
                <w:b/>
                <w:sz w:val="20"/>
                <w:szCs w:val="20"/>
                <w:lang w:eastAsia="en-US"/>
              </w:rPr>
              <w:t>q</w:t>
            </w:r>
            <w:r w:rsidR="00321A11" w:rsidRPr="00557AFF">
              <w:rPr>
                <w:b/>
                <w:sz w:val="20"/>
                <w:szCs w:val="20"/>
                <w:lang w:eastAsia="en-US"/>
              </w:rPr>
              <w:t xml:space="preserve"> </w:t>
            </w:r>
            <w:r w:rsidRPr="00557AFF">
              <w:rPr>
                <w:b/>
                <w:sz w:val="20"/>
                <w:szCs w:val="20"/>
                <w:lang w:eastAsia="en-US"/>
              </w:rPr>
              <w:t>zákona č. 566/2001 Z. z. v znení zákona č. .../2025 Z. z.</w:t>
            </w:r>
          </w:p>
          <w:p w14:paraId="79CEBF97" w14:textId="77777777" w:rsidR="00557AFF" w:rsidRPr="00557AFF" w:rsidRDefault="00557AFF" w:rsidP="00557AFF">
            <w:pPr>
              <w:jc w:val="both"/>
              <w:rPr>
                <w:b/>
                <w:sz w:val="20"/>
                <w:szCs w:val="20"/>
                <w:lang w:eastAsia="en-US"/>
              </w:rPr>
            </w:pPr>
            <w:r w:rsidRPr="00557AFF">
              <w:rPr>
                <w:b/>
                <w:sz w:val="20"/>
                <w:szCs w:val="20"/>
                <w:lang w:eastAsia="en-US"/>
              </w:rPr>
              <w:t>§ 59b a 59c zákona č. 429/2002 Z. z. v znení zákona č. .../2025 Z. z.</w:t>
            </w:r>
          </w:p>
          <w:p w14:paraId="09711770" w14:textId="77777777" w:rsidR="00557AFF" w:rsidRPr="00557AFF" w:rsidRDefault="00557AFF" w:rsidP="00557AFF">
            <w:pPr>
              <w:jc w:val="both"/>
              <w:rPr>
                <w:b/>
                <w:sz w:val="20"/>
                <w:szCs w:val="20"/>
                <w:lang w:eastAsia="en-US"/>
              </w:rPr>
            </w:pPr>
            <w:r w:rsidRPr="00557AFF">
              <w:rPr>
                <w:b/>
                <w:sz w:val="20"/>
                <w:szCs w:val="20"/>
                <w:lang w:eastAsia="en-US"/>
              </w:rPr>
              <w:t>§ 67d zákona č. 650/2004 Z. z. v znení zákona č. .../2025 Z. z.</w:t>
            </w:r>
          </w:p>
          <w:p w14:paraId="529CD1B1" w14:textId="77777777" w:rsidR="00557AFF" w:rsidRPr="00557AFF" w:rsidRDefault="00557AFF" w:rsidP="00557AFF">
            <w:pPr>
              <w:jc w:val="both"/>
              <w:rPr>
                <w:b/>
                <w:sz w:val="20"/>
                <w:szCs w:val="20"/>
                <w:lang w:eastAsia="en-US"/>
              </w:rPr>
            </w:pPr>
            <w:r w:rsidRPr="00557AFF">
              <w:rPr>
                <w:b/>
                <w:sz w:val="20"/>
                <w:szCs w:val="20"/>
                <w:lang w:eastAsia="en-US"/>
              </w:rPr>
              <w:t>§ 38a zákona č. 186/2009 Z. z. v znení zákona č. .../2025 Z. z.</w:t>
            </w:r>
          </w:p>
          <w:p w14:paraId="6525615E" w14:textId="77777777" w:rsidR="00557AFF" w:rsidRPr="00557AFF" w:rsidRDefault="00557AFF" w:rsidP="00557AFF">
            <w:pPr>
              <w:jc w:val="both"/>
              <w:rPr>
                <w:b/>
                <w:sz w:val="20"/>
                <w:szCs w:val="20"/>
                <w:lang w:eastAsia="en-US"/>
              </w:rPr>
            </w:pPr>
            <w:r w:rsidRPr="00557AFF">
              <w:rPr>
                <w:b/>
                <w:sz w:val="20"/>
                <w:szCs w:val="20"/>
                <w:lang w:eastAsia="en-US"/>
              </w:rPr>
              <w:t>§ 201d zákona č. 203/2011 Z. z.  v znení zákona č. .../2025 Z. z.</w:t>
            </w:r>
          </w:p>
          <w:p w14:paraId="66154CD4" w14:textId="77777777" w:rsidR="00557AFF" w:rsidRPr="00557AFF" w:rsidRDefault="00557AFF" w:rsidP="00557AFF">
            <w:pPr>
              <w:jc w:val="both"/>
              <w:rPr>
                <w:b/>
                <w:sz w:val="20"/>
                <w:szCs w:val="20"/>
                <w:lang w:eastAsia="en-US"/>
              </w:rPr>
            </w:pPr>
            <w:r w:rsidRPr="00557AFF">
              <w:rPr>
                <w:b/>
                <w:sz w:val="20"/>
                <w:szCs w:val="20"/>
                <w:lang w:eastAsia="en-US"/>
              </w:rPr>
              <w:t>§ 98a zákona č. 371/2014 Z. z. v znení zákona č. .../2025 Z. z.</w:t>
            </w:r>
          </w:p>
          <w:p w14:paraId="5A31609E" w14:textId="77777777" w:rsidR="00557AFF" w:rsidRPr="00557AFF" w:rsidRDefault="00557AFF" w:rsidP="00557AFF">
            <w:pPr>
              <w:jc w:val="both"/>
              <w:rPr>
                <w:b/>
                <w:sz w:val="20"/>
                <w:szCs w:val="20"/>
                <w:lang w:eastAsia="en-US"/>
              </w:rPr>
            </w:pPr>
            <w:r w:rsidRPr="00557AFF">
              <w:rPr>
                <w:b/>
                <w:sz w:val="20"/>
                <w:szCs w:val="20"/>
                <w:lang w:eastAsia="en-US"/>
              </w:rPr>
              <w:t xml:space="preserve">§ 80a a 80b zákona č. 39/2015 Z. z. v znení zákona č. .../2025 Z. z.  </w:t>
            </w:r>
          </w:p>
          <w:p w14:paraId="068A7A77" w14:textId="26C55963" w:rsidR="00132B80" w:rsidRDefault="00321A11" w:rsidP="006040D3">
            <w:pPr>
              <w:jc w:val="both"/>
              <w:rPr>
                <w:b/>
                <w:sz w:val="20"/>
                <w:szCs w:val="20"/>
                <w:lang w:eastAsia="en-US"/>
              </w:rPr>
            </w:pPr>
            <w:r>
              <w:rPr>
                <w:b/>
                <w:sz w:val="20"/>
                <w:szCs w:val="20"/>
                <w:lang w:eastAsia="en-US"/>
              </w:rPr>
              <w:t>19c</w:t>
            </w:r>
            <w:r w:rsidR="006040D3" w:rsidRPr="006040D3">
              <w:rPr>
                <w:b/>
                <w:sz w:val="20"/>
                <w:szCs w:val="20"/>
                <w:lang w:eastAsia="en-US"/>
              </w:rPr>
              <w:t xml:space="preserve">) Nariadenie (EÚ) </w:t>
            </w:r>
            <w:r w:rsidR="0072732B">
              <w:rPr>
                <w:b/>
                <w:sz w:val="20"/>
                <w:szCs w:val="20"/>
                <w:lang w:eastAsia="en-US"/>
              </w:rPr>
              <w:t>2023/2859 v platnom znení</w:t>
            </w:r>
            <w:r w:rsidR="006040D3" w:rsidRPr="006040D3">
              <w:rPr>
                <w:b/>
                <w:sz w:val="20"/>
                <w:szCs w:val="20"/>
                <w:lang w:eastAsia="en-US"/>
              </w:rPr>
              <w:t>.</w:t>
            </w:r>
          </w:p>
          <w:p w14:paraId="1ECA2F19" w14:textId="77777777" w:rsidR="00916147" w:rsidRDefault="00916147" w:rsidP="006040D3">
            <w:pPr>
              <w:jc w:val="both"/>
              <w:rPr>
                <w:b/>
                <w:sz w:val="20"/>
                <w:szCs w:val="20"/>
                <w:lang w:eastAsia="en-US"/>
              </w:rPr>
            </w:pPr>
          </w:p>
          <w:p w14:paraId="4241233C" w14:textId="77777777" w:rsidR="00916147" w:rsidRDefault="00916147" w:rsidP="006040D3">
            <w:pPr>
              <w:jc w:val="both"/>
              <w:rPr>
                <w:b/>
                <w:sz w:val="20"/>
                <w:szCs w:val="20"/>
                <w:lang w:eastAsia="en-US"/>
              </w:rPr>
            </w:pPr>
          </w:p>
          <w:p w14:paraId="7526A628" w14:textId="77777777" w:rsidR="00916147" w:rsidRDefault="00916147" w:rsidP="006040D3">
            <w:pPr>
              <w:jc w:val="both"/>
              <w:rPr>
                <w:b/>
                <w:sz w:val="20"/>
                <w:szCs w:val="20"/>
                <w:lang w:eastAsia="en-US"/>
              </w:rPr>
            </w:pPr>
          </w:p>
          <w:p w14:paraId="401A5936" w14:textId="04C6BC32" w:rsidR="00916147" w:rsidRPr="006B2B5D" w:rsidRDefault="00916147" w:rsidP="006040D3">
            <w:pPr>
              <w:jc w:val="both"/>
              <w:rPr>
                <w:sz w:val="20"/>
                <w:szCs w:val="20"/>
                <w:lang w:eastAsia="en-US"/>
              </w:rPr>
            </w:pPr>
            <w:r>
              <w:rPr>
                <w:sz w:val="20"/>
                <w:szCs w:val="20"/>
                <w:lang w:eastAsia="en-US"/>
              </w:rPr>
              <w:t xml:space="preserve">(7) </w:t>
            </w:r>
            <w:r w:rsidRPr="00916147">
              <w:rPr>
                <w:sz w:val="20"/>
                <w:szCs w:val="20"/>
                <w:lang w:eastAsia="en-US"/>
              </w:rPr>
              <w:t>Ministerstvá a ostatné ústredné orgány štátnej správy v rozsahu vymedzenej pôsobnosti plnia voči orgánom Európskej únie informačnú a oznamovaciu povinnosť, ktorá im vyplýva z právne záväzných aktov týchto orgánov.</w:t>
            </w:r>
          </w:p>
        </w:tc>
        <w:tc>
          <w:tcPr>
            <w:tcW w:w="283" w:type="dxa"/>
            <w:tcBorders>
              <w:top w:val="single" w:sz="4" w:space="0" w:color="auto"/>
              <w:left w:val="single" w:sz="4" w:space="0" w:color="auto"/>
              <w:bottom w:val="single" w:sz="4" w:space="0" w:color="auto"/>
              <w:right w:val="single" w:sz="4" w:space="0" w:color="auto"/>
            </w:tcBorders>
          </w:tcPr>
          <w:p w14:paraId="4DDD3BAB" w14:textId="4D2933B9" w:rsidR="00132B80" w:rsidRPr="006B2B5D" w:rsidRDefault="00E530C9"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3B46DACD"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2844AF7C" w14:textId="76A73088"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6E0CE6AF" w14:textId="77777777" w:rsidR="00132B80" w:rsidRPr="006B2B5D" w:rsidRDefault="00132B80" w:rsidP="00132B80">
            <w:pPr>
              <w:pStyle w:val="Nadpis1"/>
              <w:rPr>
                <w:b w:val="0"/>
                <w:bCs w:val="0"/>
                <w:sz w:val="20"/>
                <w:szCs w:val="20"/>
              </w:rPr>
            </w:pPr>
          </w:p>
        </w:tc>
      </w:tr>
      <w:tr w:rsidR="00132B80" w:rsidRPr="006B2B5D" w14:paraId="0BF81A07" w14:textId="77777777" w:rsidTr="00C11F58">
        <w:tc>
          <w:tcPr>
            <w:tcW w:w="766" w:type="dxa"/>
            <w:tcBorders>
              <w:top w:val="single" w:sz="4" w:space="0" w:color="auto"/>
              <w:left w:val="single" w:sz="12" w:space="0" w:color="auto"/>
              <w:bottom w:val="single" w:sz="4" w:space="0" w:color="auto"/>
              <w:right w:val="single" w:sz="4" w:space="0" w:color="auto"/>
            </w:tcBorders>
          </w:tcPr>
          <w:p w14:paraId="51F478DE" w14:textId="77777777" w:rsidR="00132B80" w:rsidRDefault="00132B80" w:rsidP="00132B80">
            <w:pPr>
              <w:jc w:val="center"/>
              <w:rPr>
                <w:sz w:val="20"/>
                <w:szCs w:val="20"/>
              </w:rPr>
            </w:pPr>
            <w:r>
              <w:rPr>
                <w:sz w:val="20"/>
                <w:szCs w:val="20"/>
              </w:rPr>
              <w:t>Č: 14,</w:t>
            </w:r>
          </w:p>
          <w:p w14:paraId="2ACDC360" w14:textId="77777777" w:rsidR="00132B80" w:rsidRDefault="00132B80" w:rsidP="00132B80">
            <w:pPr>
              <w:jc w:val="center"/>
              <w:rPr>
                <w:sz w:val="20"/>
                <w:szCs w:val="20"/>
              </w:rPr>
            </w:pPr>
            <w:r>
              <w:rPr>
                <w:sz w:val="20"/>
                <w:szCs w:val="20"/>
              </w:rPr>
              <w:t>O: 4</w:t>
            </w:r>
          </w:p>
        </w:tc>
        <w:tc>
          <w:tcPr>
            <w:tcW w:w="5812" w:type="dxa"/>
            <w:tcBorders>
              <w:top w:val="single" w:sz="4" w:space="0" w:color="auto"/>
              <w:left w:val="single" w:sz="4" w:space="0" w:color="auto"/>
              <w:bottom w:val="single" w:sz="4" w:space="0" w:color="auto"/>
              <w:right w:val="single" w:sz="4" w:space="0" w:color="auto"/>
            </w:tcBorders>
          </w:tcPr>
          <w:p w14:paraId="32CD14D7"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4. Od 10. januára 2030 členské štáty zabezpečia, aby sa informácie uvedené v článku 48 ods. 4 tejto smernice sprístupňovali na jednotnom európskom mieste prístupu. Na tento účel je orgánom zberu údajov v zmysle vymedzenia v článku 2 bode 2 nariadenia (EÚ) 2023/2859 príslušný orgán.</w:t>
            </w:r>
          </w:p>
          <w:p w14:paraId="00A54337" w14:textId="77777777" w:rsidR="00132B80" w:rsidRDefault="00132B80" w:rsidP="00132B80">
            <w:pPr>
              <w:pStyle w:val="CM4"/>
              <w:jc w:val="both"/>
              <w:rPr>
                <w:rFonts w:ascii="Times New Roman" w:hAnsi="Times New Roman"/>
                <w:sz w:val="20"/>
                <w:szCs w:val="20"/>
              </w:rPr>
            </w:pPr>
          </w:p>
          <w:p w14:paraId="5F1056EA" w14:textId="77777777" w:rsidR="00132B80" w:rsidRDefault="00132B80" w:rsidP="00132B80">
            <w:pPr>
              <w:pStyle w:val="Default"/>
            </w:pPr>
          </w:p>
          <w:p w14:paraId="10E34938" w14:textId="77777777" w:rsidR="00132B80" w:rsidRDefault="00132B80" w:rsidP="00132B80">
            <w:pPr>
              <w:pStyle w:val="Default"/>
            </w:pPr>
          </w:p>
          <w:p w14:paraId="7A7CB219" w14:textId="77777777" w:rsidR="00132B80" w:rsidRDefault="00132B80" w:rsidP="00132B80">
            <w:pPr>
              <w:pStyle w:val="Default"/>
            </w:pPr>
          </w:p>
          <w:p w14:paraId="1CC9513C" w14:textId="77777777" w:rsidR="00132B80" w:rsidRDefault="00132B80" w:rsidP="00132B80">
            <w:pPr>
              <w:pStyle w:val="Default"/>
            </w:pPr>
          </w:p>
          <w:p w14:paraId="723E30DA" w14:textId="77777777" w:rsidR="00132B80" w:rsidRDefault="00132B80" w:rsidP="00132B80">
            <w:pPr>
              <w:pStyle w:val="Default"/>
            </w:pPr>
          </w:p>
          <w:p w14:paraId="56E51507" w14:textId="77777777" w:rsidR="00132B80" w:rsidRDefault="00132B80" w:rsidP="00132B80">
            <w:pPr>
              <w:pStyle w:val="Default"/>
            </w:pPr>
          </w:p>
          <w:p w14:paraId="2D6494DF" w14:textId="63BCA0E9" w:rsidR="00132B80" w:rsidRDefault="00132B80" w:rsidP="00132B80">
            <w:pPr>
              <w:pStyle w:val="Default"/>
            </w:pPr>
          </w:p>
          <w:p w14:paraId="5675F8F0" w14:textId="56B38669" w:rsidR="00132B80" w:rsidRDefault="00132B80" w:rsidP="00132B80">
            <w:pPr>
              <w:pStyle w:val="Default"/>
            </w:pPr>
          </w:p>
          <w:p w14:paraId="40385D89" w14:textId="2EBA6FB6" w:rsidR="004F0B1A" w:rsidRDefault="004F0B1A" w:rsidP="00132B80">
            <w:pPr>
              <w:pStyle w:val="Default"/>
            </w:pPr>
          </w:p>
          <w:p w14:paraId="415C6F6F" w14:textId="1FE68673" w:rsidR="004F0B1A" w:rsidRDefault="004F0B1A" w:rsidP="00132B80">
            <w:pPr>
              <w:pStyle w:val="Default"/>
            </w:pPr>
          </w:p>
          <w:p w14:paraId="69C0BBE6" w14:textId="171E7BE9" w:rsidR="004F0B1A" w:rsidRDefault="004F0B1A" w:rsidP="00132B80">
            <w:pPr>
              <w:pStyle w:val="Default"/>
            </w:pPr>
          </w:p>
          <w:p w14:paraId="078462DA" w14:textId="47BC4115" w:rsidR="003659C8" w:rsidRDefault="003659C8" w:rsidP="00132B80">
            <w:pPr>
              <w:pStyle w:val="Default"/>
            </w:pPr>
          </w:p>
          <w:p w14:paraId="1C19AA55" w14:textId="10217980" w:rsidR="003659C8" w:rsidRDefault="003659C8" w:rsidP="00132B80">
            <w:pPr>
              <w:pStyle w:val="Default"/>
            </w:pPr>
          </w:p>
          <w:p w14:paraId="6F3EE1EA" w14:textId="2E681951" w:rsidR="003659C8" w:rsidRDefault="003659C8" w:rsidP="00132B80">
            <w:pPr>
              <w:pStyle w:val="Default"/>
            </w:pPr>
          </w:p>
          <w:p w14:paraId="6A9FFC4F" w14:textId="20CBC019" w:rsidR="003659C8" w:rsidRDefault="003659C8" w:rsidP="00132B80">
            <w:pPr>
              <w:pStyle w:val="Default"/>
            </w:pPr>
          </w:p>
          <w:p w14:paraId="43953ABA" w14:textId="6A415BD5" w:rsidR="003659C8" w:rsidRDefault="003659C8" w:rsidP="00132B80">
            <w:pPr>
              <w:pStyle w:val="Default"/>
            </w:pPr>
          </w:p>
          <w:p w14:paraId="686CE3BA" w14:textId="33A91826" w:rsidR="003659C8" w:rsidRDefault="003659C8" w:rsidP="00132B80">
            <w:pPr>
              <w:pStyle w:val="Default"/>
            </w:pPr>
          </w:p>
          <w:p w14:paraId="791041D8" w14:textId="585E3CEA" w:rsidR="003659C8" w:rsidRDefault="003659C8" w:rsidP="00132B80">
            <w:pPr>
              <w:pStyle w:val="Default"/>
            </w:pPr>
          </w:p>
          <w:p w14:paraId="3253D3D8" w14:textId="15EDA79C" w:rsidR="003659C8" w:rsidRDefault="003659C8" w:rsidP="00132B80">
            <w:pPr>
              <w:pStyle w:val="Default"/>
            </w:pPr>
          </w:p>
          <w:p w14:paraId="5943C225" w14:textId="5F6DB010" w:rsidR="003659C8" w:rsidRDefault="003659C8" w:rsidP="00132B80">
            <w:pPr>
              <w:pStyle w:val="Default"/>
            </w:pPr>
          </w:p>
          <w:p w14:paraId="0E082C0F" w14:textId="5AFB656E" w:rsidR="003659C8" w:rsidRDefault="003659C8" w:rsidP="00132B80">
            <w:pPr>
              <w:pStyle w:val="Default"/>
            </w:pPr>
          </w:p>
          <w:p w14:paraId="796F0D17" w14:textId="03CB75F7" w:rsidR="003659C8" w:rsidRDefault="003659C8" w:rsidP="00132B80">
            <w:pPr>
              <w:pStyle w:val="Default"/>
            </w:pPr>
          </w:p>
          <w:p w14:paraId="2F793609" w14:textId="66F05511" w:rsidR="003659C8" w:rsidRDefault="003659C8" w:rsidP="00132B80">
            <w:pPr>
              <w:pStyle w:val="Default"/>
            </w:pPr>
          </w:p>
          <w:p w14:paraId="2CFC5002" w14:textId="69475395" w:rsidR="003659C8" w:rsidRDefault="003659C8" w:rsidP="00132B80">
            <w:pPr>
              <w:pStyle w:val="Default"/>
            </w:pPr>
          </w:p>
          <w:p w14:paraId="705E6FDD" w14:textId="6D90CD5C" w:rsidR="003659C8" w:rsidRDefault="003659C8" w:rsidP="00132B80">
            <w:pPr>
              <w:pStyle w:val="Default"/>
            </w:pPr>
          </w:p>
          <w:p w14:paraId="67234518" w14:textId="705A0DA2" w:rsidR="003659C8" w:rsidRDefault="003659C8" w:rsidP="00132B80">
            <w:pPr>
              <w:pStyle w:val="Default"/>
            </w:pPr>
          </w:p>
          <w:p w14:paraId="49C9EF7F" w14:textId="5D88F9A2" w:rsidR="003659C8" w:rsidRDefault="003659C8" w:rsidP="00132B80">
            <w:pPr>
              <w:pStyle w:val="Default"/>
            </w:pPr>
          </w:p>
          <w:p w14:paraId="6ADD9CE2" w14:textId="21CF3F35" w:rsidR="003659C8" w:rsidRDefault="003659C8" w:rsidP="00132B80">
            <w:pPr>
              <w:pStyle w:val="Default"/>
            </w:pPr>
          </w:p>
          <w:p w14:paraId="26B8A807" w14:textId="262F55E6" w:rsidR="003659C8" w:rsidRDefault="003659C8" w:rsidP="00132B80">
            <w:pPr>
              <w:pStyle w:val="Default"/>
            </w:pPr>
          </w:p>
          <w:p w14:paraId="00FF3086" w14:textId="38A6EF67" w:rsidR="003659C8" w:rsidRDefault="003659C8" w:rsidP="00132B80">
            <w:pPr>
              <w:pStyle w:val="Default"/>
            </w:pPr>
          </w:p>
          <w:p w14:paraId="773B20C0" w14:textId="60CC11D2" w:rsidR="003659C8" w:rsidRDefault="003659C8" w:rsidP="00132B80">
            <w:pPr>
              <w:pStyle w:val="Default"/>
            </w:pPr>
          </w:p>
          <w:p w14:paraId="0FD47DEF" w14:textId="5D7F2B74" w:rsidR="00BE0F48" w:rsidRDefault="00BE0F48" w:rsidP="00132B80">
            <w:pPr>
              <w:pStyle w:val="Default"/>
            </w:pPr>
          </w:p>
          <w:p w14:paraId="72B2DBBA" w14:textId="7B029DD7" w:rsidR="00BE0F48" w:rsidRDefault="00BE0F48" w:rsidP="00132B80">
            <w:pPr>
              <w:pStyle w:val="Default"/>
            </w:pPr>
          </w:p>
          <w:p w14:paraId="2E6E3253" w14:textId="5C34B558" w:rsidR="00BE0F48" w:rsidRDefault="00BE0F48" w:rsidP="00132B80">
            <w:pPr>
              <w:pStyle w:val="Default"/>
            </w:pPr>
          </w:p>
          <w:p w14:paraId="6D1DDCB7" w14:textId="2E25CFAF" w:rsidR="00BE0F48" w:rsidRDefault="00BE0F48" w:rsidP="00132B80">
            <w:pPr>
              <w:pStyle w:val="Default"/>
            </w:pPr>
          </w:p>
          <w:p w14:paraId="7B9D47FC" w14:textId="0FEA7D4E" w:rsidR="00BE0F48" w:rsidRDefault="00BE0F48" w:rsidP="00132B80">
            <w:pPr>
              <w:pStyle w:val="Default"/>
            </w:pPr>
          </w:p>
          <w:p w14:paraId="31D5CA44" w14:textId="77777777" w:rsidR="00BE0F48" w:rsidRDefault="00BE0F48" w:rsidP="00132B80">
            <w:pPr>
              <w:pStyle w:val="Default"/>
            </w:pPr>
          </w:p>
          <w:p w14:paraId="06AFF500"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Členské štáty zabezpečia, aby informácie spĺňali tieto požiadavky:</w:t>
            </w:r>
          </w:p>
          <w:p w14:paraId="2756A724" w14:textId="77777777" w:rsidR="00132B80" w:rsidRPr="002D28E5" w:rsidRDefault="00132B80" w:rsidP="00132B80">
            <w:pPr>
              <w:pStyle w:val="CM4"/>
              <w:jc w:val="both"/>
              <w:rPr>
                <w:rFonts w:ascii="Times New Roman" w:hAnsi="Times New Roman"/>
                <w:sz w:val="20"/>
                <w:szCs w:val="20"/>
              </w:rPr>
            </w:pPr>
          </w:p>
          <w:p w14:paraId="4256D503"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a)</w:t>
            </w:r>
            <w:r>
              <w:rPr>
                <w:rFonts w:ascii="Times New Roman" w:hAnsi="Times New Roman"/>
                <w:sz w:val="20"/>
                <w:szCs w:val="20"/>
              </w:rPr>
              <w:t xml:space="preserve"> </w:t>
            </w:r>
            <w:r w:rsidRPr="002D28E5">
              <w:rPr>
                <w:rFonts w:ascii="Times New Roman" w:hAnsi="Times New Roman"/>
                <w:sz w:val="20"/>
                <w:szCs w:val="20"/>
              </w:rPr>
              <w:t>predkladajú sa vo formáte umožňujúcom extrahovanie údajov v zmysle vymedzenia v článku 2 bode 3 nariadenia (EÚ) 2023/2859;</w:t>
            </w:r>
          </w:p>
          <w:p w14:paraId="1836B221" w14:textId="77777777" w:rsidR="00132B80" w:rsidRPr="002D28E5" w:rsidRDefault="00132B80" w:rsidP="00132B80">
            <w:pPr>
              <w:pStyle w:val="CM4"/>
              <w:jc w:val="both"/>
              <w:rPr>
                <w:rFonts w:ascii="Times New Roman" w:hAnsi="Times New Roman"/>
                <w:sz w:val="20"/>
                <w:szCs w:val="20"/>
              </w:rPr>
            </w:pPr>
          </w:p>
          <w:p w14:paraId="055C4DE5"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b)</w:t>
            </w:r>
            <w:r>
              <w:rPr>
                <w:rFonts w:ascii="Times New Roman" w:hAnsi="Times New Roman"/>
                <w:sz w:val="20"/>
                <w:szCs w:val="20"/>
              </w:rPr>
              <w:t xml:space="preserve"> </w:t>
            </w:r>
            <w:r w:rsidRPr="002D28E5">
              <w:rPr>
                <w:rFonts w:ascii="Times New Roman" w:hAnsi="Times New Roman"/>
                <w:sz w:val="20"/>
                <w:szCs w:val="20"/>
              </w:rPr>
              <w:t xml:space="preserve">sú k nim pripojené tieto </w:t>
            </w:r>
            <w:proofErr w:type="spellStart"/>
            <w:r w:rsidRPr="002D28E5">
              <w:rPr>
                <w:rFonts w:ascii="Times New Roman" w:hAnsi="Times New Roman"/>
                <w:sz w:val="20"/>
                <w:szCs w:val="20"/>
              </w:rPr>
              <w:t>metaúdaje</w:t>
            </w:r>
            <w:proofErr w:type="spellEnd"/>
            <w:r w:rsidRPr="002D28E5">
              <w:rPr>
                <w:rFonts w:ascii="Times New Roman" w:hAnsi="Times New Roman"/>
                <w:sz w:val="20"/>
                <w:szCs w:val="20"/>
              </w:rPr>
              <w:t>:</w:t>
            </w:r>
          </w:p>
          <w:p w14:paraId="4124FC9E" w14:textId="77777777" w:rsidR="00132B80" w:rsidRPr="002D28E5" w:rsidRDefault="00132B80" w:rsidP="00132B80">
            <w:pPr>
              <w:pStyle w:val="CM4"/>
              <w:ind w:left="664"/>
              <w:jc w:val="both"/>
              <w:rPr>
                <w:rFonts w:ascii="Times New Roman" w:hAnsi="Times New Roman"/>
                <w:sz w:val="20"/>
                <w:szCs w:val="20"/>
              </w:rPr>
            </w:pPr>
          </w:p>
          <w:p w14:paraId="42FC1C9B" w14:textId="77777777" w:rsidR="00132B80" w:rsidRPr="002D28E5" w:rsidRDefault="00132B80" w:rsidP="00132B80">
            <w:pPr>
              <w:pStyle w:val="CM4"/>
              <w:ind w:left="664"/>
              <w:jc w:val="both"/>
              <w:rPr>
                <w:rFonts w:ascii="Times New Roman" w:hAnsi="Times New Roman"/>
                <w:sz w:val="20"/>
                <w:szCs w:val="20"/>
              </w:rPr>
            </w:pPr>
            <w:r w:rsidRPr="002D28E5">
              <w:rPr>
                <w:rFonts w:ascii="Times New Roman" w:hAnsi="Times New Roman"/>
                <w:sz w:val="20"/>
                <w:szCs w:val="20"/>
              </w:rPr>
              <w:t>i)</w:t>
            </w:r>
            <w:r>
              <w:rPr>
                <w:rFonts w:ascii="Times New Roman" w:hAnsi="Times New Roman"/>
                <w:sz w:val="20"/>
                <w:szCs w:val="20"/>
              </w:rPr>
              <w:t xml:space="preserve"> </w:t>
            </w:r>
            <w:r w:rsidRPr="002D28E5">
              <w:rPr>
                <w:rFonts w:ascii="Times New Roman" w:hAnsi="Times New Roman"/>
                <w:sz w:val="20"/>
                <w:szCs w:val="20"/>
              </w:rPr>
              <w:t>všetky mená osoby, ktorej bola uložená administratívna sankcia alebo iné opatrenie, s ktorou informácie súvisia;</w:t>
            </w:r>
          </w:p>
          <w:p w14:paraId="5CE22CAA" w14:textId="77777777" w:rsidR="00132B80" w:rsidRPr="002D28E5" w:rsidRDefault="00132B80" w:rsidP="00132B80">
            <w:pPr>
              <w:pStyle w:val="CM4"/>
              <w:ind w:left="664"/>
              <w:jc w:val="both"/>
              <w:rPr>
                <w:rFonts w:ascii="Times New Roman" w:hAnsi="Times New Roman"/>
                <w:sz w:val="20"/>
                <w:szCs w:val="20"/>
              </w:rPr>
            </w:pPr>
          </w:p>
          <w:p w14:paraId="6BD86519" w14:textId="77777777" w:rsidR="00132B80" w:rsidRPr="002D28E5" w:rsidRDefault="00132B80" w:rsidP="00132B80">
            <w:pPr>
              <w:pStyle w:val="CM4"/>
              <w:ind w:left="664"/>
              <w:jc w:val="both"/>
              <w:rPr>
                <w:rFonts w:ascii="Times New Roman" w:hAnsi="Times New Roman"/>
                <w:sz w:val="20"/>
                <w:szCs w:val="20"/>
              </w:rPr>
            </w:pPr>
            <w:r w:rsidRPr="002D28E5">
              <w:rPr>
                <w:rFonts w:ascii="Times New Roman" w:hAnsi="Times New Roman"/>
                <w:sz w:val="20"/>
                <w:szCs w:val="20"/>
              </w:rPr>
              <w:t>ii)</w:t>
            </w:r>
            <w:r>
              <w:rPr>
                <w:rFonts w:ascii="Times New Roman" w:hAnsi="Times New Roman"/>
                <w:sz w:val="20"/>
                <w:szCs w:val="20"/>
              </w:rPr>
              <w:t xml:space="preserve"> </w:t>
            </w:r>
            <w:r w:rsidRPr="002D28E5">
              <w:rPr>
                <w:rFonts w:ascii="Times New Roman" w:hAnsi="Times New Roman"/>
                <w:sz w:val="20"/>
                <w:szCs w:val="20"/>
              </w:rPr>
              <w:t>ak je k dispozícii, identifikátor právnickej osoby pridelený osobe, ktorej bola uložená administratívna sankcia alebo iné opatrenie, ako sa uvádza v článku 7 ods. 4 písm. b) nariadenia (EÚ) 2023/2859;</w:t>
            </w:r>
          </w:p>
          <w:p w14:paraId="67AB6D23" w14:textId="77777777" w:rsidR="00132B80" w:rsidRPr="002D28E5" w:rsidRDefault="00132B80" w:rsidP="00132B80">
            <w:pPr>
              <w:pStyle w:val="CM4"/>
              <w:ind w:left="664"/>
              <w:jc w:val="both"/>
              <w:rPr>
                <w:rFonts w:ascii="Times New Roman" w:hAnsi="Times New Roman"/>
                <w:sz w:val="20"/>
                <w:szCs w:val="20"/>
              </w:rPr>
            </w:pPr>
          </w:p>
          <w:p w14:paraId="3686B7B3" w14:textId="77777777" w:rsidR="00132B80" w:rsidRPr="002D28E5" w:rsidRDefault="00132B80" w:rsidP="00132B80">
            <w:pPr>
              <w:pStyle w:val="CM4"/>
              <w:ind w:left="664"/>
              <w:jc w:val="both"/>
              <w:rPr>
                <w:rFonts w:ascii="Times New Roman" w:hAnsi="Times New Roman"/>
                <w:sz w:val="20"/>
                <w:szCs w:val="20"/>
              </w:rPr>
            </w:pPr>
            <w:r w:rsidRPr="002D28E5">
              <w:rPr>
                <w:rFonts w:ascii="Times New Roman" w:hAnsi="Times New Roman"/>
                <w:sz w:val="20"/>
                <w:szCs w:val="20"/>
              </w:rPr>
              <w:t>iii)</w:t>
            </w:r>
            <w:r>
              <w:rPr>
                <w:rFonts w:ascii="Times New Roman" w:hAnsi="Times New Roman"/>
                <w:sz w:val="20"/>
                <w:szCs w:val="20"/>
              </w:rPr>
              <w:t xml:space="preserve"> </w:t>
            </w:r>
            <w:r w:rsidRPr="002D28E5">
              <w:rPr>
                <w:rFonts w:ascii="Times New Roman" w:hAnsi="Times New Roman"/>
                <w:sz w:val="20"/>
                <w:szCs w:val="20"/>
              </w:rPr>
              <w:t>druh informácií podľa klasifikácie v článku 7 ods. 4 písm. c) uvedeného nariadenia;</w:t>
            </w:r>
          </w:p>
          <w:p w14:paraId="69421BA7" w14:textId="77777777" w:rsidR="00132B80" w:rsidRPr="002D28E5" w:rsidRDefault="00132B80" w:rsidP="00132B80">
            <w:pPr>
              <w:pStyle w:val="CM4"/>
              <w:ind w:left="664"/>
              <w:jc w:val="both"/>
              <w:rPr>
                <w:rFonts w:ascii="Times New Roman" w:hAnsi="Times New Roman"/>
                <w:sz w:val="20"/>
                <w:szCs w:val="20"/>
              </w:rPr>
            </w:pPr>
          </w:p>
          <w:p w14:paraId="282BB667" w14:textId="77777777" w:rsidR="00132B80" w:rsidRPr="002D28E5" w:rsidRDefault="00132B80" w:rsidP="00132B80">
            <w:pPr>
              <w:pStyle w:val="CM4"/>
              <w:ind w:left="664"/>
              <w:jc w:val="both"/>
              <w:rPr>
                <w:rFonts w:ascii="Times New Roman" w:hAnsi="Times New Roman"/>
                <w:sz w:val="20"/>
                <w:szCs w:val="20"/>
              </w:rPr>
            </w:pPr>
            <w:r w:rsidRPr="002D28E5">
              <w:rPr>
                <w:rFonts w:ascii="Times New Roman" w:hAnsi="Times New Roman"/>
                <w:sz w:val="20"/>
                <w:szCs w:val="20"/>
              </w:rPr>
              <w:t>iv)</w:t>
            </w:r>
            <w:r>
              <w:rPr>
                <w:rFonts w:ascii="Times New Roman" w:hAnsi="Times New Roman"/>
                <w:sz w:val="20"/>
                <w:szCs w:val="20"/>
              </w:rPr>
              <w:t xml:space="preserve"> </w:t>
            </w:r>
            <w:r w:rsidRPr="002D28E5">
              <w:rPr>
                <w:rFonts w:ascii="Times New Roman" w:hAnsi="Times New Roman"/>
                <w:sz w:val="20"/>
                <w:szCs w:val="20"/>
              </w:rPr>
              <w:t>poznámka o tom, či informácie obsahujú osobné údaje.</w:t>
            </w:r>
          </w:p>
          <w:p w14:paraId="30015400" w14:textId="77777777" w:rsidR="00132B80" w:rsidRPr="002D28E5" w:rsidRDefault="00132B80" w:rsidP="00132B80">
            <w:pPr>
              <w:pStyle w:val="CM4"/>
              <w:jc w:val="both"/>
              <w:rPr>
                <w:rFonts w:ascii="Times New Roman" w:hAnsi="Times New Roman"/>
                <w:sz w:val="20"/>
                <w:szCs w:val="20"/>
              </w:rPr>
            </w:pPr>
          </w:p>
          <w:p w14:paraId="3E0061E3" w14:textId="77777777" w:rsidR="00132B80" w:rsidRPr="002D28E5"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2FB80BCC" w14:textId="77777777" w:rsidR="00132B80" w:rsidRPr="006B2B5D" w:rsidRDefault="00132B80" w:rsidP="00132B80">
            <w:pPr>
              <w:jc w:val="center"/>
              <w:rPr>
                <w:sz w:val="20"/>
                <w:szCs w:val="20"/>
              </w:rPr>
            </w:pPr>
            <w:r>
              <w:rPr>
                <w:sz w:val="20"/>
                <w:szCs w:val="20"/>
              </w:rPr>
              <w:lastRenderedPageBreak/>
              <w:t>N</w:t>
            </w:r>
          </w:p>
        </w:tc>
        <w:tc>
          <w:tcPr>
            <w:tcW w:w="850" w:type="dxa"/>
            <w:tcBorders>
              <w:top w:val="single" w:sz="4" w:space="0" w:color="auto"/>
              <w:left w:val="nil"/>
              <w:bottom w:val="single" w:sz="4" w:space="0" w:color="auto"/>
              <w:right w:val="single" w:sz="4" w:space="0" w:color="auto"/>
            </w:tcBorders>
          </w:tcPr>
          <w:p w14:paraId="42A94BC7" w14:textId="7C02EC60" w:rsidR="00132B80" w:rsidRDefault="00132B80" w:rsidP="00132B80">
            <w:pPr>
              <w:jc w:val="center"/>
              <w:rPr>
                <w:b/>
                <w:sz w:val="20"/>
                <w:szCs w:val="20"/>
              </w:rPr>
            </w:pPr>
            <w:r>
              <w:rPr>
                <w:b/>
                <w:sz w:val="20"/>
                <w:szCs w:val="20"/>
              </w:rPr>
              <w:t>N</w:t>
            </w:r>
            <w:r w:rsidRPr="006C54F8">
              <w:rPr>
                <w:b/>
                <w:sz w:val="20"/>
                <w:szCs w:val="20"/>
              </w:rPr>
              <w:t>ávrh zákona čl. VI</w:t>
            </w:r>
          </w:p>
          <w:p w14:paraId="73CCF3BF" w14:textId="77777777" w:rsidR="00132B80" w:rsidRDefault="00132B80" w:rsidP="00132B80">
            <w:pPr>
              <w:jc w:val="center"/>
              <w:rPr>
                <w:b/>
                <w:sz w:val="20"/>
                <w:szCs w:val="20"/>
              </w:rPr>
            </w:pPr>
          </w:p>
          <w:p w14:paraId="18AFDA27" w14:textId="77777777" w:rsidR="00132B80" w:rsidRDefault="00132B80" w:rsidP="00132B80">
            <w:pPr>
              <w:jc w:val="center"/>
              <w:rPr>
                <w:b/>
                <w:sz w:val="20"/>
                <w:szCs w:val="20"/>
              </w:rPr>
            </w:pPr>
          </w:p>
          <w:p w14:paraId="2D50D612" w14:textId="02883244" w:rsidR="00132B80" w:rsidRDefault="00132B80" w:rsidP="00132B80">
            <w:pPr>
              <w:jc w:val="center"/>
              <w:rPr>
                <w:b/>
                <w:sz w:val="20"/>
                <w:szCs w:val="20"/>
              </w:rPr>
            </w:pPr>
          </w:p>
          <w:p w14:paraId="3DFD1586" w14:textId="6E6BC095" w:rsidR="00132B80" w:rsidRDefault="00132B80" w:rsidP="00132B80">
            <w:pPr>
              <w:jc w:val="center"/>
              <w:rPr>
                <w:b/>
                <w:sz w:val="20"/>
                <w:szCs w:val="20"/>
              </w:rPr>
            </w:pPr>
          </w:p>
          <w:p w14:paraId="36C7F982" w14:textId="77777777" w:rsidR="00132B80" w:rsidRDefault="00132B80" w:rsidP="00132B80">
            <w:pPr>
              <w:jc w:val="center"/>
              <w:rPr>
                <w:b/>
                <w:sz w:val="20"/>
                <w:szCs w:val="20"/>
              </w:rPr>
            </w:pPr>
          </w:p>
          <w:p w14:paraId="11314A75" w14:textId="77777777" w:rsidR="00132B80" w:rsidRPr="00E50C16" w:rsidRDefault="00132B80" w:rsidP="00132B80">
            <w:pPr>
              <w:jc w:val="center"/>
              <w:rPr>
                <w:sz w:val="20"/>
                <w:szCs w:val="20"/>
              </w:rPr>
            </w:pPr>
            <w:r w:rsidRPr="00E50C16">
              <w:rPr>
                <w:sz w:val="20"/>
                <w:szCs w:val="20"/>
              </w:rPr>
              <w:t>650/2004</w:t>
            </w:r>
          </w:p>
          <w:p w14:paraId="2B021CC8" w14:textId="77777777" w:rsidR="00132B80" w:rsidRDefault="00132B80" w:rsidP="00132B80">
            <w:pPr>
              <w:jc w:val="center"/>
              <w:rPr>
                <w:b/>
                <w:sz w:val="20"/>
                <w:szCs w:val="20"/>
              </w:rPr>
            </w:pPr>
          </w:p>
          <w:p w14:paraId="0B16F9EE" w14:textId="77777777" w:rsidR="00132B80" w:rsidRDefault="00132B80" w:rsidP="00132B80">
            <w:pPr>
              <w:jc w:val="center"/>
              <w:rPr>
                <w:b/>
                <w:sz w:val="20"/>
                <w:szCs w:val="20"/>
              </w:rPr>
            </w:pPr>
          </w:p>
          <w:p w14:paraId="0B7EC7B3" w14:textId="77777777" w:rsidR="00132B80" w:rsidRDefault="00132B80" w:rsidP="00132B80">
            <w:pPr>
              <w:jc w:val="center"/>
              <w:rPr>
                <w:b/>
                <w:sz w:val="20"/>
                <w:szCs w:val="20"/>
              </w:rPr>
            </w:pPr>
          </w:p>
          <w:p w14:paraId="19BFE643" w14:textId="77777777" w:rsidR="00132B80" w:rsidRDefault="00132B80" w:rsidP="00132B80">
            <w:pPr>
              <w:jc w:val="center"/>
              <w:rPr>
                <w:b/>
                <w:sz w:val="20"/>
                <w:szCs w:val="20"/>
              </w:rPr>
            </w:pPr>
          </w:p>
          <w:p w14:paraId="71F14FB6" w14:textId="77777777" w:rsidR="00132B80" w:rsidRDefault="00132B80" w:rsidP="00132B80">
            <w:pPr>
              <w:jc w:val="center"/>
              <w:rPr>
                <w:b/>
                <w:sz w:val="20"/>
                <w:szCs w:val="20"/>
              </w:rPr>
            </w:pPr>
          </w:p>
          <w:p w14:paraId="3ECAD084" w14:textId="5BB51E8D" w:rsidR="004F0B1A" w:rsidRDefault="004F0B1A" w:rsidP="00132B80">
            <w:pPr>
              <w:jc w:val="center"/>
              <w:rPr>
                <w:b/>
                <w:sz w:val="20"/>
                <w:szCs w:val="20"/>
              </w:rPr>
            </w:pPr>
          </w:p>
          <w:p w14:paraId="4E61ED46" w14:textId="17330EAC" w:rsidR="004F0B1A" w:rsidRDefault="003659C8" w:rsidP="00132B80">
            <w:pPr>
              <w:jc w:val="center"/>
              <w:rPr>
                <w:b/>
                <w:sz w:val="20"/>
                <w:szCs w:val="20"/>
              </w:rPr>
            </w:pPr>
            <w:r>
              <w:rPr>
                <w:b/>
                <w:sz w:val="20"/>
                <w:szCs w:val="20"/>
              </w:rPr>
              <w:t xml:space="preserve">Návrh zákona čl. </w:t>
            </w:r>
            <w:r w:rsidR="00321A11">
              <w:rPr>
                <w:b/>
                <w:sz w:val="20"/>
                <w:szCs w:val="20"/>
              </w:rPr>
              <w:t>VII</w:t>
            </w:r>
          </w:p>
          <w:p w14:paraId="05E0E961" w14:textId="77777777" w:rsidR="003659C8" w:rsidRDefault="003659C8" w:rsidP="00132B80">
            <w:pPr>
              <w:jc w:val="center"/>
              <w:rPr>
                <w:b/>
                <w:sz w:val="20"/>
                <w:szCs w:val="20"/>
              </w:rPr>
            </w:pPr>
          </w:p>
          <w:p w14:paraId="09AFD5D6" w14:textId="77777777" w:rsidR="003659C8" w:rsidRDefault="003659C8" w:rsidP="00132B80">
            <w:pPr>
              <w:jc w:val="center"/>
              <w:rPr>
                <w:b/>
                <w:sz w:val="20"/>
                <w:szCs w:val="20"/>
              </w:rPr>
            </w:pPr>
          </w:p>
          <w:p w14:paraId="6F15A20D" w14:textId="77777777" w:rsidR="003659C8" w:rsidRDefault="003659C8" w:rsidP="00132B80">
            <w:pPr>
              <w:jc w:val="center"/>
              <w:rPr>
                <w:b/>
                <w:sz w:val="20"/>
                <w:szCs w:val="20"/>
              </w:rPr>
            </w:pPr>
          </w:p>
          <w:p w14:paraId="4B6CF779" w14:textId="77777777" w:rsidR="003659C8" w:rsidRDefault="003659C8" w:rsidP="00132B80">
            <w:pPr>
              <w:jc w:val="center"/>
              <w:rPr>
                <w:b/>
                <w:sz w:val="20"/>
                <w:szCs w:val="20"/>
              </w:rPr>
            </w:pPr>
          </w:p>
          <w:p w14:paraId="38B68A98" w14:textId="77777777" w:rsidR="003659C8" w:rsidRDefault="003659C8" w:rsidP="00132B80">
            <w:pPr>
              <w:jc w:val="center"/>
              <w:rPr>
                <w:b/>
                <w:sz w:val="20"/>
                <w:szCs w:val="20"/>
              </w:rPr>
            </w:pPr>
          </w:p>
          <w:p w14:paraId="2F4AABDD" w14:textId="77777777" w:rsidR="003659C8" w:rsidRDefault="003659C8" w:rsidP="00132B80">
            <w:pPr>
              <w:jc w:val="center"/>
              <w:rPr>
                <w:b/>
                <w:sz w:val="20"/>
                <w:szCs w:val="20"/>
              </w:rPr>
            </w:pPr>
          </w:p>
          <w:p w14:paraId="2CB72A94" w14:textId="77777777" w:rsidR="003659C8" w:rsidRDefault="003659C8" w:rsidP="00132B80">
            <w:pPr>
              <w:jc w:val="center"/>
              <w:rPr>
                <w:b/>
                <w:sz w:val="20"/>
                <w:szCs w:val="20"/>
              </w:rPr>
            </w:pPr>
          </w:p>
          <w:p w14:paraId="0BF42251" w14:textId="77777777" w:rsidR="003659C8" w:rsidRDefault="003659C8" w:rsidP="00132B80">
            <w:pPr>
              <w:jc w:val="center"/>
              <w:rPr>
                <w:b/>
                <w:sz w:val="20"/>
                <w:szCs w:val="20"/>
              </w:rPr>
            </w:pPr>
          </w:p>
          <w:p w14:paraId="7643E44B" w14:textId="77777777" w:rsidR="003659C8" w:rsidRDefault="003659C8" w:rsidP="00132B80">
            <w:pPr>
              <w:jc w:val="center"/>
              <w:rPr>
                <w:b/>
                <w:sz w:val="20"/>
                <w:szCs w:val="20"/>
              </w:rPr>
            </w:pPr>
          </w:p>
          <w:p w14:paraId="214179C4" w14:textId="77777777" w:rsidR="003659C8" w:rsidRDefault="003659C8" w:rsidP="00132B80">
            <w:pPr>
              <w:jc w:val="center"/>
              <w:rPr>
                <w:b/>
                <w:sz w:val="20"/>
                <w:szCs w:val="20"/>
              </w:rPr>
            </w:pPr>
          </w:p>
          <w:p w14:paraId="3D97E605" w14:textId="77777777" w:rsidR="003659C8" w:rsidRDefault="003659C8" w:rsidP="00132B80">
            <w:pPr>
              <w:jc w:val="center"/>
              <w:rPr>
                <w:b/>
                <w:sz w:val="20"/>
                <w:szCs w:val="20"/>
              </w:rPr>
            </w:pPr>
          </w:p>
          <w:p w14:paraId="326B84BA" w14:textId="77777777" w:rsidR="003659C8" w:rsidRDefault="003659C8" w:rsidP="00132B80">
            <w:pPr>
              <w:jc w:val="center"/>
              <w:rPr>
                <w:b/>
                <w:sz w:val="20"/>
                <w:szCs w:val="20"/>
              </w:rPr>
            </w:pPr>
          </w:p>
          <w:p w14:paraId="2F8DB029" w14:textId="77777777" w:rsidR="003659C8" w:rsidRDefault="003659C8" w:rsidP="00132B80">
            <w:pPr>
              <w:jc w:val="center"/>
              <w:rPr>
                <w:b/>
                <w:sz w:val="20"/>
                <w:szCs w:val="20"/>
              </w:rPr>
            </w:pPr>
          </w:p>
          <w:p w14:paraId="17FB6956" w14:textId="77777777" w:rsidR="003659C8" w:rsidRDefault="003659C8" w:rsidP="00132B80">
            <w:pPr>
              <w:jc w:val="center"/>
              <w:rPr>
                <w:b/>
                <w:sz w:val="20"/>
                <w:szCs w:val="20"/>
              </w:rPr>
            </w:pPr>
          </w:p>
          <w:p w14:paraId="0A1FD9D9" w14:textId="77777777" w:rsidR="003659C8" w:rsidRDefault="003659C8" w:rsidP="00132B80">
            <w:pPr>
              <w:jc w:val="center"/>
              <w:rPr>
                <w:b/>
                <w:sz w:val="20"/>
                <w:szCs w:val="20"/>
              </w:rPr>
            </w:pPr>
          </w:p>
          <w:p w14:paraId="08D77461" w14:textId="77777777" w:rsidR="003659C8" w:rsidRDefault="003659C8" w:rsidP="00132B80">
            <w:pPr>
              <w:jc w:val="center"/>
              <w:rPr>
                <w:b/>
                <w:sz w:val="20"/>
                <w:szCs w:val="20"/>
              </w:rPr>
            </w:pPr>
          </w:p>
          <w:p w14:paraId="24FA25B2" w14:textId="77777777" w:rsidR="003659C8" w:rsidRDefault="003659C8" w:rsidP="00132B80">
            <w:pPr>
              <w:jc w:val="center"/>
              <w:rPr>
                <w:b/>
                <w:sz w:val="20"/>
                <w:szCs w:val="20"/>
              </w:rPr>
            </w:pPr>
          </w:p>
          <w:p w14:paraId="4ADD5202" w14:textId="77777777" w:rsidR="003659C8" w:rsidRDefault="003659C8" w:rsidP="00132B80">
            <w:pPr>
              <w:jc w:val="center"/>
              <w:rPr>
                <w:b/>
                <w:sz w:val="20"/>
                <w:szCs w:val="20"/>
              </w:rPr>
            </w:pPr>
          </w:p>
          <w:p w14:paraId="51BE7DD0" w14:textId="77777777" w:rsidR="003659C8" w:rsidRDefault="003659C8" w:rsidP="00132B80">
            <w:pPr>
              <w:jc w:val="center"/>
              <w:rPr>
                <w:b/>
                <w:sz w:val="20"/>
                <w:szCs w:val="20"/>
              </w:rPr>
            </w:pPr>
          </w:p>
          <w:p w14:paraId="7B9DD591" w14:textId="77777777" w:rsidR="003659C8" w:rsidRDefault="003659C8" w:rsidP="00132B80">
            <w:pPr>
              <w:jc w:val="center"/>
              <w:rPr>
                <w:b/>
                <w:sz w:val="20"/>
                <w:szCs w:val="20"/>
              </w:rPr>
            </w:pPr>
          </w:p>
          <w:p w14:paraId="235FD505" w14:textId="77777777" w:rsidR="003659C8" w:rsidRDefault="003659C8" w:rsidP="00132B80">
            <w:pPr>
              <w:jc w:val="center"/>
              <w:rPr>
                <w:b/>
                <w:sz w:val="20"/>
                <w:szCs w:val="20"/>
              </w:rPr>
            </w:pPr>
          </w:p>
          <w:p w14:paraId="1DBC263F" w14:textId="77777777" w:rsidR="003659C8" w:rsidRDefault="003659C8" w:rsidP="00132B80">
            <w:pPr>
              <w:jc w:val="center"/>
              <w:rPr>
                <w:b/>
                <w:sz w:val="20"/>
                <w:szCs w:val="20"/>
              </w:rPr>
            </w:pPr>
          </w:p>
          <w:p w14:paraId="74081198" w14:textId="77777777" w:rsidR="003659C8" w:rsidRDefault="003659C8" w:rsidP="00132B80">
            <w:pPr>
              <w:jc w:val="center"/>
              <w:rPr>
                <w:b/>
                <w:sz w:val="20"/>
                <w:szCs w:val="20"/>
              </w:rPr>
            </w:pPr>
          </w:p>
          <w:p w14:paraId="5B97E847" w14:textId="77777777" w:rsidR="003659C8" w:rsidRDefault="003659C8" w:rsidP="00132B80">
            <w:pPr>
              <w:jc w:val="center"/>
              <w:rPr>
                <w:b/>
                <w:sz w:val="20"/>
                <w:szCs w:val="20"/>
              </w:rPr>
            </w:pPr>
          </w:p>
          <w:p w14:paraId="1009D36C" w14:textId="1E1778D6" w:rsidR="003659C8" w:rsidRDefault="003659C8" w:rsidP="00132B80">
            <w:pPr>
              <w:jc w:val="center"/>
              <w:rPr>
                <w:b/>
                <w:sz w:val="20"/>
                <w:szCs w:val="20"/>
              </w:rPr>
            </w:pPr>
          </w:p>
          <w:p w14:paraId="05836A1C" w14:textId="39543584" w:rsidR="00BE0F48" w:rsidRDefault="00BE0F48" w:rsidP="00132B80">
            <w:pPr>
              <w:jc w:val="center"/>
              <w:rPr>
                <w:b/>
                <w:sz w:val="20"/>
                <w:szCs w:val="20"/>
              </w:rPr>
            </w:pPr>
          </w:p>
          <w:p w14:paraId="6E95EBB5" w14:textId="12378F7E" w:rsidR="00BE0F48" w:rsidRDefault="00BE0F48" w:rsidP="00132B80">
            <w:pPr>
              <w:jc w:val="center"/>
              <w:rPr>
                <w:b/>
                <w:sz w:val="20"/>
                <w:szCs w:val="20"/>
              </w:rPr>
            </w:pPr>
          </w:p>
          <w:p w14:paraId="78888A58" w14:textId="100C3163" w:rsidR="00BE0F48" w:rsidRDefault="00BE0F48" w:rsidP="00132B80">
            <w:pPr>
              <w:jc w:val="center"/>
              <w:rPr>
                <w:b/>
                <w:sz w:val="20"/>
                <w:szCs w:val="20"/>
              </w:rPr>
            </w:pPr>
          </w:p>
          <w:p w14:paraId="3ECF6786" w14:textId="2AE24B40" w:rsidR="00BE0F48" w:rsidRDefault="00BE0F48" w:rsidP="00132B80">
            <w:pPr>
              <w:jc w:val="center"/>
              <w:rPr>
                <w:b/>
                <w:sz w:val="20"/>
                <w:szCs w:val="20"/>
              </w:rPr>
            </w:pPr>
          </w:p>
          <w:p w14:paraId="466D969D" w14:textId="243EFB88" w:rsidR="00BE0F48" w:rsidRDefault="00BE0F48" w:rsidP="00132B80">
            <w:pPr>
              <w:jc w:val="center"/>
              <w:rPr>
                <w:b/>
                <w:sz w:val="20"/>
                <w:szCs w:val="20"/>
              </w:rPr>
            </w:pPr>
          </w:p>
          <w:p w14:paraId="1F4453FE" w14:textId="7999D636" w:rsidR="00BE0F48" w:rsidRDefault="00BE0F48" w:rsidP="00132B80">
            <w:pPr>
              <w:jc w:val="center"/>
              <w:rPr>
                <w:b/>
                <w:sz w:val="20"/>
                <w:szCs w:val="20"/>
              </w:rPr>
            </w:pPr>
          </w:p>
          <w:p w14:paraId="1DBBD1DA" w14:textId="09DCCEFE" w:rsidR="00BE0F48" w:rsidRDefault="00BE0F48" w:rsidP="00132B80">
            <w:pPr>
              <w:jc w:val="center"/>
              <w:rPr>
                <w:b/>
                <w:sz w:val="20"/>
                <w:szCs w:val="20"/>
              </w:rPr>
            </w:pPr>
          </w:p>
          <w:p w14:paraId="7D7EE36F" w14:textId="1CC69043" w:rsidR="00132B80" w:rsidRDefault="00132B80" w:rsidP="00132B80">
            <w:pPr>
              <w:jc w:val="center"/>
              <w:rPr>
                <w:b/>
                <w:sz w:val="20"/>
                <w:szCs w:val="20"/>
              </w:rPr>
            </w:pPr>
            <w:r>
              <w:rPr>
                <w:b/>
                <w:sz w:val="20"/>
                <w:szCs w:val="20"/>
              </w:rPr>
              <w:t>N</w:t>
            </w:r>
            <w:r w:rsidRPr="00F53025">
              <w:rPr>
                <w:b/>
                <w:sz w:val="20"/>
                <w:szCs w:val="20"/>
              </w:rPr>
              <w:t>ávrh zákona čl. VI</w:t>
            </w:r>
          </w:p>
          <w:p w14:paraId="07E808F9"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BACDE71" w14:textId="08992187" w:rsidR="00132B80" w:rsidRPr="00E50C16" w:rsidRDefault="00132B80" w:rsidP="00132B80">
            <w:pPr>
              <w:pStyle w:val="Normlny0"/>
              <w:jc w:val="center"/>
              <w:rPr>
                <w:b/>
              </w:rPr>
            </w:pPr>
            <w:r w:rsidRPr="00E50C16">
              <w:rPr>
                <w:b/>
              </w:rPr>
              <w:lastRenderedPageBreak/>
              <w:t xml:space="preserve">§ 67d ods. </w:t>
            </w:r>
            <w:r w:rsidR="00321A11">
              <w:rPr>
                <w:b/>
              </w:rPr>
              <w:t>2</w:t>
            </w:r>
          </w:p>
          <w:p w14:paraId="61DE98C6" w14:textId="77777777" w:rsidR="00132B80" w:rsidRPr="00E50C16" w:rsidRDefault="00132B80" w:rsidP="00132B80">
            <w:pPr>
              <w:pStyle w:val="Normlny0"/>
              <w:jc w:val="center"/>
              <w:rPr>
                <w:b/>
              </w:rPr>
            </w:pPr>
          </w:p>
          <w:p w14:paraId="3397CA5C" w14:textId="77777777" w:rsidR="00132B80" w:rsidRDefault="00132B80" w:rsidP="00132B80">
            <w:pPr>
              <w:pStyle w:val="Normlny0"/>
              <w:jc w:val="center"/>
            </w:pPr>
          </w:p>
          <w:p w14:paraId="613AEA83" w14:textId="77777777" w:rsidR="00132B80" w:rsidRPr="00E50C16" w:rsidRDefault="00132B80" w:rsidP="00132B80">
            <w:pPr>
              <w:pStyle w:val="Normlny0"/>
              <w:jc w:val="center"/>
              <w:rPr>
                <w:b/>
              </w:rPr>
            </w:pPr>
            <w:r w:rsidRPr="00E50C16">
              <w:rPr>
                <w:b/>
              </w:rPr>
              <w:t>§ 87u</w:t>
            </w:r>
          </w:p>
          <w:p w14:paraId="2C437B2F" w14:textId="77777777" w:rsidR="00132B80" w:rsidRDefault="00132B80" w:rsidP="00132B80">
            <w:pPr>
              <w:pStyle w:val="Normlny0"/>
              <w:jc w:val="center"/>
            </w:pPr>
          </w:p>
          <w:p w14:paraId="33D97A83" w14:textId="77777777" w:rsidR="00132B80" w:rsidRDefault="00132B80" w:rsidP="00132B80">
            <w:pPr>
              <w:pStyle w:val="Normlny0"/>
              <w:jc w:val="center"/>
            </w:pPr>
          </w:p>
          <w:p w14:paraId="393DD586" w14:textId="77777777" w:rsidR="00132B80" w:rsidRDefault="00132B80" w:rsidP="00132B80">
            <w:pPr>
              <w:pStyle w:val="Normlny0"/>
              <w:jc w:val="center"/>
            </w:pPr>
            <w:r>
              <w:t>§ 69 ods. 1</w:t>
            </w:r>
          </w:p>
          <w:p w14:paraId="143538AB" w14:textId="77777777" w:rsidR="00132B80" w:rsidRDefault="00132B80" w:rsidP="00132B80">
            <w:pPr>
              <w:pStyle w:val="Normlny0"/>
              <w:jc w:val="center"/>
            </w:pPr>
          </w:p>
          <w:p w14:paraId="58CBBA6E" w14:textId="77777777" w:rsidR="00132B80" w:rsidRDefault="00132B80" w:rsidP="00132B80">
            <w:pPr>
              <w:pStyle w:val="Normlny0"/>
              <w:jc w:val="center"/>
            </w:pPr>
          </w:p>
          <w:p w14:paraId="1ABC04A6" w14:textId="77777777" w:rsidR="00132B80" w:rsidRDefault="00132B80" w:rsidP="00132B80">
            <w:pPr>
              <w:pStyle w:val="Normlny0"/>
              <w:jc w:val="center"/>
            </w:pPr>
          </w:p>
          <w:p w14:paraId="3A0B235B" w14:textId="77777777" w:rsidR="00132B80" w:rsidRDefault="00132B80" w:rsidP="00132B80">
            <w:pPr>
              <w:pStyle w:val="Normlny0"/>
              <w:jc w:val="center"/>
            </w:pPr>
          </w:p>
          <w:p w14:paraId="3745E69E" w14:textId="7B988F18" w:rsidR="004F0B1A" w:rsidRDefault="004F0B1A" w:rsidP="00132B80">
            <w:pPr>
              <w:pStyle w:val="Normlny0"/>
              <w:jc w:val="center"/>
              <w:rPr>
                <w:b/>
              </w:rPr>
            </w:pPr>
          </w:p>
          <w:p w14:paraId="26B68481" w14:textId="43797C37" w:rsidR="004F0B1A" w:rsidRPr="00E50C16" w:rsidRDefault="003659C8" w:rsidP="00132B80">
            <w:pPr>
              <w:pStyle w:val="Normlny0"/>
              <w:jc w:val="center"/>
              <w:rPr>
                <w:b/>
              </w:rPr>
            </w:pPr>
            <w:r>
              <w:rPr>
                <w:b/>
              </w:rPr>
              <w:t xml:space="preserve">§ </w:t>
            </w:r>
            <w:r w:rsidR="00321A11">
              <w:rPr>
                <w:b/>
              </w:rPr>
              <w:t xml:space="preserve">5a </w:t>
            </w:r>
            <w:r>
              <w:rPr>
                <w:b/>
              </w:rPr>
              <w:t>ods. 1</w:t>
            </w:r>
          </w:p>
          <w:p w14:paraId="771F9F40" w14:textId="77777777" w:rsidR="003659C8" w:rsidRDefault="003659C8" w:rsidP="00132B80">
            <w:pPr>
              <w:pStyle w:val="Normlny0"/>
              <w:jc w:val="center"/>
              <w:rPr>
                <w:b/>
              </w:rPr>
            </w:pPr>
          </w:p>
          <w:p w14:paraId="4C457559" w14:textId="77777777" w:rsidR="003659C8" w:rsidRDefault="003659C8" w:rsidP="00132B80">
            <w:pPr>
              <w:pStyle w:val="Normlny0"/>
              <w:jc w:val="center"/>
              <w:rPr>
                <w:b/>
              </w:rPr>
            </w:pPr>
          </w:p>
          <w:p w14:paraId="6F225D7E" w14:textId="77777777" w:rsidR="003659C8" w:rsidRDefault="003659C8" w:rsidP="00132B80">
            <w:pPr>
              <w:pStyle w:val="Normlny0"/>
              <w:jc w:val="center"/>
              <w:rPr>
                <w:b/>
              </w:rPr>
            </w:pPr>
          </w:p>
          <w:p w14:paraId="198E91D8" w14:textId="77777777" w:rsidR="003659C8" w:rsidRDefault="003659C8" w:rsidP="00132B80">
            <w:pPr>
              <w:pStyle w:val="Normlny0"/>
              <w:jc w:val="center"/>
              <w:rPr>
                <w:b/>
              </w:rPr>
            </w:pPr>
          </w:p>
          <w:p w14:paraId="191F69D9" w14:textId="77777777" w:rsidR="003659C8" w:rsidRDefault="003659C8" w:rsidP="00132B80">
            <w:pPr>
              <w:pStyle w:val="Normlny0"/>
              <w:jc w:val="center"/>
              <w:rPr>
                <w:b/>
              </w:rPr>
            </w:pPr>
          </w:p>
          <w:p w14:paraId="69D66ACC" w14:textId="77777777" w:rsidR="003659C8" w:rsidRDefault="003659C8" w:rsidP="00132B80">
            <w:pPr>
              <w:pStyle w:val="Normlny0"/>
              <w:jc w:val="center"/>
              <w:rPr>
                <w:b/>
              </w:rPr>
            </w:pPr>
          </w:p>
          <w:p w14:paraId="2BB01C66" w14:textId="77777777" w:rsidR="003659C8" w:rsidRDefault="003659C8" w:rsidP="00132B80">
            <w:pPr>
              <w:pStyle w:val="Normlny0"/>
              <w:jc w:val="center"/>
              <w:rPr>
                <w:b/>
              </w:rPr>
            </w:pPr>
          </w:p>
          <w:p w14:paraId="4E21AE56" w14:textId="77777777" w:rsidR="003659C8" w:rsidRDefault="003659C8" w:rsidP="00132B80">
            <w:pPr>
              <w:pStyle w:val="Normlny0"/>
              <w:jc w:val="center"/>
              <w:rPr>
                <w:b/>
              </w:rPr>
            </w:pPr>
          </w:p>
          <w:p w14:paraId="77688F99" w14:textId="77777777" w:rsidR="003659C8" w:rsidRDefault="003659C8" w:rsidP="00132B80">
            <w:pPr>
              <w:pStyle w:val="Normlny0"/>
              <w:jc w:val="center"/>
              <w:rPr>
                <w:b/>
              </w:rPr>
            </w:pPr>
          </w:p>
          <w:p w14:paraId="1D7DBC0A" w14:textId="77777777" w:rsidR="003659C8" w:rsidRDefault="003659C8" w:rsidP="00132B80">
            <w:pPr>
              <w:pStyle w:val="Normlny0"/>
              <w:jc w:val="center"/>
              <w:rPr>
                <w:b/>
              </w:rPr>
            </w:pPr>
          </w:p>
          <w:p w14:paraId="59047193" w14:textId="77777777" w:rsidR="003659C8" w:rsidRDefault="003659C8" w:rsidP="00132B80">
            <w:pPr>
              <w:pStyle w:val="Normlny0"/>
              <w:jc w:val="center"/>
              <w:rPr>
                <w:b/>
              </w:rPr>
            </w:pPr>
          </w:p>
          <w:p w14:paraId="7E5D3715" w14:textId="77777777" w:rsidR="003659C8" w:rsidRDefault="003659C8" w:rsidP="00132B80">
            <w:pPr>
              <w:pStyle w:val="Normlny0"/>
              <w:jc w:val="center"/>
              <w:rPr>
                <w:b/>
              </w:rPr>
            </w:pPr>
          </w:p>
          <w:p w14:paraId="6E87D82E" w14:textId="77777777" w:rsidR="003659C8" w:rsidRDefault="003659C8" w:rsidP="00132B80">
            <w:pPr>
              <w:pStyle w:val="Normlny0"/>
              <w:jc w:val="center"/>
              <w:rPr>
                <w:b/>
              </w:rPr>
            </w:pPr>
          </w:p>
          <w:p w14:paraId="22D1903C" w14:textId="77777777" w:rsidR="003659C8" w:rsidRDefault="003659C8" w:rsidP="00132B80">
            <w:pPr>
              <w:pStyle w:val="Normlny0"/>
              <w:jc w:val="center"/>
              <w:rPr>
                <w:b/>
              </w:rPr>
            </w:pPr>
          </w:p>
          <w:p w14:paraId="1151636B" w14:textId="77777777" w:rsidR="003659C8" w:rsidRDefault="003659C8" w:rsidP="00132B80">
            <w:pPr>
              <w:pStyle w:val="Normlny0"/>
              <w:jc w:val="center"/>
              <w:rPr>
                <w:b/>
              </w:rPr>
            </w:pPr>
          </w:p>
          <w:p w14:paraId="5FCAA7E5" w14:textId="77777777" w:rsidR="003659C8" w:rsidRDefault="003659C8" w:rsidP="00132B80">
            <w:pPr>
              <w:pStyle w:val="Normlny0"/>
              <w:jc w:val="center"/>
              <w:rPr>
                <w:b/>
              </w:rPr>
            </w:pPr>
          </w:p>
          <w:p w14:paraId="736DD33B" w14:textId="77777777" w:rsidR="003659C8" w:rsidRDefault="003659C8" w:rsidP="00132B80">
            <w:pPr>
              <w:pStyle w:val="Normlny0"/>
              <w:jc w:val="center"/>
              <w:rPr>
                <w:b/>
              </w:rPr>
            </w:pPr>
          </w:p>
          <w:p w14:paraId="5030E40B" w14:textId="77777777" w:rsidR="003659C8" w:rsidRDefault="003659C8" w:rsidP="00132B80">
            <w:pPr>
              <w:pStyle w:val="Normlny0"/>
              <w:jc w:val="center"/>
              <w:rPr>
                <w:b/>
              </w:rPr>
            </w:pPr>
          </w:p>
          <w:p w14:paraId="4EEC67C1" w14:textId="77777777" w:rsidR="003659C8" w:rsidRDefault="003659C8" w:rsidP="00132B80">
            <w:pPr>
              <w:pStyle w:val="Normlny0"/>
              <w:jc w:val="center"/>
              <w:rPr>
                <w:b/>
              </w:rPr>
            </w:pPr>
          </w:p>
          <w:p w14:paraId="73A2F027" w14:textId="77777777" w:rsidR="003659C8" w:rsidRDefault="003659C8" w:rsidP="00132B80">
            <w:pPr>
              <w:pStyle w:val="Normlny0"/>
              <w:jc w:val="center"/>
              <w:rPr>
                <w:b/>
              </w:rPr>
            </w:pPr>
          </w:p>
          <w:p w14:paraId="6C4C1F72" w14:textId="77777777" w:rsidR="003659C8" w:rsidRDefault="003659C8" w:rsidP="00132B80">
            <w:pPr>
              <w:pStyle w:val="Normlny0"/>
              <w:jc w:val="center"/>
              <w:rPr>
                <w:b/>
              </w:rPr>
            </w:pPr>
          </w:p>
          <w:p w14:paraId="77DA684A" w14:textId="77777777" w:rsidR="003659C8" w:rsidRDefault="003659C8" w:rsidP="00132B80">
            <w:pPr>
              <w:pStyle w:val="Normlny0"/>
              <w:jc w:val="center"/>
              <w:rPr>
                <w:b/>
              </w:rPr>
            </w:pPr>
          </w:p>
          <w:p w14:paraId="0E12B9B4" w14:textId="77777777" w:rsidR="003659C8" w:rsidRDefault="003659C8" w:rsidP="00132B80">
            <w:pPr>
              <w:pStyle w:val="Normlny0"/>
              <w:jc w:val="center"/>
              <w:rPr>
                <w:b/>
              </w:rPr>
            </w:pPr>
          </w:p>
          <w:p w14:paraId="1C82D420" w14:textId="77777777" w:rsidR="003659C8" w:rsidRDefault="003659C8" w:rsidP="00132B80">
            <w:pPr>
              <w:pStyle w:val="Normlny0"/>
              <w:jc w:val="center"/>
              <w:rPr>
                <w:b/>
              </w:rPr>
            </w:pPr>
          </w:p>
          <w:p w14:paraId="45D3EACA" w14:textId="0194973D" w:rsidR="003659C8" w:rsidRDefault="003659C8" w:rsidP="00132B80">
            <w:pPr>
              <w:pStyle w:val="Normlny0"/>
              <w:jc w:val="center"/>
              <w:rPr>
                <w:b/>
              </w:rPr>
            </w:pPr>
          </w:p>
          <w:p w14:paraId="3C7AB050" w14:textId="65CF3DB6" w:rsidR="00BE0F48" w:rsidRDefault="00BE0F48" w:rsidP="00132B80">
            <w:pPr>
              <w:pStyle w:val="Normlny0"/>
              <w:jc w:val="center"/>
              <w:rPr>
                <w:b/>
              </w:rPr>
            </w:pPr>
          </w:p>
          <w:p w14:paraId="5A7F6654" w14:textId="61A7AE36" w:rsidR="00BE0F48" w:rsidRDefault="00BE0F48" w:rsidP="00132B80">
            <w:pPr>
              <w:pStyle w:val="Normlny0"/>
              <w:jc w:val="center"/>
              <w:rPr>
                <w:b/>
              </w:rPr>
            </w:pPr>
          </w:p>
          <w:p w14:paraId="78D3358A" w14:textId="18D91BC3" w:rsidR="00BE0F48" w:rsidRDefault="00BE0F48" w:rsidP="00132B80">
            <w:pPr>
              <w:pStyle w:val="Normlny0"/>
              <w:jc w:val="center"/>
              <w:rPr>
                <w:b/>
              </w:rPr>
            </w:pPr>
          </w:p>
          <w:p w14:paraId="5C0AD6BD" w14:textId="35A8D436" w:rsidR="00BE0F48" w:rsidRDefault="00BE0F48" w:rsidP="00132B80">
            <w:pPr>
              <w:pStyle w:val="Normlny0"/>
              <w:jc w:val="center"/>
              <w:rPr>
                <w:b/>
              </w:rPr>
            </w:pPr>
          </w:p>
          <w:p w14:paraId="28E1FB9A" w14:textId="4F18C88C" w:rsidR="00BE0F48" w:rsidRDefault="00BE0F48" w:rsidP="00132B80">
            <w:pPr>
              <w:pStyle w:val="Normlny0"/>
              <w:jc w:val="center"/>
              <w:rPr>
                <w:b/>
              </w:rPr>
            </w:pPr>
          </w:p>
          <w:p w14:paraId="04D276C8" w14:textId="3B032E3E" w:rsidR="00BE0F48" w:rsidRDefault="00BE0F48" w:rsidP="00132B80">
            <w:pPr>
              <w:pStyle w:val="Normlny0"/>
              <w:jc w:val="center"/>
              <w:rPr>
                <w:b/>
              </w:rPr>
            </w:pPr>
          </w:p>
          <w:p w14:paraId="0411E6BB" w14:textId="0734B4E9" w:rsidR="00BE0F48" w:rsidRDefault="00BE0F48" w:rsidP="00132B80">
            <w:pPr>
              <w:pStyle w:val="Normlny0"/>
              <w:jc w:val="center"/>
              <w:rPr>
                <w:b/>
              </w:rPr>
            </w:pPr>
          </w:p>
          <w:p w14:paraId="48AC88AB" w14:textId="269F2E03" w:rsidR="00132B80" w:rsidRPr="006B2B5D" w:rsidRDefault="00BE0F48" w:rsidP="00321A11">
            <w:pPr>
              <w:pStyle w:val="Normlny0"/>
              <w:jc w:val="center"/>
            </w:pPr>
            <w:r>
              <w:rPr>
                <w:b/>
              </w:rPr>
              <w:t xml:space="preserve">§ 67d ods. </w:t>
            </w:r>
            <w:r w:rsidR="00321A11">
              <w:rPr>
                <w:b/>
              </w:rPr>
              <w:t>3</w:t>
            </w:r>
          </w:p>
        </w:tc>
        <w:tc>
          <w:tcPr>
            <w:tcW w:w="5529" w:type="dxa"/>
            <w:tcBorders>
              <w:top w:val="single" w:sz="4" w:space="0" w:color="auto"/>
              <w:left w:val="single" w:sz="4" w:space="0" w:color="auto"/>
              <w:bottom w:val="single" w:sz="4" w:space="0" w:color="auto"/>
              <w:right w:val="single" w:sz="4" w:space="0" w:color="auto"/>
            </w:tcBorders>
          </w:tcPr>
          <w:p w14:paraId="1E03ED20" w14:textId="43B4EF5F" w:rsidR="00132B80" w:rsidRPr="00E50C16" w:rsidRDefault="00132B80" w:rsidP="00132B80">
            <w:pPr>
              <w:rPr>
                <w:b/>
                <w:sz w:val="20"/>
                <w:szCs w:val="20"/>
                <w:lang w:eastAsia="en-US"/>
              </w:rPr>
            </w:pPr>
            <w:r w:rsidRPr="00E50C16">
              <w:rPr>
                <w:b/>
                <w:sz w:val="20"/>
                <w:szCs w:val="20"/>
                <w:lang w:eastAsia="en-US"/>
              </w:rPr>
              <w:lastRenderedPageBreak/>
              <w:t>(</w:t>
            </w:r>
            <w:r w:rsidR="00321A11">
              <w:rPr>
                <w:b/>
                <w:sz w:val="20"/>
                <w:szCs w:val="20"/>
                <w:lang w:eastAsia="en-US"/>
              </w:rPr>
              <w:t>2</w:t>
            </w:r>
            <w:r w:rsidRPr="00E50C16">
              <w:rPr>
                <w:b/>
                <w:sz w:val="20"/>
                <w:szCs w:val="20"/>
                <w:lang w:eastAsia="en-US"/>
              </w:rPr>
              <w:t>)</w:t>
            </w:r>
            <w:r w:rsidRPr="00E50C16">
              <w:rPr>
                <w:b/>
                <w:sz w:val="20"/>
                <w:szCs w:val="20"/>
                <w:lang w:eastAsia="en-US"/>
              </w:rPr>
              <w:tab/>
              <w:t>Národná banka Slovenska sprístupňuje na jednotnom európskom mieste prístupu 43</w:t>
            </w:r>
            <w:r w:rsidR="00BE0F48">
              <w:rPr>
                <w:b/>
                <w:sz w:val="20"/>
                <w:szCs w:val="20"/>
                <w:lang w:eastAsia="en-US"/>
              </w:rPr>
              <w:t>b</w:t>
            </w:r>
            <w:r w:rsidRPr="00E50C16">
              <w:rPr>
                <w:b/>
                <w:sz w:val="20"/>
                <w:szCs w:val="20"/>
                <w:lang w:eastAsia="en-US"/>
              </w:rPr>
              <w:t>) informácie podľa § 71 ods. 9.</w:t>
            </w:r>
          </w:p>
          <w:p w14:paraId="17ACB8C6" w14:textId="0011662A" w:rsidR="00132B80" w:rsidRDefault="00132B80" w:rsidP="00132B80">
            <w:pPr>
              <w:jc w:val="both"/>
              <w:rPr>
                <w:b/>
                <w:sz w:val="20"/>
                <w:szCs w:val="20"/>
                <w:lang w:eastAsia="en-US"/>
              </w:rPr>
            </w:pPr>
          </w:p>
          <w:p w14:paraId="3689155A" w14:textId="7275D570" w:rsidR="00132B80" w:rsidRDefault="00132B80" w:rsidP="00132B80">
            <w:pPr>
              <w:jc w:val="both"/>
              <w:rPr>
                <w:b/>
                <w:sz w:val="20"/>
                <w:szCs w:val="20"/>
                <w:lang w:eastAsia="en-US"/>
              </w:rPr>
            </w:pPr>
          </w:p>
          <w:p w14:paraId="2D8A27A5" w14:textId="77777777" w:rsidR="00BE0F48" w:rsidRPr="00E50C16" w:rsidRDefault="00BE0F48" w:rsidP="00132B80">
            <w:pPr>
              <w:jc w:val="both"/>
              <w:rPr>
                <w:b/>
                <w:sz w:val="20"/>
                <w:szCs w:val="20"/>
                <w:lang w:eastAsia="en-US"/>
              </w:rPr>
            </w:pPr>
          </w:p>
          <w:p w14:paraId="583936BB" w14:textId="77777777" w:rsidR="00132B80" w:rsidRPr="00E50C16" w:rsidRDefault="00132B80" w:rsidP="00132B80">
            <w:pPr>
              <w:jc w:val="both"/>
              <w:rPr>
                <w:b/>
                <w:sz w:val="20"/>
                <w:szCs w:val="20"/>
                <w:lang w:eastAsia="en-US"/>
              </w:rPr>
            </w:pPr>
            <w:r w:rsidRPr="00E50C16">
              <w:rPr>
                <w:b/>
                <w:sz w:val="20"/>
                <w:szCs w:val="20"/>
                <w:lang w:eastAsia="en-US"/>
              </w:rPr>
              <w:t>Ustanovenia § 67d sa prvýkrát použijú pri sprístupňovaní informácií po 9. januári 2030.“.</w:t>
            </w:r>
          </w:p>
          <w:p w14:paraId="25F5839E" w14:textId="77777777" w:rsidR="00132B80" w:rsidRDefault="00132B80" w:rsidP="00132B80">
            <w:pPr>
              <w:jc w:val="both"/>
              <w:rPr>
                <w:sz w:val="20"/>
                <w:szCs w:val="20"/>
                <w:lang w:eastAsia="en-US"/>
              </w:rPr>
            </w:pPr>
          </w:p>
          <w:p w14:paraId="56C71C83" w14:textId="77777777" w:rsidR="00132B80" w:rsidRDefault="00132B80" w:rsidP="00132B80">
            <w:pPr>
              <w:jc w:val="both"/>
              <w:rPr>
                <w:sz w:val="20"/>
                <w:szCs w:val="20"/>
                <w:lang w:eastAsia="en-US"/>
              </w:rPr>
            </w:pPr>
            <w:r w:rsidRPr="00F53025">
              <w:rPr>
                <w:sz w:val="20"/>
                <w:szCs w:val="20"/>
                <w:lang w:eastAsia="en-US"/>
              </w:rPr>
              <w:t>Dohľad podľa tohto zákona vykonáva Národná banka Slovenska. Na konanie Národnej banky Slovenska pri výkone dohľadu podľa tohto zákona sa vzťahuje osobitný predpis.9) Na účely výkonu dohľadu sú osoby poverené výkonom dohľadu povinné mať náležité odborné vedomosti a oprávnenia podľa tohto zákona a osobitného predpisu.9)</w:t>
            </w:r>
          </w:p>
          <w:p w14:paraId="2F9DBECF" w14:textId="77777777" w:rsidR="00132B80" w:rsidRDefault="00132B80" w:rsidP="00132B80">
            <w:pPr>
              <w:jc w:val="both"/>
              <w:rPr>
                <w:sz w:val="20"/>
                <w:szCs w:val="20"/>
                <w:lang w:eastAsia="en-US"/>
              </w:rPr>
            </w:pPr>
          </w:p>
          <w:p w14:paraId="1DB7C63B" w14:textId="7F27CE46" w:rsidR="004F0B1A" w:rsidRDefault="004F0B1A" w:rsidP="00132B80">
            <w:pPr>
              <w:jc w:val="both"/>
              <w:rPr>
                <w:b/>
                <w:sz w:val="20"/>
                <w:szCs w:val="20"/>
                <w:lang w:eastAsia="en-US"/>
              </w:rPr>
            </w:pPr>
          </w:p>
          <w:p w14:paraId="5D6FC1F2" w14:textId="15983CC3" w:rsidR="006040D3" w:rsidRPr="006040D3" w:rsidRDefault="006040D3" w:rsidP="006040D3">
            <w:pPr>
              <w:jc w:val="both"/>
              <w:rPr>
                <w:b/>
                <w:sz w:val="20"/>
                <w:szCs w:val="20"/>
                <w:lang w:eastAsia="en-US"/>
              </w:rPr>
            </w:pPr>
            <w:r w:rsidRPr="006040D3">
              <w:rPr>
                <w:b/>
                <w:sz w:val="20"/>
                <w:szCs w:val="20"/>
                <w:lang w:eastAsia="en-US"/>
              </w:rPr>
              <w:t xml:space="preserve">(1) Národná banka Slovenska je orgánom zberu údajov podľa osobitného </w:t>
            </w:r>
            <w:r w:rsidR="00321A11" w:rsidRPr="006040D3">
              <w:rPr>
                <w:b/>
                <w:sz w:val="20"/>
                <w:szCs w:val="20"/>
                <w:lang w:eastAsia="en-US"/>
              </w:rPr>
              <w:t>predpisu</w:t>
            </w:r>
            <w:r w:rsidR="00321A11">
              <w:rPr>
                <w:b/>
                <w:sz w:val="20"/>
                <w:szCs w:val="20"/>
                <w:lang w:eastAsia="en-US"/>
              </w:rPr>
              <w:t>19a</w:t>
            </w:r>
            <w:r w:rsidRPr="006040D3">
              <w:rPr>
                <w:b/>
                <w:sz w:val="20"/>
                <w:szCs w:val="20"/>
                <w:lang w:eastAsia="en-US"/>
              </w:rPr>
              <w:t xml:space="preserve">) </w:t>
            </w:r>
            <w:r w:rsidR="00BE0F48">
              <w:rPr>
                <w:b/>
                <w:sz w:val="20"/>
                <w:szCs w:val="20"/>
                <w:lang w:eastAsia="en-US"/>
              </w:rPr>
              <w:t>na</w:t>
            </w:r>
            <w:r w:rsidRPr="006040D3">
              <w:rPr>
                <w:b/>
                <w:sz w:val="20"/>
                <w:szCs w:val="20"/>
                <w:lang w:eastAsia="en-US"/>
              </w:rPr>
              <w:t xml:space="preserve"> účel</w:t>
            </w:r>
            <w:r w:rsidR="00BE0F48">
              <w:rPr>
                <w:b/>
                <w:sz w:val="20"/>
                <w:szCs w:val="20"/>
                <w:lang w:eastAsia="en-US"/>
              </w:rPr>
              <w:t>y</w:t>
            </w:r>
            <w:r w:rsidRPr="006040D3">
              <w:rPr>
                <w:b/>
                <w:sz w:val="20"/>
                <w:szCs w:val="20"/>
                <w:lang w:eastAsia="en-US"/>
              </w:rPr>
              <w:t xml:space="preserve"> sprístupnenia informácií podľa osobitn</w:t>
            </w:r>
            <w:r w:rsidR="00BE0F48">
              <w:rPr>
                <w:b/>
                <w:sz w:val="20"/>
                <w:szCs w:val="20"/>
                <w:lang w:eastAsia="en-US"/>
              </w:rPr>
              <w:t>ých</w:t>
            </w:r>
            <w:r w:rsidRPr="006040D3">
              <w:rPr>
                <w:b/>
                <w:sz w:val="20"/>
                <w:szCs w:val="20"/>
                <w:lang w:eastAsia="en-US"/>
              </w:rPr>
              <w:t xml:space="preserve"> </w:t>
            </w:r>
            <w:r w:rsidR="00321A11" w:rsidRPr="006040D3">
              <w:rPr>
                <w:b/>
                <w:sz w:val="20"/>
                <w:szCs w:val="20"/>
                <w:lang w:eastAsia="en-US"/>
              </w:rPr>
              <w:t>predpis</w:t>
            </w:r>
            <w:r w:rsidR="00321A11">
              <w:rPr>
                <w:b/>
                <w:sz w:val="20"/>
                <w:szCs w:val="20"/>
                <w:lang w:eastAsia="en-US"/>
              </w:rPr>
              <w:t>ov19b</w:t>
            </w:r>
            <w:r w:rsidRPr="006040D3">
              <w:rPr>
                <w:b/>
                <w:sz w:val="20"/>
                <w:szCs w:val="20"/>
                <w:lang w:eastAsia="en-US"/>
              </w:rPr>
              <w:t>) na jednotnom európskom mieste prístupu vytvorenom a prevádzkovanom Európskym orgánom dohľadu (Európsky orgán pre cenné papiere a trhy) podľa osobitného predpisu.</w:t>
            </w:r>
            <w:r w:rsidR="00321A11">
              <w:rPr>
                <w:b/>
                <w:sz w:val="20"/>
                <w:szCs w:val="20"/>
                <w:lang w:eastAsia="en-US"/>
              </w:rPr>
              <w:t>19c</w:t>
            </w:r>
            <w:r w:rsidRPr="006040D3">
              <w:rPr>
                <w:b/>
                <w:sz w:val="20"/>
                <w:szCs w:val="20"/>
                <w:lang w:eastAsia="en-US"/>
              </w:rPr>
              <w:t>)</w:t>
            </w:r>
          </w:p>
          <w:p w14:paraId="237037D5" w14:textId="77777777" w:rsidR="006040D3" w:rsidRPr="006040D3" w:rsidRDefault="006040D3" w:rsidP="006040D3">
            <w:pPr>
              <w:jc w:val="both"/>
              <w:rPr>
                <w:b/>
                <w:sz w:val="20"/>
                <w:szCs w:val="20"/>
                <w:lang w:eastAsia="en-US"/>
              </w:rPr>
            </w:pPr>
          </w:p>
          <w:p w14:paraId="231AB4D5" w14:textId="51B59000" w:rsidR="006040D3" w:rsidRPr="006040D3" w:rsidRDefault="006040D3" w:rsidP="006040D3">
            <w:pPr>
              <w:jc w:val="both"/>
              <w:rPr>
                <w:b/>
                <w:sz w:val="20"/>
                <w:szCs w:val="20"/>
                <w:lang w:eastAsia="en-US"/>
              </w:rPr>
            </w:pPr>
            <w:r w:rsidRPr="006040D3">
              <w:rPr>
                <w:b/>
                <w:sz w:val="20"/>
                <w:szCs w:val="20"/>
                <w:lang w:eastAsia="en-US"/>
              </w:rPr>
              <w:t xml:space="preserve">Poznámky pod čiarou k odkazom </w:t>
            </w:r>
            <w:r w:rsidR="00321A11">
              <w:rPr>
                <w:b/>
                <w:sz w:val="20"/>
                <w:szCs w:val="20"/>
                <w:lang w:eastAsia="en-US"/>
              </w:rPr>
              <w:t>19a</w:t>
            </w:r>
            <w:r w:rsidR="00321A11" w:rsidRPr="006040D3">
              <w:rPr>
                <w:b/>
                <w:sz w:val="20"/>
                <w:szCs w:val="20"/>
                <w:lang w:eastAsia="en-US"/>
              </w:rPr>
              <w:t xml:space="preserve"> </w:t>
            </w:r>
            <w:r w:rsidRPr="006040D3">
              <w:rPr>
                <w:b/>
                <w:sz w:val="20"/>
                <w:szCs w:val="20"/>
                <w:lang w:eastAsia="en-US"/>
              </w:rPr>
              <w:t xml:space="preserve">až </w:t>
            </w:r>
            <w:r w:rsidR="00321A11">
              <w:rPr>
                <w:b/>
                <w:sz w:val="20"/>
                <w:szCs w:val="20"/>
                <w:lang w:eastAsia="en-US"/>
              </w:rPr>
              <w:t>19c</w:t>
            </w:r>
          </w:p>
          <w:p w14:paraId="529809AC" w14:textId="3D6222DF" w:rsidR="006040D3" w:rsidRPr="006040D3" w:rsidRDefault="00321A11" w:rsidP="006040D3">
            <w:pPr>
              <w:jc w:val="both"/>
              <w:rPr>
                <w:b/>
                <w:sz w:val="20"/>
                <w:szCs w:val="20"/>
                <w:lang w:eastAsia="en-US"/>
              </w:rPr>
            </w:pPr>
            <w:r>
              <w:rPr>
                <w:b/>
                <w:sz w:val="20"/>
                <w:szCs w:val="20"/>
                <w:lang w:eastAsia="en-US"/>
              </w:rPr>
              <w:t>19a</w:t>
            </w:r>
            <w:r w:rsidR="006040D3" w:rsidRPr="006040D3">
              <w:rPr>
                <w:b/>
                <w:sz w:val="20"/>
                <w:szCs w:val="20"/>
                <w:lang w:eastAsia="en-US"/>
              </w:rPr>
              <w:t xml:space="preserve">) Čl. 2 </w:t>
            </w:r>
            <w:r w:rsidR="00D9053F">
              <w:rPr>
                <w:b/>
                <w:sz w:val="20"/>
                <w:szCs w:val="20"/>
                <w:lang w:eastAsia="en-US"/>
              </w:rPr>
              <w:t>ods.</w:t>
            </w:r>
            <w:r w:rsidR="006040D3" w:rsidRPr="006040D3">
              <w:rPr>
                <w:b/>
                <w:sz w:val="20"/>
                <w:szCs w:val="20"/>
                <w:lang w:eastAsia="en-US"/>
              </w:rPr>
              <w:t xml:space="preserve">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006040D3" w:rsidRPr="006040D3">
              <w:rPr>
                <w:b/>
                <w:sz w:val="20"/>
                <w:szCs w:val="20"/>
                <w:lang w:eastAsia="en-US"/>
              </w:rPr>
              <w:t>.</w:t>
            </w:r>
          </w:p>
          <w:p w14:paraId="21A77E95" w14:textId="74F391A0" w:rsidR="00BE0F48" w:rsidRPr="00BE0F48" w:rsidRDefault="00321A11" w:rsidP="005B01A0">
            <w:pPr>
              <w:jc w:val="both"/>
              <w:rPr>
                <w:b/>
                <w:sz w:val="20"/>
                <w:szCs w:val="20"/>
                <w:lang w:eastAsia="en-US"/>
              </w:rPr>
            </w:pPr>
            <w:r>
              <w:rPr>
                <w:b/>
                <w:sz w:val="20"/>
                <w:szCs w:val="20"/>
                <w:lang w:eastAsia="en-US"/>
              </w:rPr>
              <w:t>19b</w:t>
            </w:r>
            <w:r w:rsidR="006040D3" w:rsidRPr="006040D3">
              <w:rPr>
                <w:b/>
                <w:sz w:val="20"/>
                <w:szCs w:val="20"/>
                <w:lang w:eastAsia="en-US"/>
              </w:rPr>
              <w:t xml:space="preserve">) </w:t>
            </w:r>
            <w:r w:rsidR="005B01A0" w:rsidRPr="005B01A0">
              <w:rPr>
                <w:b/>
                <w:sz w:val="20"/>
                <w:szCs w:val="20"/>
                <w:lang w:eastAsia="en-US"/>
              </w:rPr>
              <w:t xml:space="preserve">Čl. 7 ods. 1, 9 ods. 1, 15 ods. 1, 17, 18 ods. 1 a 19 ods. 1 prvý </w:t>
            </w:r>
            <w:proofErr w:type="spellStart"/>
            <w:r w:rsidR="005B01A0" w:rsidRPr="005B01A0">
              <w:rPr>
                <w:b/>
                <w:sz w:val="20"/>
                <w:szCs w:val="20"/>
                <w:lang w:eastAsia="en-US"/>
              </w:rPr>
              <w:t>pododsek</w:t>
            </w:r>
            <w:proofErr w:type="spellEnd"/>
            <w:r w:rsidR="005B01A0">
              <w:rPr>
                <w:b/>
                <w:sz w:val="20"/>
                <w:szCs w:val="20"/>
                <w:lang w:eastAsia="en-US"/>
              </w:rPr>
              <w:t xml:space="preserve"> </w:t>
            </w:r>
            <w:r w:rsidR="005B01A0" w:rsidRPr="005B01A0">
              <w:rPr>
                <w:b/>
                <w:sz w:val="20"/>
                <w:szCs w:val="20"/>
                <w:lang w:eastAsia="en-US"/>
              </w:rPr>
              <w:t xml:space="preserve">písm. b) </w:t>
            </w:r>
            <w:r w:rsidR="00BE0F48" w:rsidRPr="00BE0F48">
              <w:rPr>
                <w:b/>
                <w:sz w:val="20"/>
                <w:szCs w:val="20"/>
                <w:lang w:eastAsia="en-US"/>
              </w:rPr>
              <w:t>nariadenia Európskeho parlamentu a Rady (EÚ) 2023/2869 z 13. decembra 2023, ktorým sa menia určité nariadenia, pokiaľ ide o zriadenie a fungovanie jednotného európskeho miesta prístupu (Ú. v. EÚ L, 2023/2869, 20.12.2023).</w:t>
            </w:r>
          </w:p>
          <w:p w14:paraId="31AFCE94" w14:textId="77777777" w:rsidR="00BE0F48" w:rsidRPr="00BE0F48" w:rsidRDefault="00BE0F48" w:rsidP="00BE0F48">
            <w:pPr>
              <w:jc w:val="both"/>
              <w:rPr>
                <w:b/>
                <w:sz w:val="20"/>
                <w:szCs w:val="20"/>
                <w:lang w:eastAsia="en-US"/>
              </w:rPr>
            </w:pPr>
            <w:r w:rsidRPr="00BE0F48">
              <w:rPr>
                <w:b/>
                <w:sz w:val="20"/>
                <w:szCs w:val="20"/>
                <w:lang w:eastAsia="en-US"/>
              </w:rPr>
              <w:t>§ 220ge Obchodného zákonníka.</w:t>
            </w:r>
          </w:p>
          <w:p w14:paraId="4094E34D" w14:textId="77777777" w:rsidR="00BE0F48" w:rsidRPr="00BE0F48" w:rsidRDefault="00BE0F48" w:rsidP="00BE0F48">
            <w:pPr>
              <w:jc w:val="both"/>
              <w:rPr>
                <w:b/>
                <w:sz w:val="20"/>
                <w:szCs w:val="20"/>
                <w:lang w:eastAsia="en-US"/>
              </w:rPr>
            </w:pPr>
            <w:r w:rsidRPr="00BE0F48">
              <w:rPr>
                <w:b/>
                <w:sz w:val="20"/>
                <w:szCs w:val="20"/>
                <w:lang w:eastAsia="en-US"/>
              </w:rPr>
              <w:t xml:space="preserve">§ 49p a 49q zákona č. 483/2001 Z. z. v znení zákona č. .../2025 Z. z. </w:t>
            </w:r>
          </w:p>
          <w:p w14:paraId="2AE0CB27" w14:textId="223FBAE9" w:rsidR="00BE0F48" w:rsidRPr="00BE0F48" w:rsidRDefault="00BE0F48" w:rsidP="00BE0F48">
            <w:pPr>
              <w:jc w:val="both"/>
              <w:rPr>
                <w:b/>
                <w:sz w:val="20"/>
                <w:szCs w:val="20"/>
                <w:lang w:eastAsia="en-US"/>
              </w:rPr>
            </w:pPr>
            <w:r w:rsidRPr="00BE0F48">
              <w:rPr>
                <w:b/>
                <w:sz w:val="20"/>
                <w:szCs w:val="20"/>
                <w:lang w:eastAsia="en-US"/>
              </w:rPr>
              <w:t xml:space="preserve">§ 143p a </w:t>
            </w:r>
            <w:r w:rsidR="00321A11" w:rsidRPr="00BE0F48">
              <w:rPr>
                <w:b/>
                <w:sz w:val="20"/>
                <w:szCs w:val="20"/>
                <w:lang w:eastAsia="en-US"/>
              </w:rPr>
              <w:t>143</w:t>
            </w:r>
            <w:r w:rsidR="00321A11">
              <w:rPr>
                <w:b/>
                <w:sz w:val="20"/>
                <w:szCs w:val="20"/>
                <w:lang w:eastAsia="en-US"/>
              </w:rPr>
              <w:t>q</w:t>
            </w:r>
            <w:r w:rsidR="00321A11" w:rsidRPr="00BE0F48">
              <w:rPr>
                <w:b/>
                <w:sz w:val="20"/>
                <w:szCs w:val="20"/>
                <w:lang w:eastAsia="en-US"/>
              </w:rPr>
              <w:t xml:space="preserve"> </w:t>
            </w:r>
            <w:r w:rsidRPr="00BE0F48">
              <w:rPr>
                <w:b/>
                <w:sz w:val="20"/>
                <w:szCs w:val="20"/>
                <w:lang w:eastAsia="en-US"/>
              </w:rPr>
              <w:t>zákona č. 566/2001 Z. z. v znení zákona č. .../2025 Z. z.</w:t>
            </w:r>
          </w:p>
          <w:p w14:paraId="0CDE6A44" w14:textId="77777777" w:rsidR="00BE0F48" w:rsidRPr="00BE0F48" w:rsidRDefault="00BE0F48" w:rsidP="00BE0F48">
            <w:pPr>
              <w:jc w:val="both"/>
              <w:rPr>
                <w:b/>
                <w:sz w:val="20"/>
                <w:szCs w:val="20"/>
                <w:lang w:eastAsia="en-US"/>
              </w:rPr>
            </w:pPr>
            <w:r w:rsidRPr="00BE0F48">
              <w:rPr>
                <w:b/>
                <w:sz w:val="20"/>
                <w:szCs w:val="20"/>
                <w:lang w:eastAsia="en-US"/>
              </w:rPr>
              <w:t>§ 59b a 59c zákona č. 429/2002 Z. z. v znení zákona č. .../2025 Z. z.</w:t>
            </w:r>
          </w:p>
          <w:p w14:paraId="3FA68749" w14:textId="77777777" w:rsidR="00BE0F48" w:rsidRPr="00BE0F48" w:rsidRDefault="00BE0F48" w:rsidP="00BE0F48">
            <w:pPr>
              <w:jc w:val="both"/>
              <w:rPr>
                <w:b/>
                <w:sz w:val="20"/>
                <w:szCs w:val="20"/>
                <w:lang w:eastAsia="en-US"/>
              </w:rPr>
            </w:pPr>
            <w:r w:rsidRPr="00BE0F48">
              <w:rPr>
                <w:b/>
                <w:sz w:val="20"/>
                <w:szCs w:val="20"/>
                <w:lang w:eastAsia="en-US"/>
              </w:rPr>
              <w:t>§ 67d zákona č. 650/2004 Z. z. v znení zákona č. .../2025 Z. z.</w:t>
            </w:r>
          </w:p>
          <w:p w14:paraId="72A0CE63" w14:textId="77777777" w:rsidR="00BE0F48" w:rsidRPr="00BE0F48" w:rsidRDefault="00BE0F48" w:rsidP="00BE0F48">
            <w:pPr>
              <w:jc w:val="both"/>
              <w:rPr>
                <w:b/>
                <w:sz w:val="20"/>
                <w:szCs w:val="20"/>
                <w:lang w:eastAsia="en-US"/>
              </w:rPr>
            </w:pPr>
            <w:r w:rsidRPr="00BE0F48">
              <w:rPr>
                <w:b/>
                <w:sz w:val="20"/>
                <w:szCs w:val="20"/>
                <w:lang w:eastAsia="en-US"/>
              </w:rPr>
              <w:t>§ 38a zákona č. 186/2009 Z. z. v znení zákona č. .../2025 Z. z.</w:t>
            </w:r>
          </w:p>
          <w:p w14:paraId="1E1AA820" w14:textId="77777777" w:rsidR="00BE0F48" w:rsidRPr="00BE0F48" w:rsidRDefault="00BE0F48" w:rsidP="00BE0F48">
            <w:pPr>
              <w:jc w:val="both"/>
              <w:rPr>
                <w:b/>
                <w:sz w:val="20"/>
                <w:szCs w:val="20"/>
                <w:lang w:eastAsia="en-US"/>
              </w:rPr>
            </w:pPr>
            <w:r w:rsidRPr="00BE0F48">
              <w:rPr>
                <w:b/>
                <w:sz w:val="20"/>
                <w:szCs w:val="20"/>
                <w:lang w:eastAsia="en-US"/>
              </w:rPr>
              <w:t>§ 201d zákona č. 203/2011 Z. z.  v znení zákona č. .../2025 Z. z.</w:t>
            </w:r>
          </w:p>
          <w:p w14:paraId="7FB08659" w14:textId="77777777" w:rsidR="00BE0F48" w:rsidRPr="00BE0F48" w:rsidRDefault="00BE0F48" w:rsidP="00BE0F48">
            <w:pPr>
              <w:jc w:val="both"/>
              <w:rPr>
                <w:b/>
                <w:sz w:val="20"/>
                <w:szCs w:val="20"/>
                <w:lang w:eastAsia="en-US"/>
              </w:rPr>
            </w:pPr>
            <w:r w:rsidRPr="00BE0F48">
              <w:rPr>
                <w:b/>
                <w:sz w:val="20"/>
                <w:szCs w:val="20"/>
                <w:lang w:eastAsia="en-US"/>
              </w:rPr>
              <w:t>§ 98a zákona č. 371/2014 Z. z. v znení zákona č. .../2025 Z. z.</w:t>
            </w:r>
          </w:p>
          <w:p w14:paraId="321F0369" w14:textId="77777777" w:rsidR="00BE0F48" w:rsidRPr="00BE0F48" w:rsidRDefault="00BE0F48" w:rsidP="00BE0F48">
            <w:pPr>
              <w:jc w:val="both"/>
              <w:rPr>
                <w:b/>
                <w:sz w:val="20"/>
                <w:szCs w:val="20"/>
                <w:lang w:eastAsia="en-US"/>
              </w:rPr>
            </w:pPr>
            <w:r w:rsidRPr="00BE0F48">
              <w:rPr>
                <w:b/>
                <w:sz w:val="20"/>
                <w:szCs w:val="20"/>
                <w:lang w:eastAsia="en-US"/>
              </w:rPr>
              <w:t xml:space="preserve">§ 80a a 80b zákona č. 39/2015 Z. z. v znení zákona č. .../2025 Z. z.  </w:t>
            </w:r>
          </w:p>
          <w:p w14:paraId="35F3EC13" w14:textId="4690FFE1" w:rsidR="004F0B1A" w:rsidRDefault="00321A11" w:rsidP="006040D3">
            <w:pPr>
              <w:jc w:val="both"/>
              <w:rPr>
                <w:b/>
                <w:sz w:val="20"/>
                <w:szCs w:val="20"/>
                <w:lang w:eastAsia="en-US"/>
              </w:rPr>
            </w:pPr>
            <w:r>
              <w:rPr>
                <w:b/>
                <w:sz w:val="20"/>
                <w:szCs w:val="20"/>
                <w:lang w:eastAsia="en-US"/>
              </w:rPr>
              <w:t>19c</w:t>
            </w:r>
            <w:r w:rsidR="006040D3" w:rsidRPr="006040D3">
              <w:rPr>
                <w:b/>
                <w:sz w:val="20"/>
                <w:szCs w:val="20"/>
                <w:lang w:eastAsia="en-US"/>
              </w:rPr>
              <w:t xml:space="preserve">) Nariadenie (EÚ) </w:t>
            </w:r>
            <w:r w:rsidR="0072732B">
              <w:rPr>
                <w:b/>
                <w:sz w:val="20"/>
                <w:szCs w:val="20"/>
                <w:lang w:eastAsia="en-US"/>
              </w:rPr>
              <w:t>2023/2859 v platnom znení</w:t>
            </w:r>
            <w:r w:rsidR="006040D3" w:rsidRPr="006040D3">
              <w:rPr>
                <w:b/>
                <w:sz w:val="20"/>
                <w:szCs w:val="20"/>
                <w:lang w:eastAsia="en-US"/>
              </w:rPr>
              <w:t>.</w:t>
            </w:r>
          </w:p>
          <w:p w14:paraId="78C089B8" w14:textId="2D128DF3" w:rsidR="004F0B1A" w:rsidRDefault="004F0B1A" w:rsidP="00132B80">
            <w:pPr>
              <w:jc w:val="both"/>
              <w:rPr>
                <w:b/>
                <w:sz w:val="20"/>
                <w:szCs w:val="20"/>
                <w:lang w:eastAsia="en-US"/>
              </w:rPr>
            </w:pPr>
          </w:p>
          <w:p w14:paraId="6A4C3314" w14:textId="17141872" w:rsidR="00BE0F48" w:rsidRPr="00BE0F48" w:rsidRDefault="00BE0F48" w:rsidP="00BE0F48">
            <w:pPr>
              <w:jc w:val="both"/>
              <w:rPr>
                <w:b/>
                <w:sz w:val="20"/>
                <w:szCs w:val="20"/>
                <w:lang w:eastAsia="en-US"/>
              </w:rPr>
            </w:pPr>
            <w:r>
              <w:rPr>
                <w:b/>
                <w:sz w:val="20"/>
                <w:szCs w:val="20"/>
                <w:lang w:eastAsia="en-US"/>
              </w:rPr>
              <w:t>(</w:t>
            </w:r>
            <w:r w:rsidR="00321A11">
              <w:rPr>
                <w:b/>
                <w:sz w:val="20"/>
                <w:szCs w:val="20"/>
                <w:lang w:eastAsia="en-US"/>
              </w:rPr>
              <w:t>3</w:t>
            </w:r>
            <w:r>
              <w:rPr>
                <w:b/>
                <w:sz w:val="20"/>
                <w:szCs w:val="20"/>
                <w:lang w:eastAsia="en-US"/>
              </w:rPr>
              <w:t xml:space="preserve">) </w:t>
            </w:r>
            <w:r w:rsidRPr="00BE0F48">
              <w:rPr>
                <w:b/>
                <w:sz w:val="20"/>
                <w:szCs w:val="20"/>
                <w:lang w:eastAsia="en-US"/>
              </w:rPr>
              <w:t xml:space="preserve">Informácie podľa odseku </w:t>
            </w:r>
            <w:r w:rsidR="00321A11">
              <w:rPr>
                <w:b/>
                <w:sz w:val="20"/>
                <w:szCs w:val="20"/>
                <w:lang w:eastAsia="en-US"/>
              </w:rPr>
              <w:t>2</w:t>
            </w:r>
            <w:r w:rsidR="00321A11" w:rsidRPr="00BE0F48">
              <w:rPr>
                <w:b/>
                <w:sz w:val="20"/>
                <w:szCs w:val="20"/>
                <w:lang w:eastAsia="en-US"/>
              </w:rPr>
              <w:t xml:space="preserve"> </w:t>
            </w:r>
            <w:r w:rsidRPr="00BE0F48">
              <w:rPr>
                <w:b/>
                <w:sz w:val="20"/>
                <w:szCs w:val="20"/>
                <w:lang w:eastAsia="en-US"/>
              </w:rPr>
              <w:t>musia spĺňať tieto požiadavky:</w:t>
            </w:r>
          </w:p>
          <w:p w14:paraId="085078AF" w14:textId="78FA9ABD" w:rsidR="00BE0F48" w:rsidRPr="00BE0F48" w:rsidRDefault="00BE0F48" w:rsidP="00BE0F48">
            <w:pPr>
              <w:jc w:val="both"/>
              <w:rPr>
                <w:b/>
                <w:sz w:val="20"/>
                <w:szCs w:val="20"/>
                <w:lang w:eastAsia="en-US"/>
              </w:rPr>
            </w:pPr>
            <w:r w:rsidRPr="00BE0F48">
              <w:rPr>
                <w:b/>
                <w:sz w:val="20"/>
                <w:szCs w:val="20"/>
                <w:lang w:eastAsia="en-US"/>
              </w:rPr>
              <w:t>a) predkladajú sa vo formáte umožňujúcom extrahovanie údajov podľa osobitného predpisu,</w:t>
            </w:r>
            <w:r w:rsidR="00321A11" w:rsidRPr="00BE0F48">
              <w:rPr>
                <w:b/>
                <w:sz w:val="20"/>
                <w:szCs w:val="20"/>
                <w:lang w:eastAsia="en-US"/>
              </w:rPr>
              <w:t>43</w:t>
            </w:r>
            <w:r w:rsidR="00321A11">
              <w:rPr>
                <w:b/>
                <w:sz w:val="20"/>
                <w:szCs w:val="20"/>
                <w:lang w:eastAsia="en-US"/>
              </w:rPr>
              <w:t>e</w:t>
            </w:r>
            <w:r w:rsidRPr="00BE0F48">
              <w:rPr>
                <w:b/>
                <w:sz w:val="20"/>
                <w:szCs w:val="20"/>
                <w:lang w:eastAsia="en-US"/>
              </w:rPr>
              <w:t>)</w:t>
            </w:r>
          </w:p>
          <w:p w14:paraId="12329311" w14:textId="77777777" w:rsidR="00BE0F48" w:rsidRPr="00BE0F48" w:rsidRDefault="00BE0F48" w:rsidP="00BE0F48">
            <w:pPr>
              <w:jc w:val="both"/>
              <w:rPr>
                <w:b/>
                <w:sz w:val="20"/>
                <w:szCs w:val="20"/>
                <w:lang w:eastAsia="en-US"/>
              </w:rPr>
            </w:pPr>
            <w:r w:rsidRPr="00BE0F48">
              <w:rPr>
                <w:b/>
                <w:sz w:val="20"/>
                <w:szCs w:val="20"/>
                <w:lang w:eastAsia="en-US"/>
              </w:rPr>
              <w:t xml:space="preserve">b) sú k nim pripojené tieto </w:t>
            </w:r>
            <w:proofErr w:type="spellStart"/>
            <w:r w:rsidRPr="00BE0F48">
              <w:rPr>
                <w:b/>
                <w:sz w:val="20"/>
                <w:szCs w:val="20"/>
                <w:lang w:eastAsia="en-US"/>
              </w:rPr>
              <w:t>metaúdaje</w:t>
            </w:r>
            <w:proofErr w:type="spellEnd"/>
            <w:r w:rsidRPr="00BE0F48">
              <w:rPr>
                <w:b/>
                <w:sz w:val="20"/>
                <w:szCs w:val="20"/>
                <w:lang w:eastAsia="en-US"/>
              </w:rPr>
              <w:t>:</w:t>
            </w:r>
          </w:p>
          <w:p w14:paraId="39409D36" w14:textId="77777777" w:rsidR="00BE0F48" w:rsidRPr="00BE0F48" w:rsidRDefault="00BE0F48" w:rsidP="00BE0F48">
            <w:pPr>
              <w:jc w:val="both"/>
              <w:rPr>
                <w:b/>
                <w:sz w:val="20"/>
                <w:szCs w:val="20"/>
                <w:lang w:eastAsia="en-US"/>
              </w:rPr>
            </w:pPr>
            <w:r w:rsidRPr="00BE0F48">
              <w:rPr>
                <w:b/>
                <w:sz w:val="20"/>
                <w:szCs w:val="20"/>
                <w:lang w:eastAsia="en-US"/>
              </w:rPr>
              <w:t>1. meno a priezvisko fyzickej osoby alebo obchodné meno alebo názov právnickej osoby, s ktorými informácie súvisia,</w:t>
            </w:r>
          </w:p>
          <w:p w14:paraId="7EDBF6A2" w14:textId="410F2FE2" w:rsidR="00BE0F48" w:rsidRPr="00BE0F48" w:rsidRDefault="00BE0F48" w:rsidP="00BE0F48">
            <w:pPr>
              <w:jc w:val="both"/>
              <w:rPr>
                <w:b/>
                <w:sz w:val="20"/>
                <w:szCs w:val="20"/>
                <w:lang w:eastAsia="en-US"/>
              </w:rPr>
            </w:pPr>
            <w:r w:rsidRPr="00BE0F48">
              <w:rPr>
                <w:b/>
                <w:sz w:val="20"/>
                <w:szCs w:val="20"/>
                <w:lang w:eastAsia="en-US"/>
              </w:rPr>
              <w:t>2. identifikátor právnickej osoby,</w:t>
            </w:r>
            <w:r w:rsidR="00321A11" w:rsidRPr="00BE0F48">
              <w:rPr>
                <w:b/>
                <w:sz w:val="20"/>
                <w:szCs w:val="20"/>
                <w:lang w:eastAsia="en-US"/>
              </w:rPr>
              <w:t>43</w:t>
            </w:r>
            <w:r w:rsidR="00321A11">
              <w:rPr>
                <w:b/>
                <w:sz w:val="20"/>
                <w:szCs w:val="20"/>
                <w:lang w:eastAsia="en-US"/>
              </w:rPr>
              <w:t>f</w:t>
            </w:r>
            <w:r w:rsidRPr="00BE0F48">
              <w:rPr>
                <w:b/>
                <w:sz w:val="20"/>
                <w:szCs w:val="20"/>
                <w:lang w:eastAsia="en-US"/>
              </w:rPr>
              <w:t>) ak je pridelený,</w:t>
            </w:r>
          </w:p>
          <w:p w14:paraId="579192C5" w14:textId="7EACC83D" w:rsidR="00BE0F48" w:rsidRPr="00BE0F48" w:rsidRDefault="00BE0F48" w:rsidP="00BE0F48">
            <w:pPr>
              <w:jc w:val="both"/>
              <w:rPr>
                <w:b/>
                <w:sz w:val="20"/>
                <w:szCs w:val="20"/>
                <w:lang w:eastAsia="en-US"/>
              </w:rPr>
            </w:pPr>
            <w:r w:rsidRPr="00BE0F48">
              <w:rPr>
                <w:b/>
                <w:sz w:val="20"/>
                <w:szCs w:val="20"/>
                <w:lang w:eastAsia="en-US"/>
              </w:rPr>
              <w:t>3. druh informácií podľa klasifikácie,</w:t>
            </w:r>
            <w:r w:rsidR="00321A11" w:rsidRPr="00BE0F48">
              <w:rPr>
                <w:b/>
                <w:sz w:val="20"/>
                <w:szCs w:val="20"/>
                <w:lang w:eastAsia="en-US"/>
              </w:rPr>
              <w:t>43</w:t>
            </w:r>
            <w:r w:rsidR="00321A11">
              <w:rPr>
                <w:b/>
                <w:sz w:val="20"/>
                <w:szCs w:val="20"/>
                <w:lang w:eastAsia="en-US"/>
              </w:rPr>
              <w:t>g</w:t>
            </w:r>
            <w:r w:rsidRPr="00BE0F48">
              <w:rPr>
                <w:b/>
                <w:sz w:val="20"/>
                <w:szCs w:val="20"/>
                <w:lang w:eastAsia="en-US"/>
              </w:rPr>
              <w:t xml:space="preserve">) </w:t>
            </w:r>
          </w:p>
          <w:p w14:paraId="37F14D51" w14:textId="46D3181A" w:rsidR="00132B80" w:rsidRDefault="00BE0F48" w:rsidP="00BE0F48">
            <w:pPr>
              <w:jc w:val="both"/>
              <w:rPr>
                <w:b/>
                <w:sz w:val="20"/>
                <w:szCs w:val="20"/>
                <w:lang w:eastAsia="en-US"/>
              </w:rPr>
            </w:pPr>
            <w:r w:rsidRPr="00BE0F48">
              <w:rPr>
                <w:b/>
                <w:sz w:val="20"/>
                <w:szCs w:val="20"/>
                <w:lang w:eastAsia="en-US"/>
              </w:rPr>
              <w:t>4. poznámka o tom, či inf</w:t>
            </w:r>
            <w:r>
              <w:rPr>
                <w:b/>
                <w:sz w:val="20"/>
                <w:szCs w:val="20"/>
                <w:lang w:eastAsia="en-US"/>
              </w:rPr>
              <w:t>ormácie obsahujú osobné údaje.</w:t>
            </w:r>
          </w:p>
          <w:p w14:paraId="2B508705" w14:textId="77777777" w:rsidR="00BE0F48" w:rsidRDefault="00BE0F48" w:rsidP="00BE0F48">
            <w:pPr>
              <w:jc w:val="both"/>
              <w:rPr>
                <w:sz w:val="20"/>
                <w:szCs w:val="20"/>
                <w:lang w:eastAsia="en-US"/>
              </w:rPr>
            </w:pPr>
          </w:p>
          <w:p w14:paraId="0F447F14" w14:textId="0167C9A3" w:rsidR="00132B80" w:rsidRDefault="00132B80" w:rsidP="00132B80">
            <w:pPr>
              <w:jc w:val="both"/>
              <w:rPr>
                <w:b/>
                <w:sz w:val="20"/>
                <w:szCs w:val="20"/>
                <w:lang w:eastAsia="en-US"/>
              </w:rPr>
            </w:pPr>
            <w:r w:rsidRPr="00CE3EB1">
              <w:rPr>
                <w:b/>
                <w:sz w:val="20"/>
                <w:szCs w:val="20"/>
                <w:lang w:eastAsia="en-US"/>
              </w:rPr>
              <w:t>Poznámky pod čiarou k odkazom 43</w:t>
            </w:r>
            <w:r w:rsidR="00BE0F48">
              <w:rPr>
                <w:b/>
                <w:sz w:val="20"/>
                <w:szCs w:val="20"/>
                <w:lang w:eastAsia="en-US"/>
              </w:rPr>
              <w:t>b</w:t>
            </w:r>
            <w:r w:rsidRPr="00CE3EB1">
              <w:rPr>
                <w:b/>
                <w:sz w:val="20"/>
                <w:szCs w:val="20"/>
                <w:lang w:eastAsia="en-US"/>
              </w:rPr>
              <w:t xml:space="preserve"> a</w:t>
            </w:r>
            <w:r w:rsidR="00BE0F48">
              <w:rPr>
                <w:b/>
                <w:sz w:val="20"/>
                <w:szCs w:val="20"/>
                <w:lang w:eastAsia="en-US"/>
              </w:rPr>
              <w:t> </w:t>
            </w:r>
            <w:r w:rsidR="00321A11" w:rsidRPr="00CE3EB1">
              <w:rPr>
                <w:b/>
                <w:sz w:val="20"/>
                <w:szCs w:val="20"/>
                <w:lang w:eastAsia="en-US"/>
              </w:rPr>
              <w:t>43</w:t>
            </w:r>
            <w:r w:rsidR="00321A11">
              <w:rPr>
                <w:b/>
                <w:sz w:val="20"/>
                <w:szCs w:val="20"/>
                <w:lang w:eastAsia="en-US"/>
              </w:rPr>
              <w:t>e</w:t>
            </w:r>
            <w:r w:rsidR="00321A11" w:rsidRPr="00CE3EB1">
              <w:rPr>
                <w:b/>
                <w:sz w:val="20"/>
                <w:szCs w:val="20"/>
                <w:lang w:eastAsia="en-US"/>
              </w:rPr>
              <w:t xml:space="preserve"> </w:t>
            </w:r>
            <w:r w:rsidRPr="00CE3EB1">
              <w:rPr>
                <w:b/>
                <w:sz w:val="20"/>
                <w:szCs w:val="20"/>
                <w:lang w:eastAsia="en-US"/>
              </w:rPr>
              <w:t xml:space="preserve">až </w:t>
            </w:r>
            <w:r w:rsidR="00321A11" w:rsidRPr="00CE3EB1">
              <w:rPr>
                <w:b/>
                <w:sz w:val="20"/>
                <w:szCs w:val="20"/>
                <w:lang w:eastAsia="en-US"/>
              </w:rPr>
              <w:t>43</w:t>
            </w:r>
            <w:r w:rsidR="00321A11">
              <w:rPr>
                <w:b/>
                <w:sz w:val="20"/>
                <w:szCs w:val="20"/>
                <w:lang w:eastAsia="en-US"/>
              </w:rPr>
              <w:t>g</w:t>
            </w:r>
          </w:p>
          <w:p w14:paraId="45E9CFA7" w14:textId="19F0C9E9" w:rsidR="00132B80" w:rsidRDefault="00132B80" w:rsidP="00132B80">
            <w:pPr>
              <w:jc w:val="both"/>
              <w:rPr>
                <w:b/>
                <w:sz w:val="20"/>
                <w:szCs w:val="20"/>
                <w:lang w:eastAsia="en-US"/>
              </w:rPr>
            </w:pPr>
            <w:r w:rsidRPr="00CE3EB1">
              <w:rPr>
                <w:b/>
                <w:sz w:val="20"/>
                <w:szCs w:val="20"/>
                <w:vertAlign w:val="superscript"/>
                <w:lang w:eastAsia="en-US"/>
              </w:rPr>
              <w:t>43</w:t>
            </w:r>
            <w:r w:rsidR="00BE0F48">
              <w:rPr>
                <w:b/>
                <w:sz w:val="20"/>
                <w:szCs w:val="20"/>
                <w:vertAlign w:val="superscript"/>
                <w:lang w:eastAsia="en-US"/>
              </w:rPr>
              <w:t>b</w:t>
            </w:r>
            <w:r w:rsidRPr="00CE3EB1">
              <w:rPr>
                <w:b/>
                <w:sz w:val="20"/>
                <w:szCs w:val="20"/>
                <w:lang w:eastAsia="en-US"/>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Pr="00CE3EB1">
              <w:rPr>
                <w:b/>
                <w:sz w:val="20"/>
                <w:szCs w:val="20"/>
                <w:lang w:eastAsia="en-US"/>
              </w:rPr>
              <w:t>.</w:t>
            </w:r>
          </w:p>
          <w:p w14:paraId="2A0138A7" w14:textId="2B73C6E8" w:rsidR="00132B80" w:rsidRPr="00CE3EB1" w:rsidRDefault="00321A11" w:rsidP="00132B80">
            <w:pPr>
              <w:jc w:val="both"/>
              <w:rPr>
                <w:b/>
                <w:sz w:val="20"/>
                <w:szCs w:val="20"/>
                <w:lang w:eastAsia="en-US"/>
              </w:rPr>
            </w:pPr>
            <w:r w:rsidRPr="00CE3EB1">
              <w:rPr>
                <w:b/>
                <w:sz w:val="20"/>
                <w:szCs w:val="20"/>
                <w:vertAlign w:val="superscript"/>
                <w:lang w:eastAsia="en-US"/>
              </w:rPr>
              <w:t>43</w:t>
            </w:r>
            <w:r>
              <w:rPr>
                <w:b/>
                <w:sz w:val="20"/>
                <w:szCs w:val="20"/>
                <w:vertAlign w:val="superscript"/>
                <w:lang w:eastAsia="en-US"/>
              </w:rPr>
              <w:t>e</w:t>
            </w:r>
            <w:r w:rsidR="00132B80" w:rsidRPr="00CE3EB1">
              <w:rPr>
                <w:b/>
                <w:sz w:val="20"/>
                <w:szCs w:val="20"/>
                <w:lang w:eastAsia="en-US"/>
              </w:rPr>
              <w:t xml:space="preserve">) Čl. 2 </w:t>
            </w:r>
            <w:r w:rsidR="00D9053F">
              <w:rPr>
                <w:b/>
                <w:sz w:val="20"/>
                <w:szCs w:val="20"/>
                <w:lang w:eastAsia="en-US"/>
              </w:rPr>
              <w:t>ods.</w:t>
            </w:r>
            <w:r w:rsidR="00132B80" w:rsidRPr="00CE3EB1">
              <w:rPr>
                <w:b/>
                <w:sz w:val="20"/>
                <w:szCs w:val="20"/>
                <w:lang w:eastAsia="en-US"/>
              </w:rPr>
              <w:t xml:space="preserve"> 3 nariadenia (EÚ) </w:t>
            </w:r>
            <w:r w:rsidR="0072732B">
              <w:rPr>
                <w:b/>
                <w:sz w:val="20"/>
                <w:szCs w:val="20"/>
                <w:lang w:eastAsia="en-US"/>
              </w:rPr>
              <w:t>2023/2859 v platnom znení</w:t>
            </w:r>
            <w:r w:rsidR="00132B80" w:rsidRPr="00CE3EB1">
              <w:rPr>
                <w:b/>
                <w:sz w:val="20"/>
                <w:szCs w:val="20"/>
                <w:lang w:eastAsia="en-US"/>
              </w:rPr>
              <w:t>.</w:t>
            </w:r>
          </w:p>
          <w:p w14:paraId="0BE72062" w14:textId="5B6C5171" w:rsidR="00132B80" w:rsidRPr="00CE3EB1" w:rsidRDefault="00321A11" w:rsidP="00132B80">
            <w:pPr>
              <w:jc w:val="both"/>
              <w:rPr>
                <w:b/>
                <w:sz w:val="20"/>
                <w:szCs w:val="20"/>
                <w:lang w:eastAsia="en-US"/>
              </w:rPr>
            </w:pPr>
            <w:r w:rsidRPr="00CE3EB1">
              <w:rPr>
                <w:b/>
                <w:sz w:val="20"/>
                <w:szCs w:val="20"/>
                <w:vertAlign w:val="superscript"/>
                <w:lang w:eastAsia="en-US"/>
              </w:rPr>
              <w:t>43</w:t>
            </w:r>
            <w:r>
              <w:rPr>
                <w:b/>
                <w:sz w:val="20"/>
                <w:szCs w:val="20"/>
                <w:vertAlign w:val="superscript"/>
                <w:lang w:eastAsia="en-US"/>
              </w:rPr>
              <w:t>f</w:t>
            </w:r>
            <w:r w:rsidR="00132B80" w:rsidRPr="00CE3EB1">
              <w:rPr>
                <w:b/>
                <w:sz w:val="20"/>
                <w:szCs w:val="20"/>
                <w:lang w:eastAsia="en-US"/>
              </w:rPr>
              <w:t xml:space="preserve">) Čl. 7 ods. 4 písm. b) nariadenia (EÚ) </w:t>
            </w:r>
            <w:r w:rsidR="0072732B">
              <w:rPr>
                <w:b/>
                <w:sz w:val="20"/>
                <w:szCs w:val="20"/>
                <w:lang w:eastAsia="en-US"/>
              </w:rPr>
              <w:t>2023/2859 v platnom znení</w:t>
            </w:r>
            <w:r w:rsidR="00132B80" w:rsidRPr="00CE3EB1">
              <w:rPr>
                <w:b/>
                <w:sz w:val="20"/>
                <w:szCs w:val="20"/>
                <w:lang w:eastAsia="en-US"/>
              </w:rPr>
              <w:t>.</w:t>
            </w:r>
          </w:p>
          <w:p w14:paraId="06363A20" w14:textId="134222AB" w:rsidR="00132B80" w:rsidRPr="00CE3EB1" w:rsidRDefault="00321A11" w:rsidP="00321A11">
            <w:pPr>
              <w:jc w:val="both"/>
              <w:rPr>
                <w:b/>
                <w:sz w:val="20"/>
                <w:szCs w:val="20"/>
                <w:lang w:eastAsia="en-US"/>
              </w:rPr>
            </w:pPr>
            <w:r w:rsidRPr="00CE3EB1">
              <w:rPr>
                <w:b/>
                <w:sz w:val="20"/>
                <w:szCs w:val="20"/>
                <w:vertAlign w:val="superscript"/>
                <w:lang w:eastAsia="en-US"/>
              </w:rPr>
              <w:t>43</w:t>
            </w:r>
            <w:r>
              <w:rPr>
                <w:b/>
                <w:sz w:val="20"/>
                <w:szCs w:val="20"/>
                <w:vertAlign w:val="superscript"/>
                <w:lang w:eastAsia="en-US"/>
              </w:rPr>
              <w:t>g</w:t>
            </w:r>
            <w:r w:rsidR="00132B80" w:rsidRPr="00CE3EB1">
              <w:rPr>
                <w:b/>
                <w:sz w:val="20"/>
                <w:szCs w:val="20"/>
                <w:lang w:eastAsia="en-US"/>
              </w:rPr>
              <w:t xml:space="preserve">) Čl. 7 ods. 4 písm. c) nariadenia (EÚ) </w:t>
            </w:r>
            <w:r w:rsidR="0072732B">
              <w:rPr>
                <w:b/>
                <w:sz w:val="20"/>
                <w:szCs w:val="20"/>
                <w:lang w:eastAsia="en-US"/>
              </w:rPr>
              <w:t>2023/2859 v platnom znení</w:t>
            </w:r>
            <w:r w:rsidR="00132B80" w:rsidRPr="00CE3EB1">
              <w:rPr>
                <w:b/>
                <w:sz w:val="20"/>
                <w:szCs w:val="20"/>
                <w:lang w:eastAsia="en-US"/>
              </w:rPr>
              <w:t>.“.</w:t>
            </w:r>
          </w:p>
        </w:tc>
        <w:tc>
          <w:tcPr>
            <w:tcW w:w="283" w:type="dxa"/>
            <w:tcBorders>
              <w:top w:val="single" w:sz="4" w:space="0" w:color="auto"/>
              <w:left w:val="single" w:sz="4" w:space="0" w:color="auto"/>
              <w:bottom w:val="single" w:sz="4" w:space="0" w:color="auto"/>
              <w:right w:val="single" w:sz="4" w:space="0" w:color="auto"/>
            </w:tcBorders>
          </w:tcPr>
          <w:p w14:paraId="6960899B" w14:textId="438D6CDD" w:rsidR="00132B80" w:rsidRPr="006B2B5D" w:rsidRDefault="00E530C9"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378BF10D"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0EAB4F3A" w14:textId="4F6FBEDF"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5D0B0CD4" w14:textId="77777777" w:rsidR="00132B80" w:rsidRPr="006B2B5D" w:rsidRDefault="00132B80" w:rsidP="00132B80">
            <w:pPr>
              <w:pStyle w:val="Nadpis1"/>
              <w:rPr>
                <w:b w:val="0"/>
                <w:bCs w:val="0"/>
                <w:sz w:val="20"/>
                <w:szCs w:val="20"/>
              </w:rPr>
            </w:pPr>
          </w:p>
        </w:tc>
      </w:tr>
      <w:tr w:rsidR="00132B80" w:rsidRPr="006B2B5D" w14:paraId="4EC60309" w14:textId="77777777" w:rsidTr="00C11F58">
        <w:tc>
          <w:tcPr>
            <w:tcW w:w="766" w:type="dxa"/>
            <w:tcBorders>
              <w:top w:val="single" w:sz="4" w:space="0" w:color="auto"/>
              <w:left w:val="single" w:sz="12" w:space="0" w:color="auto"/>
              <w:bottom w:val="single" w:sz="4" w:space="0" w:color="auto"/>
              <w:right w:val="single" w:sz="4" w:space="0" w:color="auto"/>
            </w:tcBorders>
          </w:tcPr>
          <w:p w14:paraId="480B3F6E" w14:textId="77777777" w:rsidR="00132B80" w:rsidRDefault="00132B80" w:rsidP="00132B80">
            <w:pPr>
              <w:jc w:val="center"/>
              <w:rPr>
                <w:sz w:val="20"/>
                <w:szCs w:val="20"/>
              </w:rPr>
            </w:pPr>
            <w:r>
              <w:rPr>
                <w:sz w:val="20"/>
                <w:szCs w:val="20"/>
              </w:rPr>
              <w:lastRenderedPageBreak/>
              <w:t>Č: 14,</w:t>
            </w:r>
          </w:p>
          <w:p w14:paraId="728D4456" w14:textId="77777777" w:rsidR="00132B80" w:rsidRDefault="00132B80" w:rsidP="00132B80">
            <w:pPr>
              <w:jc w:val="center"/>
              <w:rPr>
                <w:sz w:val="20"/>
                <w:szCs w:val="20"/>
              </w:rPr>
            </w:pPr>
            <w:r>
              <w:rPr>
                <w:sz w:val="20"/>
                <w:szCs w:val="20"/>
              </w:rPr>
              <w:t>O: 5</w:t>
            </w:r>
          </w:p>
        </w:tc>
        <w:tc>
          <w:tcPr>
            <w:tcW w:w="5812" w:type="dxa"/>
            <w:tcBorders>
              <w:top w:val="single" w:sz="4" w:space="0" w:color="auto"/>
              <w:left w:val="single" w:sz="4" w:space="0" w:color="auto"/>
              <w:bottom w:val="single" w:sz="4" w:space="0" w:color="auto"/>
              <w:right w:val="single" w:sz="4" w:space="0" w:color="auto"/>
            </w:tcBorders>
          </w:tcPr>
          <w:p w14:paraId="30838E3B"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5. Na účely zabezpečenia efektívneho zberu a správy informácií predkladaných v súlade s odsekom 1 vypracuje orgán EIOPA návrh vykonávacích technických predpisov s cieľom presne stanoviť:</w:t>
            </w:r>
          </w:p>
          <w:p w14:paraId="41F431FE" w14:textId="77777777" w:rsidR="00132B80" w:rsidRPr="002D28E5" w:rsidRDefault="00132B80" w:rsidP="00132B80">
            <w:pPr>
              <w:pStyle w:val="CM4"/>
              <w:jc w:val="both"/>
              <w:rPr>
                <w:rFonts w:ascii="Times New Roman" w:hAnsi="Times New Roman"/>
                <w:sz w:val="20"/>
                <w:szCs w:val="20"/>
              </w:rPr>
            </w:pPr>
          </w:p>
          <w:p w14:paraId="502EBED4"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a)</w:t>
            </w:r>
            <w:r>
              <w:rPr>
                <w:rFonts w:ascii="Times New Roman" w:hAnsi="Times New Roman"/>
                <w:sz w:val="20"/>
                <w:szCs w:val="20"/>
              </w:rPr>
              <w:t xml:space="preserve"> </w:t>
            </w:r>
            <w:r w:rsidRPr="002D28E5">
              <w:rPr>
                <w:rFonts w:ascii="Times New Roman" w:hAnsi="Times New Roman"/>
                <w:sz w:val="20"/>
                <w:szCs w:val="20"/>
              </w:rPr>
              <w:t xml:space="preserve">všetky ďalšie </w:t>
            </w:r>
            <w:proofErr w:type="spellStart"/>
            <w:r w:rsidRPr="002D28E5">
              <w:rPr>
                <w:rFonts w:ascii="Times New Roman" w:hAnsi="Times New Roman"/>
                <w:sz w:val="20"/>
                <w:szCs w:val="20"/>
              </w:rPr>
              <w:t>metaúdaje</w:t>
            </w:r>
            <w:proofErr w:type="spellEnd"/>
            <w:r w:rsidRPr="002D28E5">
              <w:rPr>
                <w:rFonts w:ascii="Times New Roman" w:hAnsi="Times New Roman"/>
                <w:sz w:val="20"/>
                <w:szCs w:val="20"/>
              </w:rPr>
              <w:t>, ktoré majú byť pripojené k informáciám;</w:t>
            </w:r>
          </w:p>
          <w:p w14:paraId="2C5BB7E3" w14:textId="77777777" w:rsidR="00132B80" w:rsidRPr="002D28E5" w:rsidRDefault="00132B80" w:rsidP="00132B80">
            <w:pPr>
              <w:pStyle w:val="CM4"/>
              <w:jc w:val="both"/>
              <w:rPr>
                <w:rFonts w:ascii="Times New Roman" w:hAnsi="Times New Roman"/>
                <w:sz w:val="20"/>
                <w:szCs w:val="20"/>
              </w:rPr>
            </w:pPr>
          </w:p>
          <w:p w14:paraId="55AA5661"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b)</w:t>
            </w:r>
            <w:r>
              <w:rPr>
                <w:rFonts w:ascii="Times New Roman" w:hAnsi="Times New Roman"/>
                <w:sz w:val="20"/>
                <w:szCs w:val="20"/>
              </w:rPr>
              <w:t xml:space="preserve"> </w:t>
            </w:r>
            <w:r w:rsidRPr="002D28E5">
              <w:rPr>
                <w:rFonts w:ascii="Times New Roman" w:hAnsi="Times New Roman"/>
                <w:sz w:val="20"/>
                <w:szCs w:val="20"/>
              </w:rPr>
              <w:t>štruktúru údajov v informáciách;</w:t>
            </w:r>
          </w:p>
          <w:p w14:paraId="02C0BC0E" w14:textId="77777777" w:rsidR="00132B80" w:rsidRPr="002D28E5" w:rsidRDefault="00132B80" w:rsidP="00132B80">
            <w:pPr>
              <w:pStyle w:val="CM4"/>
              <w:jc w:val="both"/>
              <w:rPr>
                <w:rFonts w:ascii="Times New Roman" w:hAnsi="Times New Roman"/>
                <w:sz w:val="20"/>
                <w:szCs w:val="20"/>
              </w:rPr>
            </w:pPr>
          </w:p>
          <w:p w14:paraId="36FB1F62"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c)</w:t>
            </w:r>
            <w:r>
              <w:rPr>
                <w:rFonts w:ascii="Times New Roman" w:hAnsi="Times New Roman"/>
                <w:sz w:val="20"/>
                <w:szCs w:val="20"/>
              </w:rPr>
              <w:t xml:space="preserve"> </w:t>
            </w:r>
            <w:r w:rsidRPr="002D28E5">
              <w:rPr>
                <w:rFonts w:ascii="Times New Roman" w:hAnsi="Times New Roman"/>
                <w:sz w:val="20"/>
                <w:szCs w:val="20"/>
              </w:rPr>
              <w:t>pre ktoré informácie sa vyžaduje strojovo čitateľný formát a ktorý strojovo čitateľný formát sa má v takýchto prípadoch použiť.</w:t>
            </w:r>
          </w:p>
          <w:p w14:paraId="5AEFB237" w14:textId="77777777" w:rsidR="00132B80" w:rsidRPr="002D28E5" w:rsidRDefault="00132B80" w:rsidP="00132B80">
            <w:pPr>
              <w:pStyle w:val="CM4"/>
              <w:jc w:val="both"/>
              <w:rPr>
                <w:rFonts w:ascii="Times New Roman" w:hAnsi="Times New Roman"/>
                <w:sz w:val="20"/>
                <w:szCs w:val="20"/>
              </w:rPr>
            </w:pPr>
          </w:p>
          <w:p w14:paraId="3894E0FE"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Na účely písmena c) orgán EIOPA posúdi výhody a nevýhody rôznych strojovo čitateľných formátov a vykoná príslušné skúšky v teréne.</w:t>
            </w:r>
          </w:p>
          <w:p w14:paraId="42883129" w14:textId="77777777" w:rsidR="00132B80" w:rsidRPr="002D28E5" w:rsidRDefault="00132B80" w:rsidP="00132B80">
            <w:pPr>
              <w:pStyle w:val="CM4"/>
              <w:jc w:val="both"/>
              <w:rPr>
                <w:rFonts w:ascii="Times New Roman" w:hAnsi="Times New Roman"/>
                <w:sz w:val="20"/>
                <w:szCs w:val="20"/>
              </w:rPr>
            </w:pPr>
          </w:p>
          <w:p w14:paraId="7DD2D745"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Orgán EIOPA predloží uvedený návrh vykonávacích technických predpisov Komisii.</w:t>
            </w:r>
          </w:p>
          <w:p w14:paraId="1C99690E" w14:textId="77777777" w:rsidR="00132B80" w:rsidRPr="002D28E5" w:rsidRDefault="00132B80" w:rsidP="00132B80">
            <w:pPr>
              <w:pStyle w:val="CM4"/>
              <w:jc w:val="both"/>
              <w:rPr>
                <w:rFonts w:ascii="Times New Roman" w:hAnsi="Times New Roman"/>
                <w:sz w:val="20"/>
                <w:szCs w:val="20"/>
              </w:rPr>
            </w:pPr>
          </w:p>
          <w:p w14:paraId="446002A5"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lastRenderedPageBreak/>
              <w:t xml:space="preserve">Komisii sa udeľuje právomoc prijímať vykonávacie technické predpisy uvedené v prvom </w:t>
            </w:r>
            <w:proofErr w:type="spellStart"/>
            <w:r w:rsidRPr="002D28E5">
              <w:rPr>
                <w:rFonts w:ascii="Times New Roman" w:hAnsi="Times New Roman"/>
                <w:sz w:val="20"/>
                <w:szCs w:val="20"/>
              </w:rPr>
              <w:t>pododseku</w:t>
            </w:r>
            <w:proofErr w:type="spellEnd"/>
            <w:r w:rsidRPr="002D28E5">
              <w:rPr>
                <w:rFonts w:ascii="Times New Roman" w:hAnsi="Times New Roman"/>
                <w:sz w:val="20"/>
                <w:szCs w:val="20"/>
              </w:rPr>
              <w:t xml:space="preserve"> tohto odseku v súlade s článkom 15 nariadenia (EÚ) č. 1094/2010.</w:t>
            </w:r>
          </w:p>
          <w:p w14:paraId="32525580" w14:textId="77777777" w:rsidR="00132B80" w:rsidRPr="002D28E5"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1BA6D603" w14:textId="77777777" w:rsidR="00132B80" w:rsidRPr="006B2B5D" w:rsidRDefault="00132B80" w:rsidP="00132B80">
            <w:pPr>
              <w:jc w:val="center"/>
              <w:rPr>
                <w:sz w:val="20"/>
                <w:szCs w:val="20"/>
              </w:rPr>
            </w:pPr>
            <w:proofErr w:type="spellStart"/>
            <w:r>
              <w:rPr>
                <w:sz w:val="20"/>
                <w:szCs w:val="20"/>
              </w:rPr>
              <w:lastRenderedPageBreak/>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6A6CE1A4"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E194564"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5A87EDFC"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2BC1C2AD" w14:textId="31D9D731" w:rsidR="00132B80" w:rsidRPr="00941224" w:rsidRDefault="00DD7848" w:rsidP="00132B80">
            <w:pPr>
              <w:jc w:val="center"/>
              <w:rPr>
                <w:sz w:val="20"/>
                <w:szCs w:val="20"/>
              </w:rPr>
            </w:pPr>
            <w:proofErr w:type="spellStart"/>
            <w:r w:rsidRPr="00941224">
              <w:rPr>
                <w:sz w:val="20"/>
                <w:szCs w:val="20"/>
              </w:rPr>
              <w:t>n.a</w:t>
            </w:r>
            <w:proofErr w:type="spellEnd"/>
            <w:r w:rsidRPr="00941224">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4356306D" w14:textId="77777777" w:rsidR="00132B80" w:rsidRPr="00941224"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5C8CADAC"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1BEF84CA" w14:textId="77777777" w:rsidR="00132B80" w:rsidRPr="006B2B5D" w:rsidRDefault="00132B80" w:rsidP="00132B80">
            <w:pPr>
              <w:pStyle w:val="Nadpis1"/>
              <w:rPr>
                <w:b w:val="0"/>
                <w:bCs w:val="0"/>
                <w:sz w:val="20"/>
                <w:szCs w:val="20"/>
              </w:rPr>
            </w:pPr>
          </w:p>
        </w:tc>
      </w:tr>
      <w:tr w:rsidR="00132B80" w:rsidRPr="006B2B5D" w14:paraId="66D9620E" w14:textId="77777777" w:rsidTr="00C11F58">
        <w:tc>
          <w:tcPr>
            <w:tcW w:w="766" w:type="dxa"/>
            <w:tcBorders>
              <w:top w:val="single" w:sz="4" w:space="0" w:color="auto"/>
              <w:left w:val="single" w:sz="12" w:space="0" w:color="auto"/>
              <w:bottom w:val="single" w:sz="4" w:space="0" w:color="auto"/>
              <w:right w:val="single" w:sz="4" w:space="0" w:color="auto"/>
            </w:tcBorders>
          </w:tcPr>
          <w:p w14:paraId="1D6F5F51" w14:textId="77777777" w:rsidR="00132B80" w:rsidRDefault="00132B80" w:rsidP="00132B80">
            <w:pPr>
              <w:jc w:val="center"/>
              <w:rPr>
                <w:sz w:val="20"/>
                <w:szCs w:val="20"/>
              </w:rPr>
            </w:pPr>
            <w:r>
              <w:rPr>
                <w:sz w:val="20"/>
                <w:szCs w:val="20"/>
              </w:rPr>
              <w:t>Č: 14,</w:t>
            </w:r>
          </w:p>
          <w:p w14:paraId="54A8613E" w14:textId="77777777" w:rsidR="00132B80" w:rsidRDefault="00132B80" w:rsidP="00132B80">
            <w:pPr>
              <w:jc w:val="center"/>
              <w:rPr>
                <w:sz w:val="20"/>
                <w:szCs w:val="20"/>
              </w:rPr>
            </w:pPr>
            <w:r>
              <w:rPr>
                <w:sz w:val="20"/>
                <w:szCs w:val="20"/>
              </w:rPr>
              <w:t>O: 6</w:t>
            </w:r>
          </w:p>
        </w:tc>
        <w:tc>
          <w:tcPr>
            <w:tcW w:w="5812" w:type="dxa"/>
            <w:tcBorders>
              <w:top w:val="single" w:sz="4" w:space="0" w:color="auto"/>
              <w:left w:val="single" w:sz="4" w:space="0" w:color="auto"/>
              <w:bottom w:val="single" w:sz="4" w:space="0" w:color="auto"/>
              <w:right w:val="single" w:sz="4" w:space="0" w:color="auto"/>
            </w:tcBorders>
          </w:tcPr>
          <w:p w14:paraId="5AA777EA" w14:textId="77777777" w:rsidR="00132B80" w:rsidRPr="002D28E5" w:rsidRDefault="00132B80" w:rsidP="00132B80">
            <w:pPr>
              <w:pStyle w:val="CM4"/>
              <w:jc w:val="both"/>
              <w:rPr>
                <w:rFonts w:ascii="Times New Roman" w:hAnsi="Times New Roman"/>
                <w:b/>
                <w:sz w:val="20"/>
                <w:szCs w:val="20"/>
                <w:highlight w:val="lightGray"/>
              </w:rPr>
            </w:pPr>
            <w:r w:rsidRPr="002D28E5">
              <w:rPr>
                <w:rFonts w:ascii="Times New Roman" w:hAnsi="Times New Roman"/>
                <w:sz w:val="20"/>
                <w:szCs w:val="20"/>
              </w:rPr>
              <w:t xml:space="preserve">6. Orgán EIOPA v prípade potreby prijme usmernenia, aby sa zabezpečila správnosť </w:t>
            </w:r>
            <w:proofErr w:type="spellStart"/>
            <w:r w:rsidRPr="002D28E5">
              <w:rPr>
                <w:rFonts w:ascii="Times New Roman" w:hAnsi="Times New Roman"/>
                <w:sz w:val="20"/>
                <w:szCs w:val="20"/>
              </w:rPr>
              <w:t>metaúdajov</w:t>
            </w:r>
            <w:proofErr w:type="spellEnd"/>
            <w:r w:rsidRPr="002D28E5">
              <w:rPr>
                <w:rFonts w:ascii="Times New Roman" w:hAnsi="Times New Roman"/>
                <w:sz w:val="20"/>
                <w:szCs w:val="20"/>
              </w:rPr>
              <w:t xml:space="preserve"> predkladaných v súlade s odsekom 5 prvým </w:t>
            </w:r>
            <w:proofErr w:type="spellStart"/>
            <w:r w:rsidRPr="002D28E5">
              <w:rPr>
                <w:rFonts w:ascii="Times New Roman" w:hAnsi="Times New Roman"/>
                <w:sz w:val="20"/>
                <w:szCs w:val="20"/>
              </w:rPr>
              <w:t>pododsekom</w:t>
            </w:r>
            <w:proofErr w:type="spellEnd"/>
            <w:r w:rsidRPr="002D28E5">
              <w:rPr>
                <w:rFonts w:ascii="Times New Roman" w:hAnsi="Times New Roman"/>
                <w:sz w:val="20"/>
                <w:szCs w:val="20"/>
              </w:rPr>
              <w:t xml:space="preserve"> písm. a).</w:t>
            </w:r>
          </w:p>
        </w:tc>
        <w:tc>
          <w:tcPr>
            <w:tcW w:w="425" w:type="dxa"/>
            <w:tcBorders>
              <w:top w:val="single" w:sz="4" w:space="0" w:color="auto"/>
              <w:left w:val="single" w:sz="4" w:space="0" w:color="auto"/>
              <w:bottom w:val="single" w:sz="4" w:space="0" w:color="auto"/>
              <w:right w:val="single" w:sz="12" w:space="0" w:color="auto"/>
            </w:tcBorders>
          </w:tcPr>
          <w:p w14:paraId="65B03787" w14:textId="77777777" w:rsidR="00132B80" w:rsidRPr="006B2B5D" w:rsidRDefault="00132B80" w:rsidP="00132B80">
            <w:pPr>
              <w:jc w:val="center"/>
              <w:rPr>
                <w:sz w:val="20"/>
                <w:szCs w:val="20"/>
              </w:rPr>
            </w:pPr>
            <w:proofErr w:type="spellStart"/>
            <w:r>
              <w:rPr>
                <w:sz w:val="20"/>
                <w:szCs w:val="20"/>
              </w:rPr>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344F28FC"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E41773"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586470B1"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20440EF1" w14:textId="48895440" w:rsidR="00132B80" w:rsidRPr="00941224" w:rsidRDefault="00DD7848" w:rsidP="00132B80">
            <w:pPr>
              <w:jc w:val="center"/>
              <w:rPr>
                <w:sz w:val="20"/>
                <w:szCs w:val="20"/>
              </w:rPr>
            </w:pPr>
            <w:proofErr w:type="spellStart"/>
            <w:r w:rsidRPr="00941224">
              <w:rPr>
                <w:sz w:val="20"/>
                <w:szCs w:val="20"/>
              </w:rPr>
              <w:t>n.a</w:t>
            </w:r>
            <w:proofErr w:type="spellEnd"/>
            <w:r w:rsidRPr="00941224">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6DFE08D1" w14:textId="77777777" w:rsidR="00132B80" w:rsidRPr="00941224"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45A52EE4"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6D04A922" w14:textId="77777777" w:rsidR="00132B80" w:rsidRPr="006B2B5D" w:rsidRDefault="00132B80" w:rsidP="00132B80">
            <w:pPr>
              <w:pStyle w:val="Nadpis1"/>
              <w:rPr>
                <w:b w:val="0"/>
                <w:bCs w:val="0"/>
                <w:sz w:val="20"/>
                <w:szCs w:val="20"/>
              </w:rPr>
            </w:pPr>
          </w:p>
        </w:tc>
      </w:tr>
      <w:tr w:rsidR="00132B80" w:rsidRPr="006B2B5D" w14:paraId="1DA34CEA" w14:textId="77777777" w:rsidTr="00C11F58">
        <w:tc>
          <w:tcPr>
            <w:tcW w:w="766" w:type="dxa"/>
            <w:tcBorders>
              <w:top w:val="single" w:sz="4" w:space="0" w:color="auto"/>
              <w:left w:val="single" w:sz="12" w:space="0" w:color="auto"/>
              <w:bottom w:val="single" w:sz="4" w:space="0" w:color="auto"/>
              <w:right w:val="single" w:sz="4" w:space="0" w:color="auto"/>
            </w:tcBorders>
          </w:tcPr>
          <w:p w14:paraId="3C9391B9" w14:textId="77777777" w:rsidR="00132B80" w:rsidRDefault="00132B80" w:rsidP="00132B80">
            <w:pPr>
              <w:jc w:val="center"/>
              <w:rPr>
                <w:sz w:val="20"/>
                <w:szCs w:val="20"/>
              </w:rPr>
            </w:pPr>
            <w:r w:rsidRPr="00B72DD0">
              <w:rPr>
                <w:sz w:val="20"/>
                <w:szCs w:val="20"/>
              </w:rPr>
              <w:t>Čl. 15</w:t>
            </w:r>
          </w:p>
        </w:tc>
        <w:tc>
          <w:tcPr>
            <w:tcW w:w="5812" w:type="dxa"/>
            <w:tcBorders>
              <w:top w:val="single" w:sz="4" w:space="0" w:color="auto"/>
              <w:left w:val="single" w:sz="4" w:space="0" w:color="auto"/>
              <w:bottom w:val="single" w:sz="4" w:space="0" w:color="auto"/>
              <w:right w:val="single" w:sz="4" w:space="0" w:color="auto"/>
            </w:tcBorders>
          </w:tcPr>
          <w:p w14:paraId="044A297F" w14:textId="77777777" w:rsidR="00132B80" w:rsidRPr="002D28E5" w:rsidRDefault="00132B80" w:rsidP="00132B80">
            <w:pPr>
              <w:pStyle w:val="CM4"/>
              <w:jc w:val="both"/>
              <w:rPr>
                <w:rFonts w:ascii="Times New Roman" w:hAnsi="Times New Roman"/>
                <w:b/>
                <w:sz w:val="20"/>
                <w:szCs w:val="20"/>
              </w:rPr>
            </w:pPr>
            <w:r w:rsidRPr="002D28E5">
              <w:rPr>
                <w:rFonts w:ascii="Times New Roman" w:hAnsi="Times New Roman"/>
                <w:b/>
                <w:sz w:val="20"/>
                <w:szCs w:val="20"/>
                <w:highlight w:val="lightGray"/>
              </w:rPr>
              <w:t>Zmena smernice (EÚ) 2019/2034</w:t>
            </w:r>
          </w:p>
          <w:p w14:paraId="2C26A4F6" w14:textId="77777777" w:rsidR="00132B80" w:rsidRPr="002D28E5"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61933134" w14:textId="77777777" w:rsidR="00132B80" w:rsidRPr="006B2B5D" w:rsidRDefault="00132B80" w:rsidP="00132B80">
            <w:pPr>
              <w:jc w:val="center"/>
              <w:rPr>
                <w:sz w:val="20"/>
                <w:szCs w:val="20"/>
              </w:rPr>
            </w:pPr>
          </w:p>
        </w:tc>
        <w:tc>
          <w:tcPr>
            <w:tcW w:w="850" w:type="dxa"/>
            <w:tcBorders>
              <w:top w:val="single" w:sz="4" w:space="0" w:color="auto"/>
              <w:left w:val="nil"/>
              <w:bottom w:val="single" w:sz="4" w:space="0" w:color="auto"/>
              <w:right w:val="single" w:sz="4" w:space="0" w:color="auto"/>
            </w:tcBorders>
          </w:tcPr>
          <w:p w14:paraId="66D38ECD"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D1A326D"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510D6546"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09F31AEE" w14:textId="77777777" w:rsidR="00132B80" w:rsidRPr="006B2B5D" w:rsidRDefault="00132B80" w:rsidP="00132B8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E5CD089"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59B8FAD3"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287B4F70" w14:textId="77777777" w:rsidR="00132B80" w:rsidRPr="006B2B5D" w:rsidRDefault="00132B80" w:rsidP="00132B80">
            <w:pPr>
              <w:pStyle w:val="Nadpis1"/>
              <w:rPr>
                <w:b w:val="0"/>
                <w:bCs w:val="0"/>
                <w:sz w:val="20"/>
                <w:szCs w:val="20"/>
              </w:rPr>
            </w:pPr>
          </w:p>
        </w:tc>
      </w:tr>
      <w:tr w:rsidR="00132B80" w:rsidRPr="006B2B5D" w14:paraId="7FA05A64" w14:textId="77777777" w:rsidTr="00C11F58">
        <w:tc>
          <w:tcPr>
            <w:tcW w:w="766" w:type="dxa"/>
            <w:tcBorders>
              <w:top w:val="single" w:sz="4" w:space="0" w:color="auto"/>
              <w:left w:val="single" w:sz="12" w:space="0" w:color="auto"/>
              <w:bottom w:val="single" w:sz="4" w:space="0" w:color="auto"/>
              <w:right w:val="single" w:sz="4" w:space="0" w:color="auto"/>
            </w:tcBorders>
          </w:tcPr>
          <w:p w14:paraId="1CCA5C97" w14:textId="77777777" w:rsidR="00132B80" w:rsidRDefault="00132B80" w:rsidP="00132B80">
            <w:pPr>
              <w:jc w:val="center"/>
              <w:rPr>
                <w:sz w:val="20"/>
                <w:szCs w:val="20"/>
              </w:rPr>
            </w:pPr>
            <w:r>
              <w:rPr>
                <w:sz w:val="20"/>
                <w:szCs w:val="20"/>
              </w:rPr>
              <w:t>Č: 15,</w:t>
            </w:r>
          </w:p>
          <w:p w14:paraId="1A4ECD72" w14:textId="77777777" w:rsidR="00132B80" w:rsidRPr="006B2B5D" w:rsidRDefault="00132B80" w:rsidP="00132B80">
            <w:pPr>
              <w:jc w:val="center"/>
              <w:rPr>
                <w:sz w:val="20"/>
                <w:szCs w:val="20"/>
              </w:rPr>
            </w:pPr>
            <w:r>
              <w:rPr>
                <w:sz w:val="20"/>
                <w:szCs w:val="20"/>
              </w:rPr>
              <w:t>O: 1</w:t>
            </w:r>
          </w:p>
        </w:tc>
        <w:tc>
          <w:tcPr>
            <w:tcW w:w="5812" w:type="dxa"/>
            <w:tcBorders>
              <w:top w:val="single" w:sz="4" w:space="0" w:color="auto"/>
              <w:left w:val="single" w:sz="4" w:space="0" w:color="auto"/>
              <w:bottom w:val="single" w:sz="4" w:space="0" w:color="auto"/>
              <w:right w:val="single" w:sz="4" w:space="0" w:color="auto"/>
            </w:tcBorders>
          </w:tcPr>
          <w:p w14:paraId="5C2C57EB" w14:textId="77777777" w:rsidR="00132B80" w:rsidRPr="002D28E5" w:rsidRDefault="00132B80" w:rsidP="00132B80">
            <w:pPr>
              <w:pStyle w:val="CM4"/>
              <w:jc w:val="both"/>
              <w:rPr>
                <w:rFonts w:ascii="Times New Roman" w:hAnsi="Times New Roman"/>
                <w:sz w:val="20"/>
                <w:szCs w:val="20"/>
              </w:rPr>
            </w:pPr>
          </w:p>
          <w:p w14:paraId="2C35B37B"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V smernici (EÚ) 2019/2034 sa vkladá tento článok:</w:t>
            </w:r>
          </w:p>
          <w:p w14:paraId="233338BF" w14:textId="77777777" w:rsidR="00132B80" w:rsidRPr="002D28E5" w:rsidRDefault="00132B80" w:rsidP="00132B80">
            <w:pPr>
              <w:pStyle w:val="CM4"/>
              <w:jc w:val="both"/>
              <w:rPr>
                <w:rFonts w:ascii="Times New Roman" w:hAnsi="Times New Roman"/>
                <w:sz w:val="20"/>
                <w:szCs w:val="20"/>
              </w:rPr>
            </w:pPr>
          </w:p>
          <w:p w14:paraId="7F14C0AA" w14:textId="77777777" w:rsidR="00132B80" w:rsidRPr="002D28E5" w:rsidRDefault="00132B80" w:rsidP="00132B80">
            <w:pPr>
              <w:pStyle w:val="CM4"/>
              <w:jc w:val="center"/>
              <w:rPr>
                <w:rFonts w:ascii="Times New Roman" w:hAnsi="Times New Roman"/>
                <w:b/>
                <w:sz w:val="20"/>
                <w:szCs w:val="20"/>
              </w:rPr>
            </w:pPr>
            <w:r w:rsidRPr="002D28E5">
              <w:rPr>
                <w:rFonts w:ascii="Times New Roman" w:hAnsi="Times New Roman"/>
                <w:sz w:val="20"/>
                <w:szCs w:val="20"/>
              </w:rPr>
              <w:t>„</w:t>
            </w:r>
            <w:r w:rsidRPr="002D28E5">
              <w:rPr>
                <w:rFonts w:ascii="Times New Roman" w:hAnsi="Times New Roman"/>
                <w:b/>
                <w:sz w:val="20"/>
                <w:szCs w:val="20"/>
              </w:rPr>
              <w:t>Článok 44a</w:t>
            </w:r>
          </w:p>
          <w:p w14:paraId="5A302C52" w14:textId="77777777" w:rsidR="00132B80" w:rsidRPr="002D28E5" w:rsidRDefault="00132B80" w:rsidP="00132B80">
            <w:pPr>
              <w:pStyle w:val="CM4"/>
              <w:jc w:val="center"/>
              <w:rPr>
                <w:rFonts w:ascii="Times New Roman" w:hAnsi="Times New Roman"/>
                <w:b/>
                <w:sz w:val="20"/>
                <w:szCs w:val="20"/>
              </w:rPr>
            </w:pPr>
          </w:p>
          <w:p w14:paraId="05213BA8" w14:textId="77777777" w:rsidR="00132B80" w:rsidRPr="002D28E5" w:rsidRDefault="00132B80" w:rsidP="00132B80">
            <w:pPr>
              <w:pStyle w:val="CM4"/>
              <w:jc w:val="center"/>
              <w:rPr>
                <w:rFonts w:ascii="Times New Roman" w:hAnsi="Times New Roman"/>
                <w:b/>
                <w:sz w:val="20"/>
                <w:szCs w:val="20"/>
              </w:rPr>
            </w:pPr>
            <w:r w:rsidRPr="002D28E5">
              <w:rPr>
                <w:rFonts w:ascii="Times New Roman" w:hAnsi="Times New Roman"/>
                <w:b/>
                <w:sz w:val="20"/>
                <w:szCs w:val="20"/>
              </w:rPr>
              <w:t>Prístupnosť informácií na jednotnom európskom mieste prístupu</w:t>
            </w:r>
          </w:p>
          <w:p w14:paraId="66FA44CA" w14:textId="77777777" w:rsidR="00132B80" w:rsidRPr="002D28E5" w:rsidRDefault="00132B80" w:rsidP="00132B80">
            <w:pPr>
              <w:pStyle w:val="CM4"/>
              <w:jc w:val="both"/>
              <w:rPr>
                <w:rFonts w:ascii="Times New Roman" w:hAnsi="Times New Roman"/>
                <w:sz w:val="20"/>
                <w:szCs w:val="20"/>
              </w:rPr>
            </w:pPr>
          </w:p>
          <w:p w14:paraId="2A2DF265"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1. Od 10. januára 2030 členské štáty zabezpečia, aby pri zverejňovaní akýchkoľvek informácií uvedených v článku 44 tejto smernice investičné spoločnosti alebo materské podniky súbežne predkladali uvedené informácie relevantnému orgánu zberu údajov uvedenému v odseku 3 tohto článku na účel ich sprístupnenia na jednotnom európskom mieste prístupu zriadenom podľa nariadenia Európskeho parlamentu a Rady (EÚ) 2023/2859 (*15).</w:t>
            </w:r>
          </w:p>
          <w:p w14:paraId="3FB8CD94" w14:textId="77777777" w:rsidR="00132B80" w:rsidRDefault="00132B80" w:rsidP="00132B80">
            <w:pPr>
              <w:pStyle w:val="CM4"/>
              <w:jc w:val="both"/>
              <w:rPr>
                <w:rFonts w:ascii="Times New Roman" w:hAnsi="Times New Roman"/>
                <w:sz w:val="20"/>
                <w:szCs w:val="20"/>
              </w:rPr>
            </w:pPr>
          </w:p>
          <w:p w14:paraId="2FB38C25" w14:textId="77777777" w:rsidR="00132B80" w:rsidRDefault="00132B80" w:rsidP="00132B80">
            <w:pPr>
              <w:pStyle w:val="Default"/>
            </w:pPr>
          </w:p>
          <w:p w14:paraId="16143811" w14:textId="77777777" w:rsidR="00132B80" w:rsidRDefault="00132B80" w:rsidP="00132B80">
            <w:pPr>
              <w:pStyle w:val="Default"/>
            </w:pPr>
          </w:p>
          <w:p w14:paraId="20B7A8BD" w14:textId="77777777" w:rsidR="00132B80" w:rsidRDefault="00132B80" w:rsidP="00132B80">
            <w:pPr>
              <w:pStyle w:val="Default"/>
            </w:pPr>
          </w:p>
          <w:p w14:paraId="40D115DB" w14:textId="6D26957F" w:rsidR="00132B80" w:rsidRDefault="00132B80" w:rsidP="00132B80">
            <w:pPr>
              <w:pStyle w:val="Default"/>
            </w:pPr>
          </w:p>
          <w:p w14:paraId="7C4222F7" w14:textId="01B34224" w:rsidR="00132B80" w:rsidRDefault="00132B80" w:rsidP="00132B80">
            <w:pPr>
              <w:pStyle w:val="Default"/>
            </w:pPr>
          </w:p>
          <w:p w14:paraId="54FD1C25" w14:textId="75E26945" w:rsidR="00132B80" w:rsidRDefault="00132B80" w:rsidP="00132B80">
            <w:pPr>
              <w:pStyle w:val="Default"/>
            </w:pPr>
          </w:p>
          <w:p w14:paraId="09ED70E2" w14:textId="5B0D2A8D" w:rsidR="00132B80" w:rsidRDefault="00132B80" w:rsidP="00132B80">
            <w:pPr>
              <w:pStyle w:val="Default"/>
            </w:pPr>
          </w:p>
          <w:p w14:paraId="23264442" w14:textId="798B91DA" w:rsidR="00132B80" w:rsidRDefault="00132B80" w:rsidP="00132B80">
            <w:pPr>
              <w:pStyle w:val="Default"/>
            </w:pPr>
          </w:p>
          <w:p w14:paraId="7A675C37" w14:textId="62B96121" w:rsidR="00132B80" w:rsidRDefault="00132B80" w:rsidP="00132B80">
            <w:pPr>
              <w:pStyle w:val="Default"/>
            </w:pPr>
          </w:p>
          <w:p w14:paraId="7CD00B5F" w14:textId="15BB883E" w:rsidR="00132B80" w:rsidRDefault="00132B80" w:rsidP="00132B80">
            <w:pPr>
              <w:pStyle w:val="Default"/>
            </w:pPr>
          </w:p>
          <w:p w14:paraId="56666D7E" w14:textId="2A38533A" w:rsidR="00132B80" w:rsidRDefault="00132B80" w:rsidP="00132B80">
            <w:pPr>
              <w:pStyle w:val="Default"/>
            </w:pPr>
          </w:p>
          <w:p w14:paraId="4DDDB295" w14:textId="22DA3116" w:rsidR="00132B80" w:rsidRDefault="00132B80" w:rsidP="00132B80">
            <w:pPr>
              <w:pStyle w:val="Default"/>
            </w:pPr>
          </w:p>
          <w:p w14:paraId="2799EC2A" w14:textId="1AC81417" w:rsidR="00132B80" w:rsidRDefault="00132B80" w:rsidP="00132B80">
            <w:pPr>
              <w:pStyle w:val="Default"/>
            </w:pPr>
          </w:p>
          <w:p w14:paraId="08B76F14" w14:textId="04EB9A9C" w:rsidR="00132B80" w:rsidRDefault="00132B80" w:rsidP="00132B80">
            <w:pPr>
              <w:pStyle w:val="Default"/>
            </w:pPr>
          </w:p>
          <w:p w14:paraId="5D96FBE2" w14:textId="582A33FD" w:rsidR="00132B80" w:rsidRDefault="00132B80" w:rsidP="00132B80">
            <w:pPr>
              <w:pStyle w:val="Default"/>
            </w:pPr>
          </w:p>
          <w:p w14:paraId="47BD2368" w14:textId="77777777" w:rsidR="00132B80" w:rsidRPr="00F53025" w:rsidRDefault="00132B80" w:rsidP="00132B80">
            <w:pPr>
              <w:pStyle w:val="Default"/>
            </w:pPr>
          </w:p>
          <w:p w14:paraId="30403911"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Členské štáty zabezpečia, aby informácie spĺňali tieto požiadavky:</w:t>
            </w:r>
          </w:p>
          <w:p w14:paraId="2ADA1818" w14:textId="77777777" w:rsidR="00132B80" w:rsidRPr="002D28E5" w:rsidRDefault="00132B80" w:rsidP="00132B80">
            <w:pPr>
              <w:pStyle w:val="CM4"/>
              <w:jc w:val="both"/>
              <w:rPr>
                <w:rFonts w:ascii="Times New Roman" w:hAnsi="Times New Roman"/>
                <w:sz w:val="20"/>
                <w:szCs w:val="20"/>
              </w:rPr>
            </w:pPr>
          </w:p>
          <w:p w14:paraId="0BDB1F2C"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a)</w:t>
            </w:r>
            <w:r>
              <w:rPr>
                <w:rFonts w:ascii="Times New Roman" w:hAnsi="Times New Roman"/>
                <w:sz w:val="20"/>
                <w:szCs w:val="20"/>
              </w:rPr>
              <w:t xml:space="preserve"> </w:t>
            </w:r>
            <w:r w:rsidRPr="002D28E5">
              <w:rPr>
                <w:rFonts w:ascii="Times New Roman" w:hAnsi="Times New Roman"/>
                <w:sz w:val="20"/>
                <w:szCs w:val="20"/>
              </w:rPr>
              <w:t>predkladajú sa vo formáte umožňujúcom extrahovanie údajov v zmysle vymedzenia v článku 2 bode 3 nariadenia (EÚ) 2023/2859 alebo, ak sa to vyžaduje podľa práva Únie, v strojovo čitateľnom formáte vymedzenom v článku 2 bode 4 uvedeného nariadenia;</w:t>
            </w:r>
          </w:p>
          <w:p w14:paraId="70479547" w14:textId="77777777" w:rsidR="00132B80" w:rsidRPr="002D28E5" w:rsidRDefault="00132B80" w:rsidP="00132B80">
            <w:pPr>
              <w:pStyle w:val="CM4"/>
              <w:jc w:val="both"/>
              <w:rPr>
                <w:rFonts w:ascii="Times New Roman" w:hAnsi="Times New Roman"/>
                <w:sz w:val="20"/>
                <w:szCs w:val="20"/>
              </w:rPr>
            </w:pPr>
          </w:p>
          <w:p w14:paraId="0536AAC6"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b)</w:t>
            </w:r>
            <w:r>
              <w:rPr>
                <w:rFonts w:ascii="Times New Roman" w:hAnsi="Times New Roman"/>
                <w:sz w:val="20"/>
                <w:szCs w:val="20"/>
              </w:rPr>
              <w:t xml:space="preserve"> </w:t>
            </w:r>
            <w:r w:rsidRPr="002D28E5">
              <w:rPr>
                <w:rFonts w:ascii="Times New Roman" w:hAnsi="Times New Roman"/>
                <w:sz w:val="20"/>
                <w:szCs w:val="20"/>
              </w:rPr>
              <w:t xml:space="preserve">sú k nim pripojené tieto </w:t>
            </w:r>
            <w:proofErr w:type="spellStart"/>
            <w:r w:rsidRPr="002D28E5">
              <w:rPr>
                <w:rFonts w:ascii="Times New Roman" w:hAnsi="Times New Roman"/>
                <w:sz w:val="20"/>
                <w:szCs w:val="20"/>
              </w:rPr>
              <w:t>metaúdaje</w:t>
            </w:r>
            <w:proofErr w:type="spellEnd"/>
            <w:r w:rsidRPr="002D28E5">
              <w:rPr>
                <w:rFonts w:ascii="Times New Roman" w:hAnsi="Times New Roman"/>
                <w:sz w:val="20"/>
                <w:szCs w:val="20"/>
              </w:rPr>
              <w:t>:</w:t>
            </w:r>
          </w:p>
          <w:p w14:paraId="1D4229A6" w14:textId="77777777" w:rsidR="00132B80" w:rsidRPr="002D28E5" w:rsidRDefault="00132B80" w:rsidP="00132B80">
            <w:pPr>
              <w:pStyle w:val="CM4"/>
              <w:ind w:left="664"/>
              <w:jc w:val="both"/>
              <w:rPr>
                <w:rFonts w:ascii="Times New Roman" w:hAnsi="Times New Roman"/>
                <w:sz w:val="20"/>
                <w:szCs w:val="20"/>
              </w:rPr>
            </w:pPr>
          </w:p>
          <w:p w14:paraId="0E44963B" w14:textId="77777777" w:rsidR="00132B80" w:rsidRPr="002D28E5" w:rsidRDefault="00132B80" w:rsidP="00132B80">
            <w:pPr>
              <w:pStyle w:val="CM4"/>
              <w:ind w:left="664"/>
              <w:jc w:val="both"/>
              <w:rPr>
                <w:rFonts w:ascii="Times New Roman" w:hAnsi="Times New Roman"/>
                <w:sz w:val="20"/>
                <w:szCs w:val="20"/>
              </w:rPr>
            </w:pPr>
            <w:r w:rsidRPr="002D28E5">
              <w:rPr>
                <w:rFonts w:ascii="Times New Roman" w:hAnsi="Times New Roman"/>
                <w:sz w:val="20"/>
                <w:szCs w:val="20"/>
              </w:rPr>
              <w:t>i)</w:t>
            </w:r>
            <w:r>
              <w:rPr>
                <w:rFonts w:ascii="Times New Roman" w:hAnsi="Times New Roman"/>
                <w:sz w:val="20"/>
                <w:szCs w:val="20"/>
              </w:rPr>
              <w:t xml:space="preserve"> </w:t>
            </w:r>
            <w:r w:rsidRPr="002D28E5">
              <w:rPr>
                <w:rFonts w:ascii="Times New Roman" w:hAnsi="Times New Roman"/>
                <w:sz w:val="20"/>
                <w:szCs w:val="20"/>
              </w:rPr>
              <w:t>všetky názvy investičnej spoločnosti alebo materského podniku, s ktorými informácie súvisia;</w:t>
            </w:r>
          </w:p>
          <w:p w14:paraId="78440F80" w14:textId="77777777" w:rsidR="00132B80" w:rsidRPr="002D28E5" w:rsidRDefault="00132B80" w:rsidP="00132B80">
            <w:pPr>
              <w:pStyle w:val="CM4"/>
              <w:ind w:left="664"/>
              <w:jc w:val="both"/>
              <w:rPr>
                <w:rFonts w:ascii="Times New Roman" w:hAnsi="Times New Roman"/>
                <w:sz w:val="20"/>
                <w:szCs w:val="20"/>
              </w:rPr>
            </w:pPr>
          </w:p>
          <w:p w14:paraId="661398EF" w14:textId="77777777" w:rsidR="00132B80" w:rsidRPr="002D28E5" w:rsidRDefault="00132B80" w:rsidP="00132B80">
            <w:pPr>
              <w:pStyle w:val="CM4"/>
              <w:ind w:left="664"/>
              <w:jc w:val="both"/>
              <w:rPr>
                <w:rFonts w:ascii="Times New Roman" w:hAnsi="Times New Roman"/>
                <w:sz w:val="20"/>
                <w:szCs w:val="20"/>
              </w:rPr>
            </w:pPr>
            <w:r w:rsidRPr="002D28E5">
              <w:rPr>
                <w:rFonts w:ascii="Times New Roman" w:hAnsi="Times New Roman"/>
                <w:sz w:val="20"/>
                <w:szCs w:val="20"/>
              </w:rPr>
              <w:t>ii)</w:t>
            </w:r>
            <w:r>
              <w:rPr>
                <w:rFonts w:ascii="Times New Roman" w:hAnsi="Times New Roman"/>
                <w:sz w:val="20"/>
                <w:szCs w:val="20"/>
              </w:rPr>
              <w:t xml:space="preserve"> </w:t>
            </w:r>
            <w:r w:rsidRPr="002D28E5">
              <w:rPr>
                <w:rFonts w:ascii="Times New Roman" w:hAnsi="Times New Roman"/>
                <w:sz w:val="20"/>
                <w:szCs w:val="20"/>
              </w:rPr>
              <w:t>identifikátor právnickej osoby pridelený investičnej spoločnosti alebo materskému podniku, ako sa uvádza v článku 7 ods. 4 písm. b) nariadenia (EÚ) 2023/2859;</w:t>
            </w:r>
          </w:p>
          <w:p w14:paraId="18DEF759" w14:textId="77777777" w:rsidR="00132B80" w:rsidRPr="002D28E5" w:rsidRDefault="00132B80" w:rsidP="00132B80">
            <w:pPr>
              <w:pStyle w:val="CM4"/>
              <w:ind w:left="664"/>
              <w:jc w:val="both"/>
              <w:rPr>
                <w:rFonts w:ascii="Times New Roman" w:hAnsi="Times New Roman"/>
                <w:sz w:val="20"/>
                <w:szCs w:val="20"/>
              </w:rPr>
            </w:pPr>
          </w:p>
          <w:p w14:paraId="3CC3C1BC" w14:textId="77777777" w:rsidR="00132B80" w:rsidRPr="002D28E5" w:rsidRDefault="00132B80" w:rsidP="00132B80">
            <w:pPr>
              <w:pStyle w:val="CM4"/>
              <w:ind w:left="664"/>
              <w:jc w:val="both"/>
              <w:rPr>
                <w:rFonts w:ascii="Times New Roman" w:hAnsi="Times New Roman"/>
                <w:sz w:val="20"/>
                <w:szCs w:val="20"/>
              </w:rPr>
            </w:pPr>
            <w:r w:rsidRPr="002D28E5">
              <w:rPr>
                <w:rFonts w:ascii="Times New Roman" w:hAnsi="Times New Roman"/>
                <w:sz w:val="20"/>
                <w:szCs w:val="20"/>
              </w:rPr>
              <w:t>iii)</w:t>
            </w:r>
            <w:r>
              <w:rPr>
                <w:rFonts w:ascii="Times New Roman" w:hAnsi="Times New Roman"/>
                <w:sz w:val="20"/>
                <w:szCs w:val="20"/>
              </w:rPr>
              <w:t xml:space="preserve"> </w:t>
            </w:r>
            <w:r w:rsidRPr="002D28E5">
              <w:rPr>
                <w:rFonts w:ascii="Times New Roman" w:hAnsi="Times New Roman"/>
                <w:sz w:val="20"/>
                <w:szCs w:val="20"/>
              </w:rPr>
              <w:t>veľkosť investičnej spoločnosti alebo materského podniku podľa kategórií, ako sa uvádzajú v článku 7 ods. 4 písm. d) uvedeného nariadenia;</w:t>
            </w:r>
          </w:p>
          <w:p w14:paraId="3CEC302D" w14:textId="77777777" w:rsidR="00132B80" w:rsidRPr="002D28E5" w:rsidRDefault="00132B80" w:rsidP="00132B80">
            <w:pPr>
              <w:pStyle w:val="CM4"/>
              <w:ind w:left="664"/>
              <w:jc w:val="both"/>
              <w:rPr>
                <w:rFonts w:ascii="Times New Roman" w:hAnsi="Times New Roman"/>
                <w:sz w:val="20"/>
                <w:szCs w:val="20"/>
              </w:rPr>
            </w:pPr>
          </w:p>
          <w:p w14:paraId="4C00F0E2" w14:textId="77777777" w:rsidR="00132B80" w:rsidRPr="002D28E5" w:rsidRDefault="00132B80" w:rsidP="00132B80">
            <w:pPr>
              <w:pStyle w:val="CM4"/>
              <w:ind w:left="664"/>
              <w:jc w:val="both"/>
              <w:rPr>
                <w:rFonts w:ascii="Times New Roman" w:hAnsi="Times New Roman"/>
                <w:sz w:val="20"/>
                <w:szCs w:val="20"/>
              </w:rPr>
            </w:pPr>
            <w:r w:rsidRPr="002D28E5">
              <w:rPr>
                <w:rFonts w:ascii="Times New Roman" w:hAnsi="Times New Roman"/>
                <w:sz w:val="20"/>
                <w:szCs w:val="20"/>
              </w:rPr>
              <w:t>iv)</w:t>
            </w:r>
            <w:r>
              <w:rPr>
                <w:rFonts w:ascii="Times New Roman" w:hAnsi="Times New Roman"/>
                <w:sz w:val="20"/>
                <w:szCs w:val="20"/>
              </w:rPr>
              <w:t xml:space="preserve"> </w:t>
            </w:r>
            <w:r w:rsidRPr="002D28E5">
              <w:rPr>
                <w:rFonts w:ascii="Times New Roman" w:hAnsi="Times New Roman"/>
                <w:sz w:val="20"/>
                <w:szCs w:val="20"/>
              </w:rPr>
              <w:t>druh informácií podľa klasifikácie v článku 7 ods. 4 písm. c) uvedeného nariadenia;</w:t>
            </w:r>
          </w:p>
          <w:p w14:paraId="5B25F354" w14:textId="77777777" w:rsidR="00132B80" w:rsidRPr="002D28E5" w:rsidRDefault="00132B80" w:rsidP="00132B80">
            <w:pPr>
              <w:pStyle w:val="CM4"/>
              <w:ind w:left="664"/>
              <w:jc w:val="both"/>
              <w:rPr>
                <w:rFonts w:ascii="Times New Roman" w:hAnsi="Times New Roman"/>
                <w:sz w:val="20"/>
                <w:szCs w:val="20"/>
              </w:rPr>
            </w:pPr>
          </w:p>
          <w:p w14:paraId="59F4C690" w14:textId="77777777" w:rsidR="00132B80" w:rsidRPr="002D28E5" w:rsidRDefault="00132B80" w:rsidP="00132B80">
            <w:pPr>
              <w:pStyle w:val="CM4"/>
              <w:ind w:left="664"/>
              <w:jc w:val="both"/>
              <w:rPr>
                <w:rFonts w:ascii="Times New Roman" w:hAnsi="Times New Roman"/>
                <w:sz w:val="20"/>
                <w:szCs w:val="20"/>
              </w:rPr>
            </w:pPr>
            <w:r w:rsidRPr="002D28E5">
              <w:rPr>
                <w:rFonts w:ascii="Times New Roman" w:hAnsi="Times New Roman"/>
                <w:sz w:val="20"/>
                <w:szCs w:val="20"/>
              </w:rPr>
              <w:t>v)</w:t>
            </w:r>
            <w:r>
              <w:rPr>
                <w:rFonts w:ascii="Times New Roman" w:hAnsi="Times New Roman"/>
                <w:sz w:val="20"/>
                <w:szCs w:val="20"/>
              </w:rPr>
              <w:t xml:space="preserve"> </w:t>
            </w:r>
            <w:r w:rsidRPr="002D28E5">
              <w:rPr>
                <w:rFonts w:ascii="Times New Roman" w:hAnsi="Times New Roman"/>
                <w:sz w:val="20"/>
                <w:szCs w:val="20"/>
              </w:rPr>
              <w:t>poznámka o tom, či informácie obsahujú osobné údaje.</w:t>
            </w:r>
          </w:p>
          <w:p w14:paraId="1E72757B" w14:textId="77777777" w:rsidR="00132B80" w:rsidRPr="006B2B5D" w:rsidRDefault="00132B80" w:rsidP="00132B80">
            <w:pPr>
              <w:pStyle w:val="CM4"/>
              <w:jc w:val="both"/>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12" w:space="0" w:color="auto"/>
            </w:tcBorders>
          </w:tcPr>
          <w:p w14:paraId="2811AA21" w14:textId="77777777" w:rsidR="00132B80" w:rsidRDefault="00132B80" w:rsidP="00132B80">
            <w:pPr>
              <w:rPr>
                <w:sz w:val="20"/>
                <w:szCs w:val="20"/>
              </w:rPr>
            </w:pPr>
          </w:p>
          <w:p w14:paraId="48B8818A" w14:textId="77777777" w:rsidR="00132B80" w:rsidRDefault="00132B80" w:rsidP="00132B80">
            <w:pPr>
              <w:rPr>
                <w:sz w:val="20"/>
                <w:szCs w:val="20"/>
              </w:rPr>
            </w:pPr>
          </w:p>
          <w:p w14:paraId="694E64E5" w14:textId="77777777" w:rsidR="00132B80" w:rsidRDefault="00132B80" w:rsidP="00132B80">
            <w:pPr>
              <w:rPr>
                <w:sz w:val="20"/>
                <w:szCs w:val="20"/>
              </w:rPr>
            </w:pPr>
          </w:p>
          <w:p w14:paraId="7F819641" w14:textId="77777777" w:rsidR="00132B80" w:rsidRDefault="00132B80" w:rsidP="00132B80">
            <w:pPr>
              <w:rPr>
                <w:sz w:val="20"/>
                <w:szCs w:val="20"/>
              </w:rPr>
            </w:pPr>
          </w:p>
          <w:p w14:paraId="296E3F7D" w14:textId="77777777" w:rsidR="00132B80" w:rsidRDefault="00132B80" w:rsidP="00132B80">
            <w:pPr>
              <w:rPr>
                <w:sz w:val="20"/>
                <w:szCs w:val="20"/>
              </w:rPr>
            </w:pPr>
          </w:p>
          <w:p w14:paraId="05866C44" w14:textId="77777777" w:rsidR="00132B80" w:rsidRPr="006B2B5D" w:rsidRDefault="00132B80" w:rsidP="00132B80">
            <w:pP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10F4159E" w14:textId="2D2EC9AB" w:rsidR="00132B80" w:rsidRDefault="00132B80" w:rsidP="00132B80">
            <w:pPr>
              <w:jc w:val="center"/>
              <w:rPr>
                <w:b/>
                <w:sz w:val="20"/>
                <w:szCs w:val="20"/>
              </w:rPr>
            </w:pPr>
            <w:r>
              <w:rPr>
                <w:b/>
                <w:sz w:val="20"/>
                <w:szCs w:val="20"/>
              </w:rPr>
              <w:t>Návrh zákona čl. I</w:t>
            </w:r>
          </w:p>
          <w:p w14:paraId="7EEE089D" w14:textId="77777777" w:rsidR="00132B80" w:rsidRDefault="00132B80" w:rsidP="00132B80">
            <w:pPr>
              <w:jc w:val="center"/>
              <w:rPr>
                <w:b/>
                <w:sz w:val="20"/>
                <w:szCs w:val="20"/>
              </w:rPr>
            </w:pPr>
          </w:p>
          <w:p w14:paraId="0CCD7469" w14:textId="77777777" w:rsidR="00132B80" w:rsidRDefault="00132B80" w:rsidP="00132B80">
            <w:pPr>
              <w:jc w:val="center"/>
              <w:rPr>
                <w:b/>
                <w:sz w:val="20"/>
                <w:szCs w:val="20"/>
              </w:rPr>
            </w:pPr>
          </w:p>
          <w:p w14:paraId="40F79FE9" w14:textId="77777777" w:rsidR="00132B80" w:rsidRDefault="00132B80" w:rsidP="00132B80">
            <w:pPr>
              <w:jc w:val="center"/>
              <w:rPr>
                <w:b/>
                <w:sz w:val="20"/>
                <w:szCs w:val="20"/>
              </w:rPr>
            </w:pPr>
          </w:p>
          <w:p w14:paraId="76BE7739" w14:textId="77777777" w:rsidR="00132B80" w:rsidRDefault="00132B80" w:rsidP="00132B80">
            <w:pPr>
              <w:jc w:val="center"/>
              <w:rPr>
                <w:b/>
                <w:sz w:val="20"/>
                <w:szCs w:val="20"/>
              </w:rPr>
            </w:pPr>
          </w:p>
          <w:p w14:paraId="03F0ADC9" w14:textId="77777777" w:rsidR="00132B80" w:rsidRDefault="00132B80" w:rsidP="00132B80">
            <w:pPr>
              <w:jc w:val="center"/>
              <w:rPr>
                <w:b/>
                <w:sz w:val="20"/>
                <w:szCs w:val="20"/>
              </w:rPr>
            </w:pPr>
          </w:p>
          <w:p w14:paraId="4347B709" w14:textId="77777777" w:rsidR="00132B80" w:rsidRDefault="00132B80" w:rsidP="00132B80">
            <w:pPr>
              <w:jc w:val="center"/>
              <w:rPr>
                <w:b/>
                <w:sz w:val="20"/>
                <w:szCs w:val="20"/>
              </w:rPr>
            </w:pPr>
          </w:p>
          <w:p w14:paraId="3145A4E5" w14:textId="77777777" w:rsidR="00132B80" w:rsidRDefault="00132B80" w:rsidP="00132B80">
            <w:pPr>
              <w:jc w:val="center"/>
              <w:rPr>
                <w:b/>
                <w:sz w:val="20"/>
                <w:szCs w:val="20"/>
              </w:rPr>
            </w:pPr>
          </w:p>
          <w:p w14:paraId="57D3A9C0" w14:textId="77777777" w:rsidR="00132B80" w:rsidRDefault="00132B80" w:rsidP="00132B80">
            <w:pPr>
              <w:jc w:val="center"/>
              <w:rPr>
                <w:b/>
                <w:sz w:val="20"/>
                <w:szCs w:val="20"/>
              </w:rPr>
            </w:pPr>
          </w:p>
          <w:p w14:paraId="6E240C4E" w14:textId="77777777" w:rsidR="00132B80" w:rsidRDefault="00132B80" w:rsidP="00132B80">
            <w:pPr>
              <w:jc w:val="center"/>
              <w:rPr>
                <w:b/>
                <w:sz w:val="20"/>
                <w:szCs w:val="20"/>
              </w:rPr>
            </w:pPr>
          </w:p>
          <w:p w14:paraId="77F8F934" w14:textId="77777777" w:rsidR="00132B80" w:rsidRDefault="00132B80" w:rsidP="00132B80">
            <w:pPr>
              <w:jc w:val="center"/>
              <w:rPr>
                <w:b/>
                <w:sz w:val="20"/>
                <w:szCs w:val="20"/>
              </w:rPr>
            </w:pPr>
          </w:p>
          <w:p w14:paraId="257D3D3F" w14:textId="77777777" w:rsidR="00132B80" w:rsidRDefault="00132B80" w:rsidP="00132B80">
            <w:pPr>
              <w:jc w:val="center"/>
              <w:rPr>
                <w:b/>
                <w:sz w:val="20"/>
                <w:szCs w:val="20"/>
              </w:rPr>
            </w:pPr>
          </w:p>
          <w:p w14:paraId="50A36F61" w14:textId="77777777" w:rsidR="00132B80" w:rsidRDefault="00132B80" w:rsidP="00132B80">
            <w:pPr>
              <w:jc w:val="center"/>
              <w:rPr>
                <w:b/>
                <w:sz w:val="20"/>
                <w:szCs w:val="20"/>
              </w:rPr>
            </w:pPr>
          </w:p>
          <w:p w14:paraId="28F4BFBF" w14:textId="77777777" w:rsidR="00132B80" w:rsidRDefault="00132B80" w:rsidP="00132B80">
            <w:pPr>
              <w:jc w:val="center"/>
              <w:rPr>
                <w:b/>
                <w:sz w:val="20"/>
                <w:szCs w:val="20"/>
              </w:rPr>
            </w:pPr>
          </w:p>
          <w:p w14:paraId="506CBE41" w14:textId="77777777" w:rsidR="00132B80" w:rsidRDefault="00132B80" w:rsidP="00132B80">
            <w:pPr>
              <w:jc w:val="center"/>
              <w:rPr>
                <w:b/>
                <w:sz w:val="20"/>
                <w:szCs w:val="20"/>
              </w:rPr>
            </w:pPr>
          </w:p>
          <w:p w14:paraId="76CBA278" w14:textId="77777777" w:rsidR="00132B80" w:rsidRDefault="00132B80" w:rsidP="00132B80">
            <w:pPr>
              <w:jc w:val="center"/>
              <w:rPr>
                <w:b/>
                <w:sz w:val="20"/>
                <w:szCs w:val="20"/>
              </w:rPr>
            </w:pPr>
          </w:p>
          <w:p w14:paraId="7D24D425" w14:textId="54D52BE7" w:rsidR="00132B80" w:rsidRDefault="00132B80" w:rsidP="00132B80">
            <w:pPr>
              <w:jc w:val="center"/>
              <w:rPr>
                <w:b/>
                <w:sz w:val="20"/>
                <w:szCs w:val="20"/>
              </w:rPr>
            </w:pPr>
          </w:p>
          <w:p w14:paraId="11021496" w14:textId="77777777" w:rsidR="00132B80" w:rsidRDefault="00132B80" w:rsidP="00132B80">
            <w:pPr>
              <w:jc w:val="center"/>
              <w:rPr>
                <w:b/>
                <w:sz w:val="20"/>
                <w:szCs w:val="20"/>
              </w:rPr>
            </w:pPr>
          </w:p>
          <w:p w14:paraId="37F9CF8E" w14:textId="147D12B4" w:rsidR="00132B80" w:rsidRDefault="00132B80" w:rsidP="00132B80">
            <w:pPr>
              <w:jc w:val="center"/>
              <w:rPr>
                <w:b/>
                <w:sz w:val="20"/>
                <w:szCs w:val="20"/>
              </w:rPr>
            </w:pPr>
          </w:p>
          <w:p w14:paraId="1D432FFA" w14:textId="702C049A" w:rsidR="00132B80" w:rsidRDefault="00132B80" w:rsidP="00132B80">
            <w:pPr>
              <w:jc w:val="center"/>
              <w:rPr>
                <w:b/>
                <w:sz w:val="20"/>
                <w:szCs w:val="20"/>
              </w:rPr>
            </w:pPr>
          </w:p>
          <w:p w14:paraId="63B96BD3" w14:textId="0FF013A9" w:rsidR="00132B80" w:rsidRDefault="00132B80" w:rsidP="00132B80">
            <w:pPr>
              <w:jc w:val="center"/>
              <w:rPr>
                <w:b/>
                <w:sz w:val="20"/>
                <w:szCs w:val="20"/>
              </w:rPr>
            </w:pPr>
          </w:p>
          <w:p w14:paraId="082F009B" w14:textId="34EF71F0" w:rsidR="00132B80" w:rsidRDefault="00132B80" w:rsidP="00132B80">
            <w:pPr>
              <w:jc w:val="center"/>
              <w:rPr>
                <w:b/>
                <w:sz w:val="20"/>
                <w:szCs w:val="20"/>
              </w:rPr>
            </w:pPr>
          </w:p>
          <w:p w14:paraId="60F2E1EC" w14:textId="778464D2" w:rsidR="00132B80" w:rsidRDefault="00132B80" w:rsidP="00132B80">
            <w:pPr>
              <w:jc w:val="center"/>
              <w:rPr>
                <w:b/>
                <w:sz w:val="20"/>
                <w:szCs w:val="20"/>
              </w:rPr>
            </w:pPr>
          </w:p>
          <w:p w14:paraId="2D1CB26B" w14:textId="56BB9EA1" w:rsidR="00132B80" w:rsidRDefault="00132B80" w:rsidP="00132B80">
            <w:pPr>
              <w:jc w:val="center"/>
              <w:rPr>
                <w:b/>
                <w:sz w:val="20"/>
                <w:szCs w:val="20"/>
              </w:rPr>
            </w:pPr>
          </w:p>
          <w:p w14:paraId="76C164D2" w14:textId="4D42A2D0" w:rsidR="00132B80" w:rsidRDefault="00132B80" w:rsidP="00132B80">
            <w:pPr>
              <w:jc w:val="center"/>
              <w:rPr>
                <w:b/>
                <w:sz w:val="20"/>
                <w:szCs w:val="20"/>
              </w:rPr>
            </w:pPr>
          </w:p>
          <w:p w14:paraId="106CE58D" w14:textId="5D61B1CC" w:rsidR="00132B80" w:rsidRDefault="00132B80" w:rsidP="00132B80">
            <w:pPr>
              <w:jc w:val="center"/>
              <w:rPr>
                <w:b/>
                <w:sz w:val="20"/>
                <w:szCs w:val="20"/>
              </w:rPr>
            </w:pPr>
          </w:p>
          <w:p w14:paraId="07EEB787" w14:textId="055FE72E" w:rsidR="00132B80" w:rsidRDefault="00132B80" w:rsidP="00132B80">
            <w:pPr>
              <w:jc w:val="center"/>
              <w:rPr>
                <w:b/>
                <w:sz w:val="20"/>
                <w:szCs w:val="20"/>
              </w:rPr>
            </w:pPr>
          </w:p>
          <w:p w14:paraId="4B34898E" w14:textId="30A0EB9D" w:rsidR="00132B80" w:rsidRDefault="00132B80" w:rsidP="00132B80">
            <w:pPr>
              <w:jc w:val="center"/>
              <w:rPr>
                <w:b/>
                <w:sz w:val="20"/>
                <w:szCs w:val="20"/>
              </w:rPr>
            </w:pPr>
          </w:p>
          <w:p w14:paraId="287BBD7A" w14:textId="7461355D" w:rsidR="00132B80" w:rsidRDefault="00132B80" w:rsidP="00132B80">
            <w:pPr>
              <w:jc w:val="center"/>
              <w:rPr>
                <w:b/>
                <w:sz w:val="20"/>
                <w:szCs w:val="20"/>
              </w:rPr>
            </w:pPr>
          </w:p>
          <w:p w14:paraId="504939E7" w14:textId="4D4647E2" w:rsidR="00132B80" w:rsidRDefault="00132B80" w:rsidP="00132B80">
            <w:pPr>
              <w:jc w:val="center"/>
              <w:rPr>
                <w:b/>
                <w:sz w:val="20"/>
                <w:szCs w:val="20"/>
              </w:rPr>
            </w:pPr>
          </w:p>
          <w:p w14:paraId="1C409693" w14:textId="41F231EA" w:rsidR="00132B80" w:rsidRDefault="00132B80" w:rsidP="00132B80">
            <w:pPr>
              <w:jc w:val="center"/>
              <w:rPr>
                <w:b/>
                <w:sz w:val="20"/>
                <w:szCs w:val="20"/>
              </w:rPr>
            </w:pPr>
          </w:p>
          <w:p w14:paraId="6CFA72EC" w14:textId="31308A18" w:rsidR="00132B80" w:rsidRDefault="00132B80" w:rsidP="00132B80">
            <w:pPr>
              <w:jc w:val="center"/>
              <w:rPr>
                <w:b/>
                <w:sz w:val="20"/>
                <w:szCs w:val="20"/>
              </w:rPr>
            </w:pPr>
          </w:p>
          <w:p w14:paraId="08EB87B4" w14:textId="6B38BF94" w:rsidR="00132B80" w:rsidRPr="006B2B5D" w:rsidRDefault="00132B80" w:rsidP="00631B04">
            <w:pPr>
              <w:jc w:val="center"/>
              <w:rPr>
                <w:b/>
                <w:sz w:val="20"/>
                <w:szCs w:val="20"/>
              </w:rPr>
            </w:pPr>
            <w:r>
              <w:rPr>
                <w:b/>
                <w:sz w:val="20"/>
                <w:szCs w:val="20"/>
              </w:rPr>
              <w:t xml:space="preserve">Návrh zákona čl. </w:t>
            </w:r>
            <w:r w:rsidR="00631B04">
              <w:rPr>
                <w:b/>
                <w:sz w:val="20"/>
                <w:szCs w:val="20"/>
              </w:rPr>
              <w:t>VII</w:t>
            </w:r>
          </w:p>
        </w:tc>
        <w:tc>
          <w:tcPr>
            <w:tcW w:w="567" w:type="dxa"/>
            <w:tcBorders>
              <w:top w:val="single" w:sz="4" w:space="0" w:color="auto"/>
              <w:left w:val="single" w:sz="4" w:space="0" w:color="auto"/>
              <w:bottom w:val="single" w:sz="4" w:space="0" w:color="auto"/>
              <w:right w:val="single" w:sz="4" w:space="0" w:color="auto"/>
            </w:tcBorders>
          </w:tcPr>
          <w:p w14:paraId="4EC1CC65" w14:textId="2ED34FD2" w:rsidR="00132B80" w:rsidRPr="00E04C17" w:rsidRDefault="00132B80" w:rsidP="00132B80">
            <w:pPr>
              <w:pStyle w:val="Normlny0"/>
              <w:jc w:val="center"/>
              <w:rPr>
                <w:b/>
              </w:rPr>
            </w:pPr>
            <w:r w:rsidRPr="00E04C17">
              <w:rPr>
                <w:b/>
              </w:rPr>
              <w:lastRenderedPageBreak/>
              <w:t xml:space="preserve">§ 143p ods. 1 písm. </w:t>
            </w:r>
            <w:r w:rsidR="00E530C9">
              <w:rPr>
                <w:b/>
              </w:rPr>
              <w:t>i</w:t>
            </w:r>
            <w:r w:rsidRPr="00E04C17">
              <w:rPr>
                <w:b/>
              </w:rPr>
              <w:t>)</w:t>
            </w:r>
          </w:p>
          <w:p w14:paraId="7BCB2DE2" w14:textId="77777777" w:rsidR="00132B80" w:rsidRPr="00E04C17" w:rsidRDefault="00132B80" w:rsidP="00132B80">
            <w:pPr>
              <w:pStyle w:val="Normlny0"/>
              <w:jc w:val="center"/>
              <w:rPr>
                <w:b/>
              </w:rPr>
            </w:pPr>
          </w:p>
          <w:p w14:paraId="3CAC2639" w14:textId="77777777" w:rsidR="00132B80" w:rsidRPr="00E04C17" w:rsidRDefault="00132B80" w:rsidP="00132B80">
            <w:pPr>
              <w:pStyle w:val="Normlny0"/>
              <w:jc w:val="center"/>
              <w:rPr>
                <w:b/>
              </w:rPr>
            </w:pPr>
          </w:p>
          <w:p w14:paraId="33431A92" w14:textId="77777777" w:rsidR="00132B80" w:rsidRPr="00E04C17" w:rsidRDefault="00132B80" w:rsidP="00132B80">
            <w:pPr>
              <w:pStyle w:val="Normlny0"/>
              <w:jc w:val="center"/>
              <w:rPr>
                <w:b/>
              </w:rPr>
            </w:pPr>
          </w:p>
          <w:p w14:paraId="6FFA5772" w14:textId="77777777" w:rsidR="00132B80" w:rsidRPr="00E04C17" w:rsidRDefault="00132B80" w:rsidP="00132B80">
            <w:pPr>
              <w:pStyle w:val="Normlny0"/>
              <w:jc w:val="center"/>
              <w:rPr>
                <w:b/>
              </w:rPr>
            </w:pPr>
          </w:p>
          <w:p w14:paraId="71F9B0EA" w14:textId="77777777" w:rsidR="00132B80" w:rsidRPr="00E04C17" w:rsidRDefault="00132B80" w:rsidP="00132B80">
            <w:pPr>
              <w:pStyle w:val="Normlny0"/>
              <w:jc w:val="center"/>
              <w:rPr>
                <w:b/>
              </w:rPr>
            </w:pPr>
            <w:r w:rsidRPr="00E04C17">
              <w:rPr>
                <w:b/>
              </w:rPr>
              <w:t>§ 143p ods. 2</w:t>
            </w:r>
          </w:p>
          <w:p w14:paraId="1304EEA2" w14:textId="77777777" w:rsidR="00132B80" w:rsidRPr="00E04C17" w:rsidRDefault="00132B80" w:rsidP="00132B80">
            <w:pPr>
              <w:pStyle w:val="Normlny0"/>
              <w:jc w:val="center"/>
              <w:rPr>
                <w:b/>
              </w:rPr>
            </w:pPr>
          </w:p>
          <w:p w14:paraId="5E9DB868" w14:textId="00777812" w:rsidR="00132B80" w:rsidRDefault="00132B80" w:rsidP="00132B80">
            <w:pPr>
              <w:pStyle w:val="Normlny0"/>
              <w:jc w:val="center"/>
              <w:rPr>
                <w:b/>
              </w:rPr>
            </w:pPr>
          </w:p>
          <w:p w14:paraId="0245F255" w14:textId="77777777" w:rsidR="00720919" w:rsidRDefault="00720919" w:rsidP="00132B80">
            <w:pPr>
              <w:pStyle w:val="Normlny0"/>
              <w:jc w:val="center"/>
              <w:rPr>
                <w:b/>
              </w:rPr>
            </w:pPr>
          </w:p>
          <w:p w14:paraId="17BDA943" w14:textId="77825903" w:rsidR="00132B80" w:rsidRPr="00E04C17" w:rsidRDefault="00132B80" w:rsidP="00132B80">
            <w:pPr>
              <w:pStyle w:val="Normlny0"/>
              <w:jc w:val="center"/>
              <w:rPr>
                <w:b/>
              </w:rPr>
            </w:pPr>
            <w:r w:rsidRPr="00E04C17">
              <w:rPr>
                <w:b/>
              </w:rPr>
              <w:t>§ 173zj</w:t>
            </w:r>
          </w:p>
          <w:p w14:paraId="62132942" w14:textId="77777777" w:rsidR="00132B80" w:rsidRPr="00E04C17" w:rsidRDefault="00132B80" w:rsidP="00132B80">
            <w:pPr>
              <w:pStyle w:val="Normlny0"/>
              <w:jc w:val="center"/>
              <w:rPr>
                <w:b/>
              </w:rPr>
            </w:pPr>
          </w:p>
          <w:p w14:paraId="1422B27B" w14:textId="29B98658" w:rsidR="00132B80" w:rsidRDefault="00132B80" w:rsidP="00132B80">
            <w:pPr>
              <w:pStyle w:val="Normlny0"/>
              <w:jc w:val="center"/>
              <w:rPr>
                <w:b/>
              </w:rPr>
            </w:pPr>
          </w:p>
          <w:p w14:paraId="4D63B569" w14:textId="59EF52E4" w:rsidR="00132B80" w:rsidRDefault="00132B80" w:rsidP="00132B80">
            <w:pPr>
              <w:pStyle w:val="Normlny0"/>
              <w:jc w:val="center"/>
              <w:rPr>
                <w:b/>
              </w:rPr>
            </w:pPr>
          </w:p>
          <w:p w14:paraId="4D4BCA2C" w14:textId="2FB904AB" w:rsidR="00132B80" w:rsidRDefault="00132B80" w:rsidP="00132B80">
            <w:pPr>
              <w:pStyle w:val="Normlny0"/>
              <w:jc w:val="center"/>
              <w:rPr>
                <w:b/>
              </w:rPr>
            </w:pPr>
          </w:p>
          <w:p w14:paraId="67F4CEA3" w14:textId="6C822D0A" w:rsidR="00132B80" w:rsidRDefault="00132B80" w:rsidP="00132B80">
            <w:pPr>
              <w:pStyle w:val="Normlny0"/>
              <w:jc w:val="center"/>
              <w:rPr>
                <w:b/>
              </w:rPr>
            </w:pPr>
          </w:p>
          <w:p w14:paraId="5906BE16" w14:textId="707C8E09" w:rsidR="00132B80" w:rsidRDefault="00132B80" w:rsidP="00132B80">
            <w:pPr>
              <w:pStyle w:val="Normlny0"/>
              <w:jc w:val="center"/>
              <w:rPr>
                <w:b/>
              </w:rPr>
            </w:pPr>
          </w:p>
          <w:p w14:paraId="7561D0D3" w14:textId="483311C3" w:rsidR="00132B80" w:rsidRDefault="00132B80" w:rsidP="00132B80">
            <w:pPr>
              <w:pStyle w:val="Normlny0"/>
              <w:jc w:val="center"/>
              <w:rPr>
                <w:b/>
              </w:rPr>
            </w:pPr>
          </w:p>
          <w:p w14:paraId="6A3D42D3" w14:textId="7F3B64FE" w:rsidR="00132B80" w:rsidRDefault="00132B80" w:rsidP="00132B80">
            <w:pPr>
              <w:pStyle w:val="Normlny0"/>
              <w:jc w:val="center"/>
              <w:rPr>
                <w:b/>
              </w:rPr>
            </w:pPr>
          </w:p>
          <w:p w14:paraId="249E606E" w14:textId="308819C3" w:rsidR="00132B80" w:rsidRDefault="00132B80" w:rsidP="00132B80">
            <w:pPr>
              <w:pStyle w:val="Normlny0"/>
              <w:jc w:val="center"/>
              <w:rPr>
                <w:b/>
              </w:rPr>
            </w:pPr>
          </w:p>
          <w:p w14:paraId="705111CC" w14:textId="27835B64" w:rsidR="00132B80" w:rsidRDefault="00132B80" w:rsidP="00132B80">
            <w:pPr>
              <w:pStyle w:val="Normlny0"/>
              <w:jc w:val="center"/>
              <w:rPr>
                <w:b/>
              </w:rPr>
            </w:pPr>
          </w:p>
          <w:p w14:paraId="7555E158" w14:textId="1BE71615" w:rsidR="00132B80" w:rsidRDefault="00132B80" w:rsidP="00132B80">
            <w:pPr>
              <w:pStyle w:val="Normlny0"/>
              <w:jc w:val="center"/>
              <w:rPr>
                <w:b/>
              </w:rPr>
            </w:pPr>
          </w:p>
          <w:p w14:paraId="0B46F1A2" w14:textId="491A75E4" w:rsidR="00132B80" w:rsidRDefault="00132B80" w:rsidP="00132B80">
            <w:pPr>
              <w:pStyle w:val="Normlny0"/>
              <w:jc w:val="center"/>
              <w:rPr>
                <w:b/>
              </w:rPr>
            </w:pPr>
          </w:p>
          <w:p w14:paraId="17297A6E" w14:textId="466CC73B" w:rsidR="00132B80" w:rsidRDefault="00132B80" w:rsidP="00132B80">
            <w:pPr>
              <w:pStyle w:val="Normlny0"/>
              <w:jc w:val="center"/>
              <w:rPr>
                <w:b/>
              </w:rPr>
            </w:pPr>
          </w:p>
          <w:p w14:paraId="562401D1" w14:textId="601FE0A8" w:rsidR="00132B80" w:rsidRDefault="00132B80" w:rsidP="00132B80">
            <w:pPr>
              <w:pStyle w:val="Normlny0"/>
              <w:jc w:val="center"/>
              <w:rPr>
                <w:b/>
              </w:rPr>
            </w:pPr>
          </w:p>
          <w:p w14:paraId="29B579B2" w14:textId="1E22E055" w:rsidR="00132B80" w:rsidRDefault="00132B80" w:rsidP="00132B80">
            <w:pPr>
              <w:pStyle w:val="Normlny0"/>
              <w:jc w:val="center"/>
              <w:rPr>
                <w:b/>
              </w:rPr>
            </w:pPr>
          </w:p>
          <w:p w14:paraId="1225C292" w14:textId="41A914E9" w:rsidR="00132B80" w:rsidRPr="00E04C17" w:rsidRDefault="006040D3" w:rsidP="00631B04">
            <w:pPr>
              <w:pStyle w:val="Normlny0"/>
              <w:jc w:val="center"/>
              <w:rPr>
                <w:b/>
              </w:rPr>
            </w:pPr>
            <w:r>
              <w:rPr>
                <w:b/>
              </w:rPr>
              <w:t xml:space="preserve">§ </w:t>
            </w:r>
            <w:r w:rsidR="00631B04">
              <w:rPr>
                <w:b/>
              </w:rPr>
              <w:t xml:space="preserve">5a </w:t>
            </w:r>
            <w:r w:rsidR="00132B80" w:rsidRPr="00E04C17">
              <w:rPr>
                <w:b/>
              </w:rPr>
              <w:t>ods. 2 a 3</w:t>
            </w:r>
          </w:p>
        </w:tc>
        <w:tc>
          <w:tcPr>
            <w:tcW w:w="5529" w:type="dxa"/>
            <w:tcBorders>
              <w:top w:val="single" w:sz="4" w:space="0" w:color="auto"/>
              <w:left w:val="single" w:sz="4" w:space="0" w:color="auto"/>
              <w:bottom w:val="single" w:sz="4" w:space="0" w:color="auto"/>
              <w:right w:val="single" w:sz="4" w:space="0" w:color="auto"/>
            </w:tcBorders>
          </w:tcPr>
          <w:p w14:paraId="4DA6231F" w14:textId="7BC34CF2" w:rsidR="00132B80" w:rsidRPr="00E04C17" w:rsidRDefault="00132B80" w:rsidP="00132B80">
            <w:pPr>
              <w:jc w:val="both"/>
              <w:rPr>
                <w:b/>
                <w:sz w:val="20"/>
                <w:szCs w:val="20"/>
                <w:lang w:eastAsia="en-US"/>
              </w:rPr>
            </w:pPr>
            <w:r w:rsidRPr="00E04C17">
              <w:rPr>
                <w:b/>
                <w:sz w:val="20"/>
                <w:szCs w:val="20"/>
                <w:lang w:eastAsia="en-US"/>
              </w:rPr>
              <w:lastRenderedPageBreak/>
              <w:t>(1)</w:t>
            </w:r>
            <w:r w:rsidRPr="00E04C17">
              <w:rPr>
                <w:b/>
                <w:sz w:val="20"/>
                <w:szCs w:val="20"/>
                <w:lang w:eastAsia="en-US"/>
              </w:rPr>
              <w:tab/>
              <w:t>Na účely sprístupnenia informácií na jednotnom európskom mieste prístupu vytvorenom a prevádzkovanom Európskym orgánom dohľadu (Európsky orgán pre cenné papiere a trhy) podľa osobitného predpisu,110db) predkladá orgánu zberu údajov110dc)</w:t>
            </w:r>
          </w:p>
          <w:p w14:paraId="799E2C0F" w14:textId="27B6E492" w:rsidR="00132B80" w:rsidRPr="00E04C17" w:rsidRDefault="00E530C9" w:rsidP="00132B80">
            <w:pPr>
              <w:jc w:val="both"/>
              <w:rPr>
                <w:b/>
                <w:sz w:val="20"/>
                <w:szCs w:val="20"/>
                <w:lang w:eastAsia="en-US"/>
              </w:rPr>
            </w:pPr>
            <w:r>
              <w:rPr>
                <w:b/>
                <w:sz w:val="20"/>
                <w:szCs w:val="20"/>
                <w:lang w:eastAsia="en-US"/>
              </w:rPr>
              <w:t>i</w:t>
            </w:r>
            <w:r w:rsidR="00132B80" w:rsidRPr="00E04C17">
              <w:rPr>
                <w:b/>
                <w:sz w:val="20"/>
                <w:szCs w:val="20"/>
                <w:lang w:eastAsia="en-US"/>
              </w:rPr>
              <w:t>)</w:t>
            </w:r>
            <w:r w:rsidR="00132B80" w:rsidRPr="00E04C17">
              <w:rPr>
                <w:b/>
                <w:sz w:val="20"/>
                <w:szCs w:val="20"/>
                <w:lang w:eastAsia="en-US"/>
              </w:rPr>
              <w:tab/>
              <w:t xml:space="preserve">obchodník s cennými papiermi, ktorý nie je malým a neprepojeným obchodníkom, obchodník s cennými papiermi podľa osobitného predpisu58jaa) informácie </w:t>
            </w:r>
            <w:r w:rsidR="00C16420">
              <w:rPr>
                <w:b/>
                <w:sz w:val="20"/>
                <w:szCs w:val="20"/>
                <w:lang w:eastAsia="en-US"/>
              </w:rPr>
              <w:t>podľa</w:t>
            </w:r>
            <w:r w:rsidR="00132B80" w:rsidRPr="00E04C17">
              <w:rPr>
                <w:b/>
                <w:sz w:val="20"/>
                <w:szCs w:val="20"/>
                <w:lang w:eastAsia="en-US"/>
              </w:rPr>
              <w:t xml:space="preserve"> § 74b ods. 2 a materský obchodník s cennými papiermi podľa § 138 ods. 2 písm. a) informácie </w:t>
            </w:r>
            <w:r w:rsidR="00C16420">
              <w:rPr>
                <w:b/>
                <w:sz w:val="20"/>
                <w:szCs w:val="20"/>
                <w:lang w:eastAsia="en-US"/>
              </w:rPr>
              <w:t>podľa</w:t>
            </w:r>
            <w:r w:rsidR="00132B80" w:rsidRPr="00E04C17">
              <w:rPr>
                <w:b/>
                <w:sz w:val="20"/>
                <w:szCs w:val="20"/>
                <w:lang w:eastAsia="en-US"/>
              </w:rPr>
              <w:t xml:space="preserve"> § 74b ods. 3.</w:t>
            </w:r>
          </w:p>
          <w:p w14:paraId="440D2672" w14:textId="77777777" w:rsidR="00132B80" w:rsidRPr="00E04C17" w:rsidRDefault="00132B80" w:rsidP="00132B80">
            <w:pPr>
              <w:jc w:val="both"/>
              <w:rPr>
                <w:b/>
                <w:sz w:val="20"/>
                <w:szCs w:val="20"/>
                <w:lang w:eastAsia="en-US"/>
              </w:rPr>
            </w:pPr>
          </w:p>
          <w:p w14:paraId="4788CBF0" w14:textId="3F268E74" w:rsidR="00132B80" w:rsidRPr="00E04C17" w:rsidRDefault="00132B80" w:rsidP="00132B80">
            <w:pPr>
              <w:jc w:val="both"/>
              <w:rPr>
                <w:b/>
                <w:sz w:val="20"/>
                <w:szCs w:val="20"/>
                <w:lang w:eastAsia="en-US"/>
              </w:rPr>
            </w:pPr>
            <w:r w:rsidRPr="00E04C17">
              <w:rPr>
                <w:b/>
                <w:sz w:val="20"/>
                <w:szCs w:val="20"/>
                <w:lang w:eastAsia="en-US"/>
              </w:rPr>
              <w:t>(2)</w:t>
            </w:r>
            <w:r w:rsidRPr="00E04C17">
              <w:rPr>
                <w:b/>
                <w:sz w:val="20"/>
                <w:szCs w:val="20"/>
                <w:lang w:eastAsia="en-US"/>
              </w:rPr>
              <w:tab/>
              <w:t>Informácie podľa odseku 1 sa predkladajú súbežne pri zverejňovaní týchto informácií</w:t>
            </w:r>
            <w:r w:rsidR="00AA2519">
              <w:rPr>
                <w:b/>
                <w:sz w:val="20"/>
                <w:szCs w:val="20"/>
                <w:lang w:eastAsia="en-US"/>
              </w:rPr>
              <w:t>, a to</w:t>
            </w:r>
            <w:r w:rsidRPr="00E04C17">
              <w:rPr>
                <w:b/>
                <w:sz w:val="20"/>
                <w:szCs w:val="20"/>
                <w:lang w:eastAsia="en-US"/>
              </w:rPr>
              <w:t xml:space="preserve"> spôsobom a vo forme podľa osobitného predpisu.110dd)</w:t>
            </w:r>
          </w:p>
          <w:p w14:paraId="66049EEF" w14:textId="52515EA1" w:rsidR="00132B80" w:rsidRDefault="00132B80" w:rsidP="00132B80">
            <w:pPr>
              <w:jc w:val="both"/>
              <w:rPr>
                <w:b/>
                <w:sz w:val="20"/>
                <w:szCs w:val="20"/>
                <w:lang w:eastAsia="en-US"/>
              </w:rPr>
            </w:pPr>
          </w:p>
          <w:p w14:paraId="16A81DA2" w14:textId="4BEC89A5" w:rsidR="00132B80" w:rsidRDefault="00132B80" w:rsidP="00132B80">
            <w:pPr>
              <w:jc w:val="both"/>
              <w:rPr>
                <w:b/>
                <w:sz w:val="20"/>
                <w:szCs w:val="20"/>
                <w:lang w:eastAsia="en-US"/>
              </w:rPr>
            </w:pPr>
          </w:p>
          <w:p w14:paraId="4C6956D5" w14:textId="77777777" w:rsidR="00132B80" w:rsidRPr="00E04C17" w:rsidRDefault="00132B80" w:rsidP="00132B80">
            <w:pPr>
              <w:jc w:val="both"/>
              <w:rPr>
                <w:b/>
                <w:sz w:val="20"/>
                <w:szCs w:val="20"/>
                <w:lang w:eastAsia="en-US"/>
              </w:rPr>
            </w:pPr>
          </w:p>
          <w:p w14:paraId="5A52347A" w14:textId="0E941812" w:rsidR="00132B80" w:rsidRPr="00E04C17" w:rsidRDefault="00132B80" w:rsidP="00132B80">
            <w:pPr>
              <w:jc w:val="both"/>
              <w:rPr>
                <w:b/>
                <w:sz w:val="20"/>
                <w:szCs w:val="20"/>
                <w:lang w:eastAsia="en-US"/>
              </w:rPr>
            </w:pPr>
            <w:r w:rsidRPr="00E04C17">
              <w:rPr>
                <w:b/>
                <w:sz w:val="20"/>
                <w:szCs w:val="20"/>
                <w:lang w:eastAsia="en-US"/>
              </w:rPr>
              <w:t xml:space="preserve">Ustanovenia § 143p a </w:t>
            </w:r>
            <w:r w:rsidR="00631B04" w:rsidRPr="00E04C17">
              <w:rPr>
                <w:b/>
                <w:sz w:val="20"/>
                <w:szCs w:val="20"/>
                <w:lang w:eastAsia="en-US"/>
              </w:rPr>
              <w:t>143</w:t>
            </w:r>
            <w:r w:rsidR="00631B04">
              <w:rPr>
                <w:b/>
                <w:sz w:val="20"/>
                <w:szCs w:val="20"/>
                <w:lang w:eastAsia="en-US"/>
              </w:rPr>
              <w:t>q</w:t>
            </w:r>
            <w:r w:rsidR="00631B04" w:rsidRPr="00E04C17">
              <w:rPr>
                <w:b/>
                <w:sz w:val="20"/>
                <w:szCs w:val="20"/>
                <w:lang w:eastAsia="en-US"/>
              </w:rPr>
              <w:t xml:space="preserve"> </w:t>
            </w:r>
            <w:r w:rsidRPr="00E04C17">
              <w:rPr>
                <w:b/>
                <w:sz w:val="20"/>
                <w:szCs w:val="20"/>
                <w:lang w:eastAsia="en-US"/>
              </w:rPr>
              <w:t>sa prvýkrát použijú pri sprístupňovaní informácií po 9. januári 2030.</w:t>
            </w:r>
          </w:p>
          <w:p w14:paraId="1EB41D9D" w14:textId="73180832" w:rsidR="00132B80" w:rsidRDefault="00132B80" w:rsidP="00132B80">
            <w:pPr>
              <w:jc w:val="both"/>
              <w:rPr>
                <w:b/>
                <w:sz w:val="20"/>
                <w:szCs w:val="20"/>
                <w:lang w:eastAsia="en-US"/>
              </w:rPr>
            </w:pPr>
          </w:p>
          <w:p w14:paraId="7BFF6145" w14:textId="549853C1" w:rsidR="00132B80" w:rsidRDefault="00132B80" w:rsidP="00132B80">
            <w:pPr>
              <w:jc w:val="both"/>
              <w:rPr>
                <w:b/>
                <w:sz w:val="20"/>
                <w:szCs w:val="20"/>
                <w:lang w:eastAsia="en-US"/>
              </w:rPr>
            </w:pPr>
            <w:r>
              <w:rPr>
                <w:b/>
                <w:sz w:val="20"/>
                <w:szCs w:val="20"/>
                <w:lang w:eastAsia="en-US"/>
              </w:rPr>
              <w:t>Poznámky pod čiarou k odkazom 110db až 110dd</w:t>
            </w:r>
          </w:p>
          <w:p w14:paraId="1D867C2A" w14:textId="63844F9D" w:rsidR="00132B80" w:rsidRPr="00CE3EB1" w:rsidRDefault="00132B80" w:rsidP="00132B80">
            <w:pPr>
              <w:jc w:val="both"/>
              <w:rPr>
                <w:b/>
                <w:sz w:val="20"/>
                <w:szCs w:val="20"/>
                <w:lang w:eastAsia="en-US"/>
              </w:rPr>
            </w:pPr>
            <w:r w:rsidRPr="00CE3EB1">
              <w:rPr>
                <w:b/>
                <w:sz w:val="20"/>
                <w:szCs w:val="20"/>
                <w:vertAlign w:val="superscript"/>
                <w:lang w:eastAsia="en-US"/>
              </w:rPr>
              <w:t>110db</w:t>
            </w:r>
            <w:r w:rsidRPr="00CE3EB1">
              <w:rPr>
                <w:b/>
                <w:sz w:val="20"/>
                <w:szCs w:val="20"/>
                <w:lang w:eastAsia="en-US"/>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Pr="00CE3EB1">
              <w:rPr>
                <w:b/>
                <w:sz w:val="20"/>
                <w:szCs w:val="20"/>
                <w:lang w:eastAsia="en-US"/>
              </w:rPr>
              <w:t>.</w:t>
            </w:r>
          </w:p>
          <w:p w14:paraId="4655E360" w14:textId="41E77033" w:rsidR="00C16420" w:rsidRPr="00C16420" w:rsidRDefault="00132B80" w:rsidP="00C16420">
            <w:pPr>
              <w:jc w:val="both"/>
              <w:rPr>
                <w:b/>
                <w:sz w:val="20"/>
                <w:szCs w:val="20"/>
                <w:lang w:eastAsia="en-US"/>
              </w:rPr>
            </w:pPr>
            <w:r w:rsidRPr="00CE3EB1">
              <w:rPr>
                <w:b/>
                <w:sz w:val="20"/>
                <w:szCs w:val="20"/>
                <w:vertAlign w:val="superscript"/>
                <w:lang w:eastAsia="en-US"/>
              </w:rPr>
              <w:t>110dc</w:t>
            </w:r>
            <w:r w:rsidRPr="00CE3EB1">
              <w:rPr>
                <w:b/>
                <w:sz w:val="20"/>
                <w:szCs w:val="20"/>
                <w:lang w:eastAsia="en-US"/>
              </w:rPr>
              <w:t xml:space="preserve">) </w:t>
            </w:r>
            <w:r w:rsidR="00C16420" w:rsidRPr="00C16420">
              <w:rPr>
                <w:b/>
                <w:sz w:val="20"/>
                <w:szCs w:val="20"/>
                <w:lang w:eastAsia="en-US"/>
              </w:rPr>
              <w:t xml:space="preserve">§ </w:t>
            </w:r>
            <w:r w:rsidR="00631B04">
              <w:rPr>
                <w:b/>
                <w:sz w:val="20"/>
                <w:szCs w:val="20"/>
                <w:lang w:eastAsia="en-US"/>
              </w:rPr>
              <w:t>5a</w:t>
            </w:r>
            <w:r w:rsidR="00631B04" w:rsidRPr="00C16420">
              <w:rPr>
                <w:b/>
                <w:sz w:val="20"/>
                <w:szCs w:val="20"/>
                <w:lang w:eastAsia="en-US"/>
              </w:rPr>
              <w:t xml:space="preserve"> </w:t>
            </w:r>
            <w:r w:rsidR="00C16420" w:rsidRPr="00C16420">
              <w:rPr>
                <w:b/>
                <w:sz w:val="20"/>
                <w:szCs w:val="20"/>
                <w:lang w:eastAsia="en-US"/>
              </w:rPr>
              <w:t xml:space="preserve">ods. 1 zákona č. </w:t>
            </w:r>
            <w:r w:rsidR="00631B04">
              <w:rPr>
                <w:b/>
                <w:sz w:val="20"/>
                <w:szCs w:val="20"/>
                <w:lang w:eastAsia="en-US"/>
              </w:rPr>
              <w:t>747/2004 Z. z.</w:t>
            </w:r>
            <w:r w:rsidR="00C16420" w:rsidRPr="00C16420">
              <w:rPr>
                <w:b/>
                <w:sz w:val="20"/>
                <w:szCs w:val="20"/>
                <w:lang w:eastAsia="en-US"/>
              </w:rPr>
              <w:t xml:space="preserve"> v znení zákona č. ...../2025 Z. z. </w:t>
            </w:r>
          </w:p>
          <w:p w14:paraId="7EE0DC15" w14:textId="1874BC7C" w:rsidR="00132B80" w:rsidRDefault="00C16420" w:rsidP="00C16420">
            <w:pPr>
              <w:jc w:val="both"/>
              <w:rPr>
                <w:b/>
                <w:sz w:val="20"/>
                <w:szCs w:val="20"/>
                <w:lang w:eastAsia="en-US"/>
              </w:rPr>
            </w:pPr>
            <w:r w:rsidRPr="00C16420">
              <w:rPr>
                <w:b/>
                <w:sz w:val="20"/>
                <w:szCs w:val="20"/>
                <w:lang w:eastAsia="en-US"/>
              </w:rPr>
              <w:t xml:space="preserve">110dd) § </w:t>
            </w:r>
            <w:r w:rsidR="00631B04">
              <w:rPr>
                <w:b/>
                <w:sz w:val="20"/>
                <w:szCs w:val="20"/>
                <w:lang w:eastAsia="en-US"/>
              </w:rPr>
              <w:t>5a</w:t>
            </w:r>
            <w:r w:rsidR="00631B04" w:rsidRPr="00C16420">
              <w:rPr>
                <w:b/>
                <w:sz w:val="20"/>
                <w:szCs w:val="20"/>
                <w:lang w:eastAsia="en-US"/>
              </w:rPr>
              <w:t xml:space="preserve"> </w:t>
            </w:r>
            <w:r w:rsidRPr="00C16420">
              <w:rPr>
                <w:b/>
                <w:sz w:val="20"/>
                <w:szCs w:val="20"/>
                <w:lang w:eastAsia="en-US"/>
              </w:rPr>
              <w:t xml:space="preserve">ods. 2 a 3 zákona č. </w:t>
            </w:r>
            <w:r w:rsidR="00631B04">
              <w:rPr>
                <w:b/>
                <w:sz w:val="20"/>
                <w:szCs w:val="20"/>
                <w:lang w:eastAsia="en-US"/>
              </w:rPr>
              <w:t>747/2004 Z. z.</w:t>
            </w:r>
            <w:r w:rsidRPr="00C16420">
              <w:rPr>
                <w:b/>
                <w:sz w:val="20"/>
                <w:szCs w:val="20"/>
                <w:lang w:eastAsia="en-US"/>
              </w:rPr>
              <w:t xml:space="preserve"> v znení zákona č. ...../2025 Z. z.</w:t>
            </w:r>
          </w:p>
          <w:p w14:paraId="5D282ADC" w14:textId="77777777" w:rsidR="00B069BC" w:rsidRDefault="00B069BC" w:rsidP="00C16420">
            <w:pPr>
              <w:jc w:val="both"/>
              <w:rPr>
                <w:b/>
                <w:sz w:val="20"/>
                <w:szCs w:val="20"/>
                <w:lang w:eastAsia="en-US"/>
              </w:rPr>
            </w:pPr>
          </w:p>
          <w:p w14:paraId="6CF76296" w14:textId="47F4FC4A" w:rsidR="00132B80" w:rsidRDefault="00132B80" w:rsidP="00132B80">
            <w:pPr>
              <w:jc w:val="both"/>
              <w:rPr>
                <w:b/>
                <w:sz w:val="20"/>
                <w:szCs w:val="20"/>
                <w:lang w:eastAsia="en-US"/>
              </w:rPr>
            </w:pPr>
          </w:p>
          <w:p w14:paraId="33331976" w14:textId="516FA395" w:rsidR="00B069BC" w:rsidRPr="00B069BC" w:rsidRDefault="006040D3" w:rsidP="00B069BC">
            <w:pPr>
              <w:jc w:val="both"/>
              <w:rPr>
                <w:b/>
                <w:sz w:val="20"/>
                <w:szCs w:val="20"/>
                <w:lang w:eastAsia="en-US"/>
              </w:rPr>
            </w:pPr>
            <w:r w:rsidRPr="006040D3">
              <w:rPr>
                <w:b/>
                <w:sz w:val="20"/>
                <w:szCs w:val="20"/>
                <w:lang w:eastAsia="en-US"/>
              </w:rPr>
              <w:lastRenderedPageBreak/>
              <w:t xml:space="preserve">(2) </w:t>
            </w:r>
            <w:r w:rsidR="00B069BC" w:rsidRPr="00B069BC">
              <w:rPr>
                <w:b/>
                <w:sz w:val="20"/>
                <w:szCs w:val="20"/>
                <w:lang w:eastAsia="en-US"/>
              </w:rPr>
              <w:t xml:space="preserve">Informácie predkladané podľa osobitných </w:t>
            </w:r>
            <w:r w:rsidR="00631B04" w:rsidRPr="00B069BC">
              <w:rPr>
                <w:b/>
                <w:sz w:val="20"/>
                <w:szCs w:val="20"/>
                <w:lang w:eastAsia="en-US"/>
              </w:rPr>
              <w:t>predpisov</w:t>
            </w:r>
            <w:r w:rsidR="00631B04">
              <w:rPr>
                <w:b/>
                <w:sz w:val="20"/>
                <w:szCs w:val="20"/>
                <w:lang w:eastAsia="en-US"/>
              </w:rPr>
              <w:t>19d</w:t>
            </w:r>
            <w:r w:rsidR="00B069BC" w:rsidRPr="00B069BC">
              <w:rPr>
                <w:b/>
                <w:sz w:val="20"/>
                <w:szCs w:val="20"/>
                <w:lang w:eastAsia="en-US"/>
              </w:rPr>
              <w:t>) Národnej banke Slovenska musia spĺňať tieto požiadavky:</w:t>
            </w:r>
          </w:p>
          <w:p w14:paraId="4A64A067" w14:textId="62C0CAF9" w:rsidR="00B069BC" w:rsidRPr="00B069BC" w:rsidRDefault="00B069BC" w:rsidP="00B069BC">
            <w:pPr>
              <w:jc w:val="both"/>
              <w:rPr>
                <w:b/>
                <w:sz w:val="20"/>
                <w:szCs w:val="20"/>
                <w:lang w:eastAsia="en-US"/>
              </w:rPr>
            </w:pPr>
            <w:r w:rsidRPr="00B069BC">
              <w:rPr>
                <w:b/>
                <w:sz w:val="20"/>
                <w:szCs w:val="20"/>
                <w:lang w:eastAsia="en-US"/>
              </w:rPr>
              <w:t>a)</w:t>
            </w:r>
            <w:r w:rsidRPr="00B069BC">
              <w:rPr>
                <w:b/>
                <w:sz w:val="20"/>
                <w:szCs w:val="20"/>
                <w:lang w:eastAsia="en-US"/>
              </w:rPr>
              <w:tab/>
              <w:t xml:space="preserve">predkladajú sa vo formáte umožňujúcom extrahovanie údajov podľa osobitného </w:t>
            </w:r>
            <w:r w:rsidR="00631B04" w:rsidRPr="00B069BC">
              <w:rPr>
                <w:b/>
                <w:sz w:val="20"/>
                <w:szCs w:val="20"/>
                <w:lang w:eastAsia="en-US"/>
              </w:rPr>
              <w:t>predpisu</w:t>
            </w:r>
            <w:r w:rsidR="00631B04">
              <w:rPr>
                <w:b/>
                <w:sz w:val="20"/>
                <w:szCs w:val="20"/>
                <w:lang w:eastAsia="en-US"/>
              </w:rPr>
              <w:t>19e</w:t>
            </w:r>
            <w:r w:rsidRPr="00B069BC">
              <w:rPr>
                <w:b/>
                <w:sz w:val="20"/>
                <w:szCs w:val="20"/>
                <w:lang w:eastAsia="en-US"/>
              </w:rPr>
              <w:t xml:space="preserve">) alebo ak to vyžaduje osobitný </w:t>
            </w:r>
            <w:r w:rsidR="00631B04" w:rsidRPr="00B069BC">
              <w:rPr>
                <w:b/>
                <w:sz w:val="20"/>
                <w:szCs w:val="20"/>
                <w:lang w:eastAsia="en-US"/>
              </w:rPr>
              <w:t>predpis</w:t>
            </w:r>
            <w:r w:rsidR="00631B04">
              <w:rPr>
                <w:b/>
                <w:sz w:val="20"/>
                <w:szCs w:val="20"/>
                <w:lang w:eastAsia="en-US"/>
              </w:rPr>
              <w:t>19f</w:t>
            </w:r>
            <w:r w:rsidRPr="00B069BC">
              <w:rPr>
                <w:b/>
                <w:sz w:val="20"/>
                <w:szCs w:val="20"/>
                <w:lang w:eastAsia="en-US"/>
              </w:rPr>
              <w:t>), v strojovo čitateľnom formáte podľa osobitného predpisu,</w:t>
            </w:r>
            <w:r w:rsidR="00631B04">
              <w:rPr>
                <w:b/>
                <w:sz w:val="20"/>
                <w:szCs w:val="20"/>
                <w:lang w:eastAsia="en-US"/>
              </w:rPr>
              <w:t>19g</w:t>
            </w:r>
            <w:r w:rsidRPr="00B069BC">
              <w:rPr>
                <w:b/>
                <w:sz w:val="20"/>
                <w:szCs w:val="20"/>
                <w:lang w:eastAsia="en-US"/>
              </w:rPr>
              <w:t>)</w:t>
            </w:r>
          </w:p>
          <w:p w14:paraId="116A75C6" w14:textId="77777777" w:rsidR="00B069BC" w:rsidRPr="00B069BC" w:rsidRDefault="00B069BC" w:rsidP="00B069BC">
            <w:pPr>
              <w:jc w:val="both"/>
              <w:rPr>
                <w:b/>
                <w:sz w:val="20"/>
                <w:szCs w:val="20"/>
                <w:lang w:eastAsia="en-US"/>
              </w:rPr>
            </w:pPr>
            <w:r w:rsidRPr="00B069BC">
              <w:rPr>
                <w:b/>
                <w:sz w:val="20"/>
                <w:szCs w:val="20"/>
                <w:lang w:eastAsia="en-US"/>
              </w:rPr>
              <w:t>b)</w:t>
            </w:r>
            <w:r w:rsidRPr="00B069BC">
              <w:rPr>
                <w:b/>
                <w:sz w:val="20"/>
                <w:szCs w:val="20"/>
                <w:lang w:eastAsia="en-US"/>
              </w:rPr>
              <w:tab/>
              <w:t xml:space="preserve">sú k nim pripojené tieto </w:t>
            </w:r>
            <w:proofErr w:type="spellStart"/>
            <w:r w:rsidRPr="00B069BC">
              <w:rPr>
                <w:b/>
                <w:sz w:val="20"/>
                <w:szCs w:val="20"/>
                <w:lang w:eastAsia="en-US"/>
              </w:rPr>
              <w:t>metaúdaje</w:t>
            </w:r>
            <w:proofErr w:type="spellEnd"/>
            <w:r w:rsidRPr="00B069BC">
              <w:rPr>
                <w:b/>
                <w:sz w:val="20"/>
                <w:szCs w:val="20"/>
                <w:lang w:eastAsia="en-US"/>
              </w:rPr>
              <w:t>:</w:t>
            </w:r>
          </w:p>
          <w:p w14:paraId="3C34E50D" w14:textId="4533BE33" w:rsidR="00B069BC" w:rsidRPr="00B069BC" w:rsidRDefault="00B069BC" w:rsidP="00B069BC">
            <w:pPr>
              <w:jc w:val="both"/>
              <w:rPr>
                <w:b/>
                <w:sz w:val="20"/>
                <w:szCs w:val="20"/>
                <w:lang w:eastAsia="en-US"/>
              </w:rPr>
            </w:pPr>
            <w:r w:rsidRPr="00B069BC">
              <w:rPr>
                <w:b/>
                <w:sz w:val="20"/>
                <w:szCs w:val="20"/>
                <w:lang w:eastAsia="en-US"/>
              </w:rPr>
              <w:t>1.</w:t>
            </w:r>
            <w:r w:rsidRPr="00B069BC">
              <w:rPr>
                <w:b/>
                <w:sz w:val="20"/>
                <w:szCs w:val="20"/>
                <w:lang w:eastAsia="en-US"/>
              </w:rPr>
              <w:tab/>
              <w:t>všetky mená alebo názvy subjektov podľa osobitných predpisov,</w:t>
            </w:r>
            <w:r w:rsidR="005B01A0">
              <w:rPr>
                <w:b/>
                <w:sz w:val="20"/>
                <w:szCs w:val="20"/>
                <w:lang w:eastAsia="en-US"/>
              </w:rPr>
              <w:t>19h</w:t>
            </w:r>
            <w:r w:rsidRPr="00B069BC">
              <w:rPr>
                <w:b/>
                <w:sz w:val="20"/>
                <w:szCs w:val="20"/>
                <w:lang w:eastAsia="en-US"/>
              </w:rPr>
              <w:t>) s ktorými informácie súvisia,</w:t>
            </w:r>
          </w:p>
          <w:p w14:paraId="5443FF6F" w14:textId="463286D0" w:rsidR="00B069BC" w:rsidRPr="00B069BC" w:rsidRDefault="00B069BC" w:rsidP="00B069BC">
            <w:pPr>
              <w:jc w:val="both"/>
              <w:rPr>
                <w:b/>
                <w:sz w:val="20"/>
                <w:szCs w:val="20"/>
                <w:lang w:eastAsia="en-US"/>
              </w:rPr>
            </w:pPr>
            <w:r w:rsidRPr="00B069BC">
              <w:rPr>
                <w:b/>
                <w:sz w:val="20"/>
                <w:szCs w:val="20"/>
                <w:lang w:eastAsia="en-US"/>
              </w:rPr>
              <w:t>2.</w:t>
            </w:r>
            <w:r w:rsidRPr="00B069BC">
              <w:rPr>
                <w:b/>
                <w:sz w:val="20"/>
                <w:szCs w:val="20"/>
                <w:lang w:eastAsia="en-US"/>
              </w:rPr>
              <w:tab/>
              <w:t>identifikátor právnickej osoby,</w:t>
            </w:r>
            <w:r w:rsidR="005B01A0">
              <w:rPr>
                <w:b/>
                <w:sz w:val="20"/>
                <w:szCs w:val="20"/>
                <w:lang w:eastAsia="en-US"/>
              </w:rPr>
              <w:t>19i</w:t>
            </w:r>
            <w:r w:rsidRPr="00B069BC">
              <w:rPr>
                <w:b/>
                <w:sz w:val="20"/>
                <w:szCs w:val="20"/>
                <w:lang w:eastAsia="en-US"/>
              </w:rPr>
              <w:t xml:space="preserve">) </w:t>
            </w:r>
          </w:p>
          <w:p w14:paraId="4FAB2BC0" w14:textId="34F518F8" w:rsidR="00B069BC" w:rsidRPr="00B069BC" w:rsidRDefault="00B069BC" w:rsidP="00B069BC">
            <w:pPr>
              <w:jc w:val="both"/>
              <w:rPr>
                <w:b/>
                <w:sz w:val="20"/>
                <w:szCs w:val="20"/>
                <w:lang w:eastAsia="en-US"/>
              </w:rPr>
            </w:pPr>
            <w:r w:rsidRPr="00B069BC">
              <w:rPr>
                <w:b/>
                <w:sz w:val="20"/>
                <w:szCs w:val="20"/>
                <w:lang w:eastAsia="en-US"/>
              </w:rPr>
              <w:t>3.</w:t>
            </w:r>
            <w:r w:rsidRPr="00B069BC">
              <w:rPr>
                <w:b/>
                <w:sz w:val="20"/>
                <w:szCs w:val="20"/>
                <w:lang w:eastAsia="en-US"/>
              </w:rPr>
              <w:tab/>
              <w:t xml:space="preserve">veľkosť subjektov uvedených v osobitných </w:t>
            </w:r>
            <w:r w:rsidR="005B01A0" w:rsidRPr="00B069BC">
              <w:rPr>
                <w:b/>
                <w:sz w:val="20"/>
                <w:szCs w:val="20"/>
                <w:lang w:eastAsia="en-US"/>
              </w:rPr>
              <w:t>predpisoch</w:t>
            </w:r>
            <w:r w:rsidR="005B01A0">
              <w:rPr>
                <w:b/>
                <w:sz w:val="20"/>
                <w:szCs w:val="20"/>
                <w:lang w:eastAsia="en-US"/>
              </w:rPr>
              <w:t>19h</w:t>
            </w:r>
            <w:r w:rsidRPr="00B069BC">
              <w:rPr>
                <w:b/>
                <w:sz w:val="20"/>
                <w:szCs w:val="20"/>
                <w:lang w:eastAsia="en-US"/>
              </w:rPr>
              <w:t>) podľa kategórií,</w:t>
            </w:r>
            <w:r w:rsidR="005B01A0">
              <w:rPr>
                <w:b/>
                <w:sz w:val="20"/>
                <w:szCs w:val="20"/>
                <w:lang w:eastAsia="en-US"/>
              </w:rPr>
              <w:t>19j</w:t>
            </w:r>
            <w:r w:rsidRPr="00B069BC">
              <w:rPr>
                <w:b/>
                <w:sz w:val="20"/>
                <w:szCs w:val="20"/>
                <w:lang w:eastAsia="en-US"/>
              </w:rPr>
              <w:t>)</w:t>
            </w:r>
          </w:p>
          <w:p w14:paraId="74BA4A33" w14:textId="39CBA12F" w:rsidR="00B069BC" w:rsidRPr="00B069BC" w:rsidRDefault="00B069BC" w:rsidP="00B069BC">
            <w:pPr>
              <w:jc w:val="both"/>
              <w:rPr>
                <w:b/>
                <w:sz w:val="20"/>
                <w:szCs w:val="20"/>
                <w:lang w:eastAsia="en-US"/>
              </w:rPr>
            </w:pPr>
            <w:r w:rsidRPr="00B069BC">
              <w:rPr>
                <w:b/>
                <w:sz w:val="20"/>
                <w:szCs w:val="20"/>
                <w:lang w:eastAsia="en-US"/>
              </w:rPr>
              <w:t>4.</w:t>
            </w:r>
            <w:r w:rsidRPr="00B069BC">
              <w:rPr>
                <w:b/>
                <w:sz w:val="20"/>
                <w:szCs w:val="20"/>
                <w:lang w:eastAsia="en-US"/>
              </w:rPr>
              <w:tab/>
              <w:t>priemyselné odvetvie hospodárskych činností,</w:t>
            </w:r>
            <w:r w:rsidR="005B01A0">
              <w:rPr>
                <w:b/>
                <w:sz w:val="20"/>
                <w:szCs w:val="20"/>
                <w:lang w:eastAsia="en-US"/>
              </w:rPr>
              <w:t>19k</w:t>
            </w:r>
            <w:r w:rsidRPr="00B069BC">
              <w:rPr>
                <w:b/>
                <w:sz w:val="20"/>
                <w:szCs w:val="20"/>
                <w:lang w:eastAsia="en-US"/>
              </w:rPr>
              <w:t>)</w:t>
            </w:r>
          </w:p>
          <w:p w14:paraId="29BD847C" w14:textId="53F35FAA" w:rsidR="00B069BC" w:rsidRPr="00B069BC" w:rsidRDefault="00B069BC" w:rsidP="00B069BC">
            <w:pPr>
              <w:jc w:val="both"/>
              <w:rPr>
                <w:b/>
                <w:sz w:val="20"/>
                <w:szCs w:val="20"/>
                <w:lang w:eastAsia="en-US"/>
              </w:rPr>
            </w:pPr>
            <w:r w:rsidRPr="00B069BC">
              <w:rPr>
                <w:b/>
                <w:sz w:val="20"/>
                <w:szCs w:val="20"/>
                <w:lang w:eastAsia="en-US"/>
              </w:rPr>
              <w:t>5.</w:t>
            </w:r>
            <w:r w:rsidRPr="00B069BC">
              <w:rPr>
                <w:b/>
                <w:sz w:val="20"/>
                <w:szCs w:val="20"/>
                <w:lang w:eastAsia="en-US"/>
              </w:rPr>
              <w:tab/>
              <w:t>druh informácií podľa klasifikácie,</w:t>
            </w:r>
            <w:r w:rsidR="005B01A0">
              <w:rPr>
                <w:b/>
                <w:sz w:val="20"/>
                <w:szCs w:val="20"/>
                <w:lang w:eastAsia="en-US"/>
              </w:rPr>
              <w:t>19l</w:t>
            </w:r>
            <w:r w:rsidRPr="00B069BC">
              <w:rPr>
                <w:b/>
                <w:sz w:val="20"/>
                <w:szCs w:val="20"/>
                <w:lang w:eastAsia="en-US"/>
              </w:rPr>
              <w:t>)</w:t>
            </w:r>
          </w:p>
          <w:p w14:paraId="4BC46134" w14:textId="76CF590B" w:rsidR="006040D3" w:rsidRDefault="00B069BC" w:rsidP="00B069BC">
            <w:pPr>
              <w:jc w:val="both"/>
              <w:rPr>
                <w:b/>
                <w:sz w:val="20"/>
                <w:szCs w:val="20"/>
                <w:lang w:eastAsia="en-US"/>
              </w:rPr>
            </w:pPr>
            <w:r w:rsidRPr="00B069BC">
              <w:rPr>
                <w:b/>
                <w:sz w:val="20"/>
                <w:szCs w:val="20"/>
                <w:lang w:eastAsia="en-US"/>
              </w:rPr>
              <w:t>6.</w:t>
            </w:r>
            <w:r w:rsidRPr="00B069BC">
              <w:rPr>
                <w:b/>
                <w:sz w:val="20"/>
                <w:szCs w:val="20"/>
                <w:lang w:eastAsia="en-US"/>
              </w:rPr>
              <w:tab/>
              <w:t>poznámka o tom, či informácie obsahujú osobné údaje.</w:t>
            </w:r>
          </w:p>
          <w:p w14:paraId="47D1E254" w14:textId="77777777" w:rsidR="006040D3" w:rsidRPr="006040D3" w:rsidRDefault="006040D3" w:rsidP="006040D3">
            <w:pPr>
              <w:jc w:val="both"/>
              <w:rPr>
                <w:b/>
                <w:sz w:val="20"/>
                <w:szCs w:val="20"/>
                <w:lang w:eastAsia="en-US"/>
              </w:rPr>
            </w:pPr>
          </w:p>
          <w:p w14:paraId="59E49392" w14:textId="3AA9E38F" w:rsidR="006040D3" w:rsidRPr="006040D3" w:rsidRDefault="006040D3" w:rsidP="006040D3">
            <w:pPr>
              <w:jc w:val="both"/>
              <w:rPr>
                <w:b/>
                <w:sz w:val="20"/>
                <w:szCs w:val="20"/>
                <w:lang w:eastAsia="en-US"/>
              </w:rPr>
            </w:pPr>
            <w:r w:rsidRPr="006040D3">
              <w:rPr>
                <w:b/>
                <w:sz w:val="20"/>
                <w:szCs w:val="20"/>
                <w:lang w:eastAsia="en-US"/>
              </w:rPr>
              <w:t>(3)</w:t>
            </w:r>
            <w:r w:rsidRPr="006040D3">
              <w:rPr>
                <w:b/>
                <w:sz w:val="20"/>
                <w:szCs w:val="20"/>
                <w:lang w:eastAsia="en-US"/>
              </w:rPr>
              <w:tab/>
              <w:t xml:space="preserve">Požiadavka podľa odseku 2 písm. b) </w:t>
            </w:r>
            <w:r w:rsidR="00B069BC" w:rsidRPr="00B069BC">
              <w:rPr>
                <w:b/>
                <w:sz w:val="20"/>
                <w:szCs w:val="20"/>
                <w:lang w:eastAsia="en-US"/>
              </w:rPr>
              <w:t>štvrtého bodu sa nevzťahuje na  informácie predkladané podľa osobitných predpiso</w:t>
            </w:r>
            <w:r w:rsidR="00D9053F">
              <w:rPr>
                <w:b/>
                <w:sz w:val="20"/>
                <w:szCs w:val="20"/>
                <w:lang w:eastAsia="en-US"/>
              </w:rPr>
              <w:t>v</w:t>
            </w:r>
            <w:r w:rsidR="00B069BC" w:rsidRPr="00B069BC">
              <w:rPr>
                <w:b/>
                <w:sz w:val="20"/>
                <w:szCs w:val="20"/>
                <w:lang w:eastAsia="en-US"/>
              </w:rPr>
              <w:t>.</w:t>
            </w:r>
            <w:r w:rsidR="005B01A0">
              <w:rPr>
                <w:b/>
                <w:sz w:val="20"/>
                <w:szCs w:val="20"/>
                <w:lang w:eastAsia="en-US"/>
              </w:rPr>
              <w:t>19m</w:t>
            </w:r>
            <w:r w:rsidR="00B069BC" w:rsidRPr="00B069BC">
              <w:rPr>
                <w:b/>
                <w:sz w:val="20"/>
                <w:szCs w:val="20"/>
                <w:lang w:eastAsia="en-US"/>
              </w:rPr>
              <w:t>)</w:t>
            </w:r>
          </w:p>
          <w:p w14:paraId="30FE26D3" w14:textId="77777777" w:rsidR="006040D3" w:rsidRPr="006040D3" w:rsidRDefault="006040D3" w:rsidP="006040D3">
            <w:pPr>
              <w:jc w:val="both"/>
              <w:rPr>
                <w:b/>
                <w:sz w:val="20"/>
                <w:szCs w:val="20"/>
                <w:lang w:eastAsia="en-US"/>
              </w:rPr>
            </w:pPr>
          </w:p>
          <w:p w14:paraId="21243DE0" w14:textId="67598F16" w:rsidR="006040D3" w:rsidRPr="006040D3" w:rsidRDefault="006040D3" w:rsidP="006040D3">
            <w:pPr>
              <w:jc w:val="both"/>
              <w:rPr>
                <w:b/>
                <w:sz w:val="20"/>
                <w:szCs w:val="20"/>
                <w:lang w:eastAsia="en-US"/>
              </w:rPr>
            </w:pPr>
            <w:r w:rsidRPr="006040D3">
              <w:rPr>
                <w:b/>
                <w:sz w:val="20"/>
                <w:szCs w:val="20"/>
                <w:lang w:eastAsia="en-US"/>
              </w:rPr>
              <w:t xml:space="preserve">Poznámky pod čiarou k odkazom </w:t>
            </w:r>
            <w:r w:rsidR="00631B04">
              <w:rPr>
                <w:b/>
                <w:sz w:val="20"/>
                <w:szCs w:val="20"/>
                <w:lang w:eastAsia="en-US"/>
              </w:rPr>
              <w:t>19d</w:t>
            </w:r>
            <w:r w:rsidR="00631B04" w:rsidRPr="006040D3">
              <w:rPr>
                <w:b/>
                <w:sz w:val="20"/>
                <w:szCs w:val="20"/>
                <w:lang w:eastAsia="en-US"/>
              </w:rPr>
              <w:t xml:space="preserve"> </w:t>
            </w:r>
            <w:r w:rsidRPr="006040D3">
              <w:rPr>
                <w:b/>
                <w:sz w:val="20"/>
                <w:szCs w:val="20"/>
                <w:lang w:eastAsia="en-US"/>
              </w:rPr>
              <w:t xml:space="preserve">až </w:t>
            </w:r>
            <w:r w:rsidR="005B01A0">
              <w:rPr>
                <w:b/>
                <w:sz w:val="20"/>
                <w:szCs w:val="20"/>
                <w:lang w:eastAsia="en-US"/>
              </w:rPr>
              <w:t>19m</w:t>
            </w:r>
            <w:r w:rsidR="005B01A0" w:rsidRPr="006040D3">
              <w:rPr>
                <w:b/>
                <w:sz w:val="20"/>
                <w:szCs w:val="20"/>
                <w:lang w:eastAsia="en-US"/>
              </w:rPr>
              <w:t xml:space="preserve"> </w:t>
            </w:r>
          </w:p>
          <w:p w14:paraId="77429356" w14:textId="6D108785" w:rsidR="00B069BC" w:rsidRPr="00B069BC" w:rsidRDefault="00631B04" w:rsidP="00B069BC">
            <w:pPr>
              <w:jc w:val="both"/>
              <w:rPr>
                <w:b/>
                <w:sz w:val="20"/>
                <w:szCs w:val="20"/>
                <w:lang w:eastAsia="en-US"/>
              </w:rPr>
            </w:pPr>
            <w:r>
              <w:rPr>
                <w:b/>
                <w:sz w:val="20"/>
                <w:szCs w:val="20"/>
                <w:lang w:eastAsia="en-US"/>
              </w:rPr>
              <w:t>19d</w:t>
            </w:r>
            <w:r w:rsidR="006040D3" w:rsidRPr="006040D3">
              <w:rPr>
                <w:b/>
                <w:sz w:val="20"/>
                <w:szCs w:val="20"/>
                <w:lang w:eastAsia="en-US"/>
              </w:rPr>
              <w:t xml:space="preserve">) </w:t>
            </w:r>
            <w:r w:rsidR="00B069BC" w:rsidRPr="00B069BC">
              <w:rPr>
                <w:b/>
                <w:sz w:val="20"/>
                <w:szCs w:val="20"/>
                <w:lang w:eastAsia="en-US"/>
              </w:rPr>
              <w:t>§ 220ge Obchodného zákonníka.</w:t>
            </w:r>
          </w:p>
          <w:p w14:paraId="501B3F34" w14:textId="77777777" w:rsidR="00B069BC" w:rsidRPr="00B069BC" w:rsidRDefault="00B069BC" w:rsidP="00B069BC">
            <w:pPr>
              <w:jc w:val="both"/>
              <w:rPr>
                <w:b/>
                <w:sz w:val="20"/>
                <w:szCs w:val="20"/>
                <w:lang w:eastAsia="en-US"/>
              </w:rPr>
            </w:pPr>
            <w:r w:rsidRPr="00B069BC">
              <w:rPr>
                <w:b/>
                <w:sz w:val="20"/>
                <w:szCs w:val="20"/>
                <w:lang w:eastAsia="en-US"/>
              </w:rPr>
              <w:t xml:space="preserve">§ 49p ods. 1 zákona č. 483/2001 Z. z. v znení zákona č. .../2025 Z. z. </w:t>
            </w:r>
          </w:p>
          <w:p w14:paraId="40549C8F" w14:textId="77777777" w:rsidR="00B069BC" w:rsidRPr="00B069BC" w:rsidRDefault="00B069BC" w:rsidP="00B069BC">
            <w:pPr>
              <w:jc w:val="both"/>
              <w:rPr>
                <w:b/>
                <w:sz w:val="20"/>
                <w:szCs w:val="20"/>
                <w:lang w:eastAsia="en-US"/>
              </w:rPr>
            </w:pPr>
            <w:r w:rsidRPr="00B069BC">
              <w:rPr>
                <w:b/>
                <w:sz w:val="20"/>
                <w:szCs w:val="20"/>
                <w:lang w:eastAsia="en-US"/>
              </w:rPr>
              <w:t>§ 143p ods. 1 zákona č. 566/2001 Z. z. v znení zákona č. .../2025 Z. z.</w:t>
            </w:r>
          </w:p>
          <w:p w14:paraId="0906FEA8" w14:textId="77777777" w:rsidR="00B069BC" w:rsidRPr="00B069BC" w:rsidRDefault="00B069BC" w:rsidP="00B069BC">
            <w:pPr>
              <w:jc w:val="both"/>
              <w:rPr>
                <w:b/>
                <w:sz w:val="20"/>
                <w:szCs w:val="20"/>
                <w:lang w:eastAsia="en-US"/>
              </w:rPr>
            </w:pPr>
            <w:r w:rsidRPr="00B069BC">
              <w:rPr>
                <w:b/>
                <w:sz w:val="20"/>
                <w:szCs w:val="20"/>
                <w:lang w:eastAsia="en-US"/>
              </w:rPr>
              <w:t>§ 59b ods. 1 zákona č. 429/2002 Z. z. v znení zákona č. .../2025 Z. z.</w:t>
            </w:r>
          </w:p>
          <w:p w14:paraId="59DE129F" w14:textId="77777777" w:rsidR="00B069BC" w:rsidRPr="00B069BC" w:rsidRDefault="00B069BC" w:rsidP="00B069BC">
            <w:pPr>
              <w:jc w:val="both"/>
              <w:rPr>
                <w:b/>
                <w:sz w:val="20"/>
                <w:szCs w:val="20"/>
                <w:lang w:eastAsia="en-US"/>
              </w:rPr>
            </w:pPr>
            <w:r w:rsidRPr="00B069BC">
              <w:rPr>
                <w:b/>
                <w:sz w:val="20"/>
                <w:szCs w:val="20"/>
                <w:lang w:eastAsia="en-US"/>
              </w:rPr>
              <w:t>§ 67d ods. 1 zákona č. 650/2004 Z. z. v znení zákona č. .../2025 Z. z.</w:t>
            </w:r>
          </w:p>
          <w:p w14:paraId="377D3C19" w14:textId="77777777" w:rsidR="00B069BC" w:rsidRPr="00B069BC" w:rsidRDefault="00B069BC" w:rsidP="00B069BC">
            <w:pPr>
              <w:jc w:val="both"/>
              <w:rPr>
                <w:b/>
                <w:sz w:val="20"/>
                <w:szCs w:val="20"/>
                <w:lang w:eastAsia="en-US"/>
              </w:rPr>
            </w:pPr>
            <w:r w:rsidRPr="00B069BC">
              <w:rPr>
                <w:b/>
                <w:sz w:val="20"/>
                <w:szCs w:val="20"/>
                <w:lang w:eastAsia="en-US"/>
              </w:rPr>
              <w:t>§ 201d ods. 1 zákona č. 203/2011 Z. z.  v znení zákona č. .../2025 Z. z.</w:t>
            </w:r>
          </w:p>
          <w:p w14:paraId="5A7758DB" w14:textId="77777777" w:rsidR="00B069BC" w:rsidRPr="00B069BC" w:rsidRDefault="00B069BC" w:rsidP="00B069BC">
            <w:pPr>
              <w:jc w:val="both"/>
              <w:rPr>
                <w:b/>
                <w:sz w:val="20"/>
                <w:szCs w:val="20"/>
                <w:lang w:eastAsia="en-US"/>
              </w:rPr>
            </w:pPr>
            <w:r w:rsidRPr="00B069BC">
              <w:rPr>
                <w:b/>
                <w:sz w:val="20"/>
                <w:szCs w:val="20"/>
                <w:lang w:eastAsia="en-US"/>
              </w:rPr>
              <w:t>§ 98a ods. 1 zákona č. 371/2014 Z. z. v znení zákona č. .../2025 Z. z.</w:t>
            </w:r>
          </w:p>
          <w:p w14:paraId="2F98B83B" w14:textId="77777777" w:rsidR="00B069BC" w:rsidRPr="00B069BC" w:rsidRDefault="00B069BC" w:rsidP="00B069BC">
            <w:pPr>
              <w:jc w:val="both"/>
              <w:rPr>
                <w:b/>
                <w:sz w:val="20"/>
                <w:szCs w:val="20"/>
                <w:lang w:eastAsia="en-US"/>
              </w:rPr>
            </w:pPr>
            <w:r w:rsidRPr="00B069BC">
              <w:rPr>
                <w:b/>
                <w:sz w:val="20"/>
                <w:szCs w:val="20"/>
                <w:lang w:eastAsia="en-US"/>
              </w:rPr>
              <w:t xml:space="preserve">§ 80a ods. 1 zákona č. 39/2015 Z. z. v znení zákona č. .../2025 Z. z.  </w:t>
            </w:r>
          </w:p>
          <w:p w14:paraId="10E06DC7" w14:textId="67977A7E" w:rsidR="00B069BC" w:rsidRPr="00B069BC" w:rsidRDefault="00631B04" w:rsidP="00B069BC">
            <w:pPr>
              <w:jc w:val="both"/>
              <w:rPr>
                <w:b/>
                <w:sz w:val="20"/>
                <w:szCs w:val="20"/>
                <w:lang w:eastAsia="en-US"/>
              </w:rPr>
            </w:pPr>
            <w:r>
              <w:rPr>
                <w:b/>
                <w:sz w:val="20"/>
                <w:szCs w:val="20"/>
                <w:lang w:eastAsia="en-US"/>
              </w:rPr>
              <w:t>19e</w:t>
            </w:r>
            <w:r w:rsidR="00B069BC" w:rsidRPr="00B069BC">
              <w:rPr>
                <w:b/>
                <w:sz w:val="20"/>
                <w:szCs w:val="20"/>
                <w:lang w:eastAsia="en-US"/>
              </w:rPr>
              <w:t xml:space="preserve">) Čl. 2 </w:t>
            </w:r>
            <w:r w:rsidR="00D9053F">
              <w:rPr>
                <w:b/>
                <w:sz w:val="20"/>
                <w:szCs w:val="20"/>
                <w:lang w:eastAsia="en-US"/>
              </w:rPr>
              <w:t>ods.</w:t>
            </w:r>
            <w:r w:rsidR="00B069BC" w:rsidRPr="00B069BC">
              <w:rPr>
                <w:b/>
                <w:sz w:val="20"/>
                <w:szCs w:val="20"/>
                <w:lang w:eastAsia="en-US"/>
              </w:rPr>
              <w:t xml:space="preserve"> 3 nariadenia (EÚ) 2023/2859 v platnom znení.</w:t>
            </w:r>
          </w:p>
          <w:p w14:paraId="0CE02391" w14:textId="394327C3" w:rsidR="00B069BC" w:rsidRPr="00B069BC" w:rsidRDefault="00631B04" w:rsidP="00B069BC">
            <w:pPr>
              <w:jc w:val="both"/>
              <w:rPr>
                <w:b/>
                <w:sz w:val="20"/>
                <w:szCs w:val="20"/>
                <w:lang w:eastAsia="en-US"/>
              </w:rPr>
            </w:pPr>
            <w:r>
              <w:rPr>
                <w:b/>
                <w:sz w:val="20"/>
                <w:szCs w:val="20"/>
                <w:lang w:eastAsia="en-US"/>
              </w:rPr>
              <w:t>19f</w:t>
            </w:r>
            <w:r w:rsidR="00B069BC" w:rsidRPr="00B069BC">
              <w:rPr>
                <w:b/>
                <w:sz w:val="20"/>
                <w:szCs w:val="20"/>
                <w:lang w:eastAsia="en-US"/>
              </w:rPr>
              <w:t xml:space="preserve">) Delegované nariadenie Komisie (EÚ) 2018/815 zo 17. decembra 2018, ktorým sa dopĺňa smernica Európskeho parlamentu a Rady (EÚ) 2004/109/ES, pokiaľ ide o regulačné technické predpisy o špecifikácii jednotného elektronického </w:t>
            </w:r>
            <w:r w:rsidR="00B069BC" w:rsidRPr="00B069BC">
              <w:rPr>
                <w:b/>
                <w:sz w:val="20"/>
                <w:szCs w:val="20"/>
                <w:lang w:eastAsia="en-US"/>
              </w:rPr>
              <w:lastRenderedPageBreak/>
              <w:t>formátu vykazovania (Ú. v. EÚ L 143, 29.5.2019) v platnom znení.</w:t>
            </w:r>
          </w:p>
          <w:p w14:paraId="5377F522" w14:textId="71D327AA" w:rsidR="005B01A0" w:rsidRPr="005B01A0" w:rsidRDefault="00631B04" w:rsidP="005B01A0">
            <w:pPr>
              <w:jc w:val="both"/>
              <w:rPr>
                <w:b/>
                <w:sz w:val="20"/>
                <w:szCs w:val="20"/>
                <w:lang w:eastAsia="en-US"/>
              </w:rPr>
            </w:pPr>
            <w:r>
              <w:rPr>
                <w:b/>
                <w:sz w:val="20"/>
                <w:szCs w:val="20"/>
                <w:lang w:eastAsia="en-US"/>
              </w:rPr>
              <w:t>19g</w:t>
            </w:r>
            <w:r w:rsidR="00B069BC" w:rsidRPr="00B069BC">
              <w:rPr>
                <w:b/>
                <w:sz w:val="20"/>
                <w:szCs w:val="20"/>
                <w:lang w:eastAsia="en-US"/>
              </w:rPr>
              <w:t xml:space="preserve">) Čl. 2 </w:t>
            </w:r>
            <w:r w:rsidR="00D9053F">
              <w:rPr>
                <w:b/>
                <w:sz w:val="20"/>
                <w:szCs w:val="20"/>
                <w:lang w:eastAsia="en-US"/>
              </w:rPr>
              <w:t>ods.</w:t>
            </w:r>
            <w:r w:rsidR="00B069BC" w:rsidRPr="00B069BC">
              <w:rPr>
                <w:b/>
                <w:sz w:val="20"/>
                <w:szCs w:val="20"/>
                <w:lang w:eastAsia="en-US"/>
              </w:rPr>
              <w:t xml:space="preserve"> 4 nariadenia (EÚ) 2023/2859 v platnom znení.</w:t>
            </w:r>
            <w:r w:rsidR="005B01A0" w:rsidRPr="005B01A0">
              <w:rPr>
                <w:b/>
                <w:sz w:val="20"/>
                <w:szCs w:val="20"/>
                <w:lang w:eastAsia="en-US"/>
              </w:rPr>
              <w:t>19h) § 220ge Obchodného zákonníka.</w:t>
            </w:r>
          </w:p>
          <w:p w14:paraId="3C03E900" w14:textId="77777777" w:rsidR="005B01A0" w:rsidRPr="005B01A0" w:rsidRDefault="005B01A0" w:rsidP="005B01A0">
            <w:pPr>
              <w:jc w:val="both"/>
              <w:rPr>
                <w:b/>
                <w:sz w:val="20"/>
                <w:szCs w:val="20"/>
                <w:lang w:eastAsia="en-US"/>
              </w:rPr>
            </w:pPr>
            <w:r w:rsidRPr="005B01A0">
              <w:rPr>
                <w:b/>
                <w:sz w:val="20"/>
                <w:szCs w:val="20"/>
                <w:lang w:eastAsia="en-US"/>
              </w:rPr>
              <w:t xml:space="preserve">§ 49p ods. 1 zákona č. 483/2001 Z. z. v znení zákona č. .../2025 Z. z. </w:t>
            </w:r>
          </w:p>
          <w:p w14:paraId="7D0E820F" w14:textId="77777777" w:rsidR="005B01A0" w:rsidRPr="005B01A0" w:rsidRDefault="005B01A0" w:rsidP="005B01A0">
            <w:pPr>
              <w:jc w:val="both"/>
              <w:rPr>
                <w:b/>
                <w:sz w:val="20"/>
                <w:szCs w:val="20"/>
                <w:lang w:eastAsia="en-US"/>
              </w:rPr>
            </w:pPr>
            <w:r w:rsidRPr="005B01A0">
              <w:rPr>
                <w:b/>
                <w:sz w:val="20"/>
                <w:szCs w:val="20"/>
                <w:lang w:eastAsia="en-US"/>
              </w:rPr>
              <w:t>§ 143p ods. 1 zákona č. 566/2001 Z. z. v znení zákona č. .../2025 Z. z.</w:t>
            </w:r>
          </w:p>
          <w:p w14:paraId="30A06A38" w14:textId="77777777" w:rsidR="005B01A0" w:rsidRPr="005B01A0" w:rsidRDefault="005B01A0" w:rsidP="005B01A0">
            <w:pPr>
              <w:jc w:val="both"/>
              <w:rPr>
                <w:b/>
                <w:sz w:val="20"/>
                <w:szCs w:val="20"/>
                <w:lang w:eastAsia="en-US"/>
              </w:rPr>
            </w:pPr>
            <w:r w:rsidRPr="005B01A0">
              <w:rPr>
                <w:b/>
                <w:sz w:val="20"/>
                <w:szCs w:val="20"/>
                <w:lang w:eastAsia="en-US"/>
              </w:rPr>
              <w:t>§ 59b ods. 1 zákona č. 429/2002 Z. z. v znení zákona č. .../2025 Z. z.</w:t>
            </w:r>
          </w:p>
          <w:p w14:paraId="1517A80F" w14:textId="77777777" w:rsidR="005B01A0" w:rsidRPr="005B01A0" w:rsidRDefault="005B01A0" w:rsidP="005B01A0">
            <w:pPr>
              <w:jc w:val="both"/>
              <w:rPr>
                <w:b/>
                <w:sz w:val="20"/>
                <w:szCs w:val="20"/>
                <w:lang w:eastAsia="en-US"/>
              </w:rPr>
            </w:pPr>
            <w:r w:rsidRPr="005B01A0">
              <w:rPr>
                <w:b/>
                <w:sz w:val="20"/>
                <w:szCs w:val="20"/>
                <w:lang w:eastAsia="en-US"/>
              </w:rPr>
              <w:t>§ 67d ods. 1 zákona č. 650/2004 Z. z. v znení zákona č. .../2025 Z. z.</w:t>
            </w:r>
          </w:p>
          <w:p w14:paraId="47970664" w14:textId="77777777" w:rsidR="005B01A0" w:rsidRPr="005B01A0" w:rsidRDefault="005B01A0" w:rsidP="005B01A0">
            <w:pPr>
              <w:jc w:val="both"/>
              <w:rPr>
                <w:b/>
                <w:sz w:val="20"/>
                <w:szCs w:val="20"/>
                <w:lang w:eastAsia="en-US"/>
              </w:rPr>
            </w:pPr>
            <w:r w:rsidRPr="005B01A0">
              <w:rPr>
                <w:b/>
                <w:sz w:val="20"/>
                <w:szCs w:val="20"/>
                <w:lang w:eastAsia="en-US"/>
              </w:rPr>
              <w:t>§ 4 ods. 5 zákona č. 203/2011 Z. z.  v znení zákona č. .../2025 Z. z.</w:t>
            </w:r>
          </w:p>
          <w:p w14:paraId="07DCF3FD" w14:textId="77777777" w:rsidR="005B01A0" w:rsidRPr="005B01A0" w:rsidRDefault="005B01A0" w:rsidP="005B01A0">
            <w:pPr>
              <w:jc w:val="both"/>
              <w:rPr>
                <w:b/>
                <w:sz w:val="20"/>
                <w:szCs w:val="20"/>
                <w:lang w:eastAsia="en-US"/>
              </w:rPr>
            </w:pPr>
            <w:r w:rsidRPr="005B01A0">
              <w:rPr>
                <w:b/>
                <w:sz w:val="20"/>
                <w:szCs w:val="20"/>
                <w:lang w:eastAsia="en-US"/>
              </w:rPr>
              <w:t>§ 98a ods. 1 zákona č. 371/2014 Z. z. v znení zákona č. .../2025 Z. z.</w:t>
            </w:r>
          </w:p>
          <w:p w14:paraId="297C80C2" w14:textId="4288D33A" w:rsidR="005B01A0" w:rsidRDefault="005B01A0" w:rsidP="005B01A0">
            <w:pPr>
              <w:jc w:val="both"/>
              <w:rPr>
                <w:b/>
                <w:sz w:val="20"/>
                <w:szCs w:val="20"/>
                <w:lang w:eastAsia="en-US"/>
              </w:rPr>
            </w:pPr>
            <w:r w:rsidRPr="005B01A0">
              <w:rPr>
                <w:b/>
                <w:sz w:val="20"/>
                <w:szCs w:val="20"/>
                <w:lang w:eastAsia="en-US"/>
              </w:rPr>
              <w:t>§ 80a ods. 1 zákona č. 39/2015 Z. z. v znení zákona č. .../2025 Z. z.</w:t>
            </w:r>
          </w:p>
          <w:p w14:paraId="48199F8D" w14:textId="4CA59B72" w:rsidR="00B069BC" w:rsidRPr="00B069BC" w:rsidRDefault="005B01A0" w:rsidP="00B069BC">
            <w:pPr>
              <w:jc w:val="both"/>
              <w:rPr>
                <w:b/>
                <w:sz w:val="20"/>
                <w:szCs w:val="20"/>
                <w:lang w:eastAsia="en-US"/>
              </w:rPr>
            </w:pPr>
            <w:r>
              <w:rPr>
                <w:b/>
                <w:sz w:val="20"/>
                <w:szCs w:val="20"/>
                <w:lang w:eastAsia="en-US"/>
              </w:rPr>
              <w:t>19i</w:t>
            </w:r>
            <w:r w:rsidR="00B069BC" w:rsidRPr="00B069BC">
              <w:rPr>
                <w:b/>
                <w:sz w:val="20"/>
                <w:szCs w:val="20"/>
                <w:lang w:eastAsia="en-US"/>
              </w:rPr>
              <w:t>) Čl. 7 ods. 4 písm. b) nariadenia (EÚ) 2023/2859 v platnom znení.</w:t>
            </w:r>
          </w:p>
          <w:p w14:paraId="1A0ACA6D" w14:textId="08493378" w:rsidR="00B069BC" w:rsidRPr="00B069BC" w:rsidRDefault="005B01A0" w:rsidP="00B069BC">
            <w:pPr>
              <w:jc w:val="both"/>
              <w:rPr>
                <w:b/>
                <w:sz w:val="20"/>
                <w:szCs w:val="20"/>
                <w:lang w:eastAsia="en-US"/>
              </w:rPr>
            </w:pPr>
            <w:r>
              <w:rPr>
                <w:b/>
                <w:sz w:val="20"/>
                <w:szCs w:val="20"/>
                <w:lang w:eastAsia="en-US"/>
              </w:rPr>
              <w:t>19j</w:t>
            </w:r>
            <w:r w:rsidR="00B069BC" w:rsidRPr="00B069BC">
              <w:rPr>
                <w:b/>
                <w:sz w:val="20"/>
                <w:szCs w:val="20"/>
                <w:lang w:eastAsia="en-US"/>
              </w:rPr>
              <w:t>) Čl. 7 ods. 4 písm. d) nariadenia (EÚ) 2023/2859 v platnom znení.</w:t>
            </w:r>
          </w:p>
          <w:p w14:paraId="2B048826" w14:textId="7B4827E8" w:rsidR="00B069BC" w:rsidRPr="00B069BC" w:rsidRDefault="005B01A0" w:rsidP="00B069BC">
            <w:pPr>
              <w:jc w:val="both"/>
              <w:rPr>
                <w:b/>
                <w:sz w:val="20"/>
                <w:szCs w:val="20"/>
                <w:lang w:eastAsia="en-US"/>
              </w:rPr>
            </w:pPr>
            <w:r>
              <w:rPr>
                <w:b/>
                <w:sz w:val="20"/>
                <w:szCs w:val="20"/>
                <w:lang w:eastAsia="en-US"/>
              </w:rPr>
              <w:t>19k</w:t>
            </w:r>
            <w:r w:rsidR="00B069BC" w:rsidRPr="00B069BC">
              <w:rPr>
                <w:b/>
                <w:sz w:val="20"/>
                <w:szCs w:val="20"/>
                <w:lang w:eastAsia="en-US"/>
              </w:rPr>
              <w:t>) Čl. 7 ods. 4 písm. e) nariadenia (EÚ) 2023/2859 v platnom znení.</w:t>
            </w:r>
          </w:p>
          <w:p w14:paraId="67E7D765" w14:textId="1A2FDAA8" w:rsidR="00B069BC" w:rsidRPr="00B069BC" w:rsidRDefault="005B01A0" w:rsidP="00B069BC">
            <w:pPr>
              <w:jc w:val="both"/>
              <w:rPr>
                <w:b/>
                <w:sz w:val="20"/>
                <w:szCs w:val="20"/>
                <w:lang w:eastAsia="en-US"/>
              </w:rPr>
            </w:pPr>
            <w:r>
              <w:rPr>
                <w:b/>
                <w:sz w:val="20"/>
                <w:szCs w:val="20"/>
                <w:lang w:eastAsia="en-US"/>
              </w:rPr>
              <w:t>19l</w:t>
            </w:r>
            <w:r w:rsidR="00B069BC" w:rsidRPr="00B069BC">
              <w:rPr>
                <w:b/>
                <w:sz w:val="20"/>
                <w:szCs w:val="20"/>
                <w:lang w:eastAsia="en-US"/>
              </w:rPr>
              <w:t>) Čl. 7 ods. 4 písm. c) nariadenia (EÚ) 2023/2859 v platnom znení.</w:t>
            </w:r>
          </w:p>
          <w:p w14:paraId="2D4E6FA4" w14:textId="38E41DBF" w:rsidR="005B01A0" w:rsidRDefault="005B01A0" w:rsidP="00B069BC">
            <w:pPr>
              <w:jc w:val="both"/>
              <w:rPr>
                <w:b/>
                <w:sz w:val="20"/>
                <w:szCs w:val="20"/>
                <w:lang w:eastAsia="en-US"/>
              </w:rPr>
            </w:pPr>
            <w:r>
              <w:rPr>
                <w:b/>
                <w:sz w:val="20"/>
                <w:szCs w:val="20"/>
                <w:lang w:eastAsia="en-US"/>
              </w:rPr>
              <w:t>19m</w:t>
            </w:r>
            <w:r w:rsidR="00B069BC" w:rsidRPr="00B069BC">
              <w:rPr>
                <w:b/>
                <w:sz w:val="20"/>
                <w:szCs w:val="20"/>
                <w:lang w:eastAsia="en-US"/>
              </w:rPr>
              <w:t xml:space="preserve">) </w:t>
            </w:r>
            <w:r w:rsidRPr="005B01A0">
              <w:rPr>
                <w:b/>
                <w:sz w:val="20"/>
                <w:szCs w:val="20"/>
                <w:lang w:eastAsia="en-US"/>
              </w:rPr>
              <w:t>§ 49p ods. 1 zákona č. 483/2001 Z. z. v znení zákona č. .../2025 Z. z.</w:t>
            </w:r>
          </w:p>
          <w:p w14:paraId="443F235F" w14:textId="440274FA" w:rsidR="00B069BC" w:rsidRPr="00B069BC" w:rsidRDefault="00B069BC" w:rsidP="00B069BC">
            <w:pPr>
              <w:jc w:val="both"/>
              <w:rPr>
                <w:b/>
                <w:sz w:val="20"/>
                <w:szCs w:val="20"/>
                <w:lang w:eastAsia="en-US"/>
              </w:rPr>
            </w:pPr>
            <w:r w:rsidRPr="00B069BC">
              <w:rPr>
                <w:b/>
                <w:sz w:val="20"/>
                <w:szCs w:val="20"/>
                <w:lang w:eastAsia="en-US"/>
              </w:rPr>
              <w:t>§ 143p ods. 1 písm. a), h) a i) zákona č. 566/2001 Z. z. v znení zákona č. .../2025 Z. z.</w:t>
            </w:r>
          </w:p>
          <w:p w14:paraId="453CB9A5" w14:textId="77777777" w:rsidR="00B069BC" w:rsidRPr="00B069BC" w:rsidRDefault="00B069BC" w:rsidP="00B069BC">
            <w:pPr>
              <w:jc w:val="both"/>
              <w:rPr>
                <w:b/>
                <w:sz w:val="20"/>
                <w:szCs w:val="20"/>
                <w:lang w:eastAsia="en-US"/>
              </w:rPr>
            </w:pPr>
            <w:r w:rsidRPr="00B069BC">
              <w:rPr>
                <w:b/>
                <w:sz w:val="20"/>
                <w:szCs w:val="20"/>
                <w:lang w:eastAsia="en-US"/>
              </w:rPr>
              <w:t>§ 59b ods. 1 písm. b) zákona č. 429/2002 Z. z. v znení zákona č. .../2025 Z. z.</w:t>
            </w:r>
          </w:p>
          <w:p w14:paraId="45AAC961" w14:textId="22560380" w:rsidR="00B069BC" w:rsidRDefault="00B069BC" w:rsidP="00B069BC">
            <w:pPr>
              <w:jc w:val="both"/>
              <w:rPr>
                <w:b/>
                <w:sz w:val="20"/>
                <w:szCs w:val="20"/>
                <w:lang w:eastAsia="en-US"/>
              </w:rPr>
            </w:pPr>
            <w:r w:rsidRPr="00B069BC">
              <w:rPr>
                <w:b/>
                <w:sz w:val="20"/>
                <w:szCs w:val="20"/>
                <w:lang w:eastAsia="en-US"/>
              </w:rPr>
              <w:t xml:space="preserve">§ 65 ods. 1 písm. j), </w:t>
            </w:r>
            <w:r w:rsidR="00631B04">
              <w:rPr>
                <w:b/>
                <w:sz w:val="20"/>
                <w:szCs w:val="20"/>
                <w:lang w:eastAsia="en-US"/>
              </w:rPr>
              <w:t>n</w:t>
            </w:r>
            <w:r w:rsidRPr="00B069BC">
              <w:rPr>
                <w:b/>
                <w:sz w:val="20"/>
                <w:szCs w:val="20"/>
                <w:lang w:eastAsia="en-US"/>
              </w:rPr>
              <w:t xml:space="preserve">) a </w:t>
            </w:r>
            <w:r w:rsidR="00631B04">
              <w:rPr>
                <w:b/>
                <w:sz w:val="20"/>
                <w:szCs w:val="20"/>
                <w:lang w:eastAsia="en-US"/>
              </w:rPr>
              <w:t>o</w:t>
            </w:r>
            <w:r w:rsidRPr="00B069BC">
              <w:rPr>
                <w:b/>
                <w:sz w:val="20"/>
                <w:szCs w:val="20"/>
                <w:lang w:eastAsia="en-US"/>
              </w:rPr>
              <w:t xml:space="preserve">) zákona č. 650/2004 Z. z. v znení </w:t>
            </w:r>
            <w:r w:rsidR="005B01A0">
              <w:rPr>
                <w:b/>
                <w:sz w:val="20"/>
                <w:szCs w:val="20"/>
                <w:lang w:eastAsia="en-US"/>
              </w:rPr>
              <w:t>zákona č. .../2025 Z. z.</w:t>
            </w:r>
            <w:r w:rsidRPr="00B069BC">
              <w:rPr>
                <w:b/>
                <w:sz w:val="20"/>
                <w:szCs w:val="20"/>
                <w:lang w:eastAsia="en-US"/>
              </w:rPr>
              <w:t xml:space="preserve">, </w:t>
            </w:r>
          </w:p>
          <w:p w14:paraId="1CBAF0F0" w14:textId="77777777" w:rsidR="005B01A0" w:rsidRPr="005B01A0" w:rsidRDefault="005B01A0" w:rsidP="005B01A0">
            <w:pPr>
              <w:jc w:val="both"/>
              <w:rPr>
                <w:b/>
                <w:sz w:val="20"/>
                <w:szCs w:val="20"/>
                <w:lang w:eastAsia="en-US"/>
              </w:rPr>
            </w:pPr>
            <w:r w:rsidRPr="005B01A0">
              <w:rPr>
                <w:b/>
                <w:sz w:val="20"/>
                <w:szCs w:val="20"/>
                <w:lang w:eastAsia="en-US"/>
              </w:rPr>
              <w:t>§ 201d ods. 1 zákona č. 203/2011 Z. z. v znení zákona č. .../2025 Z. z.</w:t>
            </w:r>
          </w:p>
          <w:p w14:paraId="0134ED57" w14:textId="4AB9D80A" w:rsidR="005B01A0" w:rsidRPr="00B069BC" w:rsidRDefault="005B01A0" w:rsidP="005B01A0">
            <w:pPr>
              <w:jc w:val="both"/>
              <w:rPr>
                <w:b/>
                <w:sz w:val="20"/>
                <w:szCs w:val="20"/>
                <w:lang w:eastAsia="en-US"/>
              </w:rPr>
            </w:pPr>
            <w:r w:rsidRPr="005B01A0">
              <w:rPr>
                <w:b/>
                <w:sz w:val="20"/>
                <w:szCs w:val="20"/>
                <w:lang w:eastAsia="en-US"/>
              </w:rPr>
              <w:t>§ 98a ods. 1 zákona č. 371/2014 Z. z. v znení zákona č. .../2025 Z. z.</w:t>
            </w:r>
          </w:p>
          <w:p w14:paraId="226C6A5D" w14:textId="6150DE94" w:rsidR="00132B80" w:rsidRPr="00E04C17" w:rsidRDefault="00B069BC" w:rsidP="00B069BC">
            <w:pPr>
              <w:jc w:val="both"/>
              <w:rPr>
                <w:b/>
                <w:sz w:val="20"/>
                <w:szCs w:val="20"/>
                <w:lang w:eastAsia="en-US"/>
              </w:rPr>
            </w:pPr>
            <w:r w:rsidRPr="00B069BC">
              <w:rPr>
                <w:b/>
                <w:sz w:val="20"/>
                <w:szCs w:val="20"/>
                <w:lang w:eastAsia="en-US"/>
              </w:rPr>
              <w:t xml:space="preserve">§ 80a ods. 1 písm. a), b) a d) zákona č. 39/2015 Z. z. v </w:t>
            </w:r>
            <w:r>
              <w:rPr>
                <w:b/>
                <w:sz w:val="20"/>
                <w:szCs w:val="20"/>
                <w:lang w:eastAsia="en-US"/>
              </w:rPr>
              <w:t>znení zákona č. .../2025 Z. z.</w:t>
            </w:r>
          </w:p>
        </w:tc>
        <w:tc>
          <w:tcPr>
            <w:tcW w:w="283" w:type="dxa"/>
            <w:tcBorders>
              <w:top w:val="single" w:sz="4" w:space="0" w:color="auto"/>
              <w:left w:val="single" w:sz="4" w:space="0" w:color="auto"/>
              <w:bottom w:val="single" w:sz="4" w:space="0" w:color="auto"/>
              <w:right w:val="single" w:sz="4" w:space="0" w:color="auto"/>
            </w:tcBorders>
          </w:tcPr>
          <w:p w14:paraId="34392B8E" w14:textId="37E5BA79" w:rsidR="00132B80" w:rsidRPr="006B2B5D" w:rsidRDefault="00E530C9"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1048C227"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524D044B" w14:textId="15A60B81"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6FAA9EF0" w14:textId="77777777" w:rsidR="00132B80" w:rsidRPr="006B2B5D" w:rsidRDefault="00132B80" w:rsidP="00132B80">
            <w:pPr>
              <w:pStyle w:val="Nadpis1"/>
              <w:rPr>
                <w:b w:val="0"/>
                <w:bCs w:val="0"/>
                <w:sz w:val="20"/>
                <w:szCs w:val="20"/>
              </w:rPr>
            </w:pPr>
          </w:p>
        </w:tc>
      </w:tr>
      <w:tr w:rsidR="00132B80" w:rsidRPr="006B2B5D" w14:paraId="1EDAA61F" w14:textId="77777777" w:rsidTr="00C11F58">
        <w:tc>
          <w:tcPr>
            <w:tcW w:w="766" w:type="dxa"/>
            <w:tcBorders>
              <w:top w:val="single" w:sz="4" w:space="0" w:color="auto"/>
              <w:left w:val="single" w:sz="12" w:space="0" w:color="auto"/>
              <w:bottom w:val="single" w:sz="4" w:space="0" w:color="auto"/>
              <w:right w:val="single" w:sz="4" w:space="0" w:color="auto"/>
            </w:tcBorders>
          </w:tcPr>
          <w:p w14:paraId="45B89C3F" w14:textId="77777777" w:rsidR="00132B80" w:rsidRDefault="00132B80" w:rsidP="00132B80">
            <w:pPr>
              <w:jc w:val="center"/>
              <w:rPr>
                <w:sz w:val="20"/>
                <w:szCs w:val="20"/>
              </w:rPr>
            </w:pPr>
            <w:r>
              <w:rPr>
                <w:sz w:val="20"/>
                <w:szCs w:val="20"/>
              </w:rPr>
              <w:lastRenderedPageBreak/>
              <w:t>Č: 15,</w:t>
            </w:r>
          </w:p>
          <w:p w14:paraId="564F08B5" w14:textId="77777777" w:rsidR="00132B80" w:rsidRDefault="00132B80" w:rsidP="00132B80">
            <w:pPr>
              <w:jc w:val="center"/>
              <w:rPr>
                <w:sz w:val="20"/>
                <w:szCs w:val="20"/>
              </w:rPr>
            </w:pPr>
            <w:r>
              <w:rPr>
                <w:sz w:val="20"/>
                <w:szCs w:val="20"/>
              </w:rPr>
              <w:t>O: 2</w:t>
            </w:r>
          </w:p>
        </w:tc>
        <w:tc>
          <w:tcPr>
            <w:tcW w:w="5812" w:type="dxa"/>
            <w:tcBorders>
              <w:top w:val="single" w:sz="4" w:space="0" w:color="auto"/>
              <w:left w:val="single" w:sz="4" w:space="0" w:color="auto"/>
              <w:bottom w:val="single" w:sz="4" w:space="0" w:color="auto"/>
              <w:right w:val="single" w:sz="4" w:space="0" w:color="auto"/>
            </w:tcBorders>
          </w:tcPr>
          <w:p w14:paraId="310DF035"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2. Na účely odseku 1 písm. b) bodu ii) členské štáty zabezpečia, aby investičné spoločnosti a materské podniky získali identifikátor právnickej osoby.</w:t>
            </w:r>
          </w:p>
          <w:p w14:paraId="7EC4DCAB" w14:textId="77777777" w:rsidR="00132B80" w:rsidRPr="00BA6750"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61528DE5" w14:textId="77777777" w:rsidR="00132B80" w:rsidRPr="006B2B5D" w:rsidRDefault="00132B80" w:rsidP="00132B80">
            <w:pPr>
              <w:jc w:val="center"/>
              <w:rPr>
                <w:sz w:val="20"/>
                <w:szCs w:val="20"/>
              </w:rPr>
            </w:pPr>
            <w:r>
              <w:rPr>
                <w:sz w:val="20"/>
                <w:szCs w:val="20"/>
              </w:rPr>
              <w:lastRenderedPageBreak/>
              <w:t>N</w:t>
            </w:r>
          </w:p>
        </w:tc>
        <w:tc>
          <w:tcPr>
            <w:tcW w:w="850" w:type="dxa"/>
            <w:tcBorders>
              <w:top w:val="single" w:sz="4" w:space="0" w:color="auto"/>
              <w:left w:val="nil"/>
              <w:bottom w:val="single" w:sz="4" w:space="0" w:color="auto"/>
              <w:right w:val="single" w:sz="4" w:space="0" w:color="auto"/>
            </w:tcBorders>
          </w:tcPr>
          <w:p w14:paraId="371A7B1C" w14:textId="73A2C808" w:rsidR="00132B80" w:rsidRPr="006B2B5D" w:rsidRDefault="00132B80" w:rsidP="00631B04">
            <w:pPr>
              <w:jc w:val="center"/>
              <w:rPr>
                <w:b/>
                <w:sz w:val="20"/>
                <w:szCs w:val="20"/>
              </w:rPr>
            </w:pPr>
            <w:r>
              <w:rPr>
                <w:b/>
                <w:sz w:val="20"/>
                <w:szCs w:val="20"/>
              </w:rPr>
              <w:t xml:space="preserve">Návrh zákona čl. </w:t>
            </w:r>
            <w:r w:rsidR="00631B04">
              <w:rPr>
                <w:b/>
                <w:sz w:val="20"/>
                <w:szCs w:val="20"/>
              </w:rPr>
              <w:t>VII</w:t>
            </w:r>
          </w:p>
        </w:tc>
        <w:tc>
          <w:tcPr>
            <w:tcW w:w="567" w:type="dxa"/>
            <w:tcBorders>
              <w:top w:val="single" w:sz="4" w:space="0" w:color="auto"/>
              <w:left w:val="single" w:sz="4" w:space="0" w:color="auto"/>
              <w:bottom w:val="single" w:sz="4" w:space="0" w:color="auto"/>
              <w:right w:val="single" w:sz="4" w:space="0" w:color="auto"/>
            </w:tcBorders>
          </w:tcPr>
          <w:p w14:paraId="0DF1B0C0" w14:textId="3BD24C74" w:rsidR="00132B80" w:rsidRPr="00E04C17" w:rsidRDefault="00132B80" w:rsidP="00631B04">
            <w:pPr>
              <w:pStyle w:val="Normlny0"/>
              <w:jc w:val="center"/>
              <w:rPr>
                <w:b/>
              </w:rPr>
            </w:pPr>
            <w:r w:rsidRPr="00E04C17">
              <w:rPr>
                <w:b/>
              </w:rPr>
              <w:t xml:space="preserve">§ </w:t>
            </w:r>
            <w:r w:rsidR="00631B04">
              <w:rPr>
                <w:b/>
              </w:rPr>
              <w:t>5a</w:t>
            </w:r>
            <w:r w:rsidR="00631B04" w:rsidRPr="00E04C17">
              <w:rPr>
                <w:b/>
              </w:rPr>
              <w:t xml:space="preserve"> </w:t>
            </w:r>
            <w:r w:rsidRPr="00E04C17">
              <w:rPr>
                <w:b/>
              </w:rPr>
              <w:t>ods. 4</w:t>
            </w:r>
          </w:p>
        </w:tc>
        <w:tc>
          <w:tcPr>
            <w:tcW w:w="5529" w:type="dxa"/>
            <w:tcBorders>
              <w:top w:val="single" w:sz="4" w:space="0" w:color="auto"/>
              <w:left w:val="single" w:sz="4" w:space="0" w:color="auto"/>
              <w:bottom w:val="single" w:sz="4" w:space="0" w:color="auto"/>
              <w:right w:val="single" w:sz="4" w:space="0" w:color="auto"/>
            </w:tcBorders>
          </w:tcPr>
          <w:p w14:paraId="199053CA" w14:textId="7977EA2D" w:rsidR="00C84029" w:rsidRPr="00C84029" w:rsidRDefault="00B069BC" w:rsidP="00C84029">
            <w:pPr>
              <w:jc w:val="both"/>
              <w:rPr>
                <w:b/>
                <w:sz w:val="20"/>
                <w:szCs w:val="20"/>
                <w:lang w:eastAsia="en-US"/>
              </w:rPr>
            </w:pPr>
            <w:r>
              <w:rPr>
                <w:b/>
                <w:sz w:val="20"/>
                <w:szCs w:val="20"/>
                <w:lang w:eastAsia="en-US"/>
              </w:rPr>
              <w:t>(4) Subjekty uvedené v osobitných</w:t>
            </w:r>
            <w:r w:rsidR="00C84029" w:rsidRPr="00C84029">
              <w:rPr>
                <w:b/>
                <w:sz w:val="20"/>
                <w:szCs w:val="20"/>
                <w:lang w:eastAsia="en-US"/>
              </w:rPr>
              <w:t xml:space="preserve"> </w:t>
            </w:r>
            <w:r w:rsidR="005B01A0" w:rsidRPr="00C84029">
              <w:rPr>
                <w:b/>
                <w:sz w:val="20"/>
                <w:szCs w:val="20"/>
                <w:lang w:eastAsia="en-US"/>
              </w:rPr>
              <w:t>predpis</w:t>
            </w:r>
            <w:r w:rsidR="005B01A0">
              <w:rPr>
                <w:b/>
                <w:sz w:val="20"/>
                <w:szCs w:val="20"/>
                <w:lang w:eastAsia="en-US"/>
              </w:rPr>
              <w:t>och19h</w:t>
            </w:r>
            <w:r w:rsidR="00C84029" w:rsidRPr="00C84029">
              <w:rPr>
                <w:b/>
                <w:sz w:val="20"/>
                <w:szCs w:val="20"/>
                <w:lang w:eastAsia="en-US"/>
              </w:rPr>
              <w:t>) sú povinné získať identifikátor právnickej osoby</w:t>
            </w:r>
            <w:r>
              <w:rPr>
                <w:b/>
                <w:sz w:val="20"/>
                <w:szCs w:val="20"/>
                <w:lang w:eastAsia="en-US"/>
              </w:rPr>
              <w:t>.</w:t>
            </w:r>
            <w:r w:rsidR="005B01A0">
              <w:rPr>
                <w:b/>
                <w:sz w:val="20"/>
                <w:szCs w:val="20"/>
                <w:lang w:eastAsia="en-US"/>
              </w:rPr>
              <w:t>19i</w:t>
            </w:r>
            <w:r w:rsidR="00C84029" w:rsidRPr="00C84029">
              <w:rPr>
                <w:b/>
                <w:sz w:val="20"/>
                <w:szCs w:val="20"/>
                <w:lang w:eastAsia="en-US"/>
              </w:rPr>
              <w:t>)</w:t>
            </w:r>
          </w:p>
          <w:p w14:paraId="50EB36A3" w14:textId="77777777" w:rsidR="00C84029" w:rsidRPr="00C84029" w:rsidRDefault="00C84029" w:rsidP="00C84029">
            <w:pPr>
              <w:jc w:val="both"/>
              <w:rPr>
                <w:b/>
                <w:sz w:val="20"/>
                <w:szCs w:val="20"/>
                <w:lang w:eastAsia="en-US"/>
              </w:rPr>
            </w:pPr>
          </w:p>
          <w:p w14:paraId="6A9BE547" w14:textId="748B2288" w:rsidR="00C84029" w:rsidRPr="00C84029" w:rsidRDefault="00C84029" w:rsidP="00C84029">
            <w:pPr>
              <w:jc w:val="both"/>
              <w:rPr>
                <w:b/>
                <w:sz w:val="20"/>
                <w:szCs w:val="20"/>
                <w:lang w:eastAsia="en-US"/>
              </w:rPr>
            </w:pPr>
            <w:r w:rsidRPr="00C84029">
              <w:rPr>
                <w:b/>
                <w:sz w:val="20"/>
                <w:szCs w:val="20"/>
                <w:lang w:eastAsia="en-US"/>
              </w:rPr>
              <w:lastRenderedPageBreak/>
              <w:t xml:space="preserve">Poznámky pod čiarou k odkazom </w:t>
            </w:r>
            <w:r w:rsidR="005B01A0">
              <w:rPr>
                <w:b/>
                <w:sz w:val="20"/>
                <w:szCs w:val="20"/>
                <w:lang w:eastAsia="en-US"/>
              </w:rPr>
              <w:t>19h</w:t>
            </w:r>
            <w:r w:rsidR="005B01A0" w:rsidRPr="00C84029">
              <w:rPr>
                <w:b/>
                <w:sz w:val="20"/>
                <w:szCs w:val="20"/>
                <w:lang w:eastAsia="en-US"/>
              </w:rPr>
              <w:t xml:space="preserve"> </w:t>
            </w:r>
            <w:r w:rsidRPr="00C84029">
              <w:rPr>
                <w:b/>
                <w:sz w:val="20"/>
                <w:szCs w:val="20"/>
                <w:lang w:eastAsia="en-US"/>
              </w:rPr>
              <w:t>a</w:t>
            </w:r>
            <w:r w:rsidR="00B069BC">
              <w:rPr>
                <w:b/>
                <w:sz w:val="20"/>
                <w:szCs w:val="20"/>
                <w:lang w:eastAsia="en-US"/>
              </w:rPr>
              <w:t> </w:t>
            </w:r>
            <w:r w:rsidR="005B01A0">
              <w:rPr>
                <w:b/>
                <w:sz w:val="20"/>
                <w:szCs w:val="20"/>
                <w:lang w:eastAsia="en-US"/>
              </w:rPr>
              <w:t>19i</w:t>
            </w:r>
          </w:p>
          <w:p w14:paraId="1C6FA79A" w14:textId="18B8BDDC" w:rsidR="00B069BC" w:rsidRPr="00B069BC" w:rsidRDefault="005B01A0" w:rsidP="00B069BC">
            <w:pPr>
              <w:jc w:val="both"/>
              <w:rPr>
                <w:b/>
                <w:sz w:val="20"/>
                <w:szCs w:val="20"/>
                <w:lang w:eastAsia="en-US"/>
              </w:rPr>
            </w:pPr>
            <w:r>
              <w:rPr>
                <w:b/>
                <w:sz w:val="20"/>
                <w:szCs w:val="20"/>
                <w:lang w:eastAsia="en-US"/>
              </w:rPr>
              <w:t>19h</w:t>
            </w:r>
            <w:r w:rsidR="00C84029" w:rsidRPr="00C84029">
              <w:rPr>
                <w:b/>
                <w:sz w:val="20"/>
                <w:szCs w:val="20"/>
                <w:lang w:eastAsia="en-US"/>
              </w:rPr>
              <w:t xml:space="preserve">) </w:t>
            </w:r>
            <w:r w:rsidR="00B069BC" w:rsidRPr="00B069BC">
              <w:rPr>
                <w:b/>
                <w:sz w:val="20"/>
                <w:szCs w:val="20"/>
                <w:lang w:eastAsia="en-US"/>
              </w:rPr>
              <w:t>§ 220ge Obchodného zákonníka.</w:t>
            </w:r>
          </w:p>
          <w:p w14:paraId="027D7220" w14:textId="77777777" w:rsidR="00B069BC" w:rsidRPr="00B069BC" w:rsidRDefault="00B069BC" w:rsidP="00B069BC">
            <w:pPr>
              <w:jc w:val="both"/>
              <w:rPr>
                <w:b/>
                <w:sz w:val="20"/>
                <w:szCs w:val="20"/>
                <w:lang w:eastAsia="en-US"/>
              </w:rPr>
            </w:pPr>
            <w:r w:rsidRPr="00B069BC">
              <w:rPr>
                <w:b/>
                <w:sz w:val="20"/>
                <w:szCs w:val="20"/>
                <w:lang w:eastAsia="en-US"/>
              </w:rPr>
              <w:t xml:space="preserve">§ 49p ods. 1 zákona č. 483/2001 Z. z. v znení zákona č. .../2025 Z. z. </w:t>
            </w:r>
          </w:p>
          <w:p w14:paraId="218FEB6D" w14:textId="77777777" w:rsidR="00B069BC" w:rsidRPr="00B069BC" w:rsidRDefault="00B069BC" w:rsidP="00B069BC">
            <w:pPr>
              <w:jc w:val="both"/>
              <w:rPr>
                <w:b/>
                <w:sz w:val="20"/>
                <w:szCs w:val="20"/>
                <w:lang w:eastAsia="en-US"/>
              </w:rPr>
            </w:pPr>
            <w:r w:rsidRPr="00B069BC">
              <w:rPr>
                <w:b/>
                <w:sz w:val="20"/>
                <w:szCs w:val="20"/>
                <w:lang w:eastAsia="en-US"/>
              </w:rPr>
              <w:t>§ 143p ods. 1 zákona č. 566/2001 Z. z. v znení zákona č. .../2025 Z. z.</w:t>
            </w:r>
          </w:p>
          <w:p w14:paraId="2947781D" w14:textId="77777777" w:rsidR="00B069BC" w:rsidRPr="00B069BC" w:rsidRDefault="00B069BC" w:rsidP="00B069BC">
            <w:pPr>
              <w:jc w:val="both"/>
              <w:rPr>
                <w:b/>
                <w:sz w:val="20"/>
                <w:szCs w:val="20"/>
                <w:lang w:eastAsia="en-US"/>
              </w:rPr>
            </w:pPr>
            <w:r w:rsidRPr="00B069BC">
              <w:rPr>
                <w:b/>
                <w:sz w:val="20"/>
                <w:szCs w:val="20"/>
                <w:lang w:eastAsia="en-US"/>
              </w:rPr>
              <w:t>§ 59b ods. 1 zákona č. 429/2002 Z. z. v znení zákona č. .../2025 Z. z.</w:t>
            </w:r>
          </w:p>
          <w:p w14:paraId="2E3747B1" w14:textId="77777777" w:rsidR="00B069BC" w:rsidRPr="00B069BC" w:rsidRDefault="00B069BC" w:rsidP="00B069BC">
            <w:pPr>
              <w:jc w:val="both"/>
              <w:rPr>
                <w:b/>
                <w:sz w:val="20"/>
                <w:szCs w:val="20"/>
                <w:lang w:eastAsia="en-US"/>
              </w:rPr>
            </w:pPr>
            <w:r w:rsidRPr="00B069BC">
              <w:rPr>
                <w:b/>
                <w:sz w:val="20"/>
                <w:szCs w:val="20"/>
                <w:lang w:eastAsia="en-US"/>
              </w:rPr>
              <w:t>§ 67d ods. 1 zákona č. 650/2004 Z. z. v znení zákona č. .../2025 Z. z.</w:t>
            </w:r>
          </w:p>
          <w:p w14:paraId="19C623CD" w14:textId="02585D8B" w:rsidR="00B069BC" w:rsidRPr="00B069BC" w:rsidRDefault="00B069BC" w:rsidP="00B069BC">
            <w:pPr>
              <w:jc w:val="both"/>
              <w:rPr>
                <w:b/>
                <w:sz w:val="20"/>
                <w:szCs w:val="20"/>
                <w:lang w:eastAsia="en-US"/>
              </w:rPr>
            </w:pPr>
            <w:r w:rsidRPr="00B069BC">
              <w:rPr>
                <w:b/>
                <w:sz w:val="20"/>
                <w:szCs w:val="20"/>
                <w:lang w:eastAsia="en-US"/>
              </w:rPr>
              <w:t xml:space="preserve">§ </w:t>
            </w:r>
            <w:r w:rsidR="005B01A0">
              <w:rPr>
                <w:b/>
                <w:sz w:val="20"/>
                <w:szCs w:val="20"/>
                <w:lang w:eastAsia="en-US"/>
              </w:rPr>
              <w:t>4 ods. 5</w:t>
            </w:r>
            <w:r w:rsidRPr="00B069BC">
              <w:rPr>
                <w:b/>
                <w:sz w:val="20"/>
                <w:szCs w:val="20"/>
                <w:lang w:eastAsia="en-US"/>
              </w:rPr>
              <w:t xml:space="preserve"> zákona č. 203/2011 Z. z.  v znení zákona č. .../2025 Z. z.</w:t>
            </w:r>
          </w:p>
          <w:p w14:paraId="6158226C" w14:textId="77777777" w:rsidR="00B069BC" w:rsidRPr="00B069BC" w:rsidRDefault="00B069BC" w:rsidP="00B069BC">
            <w:pPr>
              <w:jc w:val="both"/>
              <w:rPr>
                <w:b/>
                <w:sz w:val="20"/>
                <w:szCs w:val="20"/>
                <w:lang w:eastAsia="en-US"/>
              </w:rPr>
            </w:pPr>
            <w:r w:rsidRPr="00B069BC">
              <w:rPr>
                <w:b/>
                <w:sz w:val="20"/>
                <w:szCs w:val="20"/>
                <w:lang w:eastAsia="en-US"/>
              </w:rPr>
              <w:t>§ 98a ods. 1 zákona č. 371/2014 Z. z. v znení zákona č. .../2025 Z. z.</w:t>
            </w:r>
          </w:p>
          <w:p w14:paraId="79B7BB5E" w14:textId="37BACFC6" w:rsidR="00C84029" w:rsidRPr="00C84029" w:rsidRDefault="00B069BC" w:rsidP="00B069BC">
            <w:pPr>
              <w:jc w:val="both"/>
              <w:rPr>
                <w:b/>
                <w:sz w:val="20"/>
                <w:szCs w:val="20"/>
                <w:lang w:eastAsia="en-US"/>
              </w:rPr>
            </w:pPr>
            <w:r w:rsidRPr="00B069BC">
              <w:rPr>
                <w:b/>
                <w:sz w:val="20"/>
                <w:szCs w:val="20"/>
                <w:lang w:eastAsia="en-US"/>
              </w:rPr>
              <w:t>§ 80a ods. 1 zákona č. 39/2015 Z. z. v znení zákona č. .</w:t>
            </w:r>
            <w:r>
              <w:rPr>
                <w:b/>
                <w:sz w:val="20"/>
                <w:szCs w:val="20"/>
                <w:lang w:eastAsia="en-US"/>
              </w:rPr>
              <w:t xml:space="preserve">../2025 Z. z. </w:t>
            </w:r>
          </w:p>
          <w:p w14:paraId="0C16657C" w14:textId="13094EF4" w:rsidR="00132B80" w:rsidRPr="00E04C17" w:rsidRDefault="005B01A0" w:rsidP="005B01A0">
            <w:pPr>
              <w:jc w:val="both"/>
              <w:rPr>
                <w:b/>
                <w:sz w:val="20"/>
                <w:szCs w:val="20"/>
                <w:lang w:eastAsia="en-US"/>
              </w:rPr>
            </w:pPr>
            <w:r>
              <w:rPr>
                <w:b/>
                <w:sz w:val="20"/>
                <w:szCs w:val="20"/>
                <w:lang w:eastAsia="en-US"/>
              </w:rPr>
              <w:t>19i</w:t>
            </w:r>
            <w:r w:rsidR="00C84029" w:rsidRPr="00C84029">
              <w:rPr>
                <w:b/>
                <w:sz w:val="20"/>
                <w:szCs w:val="20"/>
                <w:lang w:eastAsia="en-US"/>
              </w:rPr>
              <w:t xml:space="preserve">) Čl. 7 ods. 4 písm. b) nariadenia (EÚ) </w:t>
            </w:r>
            <w:r w:rsidR="0072732B">
              <w:rPr>
                <w:b/>
                <w:sz w:val="20"/>
                <w:szCs w:val="20"/>
                <w:lang w:eastAsia="en-US"/>
              </w:rPr>
              <w:t>2023/2859 v platnom znení</w:t>
            </w:r>
            <w:r w:rsidR="00C84029" w:rsidRPr="00C84029">
              <w:rPr>
                <w:b/>
                <w:sz w:val="20"/>
                <w:szCs w:val="20"/>
                <w:lang w:eastAsia="en-US"/>
              </w:rPr>
              <w:t>.</w:t>
            </w:r>
          </w:p>
        </w:tc>
        <w:tc>
          <w:tcPr>
            <w:tcW w:w="283" w:type="dxa"/>
            <w:tcBorders>
              <w:top w:val="single" w:sz="4" w:space="0" w:color="auto"/>
              <w:left w:val="single" w:sz="4" w:space="0" w:color="auto"/>
              <w:bottom w:val="single" w:sz="4" w:space="0" w:color="auto"/>
              <w:right w:val="single" w:sz="4" w:space="0" w:color="auto"/>
            </w:tcBorders>
          </w:tcPr>
          <w:p w14:paraId="523FEE35" w14:textId="6729E7E7" w:rsidR="00132B80" w:rsidRPr="006B2B5D" w:rsidRDefault="00E530C9"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79A24EE0"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62B8EF98" w14:textId="0EA1B481"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6BCC7CBF" w14:textId="77777777" w:rsidR="00132B80" w:rsidRPr="006B2B5D" w:rsidRDefault="00132B80" w:rsidP="00132B80">
            <w:pPr>
              <w:pStyle w:val="Nadpis1"/>
              <w:rPr>
                <w:b w:val="0"/>
                <w:bCs w:val="0"/>
                <w:sz w:val="20"/>
                <w:szCs w:val="20"/>
              </w:rPr>
            </w:pPr>
          </w:p>
        </w:tc>
      </w:tr>
      <w:tr w:rsidR="00132B80" w:rsidRPr="006B2B5D" w14:paraId="7F3BB213" w14:textId="77777777" w:rsidTr="00C11F58">
        <w:tc>
          <w:tcPr>
            <w:tcW w:w="766" w:type="dxa"/>
            <w:tcBorders>
              <w:top w:val="single" w:sz="4" w:space="0" w:color="auto"/>
              <w:left w:val="single" w:sz="12" w:space="0" w:color="auto"/>
              <w:bottom w:val="single" w:sz="4" w:space="0" w:color="auto"/>
              <w:right w:val="single" w:sz="4" w:space="0" w:color="auto"/>
            </w:tcBorders>
          </w:tcPr>
          <w:p w14:paraId="4523BB1E" w14:textId="77777777" w:rsidR="00132B80" w:rsidRDefault="00132B80" w:rsidP="00132B80">
            <w:pPr>
              <w:jc w:val="center"/>
              <w:rPr>
                <w:sz w:val="20"/>
                <w:szCs w:val="20"/>
              </w:rPr>
            </w:pPr>
            <w:r>
              <w:rPr>
                <w:sz w:val="20"/>
                <w:szCs w:val="20"/>
              </w:rPr>
              <w:t>Č: 15,</w:t>
            </w:r>
          </w:p>
          <w:p w14:paraId="06CE4F29" w14:textId="77777777" w:rsidR="00132B80" w:rsidRDefault="00132B80" w:rsidP="00132B80">
            <w:pPr>
              <w:jc w:val="center"/>
              <w:rPr>
                <w:sz w:val="20"/>
                <w:szCs w:val="20"/>
              </w:rPr>
            </w:pPr>
            <w:r>
              <w:rPr>
                <w:sz w:val="20"/>
                <w:szCs w:val="20"/>
              </w:rPr>
              <w:t>O: 3</w:t>
            </w:r>
          </w:p>
        </w:tc>
        <w:tc>
          <w:tcPr>
            <w:tcW w:w="5812" w:type="dxa"/>
            <w:tcBorders>
              <w:top w:val="single" w:sz="4" w:space="0" w:color="auto"/>
              <w:left w:val="single" w:sz="4" w:space="0" w:color="auto"/>
              <w:bottom w:val="single" w:sz="4" w:space="0" w:color="auto"/>
              <w:right w:val="single" w:sz="4" w:space="0" w:color="auto"/>
            </w:tcBorders>
          </w:tcPr>
          <w:p w14:paraId="33BF8288" w14:textId="77777777" w:rsidR="00132B80" w:rsidRPr="002D28E5" w:rsidRDefault="00132B80" w:rsidP="00132B80">
            <w:pPr>
              <w:pStyle w:val="CM4"/>
              <w:jc w:val="both"/>
              <w:rPr>
                <w:rFonts w:ascii="Times New Roman" w:hAnsi="Times New Roman"/>
                <w:sz w:val="20"/>
                <w:szCs w:val="20"/>
              </w:rPr>
            </w:pPr>
            <w:r>
              <w:rPr>
                <w:rFonts w:ascii="Times New Roman" w:hAnsi="Times New Roman"/>
                <w:sz w:val="20"/>
                <w:szCs w:val="20"/>
              </w:rPr>
              <w:t>3</w:t>
            </w:r>
            <w:r w:rsidRPr="00B72DD0">
              <w:rPr>
                <w:rFonts w:ascii="Times New Roman" w:hAnsi="Times New Roman"/>
                <w:sz w:val="20"/>
                <w:szCs w:val="20"/>
              </w:rPr>
              <w:t>. Do 9. januára 2030 členské štáty</w:t>
            </w:r>
            <w:r w:rsidRPr="002D28E5">
              <w:rPr>
                <w:rFonts w:ascii="Times New Roman" w:hAnsi="Times New Roman"/>
                <w:sz w:val="20"/>
                <w:szCs w:val="20"/>
              </w:rPr>
              <w:t xml:space="preserve"> na účely sprístupňovania informácií uvedených v odseku 1 tohto článku na jednotnom európskom mieste prístupu určia aspoň jeden orgán zberu údajov v zmysle vymedzenia v článku 2 bode 2 nariadenia (EÚ) 2023/2859 a oznámia to orgánu ESMA.</w:t>
            </w:r>
          </w:p>
          <w:p w14:paraId="54FF5C71" w14:textId="77777777" w:rsidR="00132B80" w:rsidRPr="00BA6750"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638A4E5D" w14:textId="690BF5D4" w:rsidR="00132B80" w:rsidRPr="006B2B5D" w:rsidRDefault="00132B80" w:rsidP="00132B80">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3A8C55A1" w14:textId="32D983F3" w:rsidR="00132B80" w:rsidRDefault="003659C8" w:rsidP="00631B04">
            <w:pPr>
              <w:jc w:val="center"/>
              <w:rPr>
                <w:b/>
                <w:sz w:val="20"/>
                <w:szCs w:val="20"/>
              </w:rPr>
            </w:pPr>
            <w:r>
              <w:rPr>
                <w:b/>
                <w:sz w:val="20"/>
                <w:szCs w:val="20"/>
              </w:rPr>
              <w:t xml:space="preserve">Návrh zákona čl. </w:t>
            </w:r>
            <w:r w:rsidR="00631B04">
              <w:rPr>
                <w:b/>
                <w:sz w:val="20"/>
                <w:szCs w:val="20"/>
              </w:rPr>
              <w:t>VII</w:t>
            </w:r>
          </w:p>
          <w:p w14:paraId="72A9C596" w14:textId="77777777" w:rsidR="00916147" w:rsidRDefault="00916147" w:rsidP="00631B04">
            <w:pPr>
              <w:jc w:val="center"/>
              <w:rPr>
                <w:b/>
                <w:sz w:val="20"/>
                <w:szCs w:val="20"/>
              </w:rPr>
            </w:pPr>
          </w:p>
          <w:p w14:paraId="2FE9EA23" w14:textId="77777777" w:rsidR="00916147" w:rsidRDefault="00916147" w:rsidP="00631B04">
            <w:pPr>
              <w:jc w:val="center"/>
              <w:rPr>
                <w:b/>
                <w:sz w:val="20"/>
                <w:szCs w:val="20"/>
              </w:rPr>
            </w:pPr>
          </w:p>
          <w:p w14:paraId="145F2032" w14:textId="77777777" w:rsidR="00916147" w:rsidRDefault="00916147" w:rsidP="00631B04">
            <w:pPr>
              <w:jc w:val="center"/>
              <w:rPr>
                <w:b/>
                <w:sz w:val="20"/>
                <w:szCs w:val="20"/>
              </w:rPr>
            </w:pPr>
          </w:p>
          <w:p w14:paraId="393B8932" w14:textId="77777777" w:rsidR="00916147" w:rsidRDefault="00916147" w:rsidP="00631B04">
            <w:pPr>
              <w:jc w:val="center"/>
              <w:rPr>
                <w:b/>
                <w:sz w:val="20"/>
                <w:szCs w:val="20"/>
              </w:rPr>
            </w:pPr>
          </w:p>
          <w:p w14:paraId="51341B95" w14:textId="77777777" w:rsidR="00916147" w:rsidRDefault="00916147" w:rsidP="00631B04">
            <w:pPr>
              <w:jc w:val="center"/>
              <w:rPr>
                <w:b/>
                <w:sz w:val="20"/>
                <w:szCs w:val="20"/>
              </w:rPr>
            </w:pPr>
          </w:p>
          <w:p w14:paraId="7674FE60" w14:textId="77777777" w:rsidR="00916147" w:rsidRDefault="00916147" w:rsidP="00631B04">
            <w:pPr>
              <w:jc w:val="center"/>
              <w:rPr>
                <w:b/>
                <w:sz w:val="20"/>
                <w:szCs w:val="20"/>
              </w:rPr>
            </w:pPr>
          </w:p>
          <w:p w14:paraId="764EDDA0" w14:textId="77777777" w:rsidR="00916147" w:rsidRDefault="00916147" w:rsidP="00631B04">
            <w:pPr>
              <w:jc w:val="center"/>
              <w:rPr>
                <w:b/>
                <w:sz w:val="20"/>
                <w:szCs w:val="20"/>
              </w:rPr>
            </w:pPr>
          </w:p>
          <w:p w14:paraId="2BE49106" w14:textId="77777777" w:rsidR="00916147" w:rsidRDefault="00916147" w:rsidP="00631B04">
            <w:pPr>
              <w:jc w:val="center"/>
              <w:rPr>
                <w:b/>
                <w:sz w:val="20"/>
                <w:szCs w:val="20"/>
              </w:rPr>
            </w:pPr>
          </w:p>
          <w:p w14:paraId="5E0964ED" w14:textId="77777777" w:rsidR="00916147" w:rsidRDefault="00916147" w:rsidP="00631B04">
            <w:pPr>
              <w:jc w:val="center"/>
              <w:rPr>
                <w:b/>
                <w:sz w:val="20"/>
                <w:szCs w:val="20"/>
              </w:rPr>
            </w:pPr>
          </w:p>
          <w:p w14:paraId="0D662F48" w14:textId="77777777" w:rsidR="00916147" w:rsidRDefault="00916147" w:rsidP="00631B04">
            <w:pPr>
              <w:jc w:val="center"/>
              <w:rPr>
                <w:b/>
                <w:sz w:val="20"/>
                <w:szCs w:val="20"/>
              </w:rPr>
            </w:pPr>
          </w:p>
          <w:p w14:paraId="0FA50A06" w14:textId="77777777" w:rsidR="00916147" w:rsidRDefault="00916147" w:rsidP="00631B04">
            <w:pPr>
              <w:jc w:val="center"/>
              <w:rPr>
                <w:b/>
                <w:sz w:val="20"/>
                <w:szCs w:val="20"/>
              </w:rPr>
            </w:pPr>
          </w:p>
          <w:p w14:paraId="6A014457" w14:textId="77777777" w:rsidR="00916147" w:rsidRDefault="00916147" w:rsidP="00631B04">
            <w:pPr>
              <w:jc w:val="center"/>
              <w:rPr>
                <w:b/>
                <w:sz w:val="20"/>
                <w:szCs w:val="20"/>
              </w:rPr>
            </w:pPr>
          </w:p>
          <w:p w14:paraId="275B488B" w14:textId="77777777" w:rsidR="00916147" w:rsidRDefault="00916147" w:rsidP="00631B04">
            <w:pPr>
              <w:jc w:val="center"/>
              <w:rPr>
                <w:b/>
                <w:sz w:val="20"/>
                <w:szCs w:val="20"/>
              </w:rPr>
            </w:pPr>
          </w:p>
          <w:p w14:paraId="1572CD2F" w14:textId="77777777" w:rsidR="00916147" w:rsidRDefault="00916147" w:rsidP="00631B04">
            <w:pPr>
              <w:jc w:val="center"/>
              <w:rPr>
                <w:b/>
                <w:sz w:val="20"/>
                <w:szCs w:val="20"/>
              </w:rPr>
            </w:pPr>
          </w:p>
          <w:p w14:paraId="66FCDBDF" w14:textId="77777777" w:rsidR="00916147" w:rsidRDefault="00916147" w:rsidP="00631B04">
            <w:pPr>
              <w:jc w:val="center"/>
              <w:rPr>
                <w:b/>
                <w:sz w:val="20"/>
                <w:szCs w:val="20"/>
              </w:rPr>
            </w:pPr>
          </w:p>
          <w:p w14:paraId="721454FD" w14:textId="77777777" w:rsidR="00916147" w:rsidRDefault="00916147" w:rsidP="00631B04">
            <w:pPr>
              <w:jc w:val="center"/>
              <w:rPr>
                <w:b/>
                <w:sz w:val="20"/>
                <w:szCs w:val="20"/>
              </w:rPr>
            </w:pPr>
          </w:p>
          <w:p w14:paraId="6D952A49" w14:textId="77777777" w:rsidR="00916147" w:rsidRDefault="00916147" w:rsidP="00631B04">
            <w:pPr>
              <w:jc w:val="center"/>
              <w:rPr>
                <w:b/>
                <w:sz w:val="20"/>
                <w:szCs w:val="20"/>
              </w:rPr>
            </w:pPr>
          </w:p>
          <w:p w14:paraId="3E70DCC9" w14:textId="77777777" w:rsidR="00916147" w:rsidRDefault="00916147" w:rsidP="00631B04">
            <w:pPr>
              <w:jc w:val="center"/>
              <w:rPr>
                <w:b/>
                <w:sz w:val="20"/>
                <w:szCs w:val="20"/>
              </w:rPr>
            </w:pPr>
          </w:p>
          <w:p w14:paraId="4CE5769A" w14:textId="77777777" w:rsidR="00916147" w:rsidRDefault="00916147" w:rsidP="00631B04">
            <w:pPr>
              <w:jc w:val="center"/>
              <w:rPr>
                <w:b/>
                <w:sz w:val="20"/>
                <w:szCs w:val="20"/>
              </w:rPr>
            </w:pPr>
          </w:p>
          <w:p w14:paraId="29F9A8BB" w14:textId="77777777" w:rsidR="00916147" w:rsidRDefault="00916147" w:rsidP="00631B04">
            <w:pPr>
              <w:jc w:val="center"/>
              <w:rPr>
                <w:b/>
                <w:sz w:val="20"/>
                <w:szCs w:val="20"/>
              </w:rPr>
            </w:pPr>
          </w:p>
          <w:p w14:paraId="2ED833F4" w14:textId="77777777" w:rsidR="00916147" w:rsidRDefault="00916147" w:rsidP="00631B04">
            <w:pPr>
              <w:jc w:val="center"/>
              <w:rPr>
                <w:b/>
                <w:sz w:val="20"/>
                <w:szCs w:val="20"/>
              </w:rPr>
            </w:pPr>
          </w:p>
          <w:p w14:paraId="7986F02D" w14:textId="77777777" w:rsidR="00916147" w:rsidRDefault="00916147" w:rsidP="00631B04">
            <w:pPr>
              <w:jc w:val="center"/>
              <w:rPr>
                <w:b/>
                <w:sz w:val="20"/>
                <w:szCs w:val="20"/>
              </w:rPr>
            </w:pPr>
          </w:p>
          <w:p w14:paraId="6632C703" w14:textId="77777777" w:rsidR="00916147" w:rsidRDefault="00916147" w:rsidP="00631B04">
            <w:pPr>
              <w:jc w:val="center"/>
              <w:rPr>
                <w:b/>
                <w:sz w:val="20"/>
                <w:szCs w:val="20"/>
              </w:rPr>
            </w:pPr>
          </w:p>
          <w:p w14:paraId="26490B54" w14:textId="77777777" w:rsidR="00916147" w:rsidRDefault="00916147" w:rsidP="00631B04">
            <w:pPr>
              <w:jc w:val="center"/>
              <w:rPr>
                <w:b/>
                <w:sz w:val="20"/>
                <w:szCs w:val="20"/>
              </w:rPr>
            </w:pPr>
          </w:p>
          <w:p w14:paraId="3CEB5A29" w14:textId="77777777" w:rsidR="00916147" w:rsidRDefault="00916147" w:rsidP="00631B04">
            <w:pPr>
              <w:jc w:val="center"/>
              <w:rPr>
                <w:b/>
                <w:sz w:val="20"/>
                <w:szCs w:val="20"/>
              </w:rPr>
            </w:pPr>
          </w:p>
          <w:p w14:paraId="187B4EEE" w14:textId="77777777" w:rsidR="00916147" w:rsidRDefault="00916147" w:rsidP="00631B04">
            <w:pPr>
              <w:jc w:val="center"/>
              <w:rPr>
                <w:b/>
                <w:sz w:val="20"/>
                <w:szCs w:val="20"/>
              </w:rPr>
            </w:pPr>
          </w:p>
          <w:p w14:paraId="371B79DC" w14:textId="77777777" w:rsidR="00916147" w:rsidRDefault="00916147" w:rsidP="00631B04">
            <w:pPr>
              <w:jc w:val="center"/>
              <w:rPr>
                <w:b/>
                <w:sz w:val="20"/>
                <w:szCs w:val="20"/>
              </w:rPr>
            </w:pPr>
          </w:p>
          <w:p w14:paraId="54E81BEE" w14:textId="77777777" w:rsidR="00916147" w:rsidRDefault="00916147" w:rsidP="00631B04">
            <w:pPr>
              <w:jc w:val="center"/>
              <w:rPr>
                <w:b/>
                <w:sz w:val="20"/>
                <w:szCs w:val="20"/>
              </w:rPr>
            </w:pPr>
          </w:p>
          <w:p w14:paraId="3FB1C1B1" w14:textId="77777777" w:rsidR="00916147" w:rsidRDefault="00916147" w:rsidP="00631B04">
            <w:pPr>
              <w:jc w:val="center"/>
              <w:rPr>
                <w:b/>
                <w:sz w:val="20"/>
                <w:szCs w:val="20"/>
              </w:rPr>
            </w:pPr>
          </w:p>
          <w:p w14:paraId="39A3275F" w14:textId="77777777" w:rsidR="00916147" w:rsidRDefault="00916147" w:rsidP="00631B04">
            <w:pPr>
              <w:jc w:val="center"/>
              <w:rPr>
                <w:b/>
                <w:sz w:val="20"/>
                <w:szCs w:val="20"/>
              </w:rPr>
            </w:pPr>
          </w:p>
          <w:p w14:paraId="7A55C22C" w14:textId="77777777" w:rsidR="00916147" w:rsidRDefault="00916147" w:rsidP="00631B04">
            <w:pPr>
              <w:jc w:val="center"/>
              <w:rPr>
                <w:b/>
                <w:sz w:val="20"/>
                <w:szCs w:val="20"/>
              </w:rPr>
            </w:pPr>
          </w:p>
          <w:p w14:paraId="5D9D83D3" w14:textId="77777777" w:rsidR="00916147" w:rsidRDefault="00916147" w:rsidP="00631B04">
            <w:pPr>
              <w:jc w:val="center"/>
              <w:rPr>
                <w:b/>
                <w:sz w:val="20"/>
                <w:szCs w:val="20"/>
              </w:rPr>
            </w:pPr>
          </w:p>
          <w:p w14:paraId="645815B1" w14:textId="77777777" w:rsidR="00916147" w:rsidRDefault="00916147" w:rsidP="00631B04">
            <w:pPr>
              <w:jc w:val="center"/>
              <w:rPr>
                <w:b/>
                <w:sz w:val="20"/>
                <w:szCs w:val="20"/>
              </w:rPr>
            </w:pPr>
          </w:p>
          <w:p w14:paraId="4BED3487" w14:textId="2E58A101" w:rsidR="00916147" w:rsidRPr="00720919" w:rsidRDefault="00916147" w:rsidP="00631B04">
            <w:pPr>
              <w:jc w:val="center"/>
              <w:rPr>
                <w:sz w:val="20"/>
                <w:szCs w:val="20"/>
              </w:rPr>
            </w:pPr>
            <w:r w:rsidRPr="00720919">
              <w:rPr>
                <w:sz w:val="20"/>
                <w:szCs w:val="20"/>
              </w:rPr>
              <w:t>575/2001</w:t>
            </w:r>
          </w:p>
        </w:tc>
        <w:tc>
          <w:tcPr>
            <w:tcW w:w="567" w:type="dxa"/>
            <w:tcBorders>
              <w:top w:val="single" w:sz="4" w:space="0" w:color="auto"/>
              <w:left w:val="single" w:sz="4" w:space="0" w:color="auto"/>
              <w:bottom w:val="single" w:sz="4" w:space="0" w:color="auto"/>
              <w:right w:val="single" w:sz="4" w:space="0" w:color="auto"/>
            </w:tcBorders>
          </w:tcPr>
          <w:p w14:paraId="18C80981" w14:textId="0BCA3CDC" w:rsidR="00132B80" w:rsidRDefault="006040D3" w:rsidP="00631B04">
            <w:pPr>
              <w:pStyle w:val="Normlny0"/>
              <w:jc w:val="center"/>
              <w:rPr>
                <w:b/>
              </w:rPr>
            </w:pPr>
            <w:r>
              <w:rPr>
                <w:b/>
              </w:rPr>
              <w:lastRenderedPageBreak/>
              <w:t xml:space="preserve">§ </w:t>
            </w:r>
            <w:r w:rsidR="00631B04">
              <w:rPr>
                <w:b/>
              </w:rPr>
              <w:t>5a</w:t>
            </w:r>
            <w:r w:rsidR="00631B04" w:rsidRPr="003659C8">
              <w:rPr>
                <w:b/>
              </w:rPr>
              <w:t xml:space="preserve"> </w:t>
            </w:r>
            <w:r w:rsidR="003659C8" w:rsidRPr="003659C8">
              <w:rPr>
                <w:b/>
              </w:rPr>
              <w:t>ods. 1</w:t>
            </w:r>
          </w:p>
          <w:p w14:paraId="4A60BFB4" w14:textId="77777777" w:rsidR="00916147" w:rsidRDefault="00916147" w:rsidP="00631B04">
            <w:pPr>
              <w:pStyle w:val="Normlny0"/>
              <w:jc w:val="center"/>
              <w:rPr>
                <w:b/>
              </w:rPr>
            </w:pPr>
          </w:p>
          <w:p w14:paraId="6924B73D" w14:textId="77777777" w:rsidR="00916147" w:rsidRDefault="00916147" w:rsidP="00631B04">
            <w:pPr>
              <w:pStyle w:val="Normlny0"/>
              <w:jc w:val="center"/>
              <w:rPr>
                <w:b/>
              </w:rPr>
            </w:pPr>
          </w:p>
          <w:p w14:paraId="309C760A" w14:textId="77777777" w:rsidR="00916147" w:rsidRDefault="00916147" w:rsidP="00631B04">
            <w:pPr>
              <w:pStyle w:val="Normlny0"/>
              <w:jc w:val="center"/>
              <w:rPr>
                <w:b/>
              </w:rPr>
            </w:pPr>
          </w:p>
          <w:p w14:paraId="3CE4F39C" w14:textId="77777777" w:rsidR="00916147" w:rsidRDefault="00916147" w:rsidP="00631B04">
            <w:pPr>
              <w:pStyle w:val="Normlny0"/>
              <w:jc w:val="center"/>
              <w:rPr>
                <w:b/>
              </w:rPr>
            </w:pPr>
          </w:p>
          <w:p w14:paraId="7C0D9777" w14:textId="77777777" w:rsidR="00916147" w:rsidRDefault="00916147" w:rsidP="00631B04">
            <w:pPr>
              <w:pStyle w:val="Normlny0"/>
              <w:jc w:val="center"/>
              <w:rPr>
                <w:b/>
              </w:rPr>
            </w:pPr>
          </w:p>
          <w:p w14:paraId="1D270211" w14:textId="77777777" w:rsidR="00916147" w:rsidRDefault="00916147" w:rsidP="00631B04">
            <w:pPr>
              <w:pStyle w:val="Normlny0"/>
              <w:jc w:val="center"/>
              <w:rPr>
                <w:b/>
              </w:rPr>
            </w:pPr>
          </w:p>
          <w:p w14:paraId="49459679" w14:textId="77777777" w:rsidR="00916147" w:rsidRDefault="00916147" w:rsidP="00631B04">
            <w:pPr>
              <w:pStyle w:val="Normlny0"/>
              <w:jc w:val="center"/>
              <w:rPr>
                <w:b/>
              </w:rPr>
            </w:pPr>
          </w:p>
          <w:p w14:paraId="29D5549A" w14:textId="77777777" w:rsidR="00916147" w:rsidRDefault="00916147" w:rsidP="00631B04">
            <w:pPr>
              <w:pStyle w:val="Normlny0"/>
              <w:jc w:val="center"/>
              <w:rPr>
                <w:b/>
              </w:rPr>
            </w:pPr>
          </w:p>
          <w:p w14:paraId="4F5291CA" w14:textId="77777777" w:rsidR="00916147" w:rsidRDefault="00916147" w:rsidP="00631B04">
            <w:pPr>
              <w:pStyle w:val="Normlny0"/>
              <w:jc w:val="center"/>
              <w:rPr>
                <w:b/>
              </w:rPr>
            </w:pPr>
          </w:p>
          <w:p w14:paraId="3D67D3CD" w14:textId="77777777" w:rsidR="00916147" w:rsidRDefault="00916147" w:rsidP="00631B04">
            <w:pPr>
              <w:pStyle w:val="Normlny0"/>
              <w:jc w:val="center"/>
              <w:rPr>
                <w:b/>
              </w:rPr>
            </w:pPr>
          </w:p>
          <w:p w14:paraId="33860C38" w14:textId="77777777" w:rsidR="00916147" w:rsidRDefault="00916147" w:rsidP="00631B04">
            <w:pPr>
              <w:pStyle w:val="Normlny0"/>
              <w:jc w:val="center"/>
              <w:rPr>
                <w:b/>
              </w:rPr>
            </w:pPr>
          </w:p>
          <w:p w14:paraId="6FCEA437" w14:textId="77777777" w:rsidR="00916147" w:rsidRDefault="00916147" w:rsidP="00631B04">
            <w:pPr>
              <w:pStyle w:val="Normlny0"/>
              <w:jc w:val="center"/>
              <w:rPr>
                <w:b/>
              </w:rPr>
            </w:pPr>
          </w:p>
          <w:p w14:paraId="5CA09B98" w14:textId="77777777" w:rsidR="00916147" w:rsidRDefault="00916147" w:rsidP="00631B04">
            <w:pPr>
              <w:pStyle w:val="Normlny0"/>
              <w:jc w:val="center"/>
              <w:rPr>
                <w:b/>
              </w:rPr>
            </w:pPr>
          </w:p>
          <w:p w14:paraId="4B0F688D" w14:textId="77777777" w:rsidR="00916147" w:rsidRDefault="00916147" w:rsidP="00631B04">
            <w:pPr>
              <w:pStyle w:val="Normlny0"/>
              <w:jc w:val="center"/>
              <w:rPr>
                <w:b/>
              </w:rPr>
            </w:pPr>
          </w:p>
          <w:p w14:paraId="15871A77" w14:textId="77777777" w:rsidR="00916147" w:rsidRDefault="00916147" w:rsidP="00631B04">
            <w:pPr>
              <w:pStyle w:val="Normlny0"/>
              <w:jc w:val="center"/>
              <w:rPr>
                <w:b/>
              </w:rPr>
            </w:pPr>
          </w:p>
          <w:p w14:paraId="038FC740" w14:textId="77777777" w:rsidR="00916147" w:rsidRDefault="00916147" w:rsidP="00631B04">
            <w:pPr>
              <w:pStyle w:val="Normlny0"/>
              <w:jc w:val="center"/>
              <w:rPr>
                <w:b/>
              </w:rPr>
            </w:pPr>
          </w:p>
          <w:p w14:paraId="5DAFF091" w14:textId="77777777" w:rsidR="00916147" w:rsidRDefault="00916147" w:rsidP="00631B04">
            <w:pPr>
              <w:pStyle w:val="Normlny0"/>
              <w:jc w:val="center"/>
              <w:rPr>
                <w:b/>
              </w:rPr>
            </w:pPr>
          </w:p>
          <w:p w14:paraId="5F32628B" w14:textId="77777777" w:rsidR="00916147" w:rsidRDefault="00916147" w:rsidP="00631B04">
            <w:pPr>
              <w:pStyle w:val="Normlny0"/>
              <w:jc w:val="center"/>
              <w:rPr>
                <w:b/>
              </w:rPr>
            </w:pPr>
          </w:p>
          <w:p w14:paraId="50F20967" w14:textId="77777777" w:rsidR="00916147" w:rsidRDefault="00916147" w:rsidP="00631B04">
            <w:pPr>
              <w:pStyle w:val="Normlny0"/>
              <w:jc w:val="center"/>
              <w:rPr>
                <w:b/>
              </w:rPr>
            </w:pPr>
          </w:p>
          <w:p w14:paraId="5FFEE38C" w14:textId="77777777" w:rsidR="00916147" w:rsidRDefault="00916147" w:rsidP="00631B04">
            <w:pPr>
              <w:pStyle w:val="Normlny0"/>
              <w:jc w:val="center"/>
              <w:rPr>
                <w:b/>
              </w:rPr>
            </w:pPr>
          </w:p>
          <w:p w14:paraId="5B6804CA" w14:textId="77777777" w:rsidR="00916147" w:rsidRDefault="00916147" w:rsidP="00631B04">
            <w:pPr>
              <w:pStyle w:val="Normlny0"/>
              <w:jc w:val="center"/>
              <w:rPr>
                <w:b/>
              </w:rPr>
            </w:pPr>
          </w:p>
          <w:p w14:paraId="00E28D5E" w14:textId="77777777" w:rsidR="00916147" w:rsidRDefault="00916147" w:rsidP="00631B04">
            <w:pPr>
              <w:pStyle w:val="Normlny0"/>
              <w:jc w:val="center"/>
              <w:rPr>
                <w:b/>
              </w:rPr>
            </w:pPr>
          </w:p>
          <w:p w14:paraId="2CE5C604" w14:textId="77777777" w:rsidR="00916147" w:rsidRDefault="00916147" w:rsidP="00631B04">
            <w:pPr>
              <w:pStyle w:val="Normlny0"/>
              <w:jc w:val="center"/>
              <w:rPr>
                <w:b/>
              </w:rPr>
            </w:pPr>
          </w:p>
          <w:p w14:paraId="4105D9FC" w14:textId="77777777" w:rsidR="00916147" w:rsidRDefault="00916147" w:rsidP="00631B04">
            <w:pPr>
              <w:pStyle w:val="Normlny0"/>
              <w:jc w:val="center"/>
              <w:rPr>
                <w:b/>
              </w:rPr>
            </w:pPr>
          </w:p>
          <w:p w14:paraId="04AA077B" w14:textId="77777777" w:rsidR="00916147" w:rsidRDefault="00916147" w:rsidP="00631B04">
            <w:pPr>
              <w:pStyle w:val="Normlny0"/>
              <w:jc w:val="center"/>
              <w:rPr>
                <w:b/>
              </w:rPr>
            </w:pPr>
          </w:p>
          <w:p w14:paraId="309405EA" w14:textId="77777777" w:rsidR="00916147" w:rsidRDefault="00916147" w:rsidP="00631B04">
            <w:pPr>
              <w:pStyle w:val="Normlny0"/>
              <w:jc w:val="center"/>
              <w:rPr>
                <w:b/>
              </w:rPr>
            </w:pPr>
          </w:p>
          <w:p w14:paraId="74F760BF" w14:textId="77777777" w:rsidR="00916147" w:rsidRDefault="00916147" w:rsidP="00631B04">
            <w:pPr>
              <w:pStyle w:val="Normlny0"/>
              <w:jc w:val="center"/>
              <w:rPr>
                <w:b/>
              </w:rPr>
            </w:pPr>
          </w:p>
          <w:p w14:paraId="20988579" w14:textId="77777777" w:rsidR="00916147" w:rsidRDefault="00916147" w:rsidP="00631B04">
            <w:pPr>
              <w:pStyle w:val="Normlny0"/>
              <w:jc w:val="center"/>
              <w:rPr>
                <w:b/>
              </w:rPr>
            </w:pPr>
          </w:p>
          <w:p w14:paraId="1BA0C711" w14:textId="77777777" w:rsidR="00916147" w:rsidRDefault="00916147" w:rsidP="00631B04">
            <w:pPr>
              <w:pStyle w:val="Normlny0"/>
              <w:jc w:val="center"/>
              <w:rPr>
                <w:b/>
              </w:rPr>
            </w:pPr>
          </w:p>
          <w:p w14:paraId="7D17D666" w14:textId="77777777" w:rsidR="00916147" w:rsidRDefault="00916147" w:rsidP="00631B04">
            <w:pPr>
              <w:pStyle w:val="Normlny0"/>
              <w:jc w:val="center"/>
              <w:rPr>
                <w:b/>
              </w:rPr>
            </w:pPr>
          </w:p>
          <w:p w14:paraId="4CC48727" w14:textId="77777777" w:rsidR="00916147" w:rsidRDefault="00916147" w:rsidP="00631B04">
            <w:pPr>
              <w:pStyle w:val="Normlny0"/>
              <w:jc w:val="center"/>
              <w:rPr>
                <w:b/>
              </w:rPr>
            </w:pPr>
          </w:p>
          <w:p w14:paraId="76D7D6C5" w14:textId="77777777" w:rsidR="00916147" w:rsidRDefault="00916147" w:rsidP="00631B04">
            <w:pPr>
              <w:pStyle w:val="Normlny0"/>
              <w:jc w:val="center"/>
              <w:rPr>
                <w:b/>
              </w:rPr>
            </w:pPr>
          </w:p>
          <w:p w14:paraId="5C6FA302" w14:textId="77777777" w:rsidR="00916147" w:rsidRDefault="00916147" w:rsidP="00631B04">
            <w:pPr>
              <w:pStyle w:val="Normlny0"/>
              <w:jc w:val="center"/>
              <w:rPr>
                <w:b/>
              </w:rPr>
            </w:pPr>
          </w:p>
          <w:p w14:paraId="3548BB2A" w14:textId="42BE0F9E" w:rsidR="00916147" w:rsidRPr="00720919" w:rsidRDefault="00916147" w:rsidP="00631B04">
            <w:pPr>
              <w:pStyle w:val="Normlny0"/>
              <w:jc w:val="center"/>
            </w:pPr>
            <w:r w:rsidRPr="00720919">
              <w:t>§ 35 ods. 7</w:t>
            </w:r>
          </w:p>
          <w:p w14:paraId="66050AB7" w14:textId="0096D3D1" w:rsidR="00916147" w:rsidRPr="003659C8" w:rsidRDefault="00916147" w:rsidP="00631B04">
            <w:pPr>
              <w:pStyle w:val="Normlny0"/>
              <w:jc w:val="center"/>
              <w:rPr>
                <w:b/>
              </w:rPr>
            </w:pPr>
          </w:p>
        </w:tc>
        <w:tc>
          <w:tcPr>
            <w:tcW w:w="5529" w:type="dxa"/>
            <w:tcBorders>
              <w:top w:val="single" w:sz="4" w:space="0" w:color="auto"/>
              <w:left w:val="single" w:sz="4" w:space="0" w:color="auto"/>
              <w:bottom w:val="single" w:sz="4" w:space="0" w:color="auto"/>
              <w:right w:val="single" w:sz="4" w:space="0" w:color="auto"/>
            </w:tcBorders>
          </w:tcPr>
          <w:p w14:paraId="242A37A6" w14:textId="0A89917F" w:rsidR="006040D3" w:rsidRPr="006040D3" w:rsidRDefault="006040D3" w:rsidP="006040D3">
            <w:pPr>
              <w:jc w:val="both"/>
              <w:rPr>
                <w:b/>
                <w:sz w:val="20"/>
                <w:szCs w:val="20"/>
                <w:lang w:eastAsia="en-US"/>
              </w:rPr>
            </w:pPr>
            <w:r w:rsidRPr="006040D3">
              <w:rPr>
                <w:b/>
                <w:sz w:val="20"/>
                <w:szCs w:val="20"/>
                <w:lang w:eastAsia="en-US"/>
              </w:rPr>
              <w:lastRenderedPageBreak/>
              <w:t xml:space="preserve">„(1) Národná banka Slovenska je orgánom zberu údajov podľa osobitného </w:t>
            </w:r>
            <w:r w:rsidR="00631B04" w:rsidRPr="006040D3">
              <w:rPr>
                <w:b/>
                <w:sz w:val="20"/>
                <w:szCs w:val="20"/>
                <w:lang w:eastAsia="en-US"/>
              </w:rPr>
              <w:t>predpisu</w:t>
            </w:r>
            <w:r w:rsidR="00631B04">
              <w:rPr>
                <w:b/>
                <w:sz w:val="20"/>
                <w:szCs w:val="20"/>
                <w:lang w:eastAsia="en-US"/>
              </w:rPr>
              <w:t>19a</w:t>
            </w:r>
            <w:r w:rsidRPr="006040D3">
              <w:rPr>
                <w:b/>
                <w:sz w:val="20"/>
                <w:szCs w:val="20"/>
                <w:lang w:eastAsia="en-US"/>
              </w:rPr>
              <w:t xml:space="preserve">) </w:t>
            </w:r>
            <w:r w:rsidR="00B069BC">
              <w:rPr>
                <w:b/>
                <w:sz w:val="20"/>
                <w:szCs w:val="20"/>
                <w:lang w:eastAsia="en-US"/>
              </w:rPr>
              <w:t>na</w:t>
            </w:r>
            <w:r w:rsidRPr="006040D3">
              <w:rPr>
                <w:b/>
                <w:sz w:val="20"/>
                <w:szCs w:val="20"/>
                <w:lang w:eastAsia="en-US"/>
              </w:rPr>
              <w:t xml:space="preserve"> účel</w:t>
            </w:r>
            <w:r w:rsidR="00B069BC">
              <w:rPr>
                <w:b/>
                <w:sz w:val="20"/>
                <w:szCs w:val="20"/>
                <w:lang w:eastAsia="en-US"/>
              </w:rPr>
              <w:t>y</w:t>
            </w:r>
            <w:r w:rsidRPr="006040D3">
              <w:rPr>
                <w:b/>
                <w:sz w:val="20"/>
                <w:szCs w:val="20"/>
                <w:lang w:eastAsia="en-US"/>
              </w:rPr>
              <w:t xml:space="preserve"> sprístupnenia informácií podľa osobitn</w:t>
            </w:r>
            <w:r w:rsidR="00B069BC">
              <w:rPr>
                <w:b/>
                <w:sz w:val="20"/>
                <w:szCs w:val="20"/>
                <w:lang w:eastAsia="en-US"/>
              </w:rPr>
              <w:t>ých</w:t>
            </w:r>
            <w:r w:rsidRPr="006040D3">
              <w:rPr>
                <w:b/>
                <w:sz w:val="20"/>
                <w:szCs w:val="20"/>
                <w:lang w:eastAsia="en-US"/>
              </w:rPr>
              <w:t xml:space="preserve"> </w:t>
            </w:r>
            <w:r w:rsidR="00631B04" w:rsidRPr="006040D3">
              <w:rPr>
                <w:b/>
                <w:sz w:val="20"/>
                <w:szCs w:val="20"/>
                <w:lang w:eastAsia="en-US"/>
              </w:rPr>
              <w:t>predpis</w:t>
            </w:r>
            <w:r w:rsidR="00631B04">
              <w:rPr>
                <w:b/>
                <w:sz w:val="20"/>
                <w:szCs w:val="20"/>
                <w:lang w:eastAsia="en-US"/>
              </w:rPr>
              <w:t>ov19b</w:t>
            </w:r>
            <w:r w:rsidRPr="006040D3">
              <w:rPr>
                <w:b/>
                <w:sz w:val="20"/>
                <w:szCs w:val="20"/>
                <w:lang w:eastAsia="en-US"/>
              </w:rPr>
              <w:t>) na jednotnom európskom mieste prístupu vytvorenom a prevádzkovanom Európskym orgánom dohľadu (Európsky orgán pre cenné papiere a trhy) podľa osobitného predpisu.</w:t>
            </w:r>
            <w:r w:rsidR="00631B04">
              <w:rPr>
                <w:b/>
                <w:sz w:val="20"/>
                <w:szCs w:val="20"/>
                <w:lang w:eastAsia="en-US"/>
              </w:rPr>
              <w:t>19c</w:t>
            </w:r>
            <w:r w:rsidRPr="006040D3">
              <w:rPr>
                <w:b/>
                <w:sz w:val="20"/>
                <w:szCs w:val="20"/>
                <w:lang w:eastAsia="en-US"/>
              </w:rPr>
              <w:t>)</w:t>
            </w:r>
          </w:p>
          <w:p w14:paraId="02A59574" w14:textId="77777777" w:rsidR="006040D3" w:rsidRPr="006040D3" w:rsidRDefault="006040D3" w:rsidP="006040D3">
            <w:pPr>
              <w:jc w:val="both"/>
              <w:rPr>
                <w:b/>
                <w:sz w:val="20"/>
                <w:szCs w:val="20"/>
                <w:lang w:eastAsia="en-US"/>
              </w:rPr>
            </w:pPr>
          </w:p>
          <w:p w14:paraId="25634052" w14:textId="32D025F0" w:rsidR="006040D3" w:rsidRPr="006040D3" w:rsidRDefault="006040D3" w:rsidP="006040D3">
            <w:pPr>
              <w:jc w:val="both"/>
              <w:rPr>
                <w:b/>
                <w:sz w:val="20"/>
                <w:szCs w:val="20"/>
                <w:lang w:eastAsia="en-US"/>
              </w:rPr>
            </w:pPr>
            <w:r w:rsidRPr="006040D3">
              <w:rPr>
                <w:b/>
                <w:sz w:val="20"/>
                <w:szCs w:val="20"/>
                <w:lang w:eastAsia="en-US"/>
              </w:rPr>
              <w:t xml:space="preserve">Poznámky pod čiarou k odkazom </w:t>
            </w:r>
            <w:r w:rsidR="00631B04">
              <w:rPr>
                <w:b/>
                <w:sz w:val="20"/>
                <w:szCs w:val="20"/>
                <w:lang w:eastAsia="en-US"/>
              </w:rPr>
              <w:t>19a</w:t>
            </w:r>
            <w:r w:rsidR="00631B04" w:rsidRPr="006040D3">
              <w:rPr>
                <w:b/>
                <w:sz w:val="20"/>
                <w:szCs w:val="20"/>
                <w:lang w:eastAsia="en-US"/>
              </w:rPr>
              <w:t xml:space="preserve"> </w:t>
            </w:r>
            <w:r w:rsidRPr="006040D3">
              <w:rPr>
                <w:b/>
                <w:sz w:val="20"/>
                <w:szCs w:val="20"/>
                <w:lang w:eastAsia="en-US"/>
              </w:rPr>
              <w:t xml:space="preserve">až </w:t>
            </w:r>
            <w:r w:rsidR="00631B04">
              <w:rPr>
                <w:b/>
                <w:sz w:val="20"/>
                <w:szCs w:val="20"/>
                <w:lang w:eastAsia="en-US"/>
              </w:rPr>
              <w:t>19c</w:t>
            </w:r>
          </w:p>
          <w:p w14:paraId="6BA75C53" w14:textId="764C3882" w:rsidR="006040D3" w:rsidRPr="006040D3" w:rsidRDefault="00631B04" w:rsidP="006040D3">
            <w:pPr>
              <w:jc w:val="both"/>
              <w:rPr>
                <w:b/>
                <w:sz w:val="20"/>
                <w:szCs w:val="20"/>
                <w:lang w:eastAsia="en-US"/>
              </w:rPr>
            </w:pPr>
            <w:r>
              <w:rPr>
                <w:b/>
                <w:sz w:val="20"/>
                <w:szCs w:val="20"/>
                <w:lang w:eastAsia="en-US"/>
              </w:rPr>
              <w:t>19a</w:t>
            </w:r>
            <w:r w:rsidR="006040D3" w:rsidRPr="006040D3">
              <w:rPr>
                <w:b/>
                <w:sz w:val="20"/>
                <w:szCs w:val="20"/>
                <w:lang w:eastAsia="en-US"/>
              </w:rPr>
              <w:t xml:space="preserve">) Čl. 2 </w:t>
            </w:r>
            <w:r w:rsidR="00D9053F">
              <w:rPr>
                <w:b/>
                <w:sz w:val="20"/>
                <w:szCs w:val="20"/>
                <w:lang w:eastAsia="en-US"/>
              </w:rPr>
              <w:t>ods.</w:t>
            </w:r>
            <w:r w:rsidR="006040D3" w:rsidRPr="006040D3">
              <w:rPr>
                <w:b/>
                <w:sz w:val="20"/>
                <w:szCs w:val="20"/>
                <w:lang w:eastAsia="en-US"/>
              </w:rPr>
              <w:t xml:space="preserve">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006040D3" w:rsidRPr="006040D3">
              <w:rPr>
                <w:b/>
                <w:sz w:val="20"/>
                <w:szCs w:val="20"/>
                <w:lang w:eastAsia="en-US"/>
              </w:rPr>
              <w:t>.</w:t>
            </w:r>
          </w:p>
          <w:p w14:paraId="130FE5BF" w14:textId="6726959F" w:rsidR="00B069BC" w:rsidRPr="00B069BC" w:rsidRDefault="00631B04" w:rsidP="005B01A0">
            <w:pPr>
              <w:jc w:val="both"/>
              <w:rPr>
                <w:b/>
                <w:sz w:val="20"/>
                <w:szCs w:val="20"/>
                <w:lang w:eastAsia="en-US"/>
              </w:rPr>
            </w:pPr>
            <w:r>
              <w:rPr>
                <w:b/>
                <w:sz w:val="20"/>
                <w:szCs w:val="20"/>
                <w:lang w:eastAsia="en-US"/>
              </w:rPr>
              <w:t>19b</w:t>
            </w:r>
            <w:r w:rsidR="006040D3" w:rsidRPr="006040D3">
              <w:rPr>
                <w:b/>
                <w:sz w:val="20"/>
                <w:szCs w:val="20"/>
                <w:lang w:eastAsia="en-US"/>
              </w:rPr>
              <w:t xml:space="preserve">) </w:t>
            </w:r>
            <w:r w:rsidR="005B01A0" w:rsidRPr="005B01A0">
              <w:rPr>
                <w:b/>
                <w:sz w:val="20"/>
                <w:szCs w:val="20"/>
                <w:lang w:eastAsia="en-US"/>
              </w:rPr>
              <w:t xml:space="preserve">Čl. 7 ods. 1, 9 ods. 1, 15 ods. 1, 17, 18 ods. 1 a 19 ods. 1 prvý </w:t>
            </w:r>
            <w:proofErr w:type="spellStart"/>
            <w:r w:rsidR="005B01A0" w:rsidRPr="005B01A0">
              <w:rPr>
                <w:b/>
                <w:sz w:val="20"/>
                <w:szCs w:val="20"/>
                <w:lang w:eastAsia="en-US"/>
              </w:rPr>
              <w:t>pododsek</w:t>
            </w:r>
            <w:proofErr w:type="spellEnd"/>
            <w:r w:rsidR="005B01A0">
              <w:rPr>
                <w:b/>
                <w:sz w:val="20"/>
                <w:szCs w:val="20"/>
                <w:lang w:eastAsia="en-US"/>
              </w:rPr>
              <w:t xml:space="preserve"> </w:t>
            </w:r>
            <w:r w:rsidR="005B01A0" w:rsidRPr="005B01A0">
              <w:rPr>
                <w:b/>
                <w:sz w:val="20"/>
                <w:szCs w:val="20"/>
                <w:lang w:eastAsia="en-US"/>
              </w:rPr>
              <w:t xml:space="preserve">písm. b) </w:t>
            </w:r>
            <w:r w:rsidR="00B069BC" w:rsidRPr="00B069BC">
              <w:rPr>
                <w:b/>
                <w:sz w:val="20"/>
                <w:szCs w:val="20"/>
                <w:lang w:eastAsia="en-US"/>
              </w:rPr>
              <w:t>nariadenia Európskeho parlamentu a Rady (EÚ) 2023/2869 z 13. decembra 2023, ktorým sa menia určité nariadenia, pokiaľ ide o zriadenie a fungovanie jednotného európskeho miesta prístupu (Ú. v. EÚ L, 2023/2869, 20.12.2023).</w:t>
            </w:r>
          </w:p>
          <w:p w14:paraId="63ED78FF" w14:textId="77777777" w:rsidR="00B069BC" w:rsidRPr="00B069BC" w:rsidRDefault="00B069BC" w:rsidP="00B069BC">
            <w:pPr>
              <w:jc w:val="both"/>
              <w:rPr>
                <w:b/>
                <w:sz w:val="20"/>
                <w:szCs w:val="20"/>
                <w:lang w:eastAsia="en-US"/>
              </w:rPr>
            </w:pPr>
            <w:r w:rsidRPr="00B069BC">
              <w:rPr>
                <w:b/>
                <w:sz w:val="20"/>
                <w:szCs w:val="20"/>
                <w:lang w:eastAsia="en-US"/>
              </w:rPr>
              <w:t>§ 220ge Obchodného zákonníka.</w:t>
            </w:r>
          </w:p>
          <w:p w14:paraId="2847B9B6" w14:textId="77777777" w:rsidR="00B069BC" w:rsidRPr="00B069BC" w:rsidRDefault="00B069BC" w:rsidP="00B069BC">
            <w:pPr>
              <w:jc w:val="both"/>
              <w:rPr>
                <w:b/>
                <w:sz w:val="20"/>
                <w:szCs w:val="20"/>
                <w:lang w:eastAsia="en-US"/>
              </w:rPr>
            </w:pPr>
            <w:r w:rsidRPr="00B069BC">
              <w:rPr>
                <w:b/>
                <w:sz w:val="20"/>
                <w:szCs w:val="20"/>
                <w:lang w:eastAsia="en-US"/>
              </w:rPr>
              <w:t xml:space="preserve">§ 49p a 49q zákona č. 483/2001 Z. z. v znení zákona č. .../2025 Z. z. </w:t>
            </w:r>
          </w:p>
          <w:p w14:paraId="62AC443F" w14:textId="74029970" w:rsidR="00B069BC" w:rsidRPr="00B069BC" w:rsidRDefault="00B069BC" w:rsidP="00B069BC">
            <w:pPr>
              <w:jc w:val="both"/>
              <w:rPr>
                <w:b/>
                <w:sz w:val="20"/>
                <w:szCs w:val="20"/>
                <w:lang w:eastAsia="en-US"/>
              </w:rPr>
            </w:pPr>
            <w:r w:rsidRPr="00B069BC">
              <w:rPr>
                <w:b/>
                <w:sz w:val="20"/>
                <w:szCs w:val="20"/>
                <w:lang w:eastAsia="en-US"/>
              </w:rPr>
              <w:t xml:space="preserve">§ 143p a </w:t>
            </w:r>
            <w:r w:rsidR="00631B04" w:rsidRPr="00B069BC">
              <w:rPr>
                <w:b/>
                <w:sz w:val="20"/>
                <w:szCs w:val="20"/>
                <w:lang w:eastAsia="en-US"/>
              </w:rPr>
              <w:t>143</w:t>
            </w:r>
            <w:r w:rsidR="00631B04">
              <w:rPr>
                <w:b/>
                <w:sz w:val="20"/>
                <w:szCs w:val="20"/>
                <w:lang w:eastAsia="en-US"/>
              </w:rPr>
              <w:t>q</w:t>
            </w:r>
            <w:r w:rsidR="00631B04" w:rsidRPr="00B069BC">
              <w:rPr>
                <w:b/>
                <w:sz w:val="20"/>
                <w:szCs w:val="20"/>
                <w:lang w:eastAsia="en-US"/>
              </w:rPr>
              <w:t xml:space="preserve"> </w:t>
            </w:r>
            <w:r w:rsidRPr="00B069BC">
              <w:rPr>
                <w:b/>
                <w:sz w:val="20"/>
                <w:szCs w:val="20"/>
                <w:lang w:eastAsia="en-US"/>
              </w:rPr>
              <w:t>zákona č. 566/2001 Z. z. v znení zákona č. .../2025 Z. z.</w:t>
            </w:r>
          </w:p>
          <w:p w14:paraId="05C30985" w14:textId="77777777" w:rsidR="00B069BC" w:rsidRPr="00B069BC" w:rsidRDefault="00B069BC" w:rsidP="00B069BC">
            <w:pPr>
              <w:jc w:val="both"/>
              <w:rPr>
                <w:b/>
                <w:sz w:val="20"/>
                <w:szCs w:val="20"/>
                <w:lang w:eastAsia="en-US"/>
              </w:rPr>
            </w:pPr>
            <w:r w:rsidRPr="00B069BC">
              <w:rPr>
                <w:b/>
                <w:sz w:val="20"/>
                <w:szCs w:val="20"/>
                <w:lang w:eastAsia="en-US"/>
              </w:rPr>
              <w:lastRenderedPageBreak/>
              <w:t>§ 59b a 59c zákona č. 429/2002 Z. z. v znení zákona č. .../2025 Z. z.</w:t>
            </w:r>
          </w:p>
          <w:p w14:paraId="085F6F2C" w14:textId="77777777" w:rsidR="00B069BC" w:rsidRPr="00B069BC" w:rsidRDefault="00B069BC" w:rsidP="00B069BC">
            <w:pPr>
              <w:jc w:val="both"/>
              <w:rPr>
                <w:b/>
                <w:sz w:val="20"/>
                <w:szCs w:val="20"/>
                <w:lang w:eastAsia="en-US"/>
              </w:rPr>
            </w:pPr>
            <w:r w:rsidRPr="00B069BC">
              <w:rPr>
                <w:b/>
                <w:sz w:val="20"/>
                <w:szCs w:val="20"/>
                <w:lang w:eastAsia="en-US"/>
              </w:rPr>
              <w:t>§ 67d zákona č. 650/2004 Z. z. v znení zákona č. .../2025 Z. z.</w:t>
            </w:r>
          </w:p>
          <w:p w14:paraId="5038A26E" w14:textId="77777777" w:rsidR="00B069BC" w:rsidRPr="00B069BC" w:rsidRDefault="00B069BC" w:rsidP="00B069BC">
            <w:pPr>
              <w:jc w:val="both"/>
              <w:rPr>
                <w:b/>
                <w:sz w:val="20"/>
                <w:szCs w:val="20"/>
                <w:lang w:eastAsia="en-US"/>
              </w:rPr>
            </w:pPr>
            <w:r w:rsidRPr="00B069BC">
              <w:rPr>
                <w:b/>
                <w:sz w:val="20"/>
                <w:szCs w:val="20"/>
                <w:lang w:eastAsia="en-US"/>
              </w:rPr>
              <w:t>§ 38a zákona č. 186/2009 Z. z. v znení zákona č. .../2025 Z. z.</w:t>
            </w:r>
          </w:p>
          <w:p w14:paraId="27BC3FB0" w14:textId="77777777" w:rsidR="00B069BC" w:rsidRPr="00B069BC" w:rsidRDefault="00B069BC" w:rsidP="00B069BC">
            <w:pPr>
              <w:jc w:val="both"/>
              <w:rPr>
                <w:b/>
                <w:sz w:val="20"/>
                <w:szCs w:val="20"/>
                <w:lang w:eastAsia="en-US"/>
              </w:rPr>
            </w:pPr>
            <w:r w:rsidRPr="00B069BC">
              <w:rPr>
                <w:b/>
                <w:sz w:val="20"/>
                <w:szCs w:val="20"/>
                <w:lang w:eastAsia="en-US"/>
              </w:rPr>
              <w:t>§ 201d zákona č. 203/2011 Z. z.  v znení zákona č. .../2025 Z. z.</w:t>
            </w:r>
          </w:p>
          <w:p w14:paraId="7BE401B9" w14:textId="77777777" w:rsidR="00B069BC" w:rsidRPr="00B069BC" w:rsidRDefault="00B069BC" w:rsidP="00B069BC">
            <w:pPr>
              <w:jc w:val="both"/>
              <w:rPr>
                <w:b/>
                <w:sz w:val="20"/>
                <w:szCs w:val="20"/>
                <w:lang w:eastAsia="en-US"/>
              </w:rPr>
            </w:pPr>
            <w:r w:rsidRPr="00B069BC">
              <w:rPr>
                <w:b/>
                <w:sz w:val="20"/>
                <w:szCs w:val="20"/>
                <w:lang w:eastAsia="en-US"/>
              </w:rPr>
              <w:t>§ 98a zákona č. 371/2014 Z. z. v znení zákona č. .../2025 Z. z.</w:t>
            </w:r>
          </w:p>
          <w:p w14:paraId="75231EA6" w14:textId="77777777" w:rsidR="00B069BC" w:rsidRPr="00B069BC" w:rsidRDefault="00B069BC" w:rsidP="00B069BC">
            <w:pPr>
              <w:jc w:val="both"/>
              <w:rPr>
                <w:b/>
                <w:sz w:val="20"/>
                <w:szCs w:val="20"/>
                <w:lang w:eastAsia="en-US"/>
              </w:rPr>
            </w:pPr>
            <w:r w:rsidRPr="00B069BC">
              <w:rPr>
                <w:b/>
                <w:sz w:val="20"/>
                <w:szCs w:val="20"/>
                <w:lang w:eastAsia="en-US"/>
              </w:rPr>
              <w:t xml:space="preserve">§ 80a a 80b zákona č. 39/2015 Z. z. v znení zákona č. .../2025 Z. z.  </w:t>
            </w:r>
          </w:p>
          <w:p w14:paraId="0AEE7C07" w14:textId="07E3AEB0" w:rsidR="00132B80" w:rsidRDefault="00631B04" w:rsidP="006040D3">
            <w:pPr>
              <w:jc w:val="both"/>
              <w:rPr>
                <w:b/>
                <w:sz w:val="20"/>
                <w:szCs w:val="20"/>
                <w:lang w:eastAsia="en-US"/>
              </w:rPr>
            </w:pPr>
            <w:r>
              <w:rPr>
                <w:b/>
                <w:sz w:val="20"/>
                <w:szCs w:val="20"/>
                <w:lang w:eastAsia="en-US"/>
              </w:rPr>
              <w:t>19c</w:t>
            </w:r>
            <w:r w:rsidR="006040D3" w:rsidRPr="006040D3">
              <w:rPr>
                <w:b/>
                <w:sz w:val="20"/>
                <w:szCs w:val="20"/>
                <w:lang w:eastAsia="en-US"/>
              </w:rPr>
              <w:t xml:space="preserve">) Nariadenie (EÚ) </w:t>
            </w:r>
            <w:r w:rsidR="0072732B">
              <w:rPr>
                <w:b/>
                <w:sz w:val="20"/>
                <w:szCs w:val="20"/>
                <w:lang w:eastAsia="en-US"/>
              </w:rPr>
              <w:t>2023/2859 v platnom znení</w:t>
            </w:r>
            <w:r w:rsidR="006040D3" w:rsidRPr="006040D3">
              <w:rPr>
                <w:b/>
                <w:sz w:val="20"/>
                <w:szCs w:val="20"/>
                <w:lang w:eastAsia="en-US"/>
              </w:rPr>
              <w:t>.</w:t>
            </w:r>
          </w:p>
          <w:p w14:paraId="24E18676" w14:textId="77777777" w:rsidR="00916147" w:rsidRDefault="00916147" w:rsidP="006040D3">
            <w:pPr>
              <w:jc w:val="both"/>
              <w:rPr>
                <w:b/>
                <w:sz w:val="20"/>
                <w:szCs w:val="20"/>
                <w:lang w:eastAsia="en-US"/>
              </w:rPr>
            </w:pPr>
          </w:p>
          <w:p w14:paraId="37832185" w14:textId="77777777" w:rsidR="00916147" w:rsidRDefault="00916147" w:rsidP="006040D3">
            <w:pPr>
              <w:jc w:val="both"/>
              <w:rPr>
                <w:b/>
                <w:sz w:val="20"/>
                <w:szCs w:val="20"/>
                <w:lang w:eastAsia="en-US"/>
              </w:rPr>
            </w:pPr>
          </w:p>
          <w:p w14:paraId="6A78E8FE" w14:textId="77D6CF9D" w:rsidR="00916147" w:rsidRPr="006B2B5D" w:rsidRDefault="00916147" w:rsidP="006040D3">
            <w:pPr>
              <w:jc w:val="both"/>
              <w:rPr>
                <w:sz w:val="20"/>
                <w:szCs w:val="20"/>
                <w:lang w:eastAsia="en-US"/>
              </w:rPr>
            </w:pPr>
            <w:r>
              <w:rPr>
                <w:sz w:val="20"/>
                <w:szCs w:val="20"/>
                <w:lang w:eastAsia="en-US"/>
              </w:rPr>
              <w:t xml:space="preserve">(7) </w:t>
            </w:r>
            <w:r w:rsidRPr="00916147">
              <w:rPr>
                <w:sz w:val="20"/>
                <w:szCs w:val="20"/>
                <w:lang w:eastAsia="en-US"/>
              </w:rPr>
              <w:t>Ministerstvá a ostatné ústredné orgány štátnej správy v rozsahu vymedzenej pôsobnosti plnia voči orgánom Európskej únie informačnú a oznamovaciu povinnosť, ktorá im vyplýva z právne záväzných aktov týchto orgánov.</w:t>
            </w:r>
          </w:p>
        </w:tc>
        <w:tc>
          <w:tcPr>
            <w:tcW w:w="283" w:type="dxa"/>
            <w:tcBorders>
              <w:top w:val="single" w:sz="4" w:space="0" w:color="auto"/>
              <w:left w:val="single" w:sz="4" w:space="0" w:color="auto"/>
              <w:bottom w:val="single" w:sz="4" w:space="0" w:color="auto"/>
              <w:right w:val="single" w:sz="4" w:space="0" w:color="auto"/>
            </w:tcBorders>
          </w:tcPr>
          <w:p w14:paraId="3B8F424C" w14:textId="31E31311" w:rsidR="00132B80" w:rsidRPr="00941224" w:rsidRDefault="00B1147C" w:rsidP="00132B80">
            <w:pPr>
              <w:jc w:val="center"/>
              <w:rPr>
                <w:sz w:val="20"/>
                <w:szCs w:val="20"/>
              </w:rPr>
            </w:pPr>
            <w:r w:rsidRPr="00941224">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01EF3847" w14:textId="77777777" w:rsidR="00132B80" w:rsidRPr="00941224"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514EA707" w14:textId="4FC6D2B1" w:rsidR="00132B80" w:rsidRPr="00941224" w:rsidRDefault="00B1147C" w:rsidP="00132B80">
            <w:pPr>
              <w:jc w:val="center"/>
              <w:rPr>
                <w:sz w:val="20"/>
                <w:szCs w:val="20"/>
              </w:rPr>
            </w:pPr>
            <w:r w:rsidRPr="00941224">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516A89F7" w14:textId="77777777" w:rsidR="00132B80" w:rsidRPr="006B2B5D" w:rsidRDefault="00132B80" w:rsidP="00132B80">
            <w:pPr>
              <w:pStyle w:val="Nadpis1"/>
              <w:rPr>
                <w:b w:val="0"/>
                <w:bCs w:val="0"/>
                <w:sz w:val="20"/>
                <w:szCs w:val="20"/>
              </w:rPr>
            </w:pPr>
          </w:p>
        </w:tc>
      </w:tr>
      <w:tr w:rsidR="00132B80" w:rsidRPr="006B2B5D" w14:paraId="1CCE9CF4" w14:textId="77777777" w:rsidTr="00C11F58">
        <w:tc>
          <w:tcPr>
            <w:tcW w:w="766" w:type="dxa"/>
            <w:tcBorders>
              <w:top w:val="single" w:sz="4" w:space="0" w:color="auto"/>
              <w:left w:val="single" w:sz="12" w:space="0" w:color="auto"/>
              <w:bottom w:val="single" w:sz="4" w:space="0" w:color="auto"/>
              <w:right w:val="single" w:sz="4" w:space="0" w:color="auto"/>
            </w:tcBorders>
          </w:tcPr>
          <w:p w14:paraId="302B91F1" w14:textId="77777777" w:rsidR="00132B80" w:rsidRDefault="00132B80" w:rsidP="00132B80">
            <w:pPr>
              <w:jc w:val="center"/>
              <w:rPr>
                <w:sz w:val="20"/>
                <w:szCs w:val="20"/>
              </w:rPr>
            </w:pPr>
            <w:r>
              <w:rPr>
                <w:sz w:val="20"/>
                <w:szCs w:val="20"/>
              </w:rPr>
              <w:t>Č: 15,</w:t>
            </w:r>
          </w:p>
          <w:p w14:paraId="128A9AF4" w14:textId="77777777" w:rsidR="00132B80" w:rsidRDefault="00132B80" w:rsidP="00132B80">
            <w:pPr>
              <w:jc w:val="center"/>
              <w:rPr>
                <w:sz w:val="20"/>
                <w:szCs w:val="20"/>
              </w:rPr>
            </w:pPr>
            <w:r>
              <w:rPr>
                <w:sz w:val="20"/>
                <w:szCs w:val="20"/>
              </w:rPr>
              <w:t>O: 4</w:t>
            </w:r>
          </w:p>
        </w:tc>
        <w:tc>
          <w:tcPr>
            <w:tcW w:w="5812" w:type="dxa"/>
            <w:tcBorders>
              <w:top w:val="single" w:sz="4" w:space="0" w:color="auto"/>
              <w:left w:val="single" w:sz="4" w:space="0" w:color="auto"/>
              <w:bottom w:val="single" w:sz="4" w:space="0" w:color="auto"/>
              <w:right w:val="single" w:sz="4" w:space="0" w:color="auto"/>
            </w:tcBorders>
          </w:tcPr>
          <w:p w14:paraId="6A67324B"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4. Od 10. januára 2030 členské štáty zabezpečia, aby sa informácie uvedené v článku 20 tejto smernice sprístupňovali na jednotnom európskom mieste prístupu. Na tento účel je orgánom zberu údajov v zmysle vymedzenia v článku 2 bode 2 nariadenia (EÚ) 2023/2859 príslušný orgán.</w:t>
            </w:r>
          </w:p>
          <w:p w14:paraId="1401552B" w14:textId="77777777" w:rsidR="00132B80" w:rsidRDefault="00132B80" w:rsidP="00132B80">
            <w:pPr>
              <w:pStyle w:val="CM4"/>
              <w:jc w:val="both"/>
              <w:rPr>
                <w:rFonts w:ascii="Times New Roman" w:hAnsi="Times New Roman"/>
                <w:sz w:val="20"/>
                <w:szCs w:val="20"/>
              </w:rPr>
            </w:pPr>
          </w:p>
          <w:p w14:paraId="122D1802" w14:textId="77777777" w:rsidR="00132B80" w:rsidRDefault="00132B80" w:rsidP="00132B80">
            <w:pPr>
              <w:pStyle w:val="Default"/>
            </w:pPr>
          </w:p>
          <w:p w14:paraId="66FEBFD8" w14:textId="77777777" w:rsidR="00132B80" w:rsidRDefault="00132B80" w:rsidP="00132B80">
            <w:pPr>
              <w:pStyle w:val="Default"/>
            </w:pPr>
          </w:p>
          <w:p w14:paraId="5612A75F" w14:textId="77777777" w:rsidR="00132B80" w:rsidRDefault="00132B80" w:rsidP="00132B80">
            <w:pPr>
              <w:pStyle w:val="Default"/>
            </w:pPr>
          </w:p>
          <w:p w14:paraId="24ABC28D" w14:textId="77777777" w:rsidR="00132B80" w:rsidRDefault="00132B80" w:rsidP="00132B80">
            <w:pPr>
              <w:pStyle w:val="Default"/>
            </w:pPr>
          </w:p>
          <w:p w14:paraId="6C53694C" w14:textId="77777777" w:rsidR="00132B80" w:rsidRDefault="00132B80" w:rsidP="00132B80">
            <w:pPr>
              <w:pStyle w:val="Default"/>
            </w:pPr>
          </w:p>
          <w:p w14:paraId="56FB6CCA" w14:textId="77777777" w:rsidR="00132B80" w:rsidRDefault="00132B80" w:rsidP="00132B80">
            <w:pPr>
              <w:pStyle w:val="Default"/>
            </w:pPr>
          </w:p>
          <w:p w14:paraId="068955AE" w14:textId="77777777" w:rsidR="00132B80" w:rsidRDefault="00132B80" w:rsidP="00132B80">
            <w:pPr>
              <w:pStyle w:val="Default"/>
            </w:pPr>
          </w:p>
          <w:p w14:paraId="5DA8B4F3" w14:textId="77777777" w:rsidR="00132B80" w:rsidRDefault="00132B80" w:rsidP="00132B80">
            <w:pPr>
              <w:pStyle w:val="Default"/>
            </w:pPr>
          </w:p>
          <w:p w14:paraId="2C32A5B8" w14:textId="77777777" w:rsidR="00132B80" w:rsidRDefault="00132B80" w:rsidP="00132B80">
            <w:pPr>
              <w:pStyle w:val="Default"/>
            </w:pPr>
          </w:p>
          <w:p w14:paraId="2E0C5CB6" w14:textId="77777777" w:rsidR="00132B80" w:rsidRDefault="00132B80" w:rsidP="00132B80">
            <w:pPr>
              <w:pStyle w:val="Default"/>
            </w:pPr>
          </w:p>
          <w:p w14:paraId="2B4D75EE" w14:textId="77777777" w:rsidR="00132B80" w:rsidRDefault="00132B80" w:rsidP="00132B80">
            <w:pPr>
              <w:pStyle w:val="Default"/>
            </w:pPr>
          </w:p>
          <w:p w14:paraId="55B1EDB2" w14:textId="77777777" w:rsidR="00132B80" w:rsidRDefault="00132B80" w:rsidP="00132B80">
            <w:pPr>
              <w:pStyle w:val="Default"/>
            </w:pPr>
          </w:p>
          <w:p w14:paraId="25F8B562" w14:textId="77777777" w:rsidR="00132B80" w:rsidRDefault="00132B80" w:rsidP="00132B80">
            <w:pPr>
              <w:pStyle w:val="Default"/>
            </w:pPr>
          </w:p>
          <w:p w14:paraId="515343C5" w14:textId="77777777" w:rsidR="00132B80" w:rsidRDefault="00132B80" w:rsidP="00132B80">
            <w:pPr>
              <w:pStyle w:val="Default"/>
            </w:pPr>
          </w:p>
          <w:p w14:paraId="025BCE3D" w14:textId="77777777" w:rsidR="00132B80" w:rsidRDefault="00132B80" w:rsidP="00132B80">
            <w:pPr>
              <w:pStyle w:val="Default"/>
            </w:pPr>
          </w:p>
          <w:p w14:paraId="17039C55" w14:textId="77777777" w:rsidR="00132B80" w:rsidRDefault="00132B80" w:rsidP="00132B80">
            <w:pPr>
              <w:pStyle w:val="Default"/>
            </w:pPr>
          </w:p>
          <w:p w14:paraId="009115C4" w14:textId="77777777" w:rsidR="00132B80" w:rsidRDefault="00132B80" w:rsidP="00132B80">
            <w:pPr>
              <w:pStyle w:val="Default"/>
            </w:pPr>
          </w:p>
          <w:p w14:paraId="58FCC31D" w14:textId="77777777" w:rsidR="00132B80" w:rsidRDefault="00132B80" w:rsidP="00132B80">
            <w:pPr>
              <w:pStyle w:val="Default"/>
            </w:pPr>
          </w:p>
          <w:p w14:paraId="73D6113D" w14:textId="77777777" w:rsidR="00132B80" w:rsidRDefault="00132B80" w:rsidP="00132B80">
            <w:pPr>
              <w:pStyle w:val="Default"/>
            </w:pPr>
          </w:p>
          <w:p w14:paraId="7660576E" w14:textId="77777777" w:rsidR="00132B80" w:rsidRDefault="00132B80" w:rsidP="00132B80">
            <w:pPr>
              <w:pStyle w:val="Default"/>
            </w:pPr>
          </w:p>
          <w:p w14:paraId="690703FB" w14:textId="77777777" w:rsidR="00132B80" w:rsidRDefault="00132B80" w:rsidP="00132B80">
            <w:pPr>
              <w:pStyle w:val="Default"/>
            </w:pPr>
          </w:p>
          <w:p w14:paraId="4D30991D" w14:textId="77777777" w:rsidR="00132B80" w:rsidRDefault="00132B80" w:rsidP="00132B80">
            <w:pPr>
              <w:pStyle w:val="Default"/>
            </w:pPr>
          </w:p>
          <w:p w14:paraId="5C6EBAB6" w14:textId="77777777" w:rsidR="00132B80" w:rsidRDefault="00132B80" w:rsidP="00132B80">
            <w:pPr>
              <w:pStyle w:val="Default"/>
            </w:pPr>
          </w:p>
          <w:p w14:paraId="1EFDB568" w14:textId="77777777" w:rsidR="00132B80" w:rsidRDefault="00132B80" w:rsidP="00132B80">
            <w:pPr>
              <w:pStyle w:val="Default"/>
            </w:pPr>
          </w:p>
          <w:p w14:paraId="06250FBB" w14:textId="77777777" w:rsidR="00132B80" w:rsidRDefault="00132B80" w:rsidP="00132B80">
            <w:pPr>
              <w:pStyle w:val="Default"/>
            </w:pPr>
          </w:p>
          <w:p w14:paraId="56D92E35" w14:textId="77777777" w:rsidR="00132B80" w:rsidRDefault="00132B80" w:rsidP="00132B80">
            <w:pPr>
              <w:pStyle w:val="Default"/>
            </w:pPr>
          </w:p>
          <w:p w14:paraId="64CE86B6" w14:textId="77777777" w:rsidR="00132B80" w:rsidRDefault="00132B80" w:rsidP="00132B80">
            <w:pPr>
              <w:pStyle w:val="Default"/>
            </w:pPr>
          </w:p>
          <w:p w14:paraId="6212DDB0" w14:textId="77777777" w:rsidR="00132B80" w:rsidRDefault="00132B80" w:rsidP="00132B80">
            <w:pPr>
              <w:pStyle w:val="Default"/>
            </w:pPr>
          </w:p>
          <w:p w14:paraId="08CFA685" w14:textId="77777777" w:rsidR="00132B80" w:rsidRDefault="00132B80" w:rsidP="00132B80">
            <w:pPr>
              <w:pStyle w:val="Default"/>
            </w:pPr>
          </w:p>
          <w:p w14:paraId="21340047" w14:textId="77777777" w:rsidR="00132B80" w:rsidRDefault="00132B80" w:rsidP="00132B80">
            <w:pPr>
              <w:pStyle w:val="Default"/>
            </w:pPr>
          </w:p>
          <w:p w14:paraId="62FB73F7" w14:textId="77777777" w:rsidR="00132B80" w:rsidRDefault="00132B80" w:rsidP="00132B80">
            <w:pPr>
              <w:pStyle w:val="Default"/>
            </w:pPr>
          </w:p>
          <w:p w14:paraId="639CB234" w14:textId="77777777" w:rsidR="00132B80" w:rsidRDefault="00132B80" w:rsidP="00132B80">
            <w:pPr>
              <w:pStyle w:val="Default"/>
            </w:pPr>
          </w:p>
          <w:p w14:paraId="0D6D6F2D" w14:textId="65FC7115" w:rsidR="00132B80" w:rsidRDefault="00132B80" w:rsidP="00132B80">
            <w:pPr>
              <w:pStyle w:val="Default"/>
            </w:pPr>
          </w:p>
          <w:p w14:paraId="208B1C48" w14:textId="1E19970E" w:rsidR="003659C8" w:rsidRDefault="003659C8" w:rsidP="00132B80">
            <w:pPr>
              <w:pStyle w:val="Default"/>
            </w:pPr>
          </w:p>
          <w:p w14:paraId="56C4B26D" w14:textId="77777777" w:rsidR="003659C8" w:rsidRDefault="003659C8" w:rsidP="00132B80">
            <w:pPr>
              <w:pStyle w:val="Default"/>
            </w:pPr>
          </w:p>
          <w:p w14:paraId="708E9373" w14:textId="51EAF138" w:rsidR="00132B80" w:rsidRDefault="00132B80" w:rsidP="00132B80">
            <w:pPr>
              <w:pStyle w:val="Default"/>
            </w:pPr>
          </w:p>
          <w:p w14:paraId="3D34CBEF" w14:textId="6661E5F7" w:rsidR="003659C8" w:rsidRDefault="003659C8" w:rsidP="00132B80">
            <w:pPr>
              <w:pStyle w:val="Default"/>
            </w:pPr>
          </w:p>
          <w:p w14:paraId="54C01F94" w14:textId="22D7FC5C" w:rsidR="003659C8" w:rsidRDefault="003659C8" w:rsidP="00132B80">
            <w:pPr>
              <w:pStyle w:val="Default"/>
            </w:pPr>
          </w:p>
          <w:p w14:paraId="52F917BC" w14:textId="30018341" w:rsidR="003659C8" w:rsidRDefault="003659C8" w:rsidP="00132B80">
            <w:pPr>
              <w:pStyle w:val="Default"/>
            </w:pPr>
          </w:p>
          <w:p w14:paraId="45152AC8" w14:textId="13DA3C9B" w:rsidR="003659C8" w:rsidRDefault="003659C8" w:rsidP="00132B80">
            <w:pPr>
              <w:pStyle w:val="Default"/>
            </w:pPr>
          </w:p>
          <w:p w14:paraId="3653BDFB" w14:textId="70EDDB1F" w:rsidR="003659C8" w:rsidRDefault="003659C8" w:rsidP="00132B80">
            <w:pPr>
              <w:pStyle w:val="Default"/>
            </w:pPr>
          </w:p>
          <w:p w14:paraId="6FFC1CB6" w14:textId="0F3A509F" w:rsidR="003659C8" w:rsidRDefault="003659C8" w:rsidP="00132B80">
            <w:pPr>
              <w:pStyle w:val="Default"/>
            </w:pPr>
          </w:p>
          <w:p w14:paraId="4B33A819" w14:textId="08D8FA6F" w:rsidR="003659C8" w:rsidRDefault="003659C8" w:rsidP="00132B80">
            <w:pPr>
              <w:pStyle w:val="Default"/>
            </w:pPr>
          </w:p>
          <w:p w14:paraId="070C38E3" w14:textId="62D6AFAF" w:rsidR="003659C8" w:rsidRDefault="003659C8" w:rsidP="00132B80">
            <w:pPr>
              <w:pStyle w:val="Default"/>
            </w:pPr>
          </w:p>
          <w:p w14:paraId="611EC054" w14:textId="69CD7F91" w:rsidR="003659C8" w:rsidRDefault="003659C8" w:rsidP="00132B80">
            <w:pPr>
              <w:pStyle w:val="Default"/>
            </w:pPr>
          </w:p>
          <w:p w14:paraId="0BA3CBAD" w14:textId="144F9B3B" w:rsidR="003659C8" w:rsidRDefault="003659C8" w:rsidP="00132B80">
            <w:pPr>
              <w:pStyle w:val="Default"/>
            </w:pPr>
          </w:p>
          <w:p w14:paraId="4D02DACF" w14:textId="18B18DE8" w:rsidR="003659C8" w:rsidRDefault="003659C8" w:rsidP="00132B80">
            <w:pPr>
              <w:pStyle w:val="Default"/>
            </w:pPr>
          </w:p>
          <w:p w14:paraId="6E9DC86F" w14:textId="1C815F1A" w:rsidR="003659C8" w:rsidRDefault="003659C8" w:rsidP="00132B80">
            <w:pPr>
              <w:pStyle w:val="Default"/>
            </w:pPr>
          </w:p>
          <w:p w14:paraId="2A2A23B7" w14:textId="34A702A8" w:rsidR="003659C8" w:rsidRDefault="003659C8" w:rsidP="00132B80">
            <w:pPr>
              <w:pStyle w:val="Default"/>
            </w:pPr>
          </w:p>
          <w:p w14:paraId="061DAD51" w14:textId="328F89CE" w:rsidR="003659C8" w:rsidRDefault="003659C8" w:rsidP="00132B80">
            <w:pPr>
              <w:pStyle w:val="Default"/>
            </w:pPr>
          </w:p>
          <w:p w14:paraId="47A66A32" w14:textId="5A679C6D" w:rsidR="003659C8" w:rsidRDefault="003659C8" w:rsidP="00132B80">
            <w:pPr>
              <w:pStyle w:val="Default"/>
            </w:pPr>
          </w:p>
          <w:p w14:paraId="53E8DE22" w14:textId="7D645D16" w:rsidR="003659C8" w:rsidRDefault="003659C8" w:rsidP="00132B80">
            <w:pPr>
              <w:pStyle w:val="Default"/>
            </w:pPr>
          </w:p>
          <w:p w14:paraId="0E541AD1" w14:textId="719B2FAC" w:rsidR="003659C8" w:rsidRDefault="003659C8" w:rsidP="00132B80">
            <w:pPr>
              <w:pStyle w:val="Default"/>
            </w:pPr>
          </w:p>
          <w:p w14:paraId="6980CD79" w14:textId="452CE2B2" w:rsidR="003659C8" w:rsidRDefault="003659C8" w:rsidP="00132B80">
            <w:pPr>
              <w:pStyle w:val="Default"/>
            </w:pPr>
          </w:p>
          <w:p w14:paraId="6601A2E6" w14:textId="101BE1AD" w:rsidR="003659C8" w:rsidRDefault="003659C8" w:rsidP="00132B80">
            <w:pPr>
              <w:pStyle w:val="Default"/>
            </w:pPr>
          </w:p>
          <w:p w14:paraId="18AD60D9" w14:textId="4ED0567C" w:rsidR="003659C8" w:rsidRDefault="003659C8" w:rsidP="00132B80">
            <w:pPr>
              <w:pStyle w:val="Default"/>
            </w:pPr>
          </w:p>
          <w:p w14:paraId="2992B295" w14:textId="784CB60C" w:rsidR="00B069BC" w:rsidRDefault="00B069BC" w:rsidP="00132B80">
            <w:pPr>
              <w:pStyle w:val="Default"/>
            </w:pPr>
          </w:p>
          <w:p w14:paraId="31F0D7C2" w14:textId="1F5B92E4" w:rsidR="00B069BC" w:rsidRDefault="00B069BC" w:rsidP="00132B80">
            <w:pPr>
              <w:pStyle w:val="Default"/>
            </w:pPr>
          </w:p>
          <w:p w14:paraId="171EF9B1" w14:textId="6D8D1147" w:rsidR="00B069BC" w:rsidRDefault="00B069BC" w:rsidP="00132B80">
            <w:pPr>
              <w:pStyle w:val="Default"/>
            </w:pPr>
          </w:p>
          <w:p w14:paraId="57DCC7EE" w14:textId="372D90E9" w:rsidR="00B069BC" w:rsidRDefault="00B069BC" w:rsidP="00132B80">
            <w:pPr>
              <w:pStyle w:val="Default"/>
            </w:pPr>
          </w:p>
          <w:p w14:paraId="6A1D05F2" w14:textId="0B455005" w:rsidR="00B069BC" w:rsidRDefault="00B069BC" w:rsidP="00132B80">
            <w:pPr>
              <w:pStyle w:val="Default"/>
            </w:pPr>
          </w:p>
          <w:p w14:paraId="7D1B8576" w14:textId="1E3EA71F" w:rsidR="00B069BC" w:rsidRDefault="00B069BC" w:rsidP="00132B80">
            <w:pPr>
              <w:pStyle w:val="Default"/>
            </w:pPr>
          </w:p>
          <w:p w14:paraId="649E0DA0" w14:textId="3CC45103" w:rsidR="00B069BC" w:rsidRDefault="00B069BC" w:rsidP="00132B80">
            <w:pPr>
              <w:pStyle w:val="Default"/>
            </w:pPr>
          </w:p>
          <w:p w14:paraId="5264B342" w14:textId="77777777" w:rsidR="00B069BC" w:rsidRDefault="00B069BC" w:rsidP="00132B80">
            <w:pPr>
              <w:pStyle w:val="Default"/>
            </w:pPr>
          </w:p>
          <w:p w14:paraId="534F9587" w14:textId="19B58D64" w:rsidR="003659C8" w:rsidRDefault="003659C8" w:rsidP="00132B80">
            <w:pPr>
              <w:pStyle w:val="Default"/>
            </w:pPr>
          </w:p>
          <w:p w14:paraId="64FDFFBB" w14:textId="1D13B7F7" w:rsidR="00720919" w:rsidRDefault="00720919" w:rsidP="00132B80">
            <w:pPr>
              <w:pStyle w:val="Default"/>
            </w:pPr>
          </w:p>
          <w:p w14:paraId="18853714" w14:textId="1B14103A" w:rsidR="00720919" w:rsidRDefault="00720919" w:rsidP="00132B80">
            <w:pPr>
              <w:pStyle w:val="Default"/>
            </w:pPr>
          </w:p>
          <w:p w14:paraId="6BBF542A" w14:textId="2AFEA873" w:rsidR="00720919" w:rsidRDefault="00720919" w:rsidP="00132B80">
            <w:pPr>
              <w:pStyle w:val="Default"/>
            </w:pPr>
          </w:p>
          <w:p w14:paraId="0690FCBA" w14:textId="662DE7AB" w:rsidR="00720919" w:rsidRDefault="00720919" w:rsidP="00132B80">
            <w:pPr>
              <w:pStyle w:val="Default"/>
            </w:pPr>
          </w:p>
          <w:p w14:paraId="0A1D7021" w14:textId="77777777" w:rsidR="00720919" w:rsidRPr="00F53025" w:rsidRDefault="00720919" w:rsidP="00132B80">
            <w:pPr>
              <w:pStyle w:val="Default"/>
            </w:pPr>
          </w:p>
          <w:p w14:paraId="3A4ED59C"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Členské štáty zabezpečia, aby informácie spĺňali tieto požiadavky:</w:t>
            </w:r>
          </w:p>
          <w:p w14:paraId="7D65875A" w14:textId="77777777" w:rsidR="00132B80" w:rsidRPr="002D28E5" w:rsidRDefault="00132B80" w:rsidP="00132B80">
            <w:pPr>
              <w:pStyle w:val="CM4"/>
              <w:jc w:val="both"/>
              <w:rPr>
                <w:rFonts w:ascii="Times New Roman" w:hAnsi="Times New Roman"/>
                <w:sz w:val="20"/>
                <w:szCs w:val="20"/>
              </w:rPr>
            </w:pPr>
          </w:p>
          <w:p w14:paraId="3B06850D"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a)</w:t>
            </w:r>
            <w:r>
              <w:rPr>
                <w:rFonts w:ascii="Times New Roman" w:hAnsi="Times New Roman"/>
                <w:sz w:val="20"/>
                <w:szCs w:val="20"/>
              </w:rPr>
              <w:t xml:space="preserve"> </w:t>
            </w:r>
            <w:r w:rsidRPr="002D28E5">
              <w:rPr>
                <w:rFonts w:ascii="Times New Roman" w:hAnsi="Times New Roman"/>
                <w:sz w:val="20"/>
                <w:szCs w:val="20"/>
              </w:rPr>
              <w:t>predkladajú sa vo formáte umožňujúcom extrahovanie údajov v zmysle vymedzenia v článku 2 bode 3 nariadenia (EÚ) 2023/2859;</w:t>
            </w:r>
          </w:p>
          <w:p w14:paraId="042B1938" w14:textId="77777777" w:rsidR="00132B80" w:rsidRPr="002D28E5" w:rsidRDefault="00132B80" w:rsidP="00132B80">
            <w:pPr>
              <w:pStyle w:val="CM4"/>
              <w:jc w:val="both"/>
              <w:rPr>
                <w:rFonts w:ascii="Times New Roman" w:hAnsi="Times New Roman"/>
                <w:sz w:val="20"/>
                <w:szCs w:val="20"/>
              </w:rPr>
            </w:pPr>
          </w:p>
          <w:p w14:paraId="0473367D"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b)</w:t>
            </w:r>
            <w:r>
              <w:rPr>
                <w:rFonts w:ascii="Times New Roman" w:hAnsi="Times New Roman"/>
                <w:sz w:val="20"/>
                <w:szCs w:val="20"/>
              </w:rPr>
              <w:t xml:space="preserve"> </w:t>
            </w:r>
            <w:r w:rsidRPr="002D28E5">
              <w:rPr>
                <w:rFonts w:ascii="Times New Roman" w:hAnsi="Times New Roman"/>
                <w:sz w:val="20"/>
                <w:szCs w:val="20"/>
              </w:rPr>
              <w:t xml:space="preserve">sú k nim pripojené tieto </w:t>
            </w:r>
            <w:proofErr w:type="spellStart"/>
            <w:r w:rsidRPr="002D28E5">
              <w:rPr>
                <w:rFonts w:ascii="Times New Roman" w:hAnsi="Times New Roman"/>
                <w:sz w:val="20"/>
                <w:szCs w:val="20"/>
              </w:rPr>
              <w:t>metaúdaje</w:t>
            </w:r>
            <w:proofErr w:type="spellEnd"/>
            <w:r w:rsidRPr="002D28E5">
              <w:rPr>
                <w:rFonts w:ascii="Times New Roman" w:hAnsi="Times New Roman"/>
                <w:sz w:val="20"/>
                <w:szCs w:val="20"/>
              </w:rPr>
              <w:t>:</w:t>
            </w:r>
          </w:p>
          <w:p w14:paraId="52FE1547" w14:textId="77777777" w:rsidR="00132B80" w:rsidRPr="002D28E5" w:rsidRDefault="00132B80" w:rsidP="00132B80">
            <w:pPr>
              <w:pStyle w:val="CM4"/>
              <w:ind w:left="664"/>
              <w:jc w:val="both"/>
              <w:rPr>
                <w:rFonts w:ascii="Times New Roman" w:hAnsi="Times New Roman"/>
                <w:sz w:val="20"/>
                <w:szCs w:val="20"/>
              </w:rPr>
            </w:pPr>
          </w:p>
          <w:p w14:paraId="788323A6" w14:textId="77777777" w:rsidR="00132B80" w:rsidRPr="002D28E5" w:rsidRDefault="00132B80" w:rsidP="00132B80">
            <w:pPr>
              <w:pStyle w:val="CM4"/>
              <w:ind w:left="664"/>
              <w:jc w:val="both"/>
              <w:rPr>
                <w:rFonts w:ascii="Times New Roman" w:hAnsi="Times New Roman"/>
                <w:sz w:val="20"/>
                <w:szCs w:val="20"/>
              </w:rPr>
            </w:pPr>
            <w:r w:rsidRPr="002D28E5">
              <w:rPr>
                <w:rFonts w:ascii="Times New Roman" w:hAnsi="Times New Roman"/>
                <w:sz w:val="20"/>
                <w:szCs w:val="20"/>
              </w:rPr>
              <w:t>i)</w:t>
            </w:r>
            <w:r>
              <w:rPr>
                <w:rFonts w:ascii="Times New Roman" w:hAnsi="Times New Roman"/>
                <w:sz w:val="20"/>
                <w:szCs w:val="20"/>
              </w:rPr>
              <w:t xml:space="preserve"> </w:t>
            </w:r>
            <w:r w:rsidRPr="002D28E5">
              <w:rPr>
                <w:rFonts w:ascii="Times New Roman" w:hAnsi="Times New Roman"/>
                <w:sz w:val="20"/>
                <w:szCs w:val="20"/>
              </w:rPr>
              <w:t>všetky názvy investičnej spoločnosti, s ktorou informácie súvisia;</w:t>
            </w:r>
          </w:p>
          <w:p w14:paraId="59FB95DB" w14:textId="77777777" w:rsidR="00132B80" w:rsidRPr="002D28E5" w:rsidRDefault="00132B80" w:rsidP="00132B80">
            <w:pPr>
              <w:pStyle w:val="CM4"/>
              <w:ind w:left="664"/>
              <w:jc w:val="both"/>
              <w:rPr>
                <w:rFonts w:ascii="Times New Roman" w:hAnsi="Times New Roman"/>
                <w:sz w:val="20"/>
                <w:szCs w:val="20"/>
              </w:rPr>
            </w:pPr>
          </w:p>
          <w:p w14:paraId="23B0EAD2" w14:textId="77777777" w:rsidR="00132B80" w:rsidRPr="002D28E5" w:rsidRDefault="00132B80" w:rsidP="00132B80">
            <w:pPr>
              <w:pStyle w:val="CM4"/>
              <w:ind w:left="664"/>
              <w:jc w:val="both"/>
              <w:rPr>
                <w:rFonts w:ascii="Times New Roman" w:hAnsi="Times New Roman"/>
                <w:sz w:val="20"/>
                <w:szCs w:val="20"/>
              </w:rPr>
            </w:pPr>
            <w:r w:rsidRPr="002D28E5">
              <w:rPr>
                <w:rFonts w:ascii="Times New Roman" w:hAnsi="Times New Roman"/>
                <w:sz w:val="20"/>
                <w:szCs w:val="20"/>
              </w:rPr>
              <w:t>ii)</w:t>
            </w:r>
            <w:r>
              <w:rPr>
                <w:rFonts w:ascii="Times New Roman" w:hAnsi="Times New Roman"/>
                <w:sz w:val="20"/>
                <w:szCs w:val="20"/>
              </w:rPr>
              <w:t xml:space="preserve"> </w:t>
            </w:r>
            <w:r w:rsidRPr="002D28E5">
              <w:rPr>
                <w:rFonts w:ascii="Times New Roman" w:hAnsi="Times New Roman"/>
                <w:sz w:val="20"/>
                <w:szCs w:val="20"/>
              </w:rPr>
              <w:t>ak je k dispozícii, identifikátor právnickej osoby pridelený investičnej spoločnosti, ako sa uvádza v článku 7 ods. 4 písm. b) nariadenia (EÚ) 2023/2859;</w:t>
            </w:r>
          </w:p>
          <w:p w14:paraId="552D4238" w14:textId="77777777" w:rsidR="00132B80" w:rsidRPr="002D28E5" w:rsidRDefault="00132B80" w:rsidP="00132B80">
            <w:pPr>
              <w:pStyle w:val="CM4"/>
              <w:ind w:left="664"/>
              <w:jc w:val="both"/>
              <w:rPr>
                <w:rFonts w:ascii="Times New Roman" w:hAnsi="Times New Roman"/>
                <w:sz w:val="20"/>
                <w:szCs w:val="20"/>
              </w:rPr>
            </w:pPr>
          </w:p>
          <w:p w14:paraId="44524692" w14:textId="77777777" w:rsidR="00132B80" w:rsidRPr="002D28E5" w:rsidRDefault="00132B80" w:rsidP="00132B80">
            <w:pPr>
              <w:pStyle w:val="CM4"/>
              <w:ind w:left="664"/>
              <w:jc w:val="both"/>
              <w:rPr>
                <w:rFonts w:ascii="Times New Roman" w:hAnsi="Times New Roman"/>
                <w:sz w:val="20"/>
                <w:szCs w:val="20"/>
              </w:rPr>
            </w:pPr>
            <w:r w:rsidRPr="002D28E5">
              <w:rPr>
                <w:rFonts w:ascii="Times New Roman" w:hAnsi="Times New Roman"/>
                <w:sz w:val="20"/>
                <w:szCs w:val="20"/>
              </w:rPr>
              <w:t>iii)</w:t>
            </w:r>
            <w:r>
              <w:rPr>
                <w:rFonts w:ascii="Times New Roman" w:hAnsi="Times New Roman"/>
                <w:sz w:val="20"/>
                <w:szCs w:val="20"/>
              </w:rPr>
              <w:t xml:space="preserve"> </w:t>
            </w:r>
            <w:r w:rsidRPr="002D28E5">
              <w:rPr>
                <w:rFonts w:ascii="Times New Roman" w:hAnsi="Times New Roman"/>
                <w:sz w:val="20"/>
                <w:szCs w:val="20"/>
              </w:rPr>
              <w:t>druh informácií podľa klasifikácie v článku 7 ods. 4 písm. c) uvedeného nariadenia;</w:t>
            </w:r>
          </w:p>
          <w:p w14:paraId="236A1BEB" w14:textId="77777777" w:rsidR="00132B80" w:rsidRPr="002D28E5" w:rsidRDefault="00132B80" w:rsidP="00132B80">
            <w:pPr>
              <w:pStyle w:val="CM4"/>
              <w:ind w:left="664"/>
              <w:jc w:val="both"/>
              <w:rPr>
                <w:rFonts w:ascii="Times New Roman" w:hAnsi="Times New Roman"/>
                <w:sz w:val="20"/>
                <w:szCs w:val="20"/>
              </w:rPr>
            </w:pPr>
          </w:p>
          <w:p w14:paraId="38BDC7C9" w14:textId="77777777" w:rsidR="00132B80" w:rsidRPr="002D28E5" w:rsidRDefault="00132B80" w:rsidP="00132B80">
            <w:pPr>
              <w:pStyle w:val="CM4"/>
              <w:ind w:left="664"/>
              <w:jc w:val="both"/>
              <w:rPr>
                <w:rFonts w:ascii="Times New Roman" w:hAnsi="Times New Roman"/>
                <w:sz w:val="20"/>
                <w:szCs w:val="20"/>
              </w:rPr>
            </w:pPr>
            <w:r w:rsidRPr="002D28E5">
              <w:rPr>
                <w:rFonts w:ascii="Times New Roman" w:hAnsi="Times New Roman"/>
                <w:sz w:val="20"/>
                <w:szCs w:val="20"/>
              </w:rPr>
              <w:t>iv)</w:t>
            </w:r>
            <w:r>
              <w:rPr>
                <w:rFonts w:ascii="Times New Roman" w:hAnsi="Times New Roman"/>
                <w:sz w:val="20"/>
                <w:szCs w:val="20"/>
              </w:rPr>
              <w:t xml:space="preserve"> </w:t>
            </w:r>
            <w:r w:rsidRPr="002D28E5">
              <w:rPr>
                <w:rFonts w:ascii="Times New Roman" w:hAnsi="Times New Roman"/>
                <w:sz w:val="20"/>
                <w:szCs w:val="20"/>
              </w:rPr>
              <w:t>poznámka o tom, či informácie obsahujú osobné údaje.</w:t>
            </w:r>
          </w:p>
          <w:p w14:paraId="63A63373" w14:textId="77777777" w:rsidR="00132B80" w:rsidRPr="00BA6750"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7A109CEA" w14:textId="77777777" w:rsidR="00132B80" w:rsidRPr="006B2B5D" w:rsidRDefault="00132B80" w:rsidP="00132B80">
            <w:pPr>
              <w:jc w:val="center"/>
              <w:rPr>
                <w:sz w:val="20"/>
                <w:szCs w:val="20"/>
              </w:rPr>
            </w:pPr>
            <w:r>
              <w:rPr>
                <w:sz w:val="20"/>
                <w:szCs w:val="20"/>
              </w:rPr>
              <w:lastRenderedPageBreak/>
              <w:t>N</w:t>
            </w:r>
          </w:p>
        </w:tc>
        <w:tc>
          <w:tcPr>
            <w:tcW w:w="850" w:type="dxa"/>
            <w:tcBorders>
              <w:top w:val="single" w:sz="4" w:space="0" w:color="auto"/>
              <w:left w:val="nil"/>
              <w:bottom w:val="single" w:sz="4" w:space="0" w:color="auto"/>
              <w:right w:val="single" w:sz="4" w:space="0" w:color="auto"/>
            </w:tcBorders>
          </w:tcPr>
          <w:p w14:paraId="0032DC96" w14:textId="4EEEFC97" w:rsidR="00132B80" w:rsidRDefault="00132B80" w:rsidP="00132B80">
            <w:pPr>
              <w:jc w:val="center"/>
              <w:rPr>
                <w:b/>
                <w:sz w:val="20"/>
                <w:szCs w:val="20"/>
              </w:rPr>
            </w:pPr>
            <w:r>
              <w:rPr>
                <w:b/>
                <w:sz w:val="20"/>
                <w:szCs w:val="20"/>
              </w:rPr>
              <w:t>N</w:t>
            </w:r>
            <w:r w:rsidRPr="006C54F8">
              <w:rPr>
                <w:b/>
                <w:sz w:val="20"/>
                <w:szCs w:val="20"/>
              </w:rPr>
              <w:t>ávrh zákona čl. I</w:t>
            </w:r>
          </w:p>
          <w:p w14:paraId="3F5D6E1D" w14:textId="77777777" w:rsidR="00132B80" w:rsidRDefault="00132B80" w:rsidP="00132B80">
            <w:pPr>
              <w:jc w:val="center"/>
              <w:rPr>
                <w:b/>
                <w:sz w:val="20"/>
                <w:szCs w:val="20"/>
              </w:rPr>
            </w:pPr>
          </w:p>
          <w:p w14:paraId="100A5ED9" w14:textId="77777777" w:rsidR="00132B80" w:rsidRDefault="00132B80" w:rsidP="00132B80">
            <w:pPr>
              <w:jc w:val="center"/>
              <w:rPr>
                <w:b/>
                <w:sz w:val="20"/>
                <w:szCs w:val="20"/>
              </w:rPr>
            </w:pPr>
          </w:p>
          <w:p w14:paraId="3BC9D955" w14:textId="4753CD21" w:rsidR="00132B80" w:rsidRDefault="00132B80" w:rsidP="00132B80">
            <w:pPr>
              <w:jc w:val="center"/>
              <w:rPr>
                <w:b/>
                <w:sz w:val="20"/>
                <w:szCs w:val="20"/>
              </w:rPr>
            </w:pPr>
          </w:p>
          <w:p w14:paraId="74F13B62" w14:textId="465D0EFC" w:rsidR="00132B80" w:rsidRDefault="00132B80" w:rsidP="00132B80">
            <w:pPr>
              <w:jc w:val="center"/>
              <w:rPr>
                <w:b/>
                <w:sz w:val="20"/>
                <w:szCs w:val="20"/>
              </w:rPr>
            </w:pPr>
          </w:p>
          <w:p w14:paraId="7B14BAA7" w14:textId="77777777" w:rsidR="00132B80" w:rsidRDefault="00132B80" w:rsidP="00132B80">
            <w:pPr>
              <w:jc w:val="center"/>
              <w:rPr>
                <w:b/>
                <w:sz w:val="20"/>
                <w:szCs w:val="20"/>
              </w:rPr>
            </w:pPr>
          </w:p>
          <w:p w14:paraId="4F3B2FDD" w14:textId="4D165E38" w:rsidR="00132B80" w:rsidRDefault="00132B80" w:rsidP="00132B80">
            <w:pPr>
              <w:jc w:val="center"/>
              <w:rPr>
                <w:b/>
                <w:sz w:val="20"/>
                <w:szCs w:val="20"/>
              </w:rPr>
            </w:pPr>
          </w:p>
          <w:p w14:paraId="6E297B1C" w14:textId="0D44901E" w:rsidR="00B069BC" w:rsidRDefault="00B069BC" w:rsidP="00132B80">
            <w:pPr>
              <w:jc w:val="center"/>
              <w:rPr>
                <w:b/>
                <w:sz w:val="20"/>
                <w:szCs w:val="20"/>
              </w:rPr>
            </w:pPr>
          </w:p>
          <w:p w14:paraId="1A597B2F" w14:textId="4AAB115A" w:rsidR="00B069BC" w:rsidRDefault="00B069BC" w:rsidP="00132B80">
            <w:pPr>
              <w:jc w:val="center"/>
              <w:rPr>
                <w:b/>
                <w:sz w:val="20"/>
                <w:szCs w:val="20"/>
              </w:rPr>
            </w:pPr>
          </w:p>
          <w:p w14:paraId="1FC578F9" w14:textId="5862FDB1" w:rsidR="00B069BC" w:rsidRDefault="00B069BC" w:rsidP="00132B80">
            <w:pPr>
              <w:jc w:val="center"/>
              <w:rPr>
                <w:b/>
                <w:sz w:val="20"/>
                <w:szCs w:val="20"/>
              </w:rPr>
            </w:pPr>
          </w:p>
          <w:p w14:paraId="68AB61F0" w14:textId="52DFF032" w:rsidR="00B069BC" w:rsidRDefault="00B069BC" w:rsidP="00132B80">
            <w:pPr>
              <w:jc w:val="center"/>
              <w:rPr>
                <w:b/>
                <w:sz w:val="20"/>
                <w:szCs w:val="20"/>
              </w:rPr>
            </w:pPr>
          </w:p>
          <w:p w14:paraId="740E9676" w14:textId="1D0D02D2" w:rsidR="00B069BC" w:rsidRDefault="00B069BC" w:rsidP="00132B80">
            <w:pPr>
              <w:jc w:val="center"/>
              <w:rPr>
                <w:b/>
                <w:sz w:val="20"/>
                <w:szCs w:val="20"/>
              </w:rPr>
            </w:pPr>
          </w:p>
          <w:p w14:paraId="17320191" w14:textId="26DBCD02" w:rsidR="00B069BC" w:rsidRDefault="00B069BC" w:rsidP="00132B80">
            <w:pPr>
              <w:jc w:val="center"/>
              <w:rPr>
                <w:b/>
                <w:sz w:val="20"/>
                <w:szCs w:val="20"/>
              </w:rPr>
            </w:pPr>
          </w:p>
          <w:p w14:paraId="59548B69" w14:textId="2350E475" w:rsidR="00B069BC" w:rsidRDefault="00B069BC" w:rsidP="00132B80">
            <w:pPr>
              <w:jc w:val="center"/>
              <w:rPr>
                <w:b/>
                <w:sz w:val="20"/>
                <w:szCs w:val="20"/>
              </w:rPr>
            </w:pPr>
          </w:p>
          <w:p w14:paraId="71EE99A7" w14:textId="77777777" w:rsidR="00B069BC" w:rsidRDefault="00B069BC" w:rsidP="00132B80">
            <w:pPr>
              <w:jc w:val="center"/>
              <w:rPr>
                <w:b/>
                <w:sz w:val="20"/>
                <w:szCs w:val="20"/>
              </w:rPr>
            </w:pPr>
          </w:p>
          <w:p w14:paraId="7AA0FC45" w14:textId="77777777" w:rsidR="00132B80" w:rsidRDefault="00132B80" w:rsidP="00132B80">
            <w:pPr>
              <w:jc w:val="center"/>
              <w:rPr>
                <w:sz w:val="20"/>
                <w:szCs w:val="20"/>
              </w:rPr>
            </w:pPr>
            <w:r w:rsidRPr="00E04C17">
              <w:rPr>
                <w:sz w:val="20"/>
                <w:szCs w:val="20"/>
              </w:rPr>
              <w:t>566/2001</w:t>
            </w:r>
          </w:p>
          <w:p w14:paraId="11230DB1" w14:textId="77777777" w:rsidR="00132B80" w:rsidRDefault="00132B80" w:rsidP="00132B80">
            <w:pPr>
              <w:jc w:val="center"/>
              <w:rPr>
                <w:sz w:val="20"/>
                <w:szCs w:val="20"/>
              </w:rPr>
            </w:pPr>
          </w:p>
          <w:p w14:paraId="53CC3690" w14:textId="77777777" w:rsidR="00132B80" w:rsidRDefault="00132B80" w:rsidP="00132B80">
            <w:pPr>
              <w:jc w:val="center"/>
              <w:rPr>
                <w:sz w:val="20"/>
                <w:szCs w:val="20"/>
              </w:rPr>
            </w:pPr>
          </w:p>
          <w:p w14:paraId="215D99CB" w14:textId="77777777" w:rsidR="00132B80" w:rsidRDefault="00132B80" w:rsidP="00132B80">
            <w:pPr>
              <w:jc w:val="center"/>
              <w:rPr>
                <w:sz w:val="20"/>
                <w:szCs w:val="20"/>
              </w:rPr>
            </w:pPr>
          </w:p>
          <w:p w14:paraId="2DEBE7C3" w14:textId="77777777" w:rsidR="00132B80" w:rsidRDefault="00132B80" w:rsidP="00132B80">
            <w:pPr>
              <w:jc w:val="center"/>
              <w:rPr>
                <w:sz w:val="20"/>
                <w:szCs w:val="20"/>
              </w:rPr>
            </w:pPr>
          </w:p>
          <w:p w14:paraId="18C49990" w14:textId="77777777" w:rsidR="00132B80" w:rsidRDefault="00132B80" w:rsidP="00132B80">
            <w:pPr>
              <w:jc w:val="center"/>
              <w:rPr>
                <w:sz w:val="20"/>
                <w:szCs w:val="20"/>
              </w:rPr>
            </w:pPr>
          </w:p>
          <w:p w14:paraId="0DDF6119" w14:textId="77777777" w:rsidR="00132B80" w:rsidRDefault="00132B80" w:rsidP="00132B80">
            <w:pPr>
              <w:jc w:val="center"/>
              <w:rPr>
                <w:sz w:val="20"/>
                <w:szCs w:val="20"/>
              </w:rPr>
            </w:pPr>
          </w:p>
          <w:p w14:paraId="35548C3C" w14:textId="77777777" w:rsidR="00132B80" w:rsidRDefault="00132B80" w:rsidP="00132B80">
            <w:pPr>
              <w:jc w:val="center"/>
              <w:rPr>
                <w:sz w:val="20"/>
                <w:szCs w:val="20"/>
              </w:rPr>
            </w:pPr>
          </w:p>
          <w:p w14:paraId="5B7822DE" w14:textId="77777777" w:rsidR="00132B80" w:rsidRDefault="00132B80" w:rsidP="00132B80">
            <w:pPr>
              <w:jc w:val="center"/>
              <w:rPr>
                <w:sz w:val="20"/>
                <w:szCs w:val="20"/>
              </w:rPr>
            </w:pPr>
          </w:p>
          <w:p w14:paraId="032DA2B2" w14:textId="77777777" w:rsidR="00132B80" w:rsidRDefault="00132B80" w:rsidP="00132B80">
            <w:pPr>
              <w:jc w:val="center"/>
              <w:rPr>
                <w:sz w:val="20"/>
                <w:szCs w:val="20"/>
              </w:rPr>
            </w:pPr>
          </w:p>
          <w:p w14:paraId="5AD373ED" w14:textId="77777777" w:rsidR="00132B80" w:rsidRDefault="00132B80" w:rsidP="00132B80">
            <w:pPr>
              <w:jc w:val="center"/>
              <w:rPr>
                <w:sz w:val="20"/>
                <w:szCs w:val="20"/>
              </w:rPr>
            </w:pPr>
          </w:p>
          <w:p w14:paraId="5109B975" w14:textId="77777777" w:rsidR="00132B80" w:rsidRDefault="00132B80" w:rsidP="00132B80">
            <w:pPr>
              <w:jc w:val="center"/>
              <w:rPr>
                <w:sz w:val="20"/>
                <w:szCs w:val="20"/>
              </w:rPr>
            </w:pPr>
          </w:p>
          <w:p w14:paraId="3E8BE091" w14:textId="77777777" w:rsidR="00132B80" w:rsidRDefault="00132B80" w:rsidP="00132B80">
            <w:pPr>
              <w:jc w:val="center"/>
              <w:rPr>
                <w:sz w:val="20"/>
                <w:szCs w:val="20"/>
              </w:rPr>
            </w:pPr>
          </w:p>
          <w:p w14:paraId="3DEFF284" w14:textId="77777777" w:rsidR="00132B80" w:rsidRDefault="00132B80" w:rsidP="00132B80">
            <w:pPr>
              <w:jc w:val="center"/>
              <w:rPr>
                <w:sz w:val="20"/>
                <w:szCs w:val="20"/>
              </w:rPr>
            </w:pPr>
          </w:p>
          <w:p w14:paraId="33EF8CD1" w14:textId="77777777" w:rsidR="00132B80" w:rsidRDefault="00132B80" w:rsidP="00132B80">
            <w:pPr>
              <w:jc w:val="center"/>
              <w:rPr>
                <w:sz w:val="20"/>
                <w:szCs w:val="20"/>
              </w:rPr>
            </w:pPr>
          </w:p>
          <w:p w14:paraId="0E56A610" w14:textId="77777777" w:rsidR="00132B80" w:rsidRDefault="00132B80" w:rsidP="00132B80">
            <w:pPr>
              <w:jc w:val="center"/>
              <w:rPr>
                <w:sz w:val="20"/>
                <w:szCs w:val="20"/>
              </w:rPr>
            </w:pPr>
          </w:p>
          <w:p w14:paraId="5BBD4229" w14:textId="77777777" w:rsidR="00132B80" w:rsidRDefault="00132B80" w:rsidP="00132B80">
            <w:pPr>
              <w:jc w:val="center"/>
              <w:rPr>
                <w:sz w:val="20"/>
                <w:szCs w:val="20"/>
              </w:rPr>
            </w:pPr>
          </w:p>
          <w:p w14:paraId="112485AE" w14:textId="77777777" w:rsidR="00132B80" w:rsidRDefault="00132B80" w:rsidP="00132B80">
            <w:pPr>
              <w:jc w:val="center"/>
              <w:rPr>
                <w:sz w:val="20"/>
                <w:szCs w:val="20"/>
              </w:rPr>
            </w:pPr>
          </w:p>
          <w:p w14:paraId="61E4BE68" w14:textId="77777777" w:rsidR="00132B80" w:rsidRDefault="00132B80" w:rsidP="00132B80">
            <w:pPr>
              <w:jc w:val="center"/>
              <w:rPr>
                <w:sz w:val="20"/>
                <w:szCs w:val="20"/>
              </w:rPr>
            </w:pPr>
          </w:p>
          <w:p w14:paraId="131909E1" w14:textId="77777777" w:rsidR="00132B80" w:rsidRDefault="00132B80" w:rsidP="00132B80">
            <w:pPr>
              <w:jc w:val="center"/>
              <w:rPr>
                <w:sz w:val="20"/>
                <w:szCs w:val="20"/>
              </w:rPr>
            </w:pPr>
          </w:p>
          <w:p w14:paraId="72859B5B" w14:textId="77777777" w:rsidR="00132B80" w:rsidRDefault="00132B80" w:rsidP="00132B80">
            <w:pPr>
              <w:jc w:val="center"/>
              <w:rPr>
                <w:sz w:val="20"/>
                <w:szCs w:val="20"/>
              </w:rPr>
            </w:pPr>
          </w:p>
          <w:p w14:paraId="5B346BA1" w14:textId="77777777" w:rsidR="00132B80" w:rsidRDefault="00132B80" w:rsidP="00132B80">
            <w:pPr>
              <w:jc w:val="center"/>
              <w:rPr>
                <w:sz w:val="20"/>
                <w:szCs w:val="20"/>
              </w:rPr>
            </w:pPr>
          </w:p>
          <w:p w14:paraId="709314D7" w14:textId="77777777" w:rsidR="00132B80" w:rsidRDefault="00132B80" w:rsidP="00132B80">
            <w:pPr>
              <w:jc w:val="center"/>
              <w:rPr>
                <w:sz w:val="20"/>
                <w:szCs w:val="20"/>
              </w:rPr>
            </w:pPr>
          </w:p>
          <w:p w14:paraId="7EF78E73" w14:textId="77777777" w:rsidR="00132B80" w:rsidRDefault="00132B80" w:rsidP="00132B80">
            <w:pPr>
              <w:jc w:val="center"/>
              <w:rPr>
                <w:sz w:val="20"/>
                <w:szCs w:val="20"/>
              </w:rPr>
            </w:pPr>
          </w:p>
          <w:p w14:paraId="438F9D73" w14:textId="77777777" w:rsidR="00132B80" w:rsidRDefault="00132B80" w:rsidP="00132B80">
            <w:pPr>
              <w:jc w:val="center"/>
              <w:rPr>
                <w:sz w:val="20"/>
                <w:szCs w:val="20"/>
              </w:rPr>
            </w:pPr>
          </w:p>
          <w:p w14:paraId="7FD929FC" w14:textId="77777777" w:rsidR="00132B80" w:rsidRDefault="00132B80" w:rsidP="00132B80">
            <w:pPr>
              <w:jc w:val="center"/>
              <w:rPr>
                <w:sz w:val="20"/>
                <w:szCs w:val="20"/>
              </w:rPr>
            </w:pPr>
          </w:p>
          <w:p w14:paraId="56B99208" w14:textId="77777777" w:rsidR="00132B80" w:rsidRDefault="00132B80" w:rsidP="00132B80">
            <w:pPr>
              <w:jc w:val="center"/>
              <w:rPr>
                <w:sz w:val="20"/>
                <w:szCs w:val="20"/>
              </w:rPr>
            </w:pPr>
          </w:p>
          <w:p w14:paraId="3BEE0390" w14:textId="77777777" w:rsidR="00132B80" w:rsidRDefault="00132B80" w:rsidP="00132B80">
            <w:pPr>
              <w:jc w:val="center"/>
              <w:rPr>
                <w:sz w:val="20"/>
                <w:szCs w:val="20"/>
              </w:rPr>
            </w:pPr>
          </w:p>
          <w:p w14:paraId="4C972E01" w14:textId="77777777" w:rsidR="00132B80" w:rsidRDefault="00132B80" w:rsidP="00132B80">
            <w:pPr>
              <w:jc w:val="center"/>
              <w:rPr>
                <w:sz w:val="20"/>
                <w:szCs w:val="20"/>
              </w:rPr>
            </w:pPr>
          </w:p>
          <w:p w14:paraId="488EB7B5" w14:textId="77777777" w:rsidR="00132B80" w:rsidRDefault="00132B80" w:rsidP="00132B80">
            <w:pPr>
              <w:jc w:val="center"/>
              <w:rPr>
                <w:sz w:val="20"/>
                <w:szCs w:val="20"/>
              </w:rPr>
            </w:pPr>
          </w:p>
          <w:p w14:paraId="61DA2BE8" w14:textId="77777777" w:rsidR="00132B80" w:rsidRDefault="00132B80" w:rsidP="00132B80">
            <w:pPr>
              <w:jc w:val="center"/>
              <w:rPr>
                <w:sz w:val="20"/>
                <w:szCs w:val="20"/>
              </w:rPr>
            </w:pPr>
          </w:p>
          <w:p w14:paraId="0CBE7231" w14:textId="77777777" w:rsidR="00132B80" w:rsidRDefault="00132B80" w:rsidP="00132B80">
            <w:pPr>
              <w:jc w:val="center"/>
              <w:rPr>
                <w:sz w:val="20"/>
                <w:szCs w:val="20"/>
              </w:rPr>
            </w:pPr>
          </w:p>
          <w:p w14:paraId="0F7875D0" w14:textId="77777777" w:rsidR="00132B80" w:rsidRDefault="00132B80" w:rsidP="00132B80">
            <w:pPr>
              <w:jc w:val="center"/>
              <w:rPr>
                <w:sz w:val="20"/>
                <w:szCs w:val="20"/>
              </w:rPr>
            </w:pPr>
          </w:p>
          <w:p w14:paraId="3BCD81B7" w14:textId="77777777" w:rsidR="00132B80" w:rsidRDefault="00132B80" w:rsidP="00132B80">
            <w:pPr>
              <w:jc w:val="center"/>
              <w:rPr>
                <w:sz w:val="20"/>
                <w:szCs w:val="20"/>
              </w:rPr>
            </w:pPr>
          </w:p>
          <w:p w14:paraId="489772F5" w14:textId="77777777" w:rsidR="00132B80" w:rsidRDefault="00132B80" w:rsidP="00132B80">
            <w:pPr>
              <w:jc w:val="center"/>
              <w:rPr>
                <w:sz w:val="20"/>
                <w:szCs w:val="20"/>
              </w:rPr>
            </w:pPr>
          </w:p>
          <w:p w14:paraId="25F4AAB3" w14:textId="77777777" w:rsidR="00132B80" w:rsidRDefault="00132B80" w:rsidP="00132B80">
            <w:pPr>
              <w:jc w:val="center"/>
              <w:rPr>
                <w:sz w:val="20"/>
                <w:szCs w:val="20"/>
              </w:rPr>
            </w:pPr>
          </w:p>
          <w:p w14:paraId="5846653A" w14:textId="5FECE97B" w:rsidR="00132B80" w:rsidRDefault="00132B80" w:rsidP="00132B80">
            <w:pPr>
              <w:jc w:val="center"/>
              <w:rPr>
                <w:sz w:val="20"/>
                <w:szCs w:val="20"/>
              </w:rPr>
            </w:pPr>
          </w:p>
          <w:p w14:paraId="1EC5F5FE" w14:textId="44B13AA7" w:rsidR="003659C8" w:rsidRPr="003659C8" w:rsidRDefault="003659C8" w:rsidP="00132B80">
            <w:pPr>
              <w:jc w:val="center"/>
              <w:rPr>
                <w:b/>
                <w:sz w:val="20"/>
                <w:szCs w:val="20"/>
              </w:rPr>
            </w:pPr>
            <w:r w:rsidRPr="003659C8">
              <w:rPr>
                <w:b/>
                <w:sz w:val="20"/>
                <w:szCs w:val="20"/>
              </w:rPr>
              <w:t xml:space="preserve">Návrh zákona čl. </w:t>
            </w:r>
            <w:r w:rsidR="00631B04">
              <w:rPr>
                <w:b/>
                <w:sz w:val="20"/>
                <w:szCs w:val="20"/>
              </w:rPr>
              <w:t>VII</w:t>
            </w:r>
          </w:p>
          <w:p w14:paraId="6C232F2D" w14:textId="42F28C6C" w:rsidR="003659C8" w:rsidRDefault="003659C8" w:rsidP="00132B80">
            <w:pPr>
              <w:jc w:val="center"/>
              <w:rPr>
                <w:sz w:val="20"/>
                <w:szCs w:val="20"/>
              </w:rPr>
            </w:pPr>
          </w:p>
          <w:p w14:paraId="6E01F209" w14:textId="77777777" w:rsidR="003659C8" w:rsidRDefault="003659C8" w:rsidP="00132B80">
            <w:pPr>
              <w:jc w:val="center"/>
              <w:rPr>
                <w:sz w:val="20"/>
                <w:szCs w:val="20"/>
              </w:rPr>
            </w:pPr>
          </w:p>
          <w:p w14:paraId="097BA8EE" w14:textId="390EA93A" w:rsidR="00132B80" w:rsidRDefault="00132B80" w:rsidP="00132B80">
            <w:pPr>
              <w:jc w:val="center"/>
              <w:rPr>
                <w:sz w:val="20"/>
                <w:szCs w:val="20"/>
              </w:rPr>
            </w:pPr>
          </w:p>
          <w:p w14:paraId="027ED730" w14:textId="64271816" w:rsidR="003659C8" w:rsidRDefault="003659C8" w:rsidP="00132B80">
            <w:pPr>
              <w:jc w:val="center"/>
              <w:rPr>
                <w:sz w:val="20"/>
                <w:szCs w:val="20"/>
              </w:rPr>
            </w:pPr>
          </w:p>
          <w:p w14:paraId="4AD3DF41" w14:textId="4694389C" w:rsidR="003659C8" w:rsidRDefault="003659C8" w:rsidP="00132B80">
            <w:pPr>
              <w:jc w:val="center"/>
              <w:rPr>
                <w:sz w:val="20"/>
                <w:szCs w:val="20"/>
              </w:rPr>
            </w:pPr>
          </w:p>
          <w:p w14:paraId="3F4C8B05" w14:textId="2AFD97B1" w:rsidR="003659C8" w:rsidRDefault="003659C8" w:rsidP="00132B80">
            <w:pPr>
              <w:jc w:val="center"/>
              <w:rPr>
                <w:sz w:val="20"/>
                <w:szCs w:val="20"/>
              </w:rPr>
            </w:pPr>
          </w:p>
          <w:p w14:paraId="5DB133F2" w14:textId="3B3B67FD" w:rsidR="003659C8" w:rsidRDefault="003659C8" w:rsidP="00132B80">
            <w:pPr>
              <w:jc w:val="center"/>
              <w:rPr>
                <w:sz w:val="20"/>
                <w:szCs w:val="20"/>
              </w:rPr>
            </w:pPr>
          </w:p>
          <w:p w14:paraId="71112A40" w14:textId="7A120844" w:rsidR="003659C8" w:rsidRDefault="003659C8" w:rsidP="00132B80">
            <w:pPr>
              <w:jc w:val="center"/>
              <w:rPr>
                <w:sz w:val="20"/>
                <w:szCs w:val="20"/>
              </w:rPr>
            </w:pPr>
          </w:p>
          <w:p w14:paraId="20D407AD" w14:textId="20F9B77D" w:rsidR="003659C8" w:rsidRDefault="003659C8" w:rsidP="00132B80">
            <w:pPr>
              <w:jc w:val="center"/>
              <w:rPr>
                <w:sz w:val="20"/>
                <w:szCs w:val="20"/>
              </w:rPr>
            </w:pPr>
          </w:p>
          <w:p w14:paraId="2700E7F1" w14:textId="2DF89A40" w:rsidR="003659C8" w:rsidRDefault="003659C8" w:rsidP="00132B80">
            <w:pPr>
              <w:jc w:val="center"/>
              <w:rPr>
                <w:sz w:val="20"/>
                <w:szCs w:val="20"/>
              </w:rPr>
            </w:pPr>
          </w:p>
          <w:p w14:paraId="354267F6" w14:textId="3A6444FA" w:rsidR="003659C8" w:rsidRDefault="003659C8" w:rsidP="00132B80">
            <w:pPr>
              <w:jc w:val="center"/>
              <w:rPr>
                <w:sz w:val="20"/>
                <w:szCs w:val="20"/>
              </w:rPr>
            </w:pPr>
          </w:p>
          <w:p w14:paraId="33B704A9" w14:textId="48D71C2E" w:rsidR="003659C8" w:rsidRDefault="003659C8" w:rsidP="00132B80">
            <w:pPr>
              <w:jc w:val="center"/>
              <w:rPr>
                <w:sz w:val="20"/>
                <w:szCs w:val="20"/>
              </w:rPr>
            </w:pPr>
          </w:p>
          <w:p w14:paraId="7F60FA6E" w14:textId="2C24820F" w:rsidR="003659C8" w:rsidRDefault="003659C8" w:rsidP="00132B80">
            <w:pPr>
              <w:jc w:val="center"/>
              <w:rPr>
                <w:sz w:val="20"/>
                <w:szCs w:val="20"/>
              </w:rPr>
            </w:pPr>
          </w:p>
          <w:p w14:paraId="0F9E43B5" w14:textId="7AE2529A" w:rsidR="003659C8" w:rsidRDefault="003659C8" w:rsidP="00132B80">
            <w:pPr>
              <w:jc w:val="center"/>
              <w:rPr>
                <w:sz w:val="20"/>
                <w:szCs w:val="20"/>
              </w:rPr>
            </w:pPr>
          </w:p>
          <w:p w14:paraId="5787D681" w14:textId="0D14826B" w:rsidR="003659C8" w:rsidRDefault="003659C8" w:rsidP="00132B80">
            <w:pPr>
              <w:jc w:val="center"/>
              <w:rPr>
                <w:sz w:val="20"/>
                <w:szCs w:val="20"/>
              </w:rPr>
            </w:pPr>
          </w:p>
          <w:p w14:paraId="66DBE9AF" w14:textId="5FA22402" w:rsidR="003659C8" w:rsidRDefault="003659C8" w:rsidP="00132B80">
            <w:pPr>
              <w:jc w:val="center"/>
              <w:rPr>
                <w:sz w:val="20"/>
                <w:szCs w:val="20"/>
              </w:rPr>
            </w:pPr>
          </w:p>
          <w:p w14:paraId="6A4C58D6" w14:textId="1DBD704A" w:rsidR="003659C8" w:rsidRDefault="003659C8" w:rsidP="00132B80">
            <w:pPr>
              <w:jc w:val="center"/>
              <w:rPr>
                <w:sz w:val="20"/>
                <w:szCs w:val="20"/>
              </w:rPr>
            </w:pPr>
          </w:p>
          <w:p w14:paraId="07898048" w14:textId="74E049BC" w:rsidR="003659C8" w:rsidRDefault="003659C8" w:rsidP="00132B80">
            <w:pPr>
              <w:jc w:val="center"/>
              <w:rPr>
                <w:sz w:val="20"/>
                <w:szCs w:val="20"/>
              </w:rPr>
            </w:pPr>
          </w:p>
          <w:p w14:paraId="5B799A32" w14:textId="0C9673B8" w:rsidR="003659C8" w:rsidRDefault="003659C8" w:rsidP="00132B80">
            <w:pPr>
              <w:jc w:val="center"/>
              <w:rPr>
                <w:sz w:val="20"/>
                <w:szCs w:val="20"/>
              </w:rPr>
            </w:pPr>
          </w:p>
          <w:p w14:paraId="02E21411" w14:textId="78D80B4D" w:rsidR="003659C8" w:rsidRDefault="003659C8" w:rsidP="00132B80">
            <w:pPr>
              <w:jc w:val="center"/>
              <w:rPr>
                <w:sz w:val="20"/>
                <w:szCs w:val="20"/>
              </w:rPr>
            </w:pPr>
          </w:p>
          <w:p w14:paraId="13367ED7" w14:textId="1F4A131A" w:rsidR="003659C8" w:rsidRDefault="003659C8" w:rsidP="00132B80">
            <w:pPr>
              <w:jc w:val="center"/>
              <w:rPr>
                <w:sz w:val="20"/>
                <w:szCs w:val="20"/>
              </w:rPr>
            </w:pPr>
          </w:p>
          <w:p w14:paraId="77CB9F03" w14:textId="68C52F9D" w:rsidR="003659C8" w:rsidRDefault="003659C8" w:rsidP="00132B80">
            <w:pPr>
              <w:jc w:val="center"/>
              <w:rPr>
                <w:sz w:val="20"/>
                <w:szCs w:val="20"/>
              </w:rPr>
            </w:pPr>
          </w:p>
          <w:p w14:paraId="6FC09909" w14:textId="1081DD81" w:rsidR="003659C8" w:rsidRDefault="003659C8" w:rsidP="00132B80">
            <w:pPr>
              <w:jc w:val="center"/>
              <w:rPr>
                <w:sz w:val="20"/>
                <w:szCs w:val="20"/>
              </w:rPr>
            </w:pPr>
          </w:p>
          <w:p w14:paraId="611B52C3" w14:textId="55AA36E9" w:rsidR="003659C8" w:rsidRDefault="003659C8" w:rsidP="00132B80">
            <w:pPr>
              <w:jc w:val="center"/>
              <w:rPr>
                <w:sz w:val="20"/>
                <w:szCs w:val="20"/>
              </w:rPr>
            </w:pPr>
          </w:p>
          <w:p w14:paraId="7E096660" w14:textId="3C40AA6B" w:rsidR="003659C8" w:rsidRDefault="003659C8" w:rsidP="00132B80">
            <w:pPr>
              <w:jc w:val="center"/>
              <w:rPr>
                <w:sz w:val="20"/>
                <w:szCs w:val="20"/>
              </w:rPr>
            </w:pPr>
          </w:p>
          <w:p w14:paraId="17D6AEAE" w14:textId="52B2DE73" w:rsidR="00B069BC" w:rsidRDefault="00B069BC" w:rsidP="00132B80">
            <w:pPr>
              <w:jc w:val="center"/>
              <w:rPr>
                <w:sz w:val="20"/>
                <w:szCs w:val="20"/>
              </w:rPr>
            </w:pPr>
          </w:p>
          <w:p w14:paraId="330CC522" w14:textId="1E4D0326" w:rsidR="00B069BC" w:rsidRDefault="00B069BC" w:rsidP="00132B80">
            <w:pPr>
              <w:jc w:val="center"/>
              <w:rPr>
                <w:sz w:val="20"/>
                <w:szCs w:val="20"/>
              </w:rPr>
            </w:pPr>
          </w:p>
          <w:p w14:paraId="0B7E8F9E" w14:textId="6B15903F" w:rsidR="00B069BC" w:rsidRDefault="00B069BC" w:rsidP="00132B80">
            <w:pPr>
              <w:jc w:val="center"/>
              <w:rPr>
                <w:sz w:val="20"/>
                <w:szCs w:val="20"/>
              </w:rPr>
            </w:pPr>
          </w:p>
          <w:p w14:paraId="354BC25D" w14:textId="55B0E3BE" w:rsidR="00B069BC" w:rsidRDefault="00B069BC" w:rsidP="00132B80">
            <w:pPr>
              <w:jc w:val="center"/>
              <w:rPr>
                <w:sz w:val="20"/>
                <w:szCs w:val="20"/>
              </w:rPr>
            </w:pPr>
          </w:p>
          <w:p w14:paraId="7E1DCF07" w14:textId="615BC82B" w:rsidR="00B069BC" w:rsidRDefault="00B069BC" w:rsidP="00132B80">
            <w:pPr>
              <w:jc w:val="center"/>
              <w:rPr>
                <w:sz w:val="20"/>
                <w:szCs w:val="20"/>
              </w:rPr>
            </w:pPr>
          </w:p>
          <w:p w14:paraId="191B0C90" w14:textId="4269D122" w:rsidR="00B069BC" w:rsidRDefault="00B069BC" w:rsidP="00132B80">
            <w:pPr>
              <w:jc w:val="center"/>
              <w:rPr>
                <w:sz w:val="20"/>
                <w:szCs w:val="20"/>
              </w:rPr>
            </w:pPr>
          </w:p>
          <w:p w14:paraId="7088EA94" w14:textId="35562481" w:rsidR="00B069BC" w:rsidRDefault="00B069BC" w:rsidP="00132B80">
            <w:pPr>
              <w:jc w:val="center"/>
              <w:rPr>
                <w:sz w:val="20"/>
                <w:szCs w:val="20"/>
              </w:rPr>
            </w:pPr>
          </w:p>
          <w:p w14:paraId="44C32BA0" w14:textId="2BA664C1" w:rsidR="00B069BC" w:rsidRDefault="00B069BC" w:rsidP="00132B80">
            <w:pPr>
              <w:jc w:val="center"/>
              <w:rPr>
                <w:sz w:val="20"/>
                <w:szCs w:val="20"/>
              </w:rPr>
            </w:pPr>
          </w:p>
          <w:p w14:paraId="39231630" w14:textId="3A554486" w:rsidR="00132B80" w:rsidRDefault="00132B80" w:rsidP="00132B80">
            <w:pPr>
              <w:jc w:val="center"/>
              <w:rPr>
                <w:b/>
                <w:sz w:val="20"/>
                <w:szCs w:val="20"/>
              </w:rPr>
            </w:pPr>
            <w:r>
              <w:rPr>
                <w:b/>
                <w:sz w:val="20"/>
                <w:szCs w:val="20"/>
              </w:rPr>
              <w:t>N</w:t>
            </w:r>
            <w:r w:rsidRPr="006C54F8">
              <w:rPr>
                <w:b/>
                <w:sz w:val="20"/>
                <w:szCs w:val="20"/>
              </w:rPr>
              <w:t>ávrh zákona čl. I</w:t>
            </w:r>
          </w:p>
          <w:p w14:paraId="6A60AA8D" w14:textId="1E4A2942" w:rsidR="00132B80" w:rsidRPr="00E04C17" w:rsidRDefault="00132B80" w:rsidP="00132B8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97BD2A5" w14:textId="5E23F2A8" w:rsidR="00132B80" w:rsidRPr="00E04C17" w:rsidRDefault="00132B80" w:rsidP="00132B80">
            <w:pPr>
              <w:pStyle w:val="Normlny0"/>
              <w:jc w:val="center"/>
              <w:rPr>
                <w:b/>
              </w:rPr>
            </w:pPr>
            <w:r w:rsidRPr="00E04C17">
              <w:rPr>
                <w:b/>
              </w:rPr>
              <w:lastRenderedPageBreak/>
              <w:t xml:space="preserve">§ </w:t>
            </w:r>
            <w:r w:rsidR="00631B04" w:rsidRPr="00E04C17">
              <w:rPr>
                <w:b/>
              </w:rPr>
              <w:t>143</w:t>
            </w:r>
            <w:r w:rsidR="00631B04">
              <w:rPr>
                <w:b/>
              </w:rPr>
              <w:t>q</w:t>
            </w:r>
            <w:r w:rsidR="00631B04" w:rsidRPr="00E04C17">
              <w:rPr>
                <w:b/>
              </w:rPr>
              <w:t xml:space="preserve"> </w:t>
            </w:r>
            <w:r w:rsidRPr="00E04C17">
              <w:rPr>
                <w:b/>
              </w:rPr>
              <w:t>ods. 1</w:t>
            </w:r>
          </w:p>
          <w:p w14:paraId="3E4CBB3D" w14:textId="77777777" w:rsidR="00132B80" w:rsidRPr="00E04C17" w:rsidRDefault="00132B80" w:rsidP="00132B80">
            <w:pPr>
              <w:pStyle w:val="Normlny0"/>
              <w:jc w:val="center"/>
              <w:rPr>
                <w:b/>
              </w:rPr>
            </w:pPr>
          </w:p>
          <w:p w14:paraId="20B7EEF3" w14:textId="77777777" w:rsidR="00132B80" w:rsidRPr="00E04C17" w:rsidRDefault="00132B80" w:rsidP="00132B80">
            <w:pPr>
              <w:pStyle w:val="Normlny0"/>
              <w:jc w:val="center"/>
              <w:rPr>
                <w:b/>
              </w:rPr>
            </w:pPr>
            <w:r w:rsidRPr="00E04C17">
              <w:rPr>
                <w:b/>
              </w:rPr>
              <w:t>§ 173zj</w:t>
            </w:r>
          </w:p>
          <w:p w14:paraId="4B56A74F" w14:textId="02357D8E" w:rsidR="00132B80" w:rsidRDefault="00132B80" w:rsidP="00132B80">
            <w:pPr>
              <w:pStyle w:val="Normlny0"/>
              <w:jc w:val="center"/>
            </w:pPr>
          </w:p>
          <w:p w14:paraId="591E749F" w14:textId="7F65EAC6" w:rsidR="00132B80" w:rsidRDefault="00132B80" w:rsidP="00132B80">
            <w:pPr>
              <w:pStyle w:val="Normlny0"/>
              <w:jc w:val="center"/>
            </w:pPr>
          </w:p>
          <w:p w14:paraId="03ECA42C" w14:textId="137B68D9" w:rsidR="00B069BC" w:rsidRDefault="00B069BC" w:rsidP="00132B80">
            <w:pPr>
              <w:pStyle w:val="Normlny0"/>
              <w:jc w:val="center"/>
            </w:pPr>
          </w:p>
          <w:p w14:paraId="00720854" w14:textId="29095824" w:rsidR="00B069BC" w:rsidRDefault="00B069BC" w:rsidP="00132B80">
            <w:pPr>
              <w:pStyle w:val="Normlny0"/>
              <w:jc w:val="center"/>
            </w:pPr>
          </w:p>
          <w:p w14:paraId="66872BD3" w14:textId="208BD04A" w:rsidR="00B069BC" w:rsidRDefault="00B069BC" w:rsidP="00132B80">
            <w:pPr>
              <w:pStyle w:val="Normlny0"/>
              <w:jc w:val="center"/>
            </w:pPr>
          </w:p>
          <w:p w14:paraId="2EC257E3" w14:textId="10DC5D10" w:rsidR="00B069BC" w:rsidRDefault="00B069BC" w:rsidP="00132B80">
            <w:pPr>
              <w:pStyle w:val="Normlny0"/>
              <w:jc w:val="center"/>
            </w:pPr>
          </w:p>
          <w:p w14:paraId="70EADCF7" w14:textId="63CFE60F" w:rsidR="00B069BC" w:rsidRDefault="00B069BC" w:rsidP="00132B80">
            <w:pPr>
              <w:pStyle w:val="Normlny0"/>
              <w:jc w:val="center"/>
            </w:pPr>
          </w:p>
          <w:p w14:paraId="39B9A890" w14:textId="77647BC3" w:rsidR="00B069BC" w:rsidRDefault="00B069BC" w:rsidP="00132B80">
            <w:pPr>
              <w:pStyle w:val="Normlny0"/>
              <w:jc w:val="center"/>
            </w:pPr>
          </w:p>
          <w:p w14:paraId="64ECE079" w14:textId="4B60661C" w:rsidR="00B069BC" w:rsidRDefault="00B069BC" w:rsidP="00132B80">
            <w:pPr>
              <w:pStyle w:val="Normlny0"/>
              <w:jc w:val="center"/>
            </w:pPr>
          </w:p>
          <w:p w14:paraId="4C3A1CEF" w14:textId="77777777" w:rsidR="00B069BC" w:rsidRDefault="00B069BC" w:rsidP="00132B80">
            <w:pPr>
              <w:pStyle w:val="Normlny0"/>
              <w:jc w:val="center"/>
            </w:pPr>
          </w:p>
          <w:p w14:paraId="565D6308" w14:textId="77777777" w:rsidR="00132B80" w:rsidRDefault="00132B80" w:rsidP="00132B80">
            <w:pPr>
              <w:pStyle w:val="Normlny0"/>
              <w:jc w:val="center"/>
            </w:pPr>
            <w:r>
              <w:t>§ 135 ods. 1 a 3</w:t>
            </w:r>
          </w:p>
          <w:p w14:paraId="57AD01DF" w14:textId="77777777" w:rsidR="00132B80" w:rsidRDefault="00132B80" w:rsidP="00132B80">
            <w:pPr>
              <w:pStyle w:val="Normlny0"/>
              <w:jc w:val="center"/>
            </w:pPr>
          </w:p>
          <w:p w14:paraId="232DAB4B" w14:textId="77777777" w:rsidR="00132B80" w:rsidRDefault="00132B80" w:rsidP="00132B80">
            <w:pPr>
              <w:pStyle w:val="Normlny0"/>
              <w:jc w:val="center"/>
            </w:pPr>
          </w:p>
          <w:p w14:paraId="2A112993" w14:textId="77777777" w:rsidR="00132B80" w:rsidRDefault="00132B80" w:rsidP="00132B80">
            <w:pPr>
              <w:pStyle w:val="Normlny0"/>
              <w:jc w:val="center"/>
            </w:pPr>
          </w:p>
          <w:p w14:paraId="6F74B142" w14:textId="77777777" w:rsidR="00132B80" w:rsidRDefault="00132B80" w:rsidP="00132B80">
            <w:pPr>
              <w:pStyle w:val="Normlny0"/>
              <w:jc w:val="center"/>
            </w:pPr>
          </w:p>
          <w:p w14:paraId="6AC12E67" w14:textId="77777777" w:rsidR="00132B80" w:rsidRDefault="00132B80" w:rsidP="00132B80">
            <w:pPr>
              <w:pStyle w:val="Normlny0"/>
              <w:jc w:val="center"/>
            </w:pPr>
          </w:p>
          <w:p w14:paraId="101E2852" w14:textId="77777777" w:rsidR="00132B80" w:rsidRDefault="00132B80" w:rsidP="00132B80">
            <w:pPr>
              <w:pStyle w:val="Normlny0"/>
              <w:jc w:val="center"/>
            </w:pPr>
          </w:p>
          <w:p w14:paraId="6FFD91C6" w14:textId="77777777" w:rsidR="00132B80" w:rsidRDefault="00132B80" w:rsidP="00132B80">
            <w:pPr>
              <w:pStyle w:val="Normlny0"/>
              <w:jc w:val="center"/>
            </w:pPr>
          </w:p>
          <w:p w14:paraId="6DCE5DC6" w14:textId="77777777" w:rsidR="00132B80" w:rsidRDefault="00132B80" w:rsidP="00132B80">
            <w:pPr>
              <w:pStyle w:val="Normlny0"/>
              <w:jc w:val="center"/>
            </w:pPr>
          </w:p>
          <w:p w14:paraId="20F07715" w14:textId="77777777" w:rsidR="00132B80" w:rsidRDefault="00132B80" w:rsidP="00132B80">
            <w:pPr>
              <w:pStyle w:val="Normlny0"/>
              <w:jc w:val="center"/>
            </w:pPr>
          </w:p>
          <w:p w14:paraId="441527BC" w14:textId="77777777" w:rsidR="00132B80" w:rsidRDefault="00132B80" w:rsidP="00132B80">
            <w:pPr>
              <w:pStyle w:val="Normlny0"/>
              <w:jc w:val="center"/>
            </w:pPr>
          </w:p>
          <w:p w14:paraId="7AA23F98" w14:textId="77777777" w:rsidR="00132B80" w:rsidRDefault="00132B80" w:rsidP="00132B80">
            <w:pPr>
              <w:pStyle w:val="Normlny0"/>
              <w:jc w:val="center"/>
            </w:pPr>
          </w:p>
          <w:p w14:paraId="3D6EA46D" w14:textId="77777777" w:rsidR="00132B80" w:rsidRDefault="00132B80" w:rsidP="00132B80">
            <w:pPr>
              <w:pStyle w:val="Normlny0"/>
              <w:jc w:val="center"/>
            </w:pPr>
          </w:p>
          <w:p w14:paraId="58A6CD53" w14:textId="77777777" w:rsidR="00132B80" w:rsidRDefault="00132B80" w:rsidP="00132B80">
            <w:pPr>
              <w:pStyle w:val="Normlny0"/>
              <w:jc w:val="center"/>
            </w:pPr>
          </w:p>
          <w:p w14:paraId="121FE04B" w14:textId="77777777" w:rsidR="00132B80" w:rsidRDefault="00132B80" w:rsidP="00132B80">
            <w:pPr>
              <w:pStyle w:val="Normlny0"/>
              <w:jc w:val="center"/>
            </w:pPr>
          </w:p>
          <w:p w14:paraId="6BEC4960" w14:textId="77777777" w:rsidR="00132B80" w:rsidRDefault="00132B80" w:rsidP="00132B80">
            <w:pPr>
              <w:pStyle w:val="Normlny0"/>
              <w:jc w:val="center"/>
            </w:pPr>
          </w:p>
          <w:p w14:paraId="62C7E78D" w14:textId="77777777" w:rsidR="00132B80" w:rsidRDefault="00132B80" w:rsidP="00132B80">
            <w:pPr>
              <w:pStyle w:val="Normlny0"/>
              <w:jc w:val="center"/>
            </w:pPr>
          </w:p>
          <w:p w14:paraId="2A0AF9D8" w14:textId="77777777" w:rsidR="00132B80" w:rsidRDefault="00132B80" w:rsidP="00132B80">
            <w:pPr>
              <w:pStyle w:val="Normlny0"/>
              <w:jc w:val="center"/>
            </w:pPr>
          </w:p>
          <w:p w14:paraId="021FA359" w14:textId="77777777" w:rsidR="00132B80" w:rsidRDefault="00132B80" w:rsidP="00132B80">
            <w:pPr>
              <w:pStyle w:val="Normlny0"/>
              <w:jc w:val="center"/>
            </w:pPr>
          </w:p>
          <w:p w14:paraId="12CA3293" w14:textId="77777777" w:rsidR="00132B80" w:rsidRDefault="00132B80" w:rsidP="00132B80">
            <w:pPr>
              <w:pStyle w:val="Normlny0"/>
              <w:jc w:val="center"/>
            </w:pPr>
          </w:p>
          <w:p w14:paraId="7202EF71" w14:textId="77777777" w:rsidR="00132B80" w:rsidRDefault="00132B80" w:rsidP="00132B80">
            <w:pPr>
              <w:pStyle w:val="Normlny0"/>
              <w:jc w:val="center"/>
            </w:pPr>
          </w:p>
          <w:p w14:paraId="75A8C22D" w14:textId="77777777" w:rsidR="00132B80" w:rsidRDefault="00132B80" w:rsidP="00132B80">
            <w:pPr>
              <w:pStyle w:val="Normlny0"/>
              <w:jc w:val="center"/>
            </w:pPr>
          </w:p>
          <w:p w14:paraId="662E2990" w14:textId="77777777" w:rsidR="00132B80" w:rsidRDefault="00132B80" w:rsidP="00132B80">
            <w:pPr>
              <w:pStyle w:val="Normlny0"/>
              <w:jc w:val="center"/>
            </w:pPr>
          </w:p>
          <w:p w14:paraId="13FD64D6" w14:textId="77777777" w:rsidR="00132B80" w:rsidRDefault="00132B80" w:rsidP="00132B80">
            <w:pPr>
              <w:pStyle w:val="Normlny0"/>
              <w:jc w:val="center"/>
            </w:pPr>
          </w:p>
          <w:p w14:paraId="7B123251" w14:textId="77777777" w:rsidR="00132B80" w:rsidRDefault="00132B80" w:rsidP="00132B80">
            <w:pPr>
              <w:pStyle w:val="Normlny0"/>
              <w:jc w:val="center"/>
            </w:pPr>
          </w:p>
          <w:p w14:paraId="04213FB2" w14:textId="77777777" w:rsidR="00132B80" w:rsidRDefault="00132B80" w:rsidP="00132B80">
            <w:pPr>
              <w:pStyle w:val="Normlny0"/>
              <w:jc w:val="center"/>
            </w:pPr>
          </w:p>
          <w:p w14:paraId="0A95434B" w14:textId="77777777" w:rsidR="00132B80" w:rsidRDefault="00132B80" w:rsidP="00132B80">
            <w:pPr>
              <w:pStyle w:val="Normlny0"/>
              <w:jc w:val="center"/>
            </w:pPr>
          </w:p>
          <w:p w14:paraId="1B434D7E" w14:textId="77777777" w:rsidR="00132B80" w:rsidRDefault="00132B80" w:rsidP="00132B80">
            <w:pPr>
              <w:pStyle w:val="Normlny0"/>
              <w:jc w:val="center"/>
            </w:pPr>
          </w:p>
          <w:p w14:paraId="0000ABED" w14:textId="77777777" w:rsidR="00132B80" w:rsidRDefault="00132B80" w:rsidP="00132B80">
            <w:pPr>
              <w:pStyle w:val="Normlny0"/>
              <w:jc w:val="center"/>
            </w:pPr>
          </w:p>
          <w:p w14:paraId="34D04BB6" w14:textId="77777777" w:rsidR="00132B80" w:rsidRDefault="00132B80" w:rsidP="00132B80">
            <w:pPr>
              <w:pStyle w:val="Normlny0"/>
              <w:jc w:val="center"/>
            </w:pPr>
          </w:p>
          <w:p w14:paraId="35F549D4" w14:textId="77777777" w:rsidR="00132B80" w:rsidRDefault="00132B80" w:rsidP="00132B80">
            <w:pPr>
              <w:pStyle w:val="Normlny0"/>
              <w:jc w:val="center"/>
            </w:pPr>
          </w:p>
          <w:p w14:paraId="1E1E20EF" w14:textId="77777777" w:rsidR="00132B80" w:rsidRDefault="00132B80" w:rsidP="00132B80">
            <w:pPr>
              <w:pStyle w:val="Normlny0"/>
              <w:jc w:val="center"/>
            </w:pPr>
          </w:p>
          <w:p w14:paraId="04E23F47" w14:textId="6468F7DD" w:rsidR="00132B80" w:rsidRDefault="00132B80" w:rsidP="00132B80">
            <w:pPr>
              <w:pStyle w:val="Normlny0"/>
              <w:jc w:val="center"/>
            </w:pPr>
          </w:p>
          <w:p w14:paraId="29F9D692" w14:textId="6AF9A0B7" w:rsidR="00E530C9" w:rsidRDefault="00E530C9" w:rsidP="00132B80">
            <w:pPr>
              <w:pStyle w:val="Normlny0"/>
              <w:jc w:val="center"/>
            </w:pPr>
          </w:p>
          <w:p w14:paraId="0597875E" w14:textId="77777777" w:rsidR="00E530C9" w:rsidRDefault="00E530C9" w:rsidP="00132B80">
            <w:pPr>
              <w:pStyle w:val="Normlny0"/>
              <w:jc w:val="center"/>
            </w:pPr>
          </w:p>
          <w:p w14:paraId="751E6BCB" w14:textId="1FA2C2BA" w:rsidR="003659C8" w:rsidRPr="003659C8" w:rsidRDefault="006040D3" w:rsidP="00132B80">
            <w:pPr>
              <w:pStyle w:val="Normlny0"/>
              <w:jc w:val="center"/>
              <w:rPr>
                <w:b/>
              </w:rPr>
            </w:pPr>
            <w:r>
              <w:rPr>
                <w:b/>
              </w:rPr>
              <w:t xml:space="preserve">§ </w:t>
            </w:r>
            <w:r w:rsidR="00631B04">
              <w:rPr>
                <w:b/>
              </w:rPr>
              <w:t>5a</w:t>
            </w:r>
            <w:r w:rsidR="00454238">
              <w:rPr>
                <w:b/>
              </w:rPr>
              <w:t xml:space="preserve"> </w:t>
            </w:r>
            <w:r w:rsidR="003659C8" w:rsidRPr="003659C8">
              <w:rPr>
                <w:b/>
              </w:rPr>
              <w:t>ods. 1</w:t>
            </w:r>
          </w:p>
          <w:p w14:paraId="6B838FB0" w14:textId="4737FB59" w:rsidR="003659C8" w:rsidRDefault="003659C8" w:rsidP="00132B80">
            <w:pPr>
              <w:pStyle w:val="Normlny0"/>
              <w:jc w:val="center"/>
            </w:pPr>
          </w:p>
          <w:p w14:paraId="49B25D26" w14:textId="77777777" w:rsidR="003659C8" w:rsidRDefault="003659C8" w:rsidP="00132B80">
            <w:pPr>
              <w:pStyle w:val="Normlny0"/>
              <w:jc w:val="center"/>
            </w:pPr>
          </w:p>
          <w:p w14:paraId="45BBE22D" w14:textId="75777D26" w:rsidR="00132B80" w:rsidRDefault="00132B80" w:rsidP="00132B80">
            <w:pPr>
              <w:pStyle w:val="Normlny0"/>
              <w:jc w:val="center"/>
            </w:pPr>
          </w:p>
          <w:p w14:paraId="0409001D" w14:textId="443343C0" w:rsidR="003659C8" w:rsidRDefault="003659C8" w:rsidP="00132B80">
            <w:pPr>
              <w:pStyle w:val="Normlny0"/>
              <w:jc w:val="center"/>
            </w:pPr>
          </w:p>
          <w:p w14:paraId="7DBAFD1B" w14:textId="751023B4" w:rsidR="003659C8" w:rsidRDefault="003659C8" w:rsidP="00132B80">
            <w:pPr>
              <w:pStyle w:val="Normlny0"/>
              <w:jc w:val="center"/>
            </w:pPr>
          </w:p>
          <w:p w14:paraId="0736A1B0" w14:textId="5388BB04" w:rsidR="003659C8" w:rsidRDefault="003659C8" w:rsidP="00132B80">
            <w:pPr>
              <w:pStyle w:val="Normlny0"/>
              <w:jc w:val="center"/>
            </w:pPr>
          </w:p>
          <w:p w14:paraId="3F7B5DB9" w14:textId="53D2D589" w:rsidR="003659C8" w:rsidRDefault="003659C8" w:rsidP="00132B80">
            <w:pPr>
              <w:pStyle w:val="Normlny0"/>
              <w:jc w:val="center"/>
            </w:pPr>
          </w:p>
          <w:p w14:paraId="5A56DA36" w14:textId="64F10688" w:rsidR="003659C8" w:rsidRDefault="003659C8" w:rsidP="00132B80">
            <w:pPr>
              <w:pStyle w:val="Normlny0"/>
              <w:jc w:val="center"/>
            </w:pPr>
          </w:p>
          <w:p w14:paraId="0D9483D9" w14:textId="2E7C510F" w:rsidR="003659C8" w:rsidRDefault="003659C8" w:rsidP="00132B80">
            <w:pPr>
              <w:pStyle w:val="Normlny0"/>
              <w:jc w:val="center"/>
            </w:pPr>
          </w:p>
          <w:p w14:paraId="723E8636" w14:textId="505133DE" w:rsidR="003659C8" w:rsidRDefault="003659C8" w:rsidP="00132B80">
            <w:pPr>
              <w:pStyle w:val="Normlny0"/>
              <w:jc w:val="center"/>
            </w:pPr>
          </w:p>
          <w:p w14:paraId="563FA364" w14:textId="16F76DEA" w:rsidR="003659C8" w:rsidRDefault="003659C8" w:rsidP="00132B80">
            <w:pPr>
              <w:pStyle w:val="Normlny0"/>
              <w:jc w:val="center"/>
            </w:pPr>
          </w:p>
          <w:p w14:paraId="2D40564B" w14:textId="5C1BAE52" w:rsidR="003659C8" w:rsidRDefault="003659C8" w:rsidP="00132B80">
            <w:pPr>
              <w:pStyle w:val="Normlny0"/>
              <w:jc w:val="center"/>
            </w:pPr>
          </w:p>
          <w:p w14:paraId="2CFB58A8" w14:textId="6E37946A" w:rsidR="003659C8" w:rsidRDefault="003659C8" w:rsidP="00132B80">
            <w:pPr>
              <w:pStyle w:val="Normlny0"/>
              <w:jc w:val="center"/>
            </w:pPr>
          </w:p>
          <w:p w14:paraId="6545910E" w14:textId="45E17FF0" w:rsidR="003659C8" w:rsidRDefault="003659C8" w:rsidP="00132B80">
            <w:pPr>
              <w:pStyle w:val="Normlny0"/>
              <w:jc w:val="center"/>
            </w:pPr>
          </w:p>
          <w:p w14:paraId="76F600D6" w14:textId="69369C5B" w:rsidR="003659C8" w:rsidRDefault="003659C8" w:rsidP="00132B80">
            <w:pPr>
              <w:pStyle w:val="Normlny0"/>
              <w:jc w:val="center"/>
            </w:pPr>
          </w:p>
          <w:p w14:paraId="6F1933FC" w14:textId="6676A3C4" w:rsidR="003659C8" w:rsidRDefault="003659C8" w:rsidP="00132B80">
            <w:pPr>
              <w:pStyle w:val="Normlny0"/>
              <w:jc w:val="center"/>
            </w:pPr>
          </w:p>
          <w:p w14:paraId="7075797B" w14:textId="2E54F879" w:rsidR="003659C8" w:rsidRDefault="003659C8" w:rsidP="00132B80">
            <w:pPr>
              <w:pStyle w:val="Normlny0"/>
              <w:jc w:val="center"/>
            </w:pPr>
          </w:p>
          <w:p w14:paraId="0CCCF9F3" w14:textId="26E808EF" w:rsidR="003659C8" w:rsidRDefault="003659C8" w:rsidP="00132B80">
            <w:pPr>
              <w:pStyle w:val="Normlny0"/>
              <w:jc w:val="center"/>
            </w:pPr>
          </w:p>
          <w:p w14:paraId="2EAB9237" w14:textId="0ECF95FC" w:rsidR="003659C8" w:rsidRDefault="003659C8" w:rsidP="00132B80">
            <w:pPr>
              <w:pStyle w:val="Normlny0"/>
              <w:jc w:val="center"/>
            </w:pPr>
          </w:p>
          <w:p w14:paraId="4CB9971F" w14:textId="442B0A35" w:rsidR="003659C8" w:rsidRDefault="003659C8" w:rsidP="00132B80">
            <w:pPr>
              <w:pStyle w:val="Normlny0"/>
              <w:jc w:val="center"/>
            </w:pPr>
          </w:p>
          <w:p w14:paraId="42335BA3" w14:textId="18EFA589" w:rsidR="003659C8" w:rsidRDefault="003659C8" w:rsidP="00132B80">
            <w:pPr>
              <w:pStyle w:val="Normlny0"/>
              <w:jc w:val="center"/>
            </w:pPr>
          </w:p>
          <w:p w14:paraId="3CAE3CCE" w14:textId="71EA7377" w:rsidR="003659C8" w:rsidRDefault="003659C8" w:rsidP="00132B80">
            <w:pPr>
              <w:pStyle w:val="Normlny0"/>
              <w:jc w:val="center"/>
            </w:pPr>
          </w:p>
          <w:p w14:paraId="4A5C8CEC" w14:textId="740B7B03" w:rsidR="003659C8" w:rsidRDefault="003659C8" w:rsidP="00132B80">
            <w:pPr>
              <w:pStyle w:val="Normlny0"/>
              <w:jc w:val="center"/>
            </w:pPr>
          </w:p>
          <w:p w14:paraId="777B14BA" w14:textId="356389A5" w:rsidR="003659C8" w:rsidRDefault="003659C8" w:rsidP="00132B80">
            <w:pPr>
              <w:pStyle w:val="Normlny0"/>
              <w:jc w:val="center"/>
            </w:pPr>
          </w:p>
          <w:p w14:paraId="46A43C15" w14:textId="4CD9F92A" w:rsidR="003659C8" w:rsidRDefault="003659C8" w:rsidP="00132B80">
            <w:pPr>
              <w:pStyle w:val="Normlny0"/>
              <w:jc w:val="center"/>
            </w:pPr>
          </w:p>
          <w:p w14:paraId="61389D05" w14:textId="7B474111" w:rsidR="00B069BC" w:rsidRDefault="00B069BC" w:rsidP="00132B80">
            <w:pPr>
              <w:pStyle w:val="Normlny0"/>
              <w:jc w:val="center"/>
            </w:pPr>
          </w:p>
          <w:p w14:paraId="77983656" w14:textId="465A92B4" w:rsidR="00B069BC" w:rsidRDefault="00B069BC" w:rsidP="00132B80">
            <w:pPr>
              <w:pStyle w:val="Normlny0"/>
              <w:jc w:val="center"/>
            </w:pPr>
          </w:p>
          <w:p w14:paraId="1BBADC09" w14:textId="406E2EC0" w:rsidR="00B069BC" w:rsidRDefault="00B069BC" w:rsidP="00132B80">
            <w:pPr>
              <w:pStyle w:val="Normlny0"/>
              <w:jc w:val="center"/>
            </w:pPr>
          </w:p>
          <w:p w14:paraId="5E0458F6" w14:textId="6D880DAC" w:rsidR="00B069BC" w:rsidRDefault="00B069BC" w:rsidP="00132B80">
            <w:pPr>
              <w:pStyle w:val="Normlny0"/>
              <w:jc w:val="center"/>
            </w:pPr>
          </w:p>
          <w:p w14:paraId="17816D68" w14:textId="6E5B1528" w:rsidR="00B069BC" w:rsidRDefault="00B069BC" w:rsidP="00132B80">
            <w:pPr>
              <w:pStyle w:val="Normlny0"/>
              <w:jc w:val="center"/>
            </w:pPr>
          </w:p>
          <w:p w14:paraId="37479997" w14:textId="7BF16EA1" w:rsidR="00B069BC" w:rsidRDefault="00B069BC" w:rsidP="00132B80">
            <w:pPr>
              <w:pStyle w:val="Normlny0"/>
              <w:jc w:val="center"/>
            </w:pPr>
          </w:p>
          <w:p w14:paraId="782E1E55" w14:textId="6AB5BB2B" w:rsidR="00B069BC" w:rsidRDefault="00B069BC" w:rsidP="00132B80">
            <w:pPr>
              <w:pStyle w:val="Normlny0"/>
              <w:jc w:val="center"/>
            </w:pPr>
          </w:p>
          <w:p w14:paraId="58DA53EF" w14:textId="4C924F22" w:rsidR="00B069BC" w:rsidRDefault="00B069BC" w:rsidP="00132B80">
            <w:pPr>
              <w:pStyle w:val="Normlny0"/>
              <w:jc w:val="center"/>
            </w:pPr>
          </w:p>
          <w:p w14:paraId="53E0A945" w14:textId="4215288C" w:rsidR="00132B80" w:rsidRPr="00E04C17" w:rsidRDefault="00132B80" w:rsidP="00631B04">
            <w:pPr>
              <w:pStyle w:val="Normlny0"/>
              <w:jc w:val="center"/>
              <w:rPr>
                <w:b/>
              </w:rPr>
            </w:pPr>
            <w:r w:rsidRPr="00E04C17">
              <w:rPr>
                <w:b/>
              </w:rPr>
              <w:t xml:space="preserve">§ </w:t>
            </w:r>
            <w:r w:rsidR="00631B04" w:rsidRPr="00E04C17">
              <w:rPr>
                <w:b/>
              </w:rPr>
              <w:t>143</w:t>
            </w:r>
            <w:r w:rsidR="00631B04">
              <w:rPr>
                <w:b/>
              </w:rPr>
              <w:t>q</w:t>
            </w:r>
            <w:r w:rsidR="00631B04" w:rsidRPr="00E04C17">
              <w:rPr>
                <w:b/>
              </w:rPr>
              <w:t xml:space="preserve"> </w:t>
            </w:r>
            <w:r w:rsidRPr="00E04C17">
              <w:rPr>
                <w:b/>
              </w:rPr>
              <w:t xml:space="preserve">ods. 2 </w:t>
            </w:r>
          </w:p>
        </w:tc>
        <w:tc>
          <w:tcPr>
            <w:tcW w:w="5529" w:type="dxa"/>
            <w:tcBorders>
              <w:top w:val="single" w:sz="4" w:space="0" w:color="auto"/>
              <w:left w:val="single" w:sz="4" w:space="0" w:color="auto"/>
              <w:bottom w:val="single" w:sz="4" w:space="0" w:color="auto"/>
              <w:right w:val="single" w:sz="4" w:space="0" w:color="auto"/>
            </w:tcBorders>
          </w:tcPr>
          <w:p w14:paraId="6CCA9C7F" w14:textId="501FE0F6" w:rsidR="00132B80" w:rsidRPr="00E04C17" w:rsidRDefault="00132B80" w:rsidP="00132B80">
            <w:pPr>
              <w:jc w:val="both"/>
              <w:rPr>
                <w:b/>
                <w:sz w:val="20"/>
                <w:szCs w:val="20"/>
                <w:lang w:eastAsia="en-US"/>
              </w:rPr>
            </w:pPr>
            <w:r w:rsidRPr="00E04C17">
              <w:rPr>
                <w:b/>
                <w:sz w:val="20"/>
                <w:szCs w:val="20"/>
                <w:lang w:eastAsia="en-US"/>
              </w:rPr>
              <w:lastRenderedPageBreak/>
              <w:t>(1)</w:t>
            </w:r>
            <w:r w:rsidRPr="00E04C17">
              <w:rPr>
                <w:b/>
                <w:sz w:val="20"/>
                <w:szCs w:val="20"/>
                <w:lang w:eastAsia="en-US"/>
              </w:rPr>
              <w:tab/>
              <w:t xml:space="preserve">Národná banka Slovenska sprístupňuje na jednotnom </w:t>
            </w:r>
            <w:r w:rsidR="00B069BC">
              <w:rPr>
                <w:b/>
                <w:sz w:val="20"/>
                <w:szCs w:val="20"/>
                <w:lang w:eastAsia="en-US"/>
              </w:rPr>
              <w:t>európskom mieste prístupu</w:t>
            </w:r>
            <w:r w:rsidRPr="00E530C9">
              <w:rPr>
                <w:b/>
                <w:sz w:val="20"/>
                <w:szCs w:val="20"/>
                <w:lang w:eastAsia="en-US"/>
              </w:rPr>
              <w:t>110db) informácie podľa § 144 ods. 26 a 27 a § 154 ods. 1.</w:t>
            </w:r>
          </w:p>
          <w:p w14:paraId="33E2AB93" w14:textId="6439C286" w:rsidR="00132B80" w:rsidRDefault="00132B80" w:rsidP="00132B80">
            <w:pPr>
              <w:jc w:val="both"/>
              <w:rPr>
                <w:b/>
                <w:sz w:val="20"/>
                <w:szCs w:val="20"/>
                <w:lang w:eastAsia="en-US"/>
              </w:rPr>
            </w:pPr>
          </w:p>
          <w:p w14:paraId="16E88B4A" w14:textId="77777777" w:rsidR="00132B80" w:rsidRPr="00E04C17" w:rsidRDefault="00132B80" w:rsidP="00132B80">
            <w:pPr>
              <w:jc w:val="both"/>
              <w:rPr>
                <w:b/>
                <w:sz w:val="20"/>
                <w:szCs w:val="20"/>
                <w:lang w:eastAsia="en-US"/>
              </w:rPr>
            </w:pPr>
          </w:p>
          <w:p w14:paraId="19DCEE90" w14:textId="40C14792" w:rsidR="00132B80" w:rsidRPr="00E04C17" w:rsidRDefault="00132B80" w:rsidP="00132B80">
            <w:pPr>
              <w:jc w:val="both"/>
              <w:rPr>
                <w:b/>
                <w:sz w:val="20"/>
                <w:szCs w:val="20"/>
                <w:lang w:eastAsia="en-US"/>
              </w:rPr>
            </w:pPr>
            <w:r w:rsidRPr="00E04C17">
              <w:rPr>
                <w:b/>
                <w:sz w:val="20"/>
                <w:szCs w:val="20"/>
                <w:lang w:eastAsia="en-US"/>
              </w:rPr>
              <w:t xml:space="preserve">Ustanovenia § 143p a </w:t>
            </w:r>
            <w:r w:rsidR="00631B04" w:rsidRPr="00E04C17">
              <w:rPr>
                <w:b/>
                <w:sz w:val="20"/>
                <w:szCs w:val="20"/>
                <w:lang w:eastAsia="en-US"/>
              </w:rPr>
              <w:t>143</w:t>
            </w:r>
            <w:r w:rsidR="00631B04">
              <w:rPr>
                <w:b/>
                <w:sz w:val="20"/>
                <w:szCs w:val="20"/>
                <w:lang w:eastAsia="en-US"/>
              </w:rPr>
              <w:t>q</w:t>
            </w:r>
            <w:r w:rsidR="00631B04" w:rsidRPr="00E04C17">
              <w:rPr>
                <w:b/>
                <w:sz w:val="20"/>
                <w:szCs w:val="20"/>
                <w:lang w:eastAsia="en-US"/>
              </w:rPr>
              <w:t xml:space="preserve"> </w:t>
            </w:r>
            <w:r w:rsidRPr="00E04C17">
              <w:rPr>
                <w:b/>
                <w:sz w:val="20"/>
                <w:szCs w:val="20"/>
                <w:lang w:eastAsia="en-US"/>
              </w:rPr>
              <w:t xml:space="preserve">sa prvýkrát použijú pri sprístupňovaní </w:t>
            </w:r>
            <w:r>
              <w:rPr>
                <w:b/>
                <w:sz w:val="20"/>
                <w:szCs w:val="20"/>
                <w:lang w:eastAsia="en-US"/>
              </w:rPr>
              <w:t>informácií po 9. januári 2030.</w:t>
            </w:r>
          </w:p>
          <w:p w14:paraId="4BB8BAB7" w14:textId="406B8DF4" w:rsidR="00132B80" w:rsidRDefault="00132B80" w:rsidP="00132B80">
            <w:pPr>
              <w:jc w:val="both"/>
              <w:rPr>
                <w:sz w:val="20"/>
                <w:szCs w:val="20"/>
                <w:lang w:eastAsia="en-US"/>
              </w:rPr>
            </w:pPr>
          </w:p>
          <w:p w14:paraId="4986D39B" w14:textId="5F5E88FB" w:rsidR="00B069BC" w:rsidRPr="00B069BC" w:rsidRDefault="00B069BC" w:rsidP="00B069BC">
            <w:pPr>
              <w:jc w:val="both"/>
              <w:rPr>
                <w:b/>
                <w:sz w:val="20"/>
                <w:szCs w:val="20"/>
                <w:lang w:eastAsia="en-US"/>
              </w:rPr>
            </w:pPr>
            <w:r w:rsidRPr="00B069BC">
              <w:rPr>
                <w:b/>
                <w:sz w:val="20"/>
                <w:szCs w:val="20"/>
                <w:lang w:eastAsia="en-US"/>
              </w:rPr>
              <w:t>Poznámk</w:t>
            </w:r>
            <w:r>
              <w:rPr>
                <w:b/>
                <w:sz w:val="20"/>
                <w:szCs w:val="20"/>
                <w:lang w:eastAsia="en-US"/>
              </w:rPr>
              <w:t>a</w:t>
            </w:r>
            <w:r w:rsidRPr="00B069BC">
              <w:rPr>
                <w:b/>
                <w:sz w:val="20"/>
                <w:szCs w:val="20"/>
                <w:lang w:eastAsia="en-US"/>
              </w:rPr>
              <w:t xml:space="preserve"> pod čiarou k odkaz</w:t>
            </w:r>
            <w:r>
              <w:rPr>
                <w:b/>
                <w:sz w:val="20"/>
                <w:szCs w:val="20"/>
                <w:lang w:eastAsia="en-US"/>
              </w:rPr>
              <w:t>u</w:t>
            </w:r>
            <w:r w:rsidRPr="00B069BC">
              <w:rPr>
                <w:b/>
                <w:sz w:val="20"/>
                <w:szCs w:val="20"/>
                <w:lang w:eastAsia="en-US"/>
              </w:rPr>
              <w:t xml:space="preserve"> 110db </w:t>
            </w:r>
            <w:r>
              <w:rPr>
                <w:b/>
                <w:sz w:val="20"/>
                <w:szCs w:val="20"/>
                <w:lang w:eastAsia="en-US"/>
              </w:rPr>
              <w:t>znie:</w:t>
            </w:r>
          </w:p>
          <w:p w14:paraId="7931A739" w14:textId="55AD0408" w:rsidR="00132B80" w:rsidRDefault="00B069BC" w:rsidP="00B069BC">
            <w:pPr>
              <w:jc w:val="both"/>
              <w:rPr>
                <w:b/>
                <w:sz w:val="20"/>
                <w:szCs w:val="20"/>
                <w:lang w:eastAsia="en-US"/>
              </w:rPr>
            </w:pPr>
            <w:r w:rsidRPr="00B069BC">
              <w:rPr>
                <w:b/>
                <w:sz w:val="20"/>
                <w:szCs w:val="20"/>
                <w:lang w:eastAsia="en-US"/>
              </w:rPr>
              <w:t>110db)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14:paraId="698092F3" w14:textId="56931AD8" w:rsidR="00B069BC" w:rsidRDefault="00B069BC" w:rsidP="00B069BC">
            <w:pPr>
              <w:jc w:val="both"/>
              <w:rPr>
                <w:b/>
                <w:sz w:val="20"/>
                <w:szCs w:val="20"/>
                <w:lang w:eastAsia="en-US"/>
              </w:rPr>
            </w:pPr>
          </w:p>
          <w:p w14:paraId="6479C2BC" w14:textId="77777777" w:rsidR="00B069BC" w:rsidRPr="00B069BC" w:rsidRDefault="00B069BC" w:rsidP="00B069BC">
            <w:pPr>
              <w:jc w:val="both"/>
              <w:rPr>
                <w:b/>
                <w:sz w:val="20"/>
                <w:szCs w:val="20"/>
                <w:lang w:eastAsia="en-US"/>
              </w:rPr>
            </w:pPr>
          </w:p>
          <w:p w14:paraId="08DFE55C" w14:textId="77777777" w:rsidR="00132B80" w:rsidRDefault="00132B80" w:rsidP="00132B80">
            <w:pPr>
              <w:jc w:val="both"/>
              <w:rPr>
                <w:sz w:val="20"/>
                <w:szCs w:val="20"/>
                <w:lang w:eastAsia="en-US"/>
              </w:rPr>
            </w:pPr>
            <w:r>
              <w:rPr>
                <w:sz w:val="20"/>
                <w:szCs w:val="20"/>
                <w:lang w:eastAsia="en-US"/>
              </w:rPr>
              <w:t xml:space="preserve">(1) </w:t>
            </w:r>
            <w:r w:rsidRPr="00C726AF">
              <w:rPr>
                <w:sz w:val="20"/>
                <w:szCs w:val="20"/>
                <w:lang w:eastAsia="en-US"/>
              </w:rPr>
              <w:t xml:space="preserve">Dohľad podľa tohto zákona sa vykonáva nad činnosťou centrálneho depozitára, osobou s riadiacou zodpovednosťou u emitenta a osobou s ňou spriaznenou, obchodníka s cennými papiermi a zahraničného obchodníka s cennými papiermi, poskytovateľa služieb vykazovania údajov, fondu, ratingovej agentúry, poskytovateľa služieb hromadného financovania, emitenta európskych zelených dlhopisov,107fa) navrhovateľa ponuky na prevzatie, vyhlasovateľa verejnej ponuky cenných papierov, osoby žiadajúcej o prijatie na obchodovanie na regulovanom trhu; dohľad sa vykonáva tiež nad inými osobami, ktorých postavenie, obchody </w:t>
            </w:r>
            <w:r w:rsidRPr="00C726AF">
              <w:rPr>
                <w:sz w:val="20"/>
                <w:szCs w:val="20"/>
                <w:lang w:eastAsia="en-US"/>
              </w:rPr>
              <w:lastRenderedPageBreak/>
              <w:t>alebo iná činnosť súvisí s obchodníkmi s cennými papiermi, s pobočkami zahraničných obchodníkov s cennými papiermi, so sprostredkovateľmi investičných služieb, s centrálnym depozitárom, s poskytovateľmi služieb vykazovania údajov a v rozsahu ustanovenom týmto zákonom podlieha dohľadu aj činnosť emitenta cenného papiera, osoby s riadiacou zodpovednosťou u emitenta a osoby s ňou spriaznenou, činnosť vyhlasovateľa verejnej ponuky cenných papierov, činnosť osoby žiadajúcej o prijatie na obchodovanie na regulovanom trhu a činnosť ďalších osôb, ktorým tento zákon a osobitné predpisy107g) ukladá povinnosti. Dohľad sa vykonáva aj nad konsolidovanými celkami a subkonsolidovanými celkami (§ 138), ktorých súčasťou sú aj obchodníci s cennými papiermi alebo centrálny depozitár, a nad finančnými konglomerátmi podľa § 143j, nad osobami, na ktoré sa vzťahujú povinnosti a zákazy týkajúce sa dôverných informácií, predaja nakrátko, swapov na úverové zlyhanie, mimoburzových derivátov, centrálnych protistrán, manipulácie s trhom a vypracúvania a rozširovania investičných odporúčaní, nad zmiešanou finančnou holdingovou spoločnosťou, investičnou holdingovou spoločnosťou a nad finančnou holdingovou spoločnosťou, na ktorú sa vzťahujú povinnosti podľa tohto zákona. Toto ustanovenie sa nevzťahuje na činnosť vykonávanú Národnou bankou Slovenska podľa osobitného predpisu.108)</w:t>
            </w:r>
          </w:p>
          <w:p w14:paraId="106EBCF6" w14:textId="77777777" w:rsidR="00132B80" w:rsidRDefault="00132B80" w:rsidP="00132B80">
            <w:pPr>
              <w:jc w:val="both"/>
              <w:rPr>
                <w:sz w:val="20"/>
                <w:szCs w:val="20"/>
                <w:lang w:eastAsia="en-US"/>
              </w:rPr>
            </w:pPr>
          </w:p>
          <w:p w14:paraId="0353E83C" w14:textId="77777777" w:rsidR="00132B80" w:rsidRDefault="00132B80" w:rsidP="00132B80">
            <w:pPr>
              <w:jc w:val="both"/>
              <w:rPr>
                <w:sz w:val="20"/>
                <w:szCs w:val="20"/>
                <w:lang w:eastAsia="en-US"/>
              </w:rPr>
            </w:pPr>
            <w:r>
              <w:rPr>
                <w:sz w:val="20"/>
                <w:szCs w:val="20"/>
                <w:lang w:eastAsia="en-US"/>
              </w:rPr>
              <w:t xml:space="preserve">(3) </w:t>
            </w:r>
            <w:r w:rsidRPr="00C726AF">
              <w:rPr>
                <w:sz w:val="20"/>
                <w:szCs w:val="20"/>
                <w:lang w:eastAsia="en-US"/>
              </w:rPr>
              <w:t>Dohľad podľa odseku 1 vykonáva Národná banka Slovenska.</w:t>
            </w:r>
          </w:p>
          <w:p w14:paraId="4501087C" w14:textId="77777777" w:rsidR="00132B80" w:rsidRDefault="00132B80" w:rsidP="00132B80">
            <w:pPr>
              <w:jc w:val="both"/>
              <w:rPr>
                <w:sz w:val="20"/>
                <w:szCs w:val="20"/>
                <w:lang w:eastAsia="en-US"/>
              </w:rPr>
            </w:pPr>
          </w:p>
          <w:p w14:paraId="53AF49DA" w14:textId="475667BE" w:rsidR="00132B80" w:rsidRDefault="00132B80" w:rsidP="00132B80">
            <w:pPr>
              <w:jc w:val="both"/>
              <w:rPr>
                <w:sz w:val="20"/>
                <w:szCs w:val="20"/>
                <w:lang w:eastAsia="en-US"/>
              </w:rPr>
            </w:pPr>
          </w:p>
          <w:p w14:paraId="0BC1042A" w14:textId="0476871B" w:rsidR="006040D3" w:rsidRPr="006040D3" w:rsidRDefault="006040D3" w:rsidP="006040D3">
            <w:pPr>
              <w:jc w:val="both"/>
              <w:rPr>
                <w:b/>
                <w:sz w:val="20"/>
                <w:szCs w:val="20"/>
                <w:lang w:eastAsia="en-US"/>
              </w:rPr>
            </w:pPr>
            <w:r w:rsidRPr="006040D3">
              <w:rPr>
                <w:b/>
                <w:sz w:val="20"/>
                <w:szCs w:val="20"/>
                <w:lang w:eastAsia="en-US"/>
              </w:rPr>
              <w:t xml:space="preserve">„(1) Národná banka Slovenska je orgánom zberu údajov podľa osobitného </w:t>
            </w:r>
            <w:r w:rsidR="00631B04" w:rsidRPr="006040D3">
              <w:rPr>
                <w:b/>
                <w:sz w:val="20"/>
                <w:szCs w:val="20"/>
                <w:lang w:eastAsia="en-US"/>
              </w:rPr>
              <w:t>predpisu</w:t>
            </w:r>
            <w:r w:rsidR="00631B04">
              <w:rPr>
                <w:b/>
                <w:sz w:val="20"/>
                <w:szCs w:val="20"/>
                <w:lang w:eastAsia="en-US"/>
              </w:rPr>
              <w:t>19a</w:t>
            </w:r>
            <w:r w:rsidRPr="006040D3">
              <w:rPr>
                <w:b/>
                <w:sz w:val="20"/>
                <w:szCs w:val="20"/>
                <w:lang w:eastAsia="en-US"/>
              </w:rPr>
              <w:t xml:space="preserve">) </w:t>
            </w:r>
            <w:r w:rsidR="00B069BC">
              <w:rPr>
                <w:b/>
                <w:sz w:val="20"/>
                <w:szCs w:val="20"/>
                <w:lang w:eastAsia="en-US"/>
              </w:rPr>
              <w:t>na</w:t>
            </w:r>
            <w:r w:rsidRPr="006040D3">
              <w:rPr>
                <w:b/>
                <w:sz w:val="20"/>
                <w:szCs w:val="20"/>
                <w:lang w:eastAsia="en-US"/>
              </w:rPr>
              <w:t xml:space="preserve"> účel</w:t>
            </w:r>
            <w:r w:rsidR="00B069BC">
              <w:rPr>
                <w:b/>
                <w:sz w:val="20"/>
                <w:szCs w:val="20"/>
                <w:lang w:eastAsia="en-US"/>
              </w:rPr>
              <w:t>y</w:t>
            </w:r>
            <w:r w:rsidRPr="006040D3">
              <w:rPr>
                <w:b/>
                <w:sz w:val="20"/>
                <w:szCs w:val="20"/>
                <w:lang w:eastAsia="en-US"/>
              </w:rPr>
              <w:t xml:space="preserve"> sprístupnenia informácií podľa osobitn</w:t>
            </w:r>
            <w:r w:rsidR="00B069BC">
              <w:rPr>
                <w:b/>
                <w:sz w:val="20"/>
                <w:szCs w:val="20"/>
                <w:lang w:eastAsia="en-US"/>
              </w:rPr>
              <w:t>ých</w:t>
            </w:r>
            <w:r w:rsidRPr="006040D3">
              <w:rPr>
                <w:b/>
                <w:sz w:val="20"/>
                <w:szCs w:val="20"/>
                <w:lang w:eastAsia="en-US"/>
              </w:rPr>
              <w:t xml:space="preserve"> </w:t>
            </w:r>
            <w:r w:rsidR="00631B04" w:rsidRPr="006040D3">
              <w:rPr>
                <w:b/>
                <w:sz w:val="20"/>
                <w:szCs w:val="20"/>
                <w:lang w:eastAsia="en-US"/>
              </w:rPr>
              <w:t>predpis</w:t>
            </w:r>
            <w:r w:rsidR="00631B04">
              <w:rPr>
                <w:b/>
                <w:sz w:val="20"/>
                <w:szCs w:val="20"/>
                <w:lang w:eastAsia="en-US"/>
              </w:rPr>
              <w:t>ov19b</w:t>
            </w:r>
            <w:r w:rsidRPr="006040D3">
              <w:rPr>
                <w:b/>
                <w:sz w:val="20"/>
                <w:szCs w:val="20"/>
                <w:lang w:eastAsia="en-US"/>
              </w:rPr>
              <w:t>) na jednotnom európskom mieste prístupu vytvorenom a prevádzkovanom Európskym orgánom dohľadu (Európsky orgán pre cenné papiere a trhy) podľa osobitného predpisu.</w:t>
            </w:r>
            <w:r w:rsidR="00631B04">
              <w:rPr>
                <w:b/>
                <w:sz w:val="20"/>
                <w:szCs w:val="20"/>
                <w:lang w:eastAsia="en-US"/>
              </w:rPr>
              <w:t>19c</w:t>
            </w:r>
            <w:r w:rsidRPr="006040D3">
              <w:rPr>
                <w:b/>
                <w:sz w:val="20"/>
                <w:szCs w:val="20"/>
                <w:lang w:eastAsia="en-US"/>
              </w:rPr>
              <w:t>)</w:t>
            </w:r>
          </w:p>
          <w:p w14:paraId="06C96BC5" w14:textId="77777777" w:rsidR="006040D3" w:rsidRPr="006040D3" w:rsidRDefault="006040D3" w:rsidP="006040D3">
            <w:pPr>
              <w:jc w:val="both"/>
              <w:rPr>
                <w:b/>
                <w:sz w:val="20"/>
                <w:szCs w:val="20"/>
                <w:lang w:eastAsia="en-US"/>
              </w:rPr>
            </w:pPr>
          </w:p>
          <w:p w14:paraId="783813FE" w14:textId="2AA388C7" w:rsidR="006040D3" w:rsidRPr="006040D3" w:rsidRDefault="006040D3" w:rsidP="006040D3">
            <w:pPr>
              <w:jc w:val="both"/>
              <w:rPr>
                <w:b/>
                <w:sz w:val="20"/>
                <w:szCs w:val="20"/>
                <w:lang w:eastAsia="en-US"/>
              </w:rPr>
            </w:pPr>
            <w:r w:rsidRPr="006040D3">
              <w:rPr>
                <w:b/>
                <w:sz w:val="20"/>
                <w:szCs w:val="20"/>
                <w:lang w:eastAsia="en-US"/>
              </w:rPr>
              <w:t xml:space="preserve">Poznámky pod čiarou k odkazom </w:t>
            </w:r>
            <w:r w:rsidR="00631B04">
              <w:rPr>
                <w:b/>
                <w:sz w:val="20"/>
                <w:szCs w:val="20"/>
                <w:lang w:eastAsia="en-US"/>
              </w:rPr>
              <w:t>19a</w:t>
            </w:r>
            <w:r w:rsidR="00631B04" w:rsidRPr="006040D3">
              <w:rPr>
                <w:b/>
                <w:sz w:val="20"/>
                <w:szCs w:val="20"/>
                <w:lang w:eastAsia="en-US"/>
              </w:rPr>
              <w:t xml:space="preserve"> </w:t>
            </w:r>
            <w:r w:rsidRPr="006040D3">
              <w:rPr>
                <w:b/>
                <w:sz w:val="20"/>
                <w:szCs w:val="20"/>
                <w:lang w:eastAsia="en-US"/>
              </w:rPr>
              <w:t xml:space="preserve">až </w:t>
            </w:r>
            <w:r w:rsidR="00631B04">
              <w:rPr>
                <w:b/>
                <w:sz w:val="20"/>
                <w:szCs w:val="20"/>
                <w:lang w:eastAsia="en-US"/>
              </w:rPr>
              <w:t>19c</w:t>
            </w:r>
          </w:p>
          <w:p w14:paraId="1A63F6A7" w14:textId="5EC2F602" w:rsidR="006040D3" w:rsidRPr="006040D3" w:rsidRDefault="00631B04" w:rsidP="006040D3">
            <w:pPr>
              <w:jc w:val="both"/>
              <w:rPr>
                <w:b/>
                <w:sz w:val="20"/>
                <w:szCs w:val="20"/>
                <w:lang w:eastAsia="en-US"/>
              </w:rPr>
            </w:pPr>
            <w:r>
              <w:rPr>
                <w:b/>
                <w:sz w:val="20"/>
                <w:szCs w:val="20"/>
                <w:lang w:eastAsia="en-US"/>
              </w:rPr>
              <w:t>19a</w:t>
            </w:r>
            <w:r w:rsidR="006040D3" w:rsidRPr="006040D3">
              <w:rPr>
                <w:b/>
                <w:sz w:val="20"/>
                <w:szCs w:val="20"/>
                <w:lang w:eastAsia="en-US"/>
              </w:rPr>
              <w:t xml:space="preserve">) Čl. 2 </w:t>
            </w:r>
            <w:r w:rsidR="00D9053F">
              <w:rPr>
                <w:b/>
                <w:sz w:val="20"/>
                <w:szCs w:val="20"/>
                <w:lang w:eastAsia="en-US"/>
              </w:rPr>
              <w:t>ods.</w:t>
            </w:r>
            <w:r w:rsidR="006040D3" w:rsidRPr="006040D3">
              <w:rPr>
                <w:b/>
                <w:sz w:val="20"/>
                <w:szCs w:val="20"/>
                <w:lang w:eastAsia="en-US"/>
              </w:rPr>
              <w:t xml:space="preserve">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006040D3" w:rsidRPr="006040D3">
              <w:rPr>
                <w:b/>
                <w:sz w:val="20"/>
                <w:szCs w:val="20"/>
                <w:lang w:eastAsia="en-US"/>
              </w:rPr>
              <w:t>.</w:t>
            </w:r>
          </w:p>
          <w:p w14:paraId="4A6B6C1F" w14:textId="4E46E155" w:rsidR="00B069BC" w:rsidRPr="00B069BC" w:rsidRDefault="00631B04" w:rsidP="005B01A0">
            <w:pPr>
              <w:jc w:val="both"/>
              <w:rPr>
                <w:b/>
                <w:sz w:val="20"/>
                <w:szCs w:val="20"/>
                <w:lang w:eastAsia="en-US"/>
              </w:rPr>
            </w:pPr>
            <w:r>
              <w:rPr>
                <w:b/>
                <w:sz w:val="20"/>
                <w:szCs w:val="20"/>
                <w:lang w:eastAsia="en-US"/>
              </w:rPr>
              <w:lastRenderedPageBreak/>
              <w:t>19b</w:t>
            </w:r>
            <w:r w:rsidR="006040D3" w:rsidRPr="006040D3">
              <w:rPr>
                <w:b/>
                <w:sz w:val="20"/>
                <w:szCs w:val="20"/>
                <w:lang w:eastAsia="en-US"/>
              </w:rPr>
              <w:t xml:space="preserve">) </w:t>
            </w:r>
            <w:r w:rsidR="005B01A0" w:rsidRPr="005B01A0">
              <w:rPr>
                <w:b/>
                <w:sz w:val="20"/>
                <w:szCs w:val="20"/>
                <w:lang w:eastAsia="en-US"/>
              </w:rPr>
              <w:t xml:space="preserve">Čl. 7 ods. 1, 9 ods. 1, 15 ods. 1, 17, 18 ods. 1 a 19 ods. 1 prvý </w:t>
            </w:r>
            <w:proofErr w:type="spellStart"/>
            <w:r w:rsidR="005B01A0" w:rsidRPr="005B01A0">
              <w:rPr>
                <w:b/>
                <w:sz w:val="20"/>
                <w:szCs w:val="20"/>
                <w:lang w:eastAsia="en-US"/>
              </w:rPr>
              <w:t>pododsek</w:t>
            </w:r>
            <w:proofErr w:type="spellEnd"/>
            <w:r w:rsidR="005B01A0">
              <w:rPr>
                <w:b/>
                <w:sz w:val="20"/>
                <w:szCs w:val="20"/>
                <w:lang w:eastAsia="en-US"/>
              </w:rPr>
              <w:t xml:space="preserve"> </w:t>
            </w:r>
            <w:r w:rsidR="005B01A0" w:rsidRPr="005B01A0">
              <w:rPr>
                <w:b/>
                <w:sz w:val="20"/>
                <w:szCs w:val="20"/>
                <w:lang w:eastAsia="en-US"/>
              </w:rPr>
              <w:t xml:space="preserve">písm. b) </w:t>
            </w:r>
            <w:r w:rsidR="00B069BC" w:rsidRPr="00B069BC">
              <w:rPr>
                <w:b/>
                <w:sz w:val="20"/>
                <w:szCs w:val="20"/>
                <w:lang w:eastAsia="en-US"/>
              </w:rPr>
              <w:t>nariadenia Európskeho parlamentu a Rady (EÚ) 2023/2869 z 13. decembra 2023, ktorým sa menia určité nariadenia, pokiaľ ide o zriadenie a fungovanie jednotného európskeho miesta prístupu (Ú. v. EÚ L, 2023/2869, 20.12.2023).</w:t>
            </w:r>
          </w:p>
          <w:p w14:paraId="161FC43F" w14:textId="77777777" w:rsidR="00B069BC" w:rsidRPr="00B069BC" w:rsidRDefault="00B069BC" w:rsidP="00B069BC">
            <w:pPr>
              <w:jc w:val="both"/>
              <w:rPr>
                <w:b/>
                <w:sz w:val="20"/>
                <w:szCs w:val="20"/>
                <w:lang w:eastAsia="en-US"/>
              </w:rPr>
            </w:pPr>
            <w:r w:rsidRPr="00B069BC">
              <w:rPr>
                <w:b/>
                <w:sz w:val="20"/>
                <w:szCs w:val="20"/>
                <w:lang w:eastAsia="en-US"/>
              </w:rPr>
              <w:t>§ 220ge Obchodného zákonníka.</w:t>
            </w:r>
          </w:p>
          <w:p w14:paraId="5BB85657" w14:textId="77777777" w:rsidR="00B069BC" w:rsidRPr="00B069BC" w:rsidRDefault="00B069BC" w:rsidP="00B069BC">
            <w:pPr>
              <w:jc w:val="both"/>
              <w:rPr>
                <w:b/>
                <w:sz w:val="20"/>
                <w:szCs w:val="20"/>
                <w:lang w:eastAsia="en-US"/>
              </w:rPr>
            </w:pPr>
            <w:r w:rsidRPr="00B069BC">
              <w:rPr>
                <w:b/>
                <w:sz w:val="20"/>
                <w:szCs w:val="20"/>
                <w:lang w:eastAsia="en-US"/>
              </w:rPr>
              <w:t xml:space="preserve">§ 49p a 49q zákona č. 483/2001 Z. z. v znení zákona č. .../2025 Z. z. </w:t>
            </w:r>
          </w:p>
          <w:p w14:paraId="49D51CF3" w14:textId="698BE9FB" w:rsidR="00B069BC" w:rsidRPr="00B069BC" w:rsidRDefault="00B069BC" w:rsidP="00B069BC">
            <w:pPr>
              <w:jc w:val="both"/>
              <w:rPr>
                <w:b/>
                <w:sz w:val="20"/>
                <w:szCs w:val="20"/>
                <w:lang w:eastAsia="en-US"/>
              </w:rPr>
            </w:pPr>
            <w:r w:rsidRPr="00B069BC">
              <w:rPr>
                <w:b/>
                <w:sz w:val="20"/>
                <w:szCs w:val="20"/>
                <w:lang w:eastAsia="en-US"/>
              </w:rPr>
              <w:t xml:space="preserve">§ 143p a </w:t>
            </w:r>
            <w:r w:rsidR="00631B04" w:rsidRPr="00B069BC">
              <w:rPr>
                <w:b/>
                <w:sz w:val="20"/>
                <w:szCs w:val="20"/>
                <w:lang w:eastAsia="en-US"/>
              </w:rPr>
              <w:t>143</w:t>
            </w:r>
            <w:r w:rsidR="00631B04">
              <w:rPr>
                <w:b/>
                <w:sz w:val="20"/>
                <w:szCs w:val="20"/>
                <w:lang w:eastAsia="en-US"/>
              </w:rPr>
              <w:t>q</w:t>
            </w:r>
            <w:r w:rsidR="00631B04" w:rsidRPr="00B069BC">
              <w:rPr>
                <w:b/>
                <w:sz w:val="20"/>
                <w:szCs w:val="20"/>
                <w:lang w:eastAsia="en-US"/>
              </w:rPr>
              <w:t xml:space="preserve"> </w:t>
            </w:r>
            <w:r w:rsidRPr="00B069BC">
              <w:rPr>
                <w:b/>
                <w:sz w:val="20"/>
                <w:szCs w:val="20"/>
                <w:lang w:eastAsia="en-US"/>
              </w:rPr>
              <w:t>zákona č. 566/2001 Z. z. v znení zákona č. .../2025 Z. z.</w:t>
            </w:r>
          </w:p>
          <w:p w14:paraId="0FC46BD9" w14:textId="77777777" w:rsidR="00B069BC" w:rsidRPr="00B069BC" w:rsidRDefault="00B069BC" w:rsidP="00B069BC">
            <w:pPr>
              <w:jc w:val="both"/>
              <w:rPr>
                <w:b/>
                <w:sz w:val="20"/>
                <w:szCs w:val="20"/>
                <w:lang w:eastAsia="en-US"/>
              </w:rPr>
            </w:pPr>
            <w:r w:rsidRPr="00B069BC">
              <w:rPr>
                <w:b/>
                <w:sz w:val="20"/>
                <w:szCs w:val="20"/>
                <w:lang w:eastAsia="en-US"/>
              </w:rPr>
              <w:t>§ 59b a 59c zákona č. 429/2002 Z. z. v znení zákona č. .../2025 Z. z.</w:t>
            </w:r>
          </w:p>
          <w:p w14:paraId="6C8B26A9" w14:textId="77777777" w:rsidR="00B069BC" w:rsidRPr="00B069BC" w:rsidRDefault="00B069BC" w:rsidP="00B069BC">
            <w:pPr>
              <w:jc w:val="both"/>
              <w:rPr>
                <w:b/>
                <w:sz w:val="20"/>
                <w:szCs w:val="20"/>
                <w:lang w:eastAsia="en-US"/>
              </w:rPr>
            </w:pPr>
            <w:r w:rsidRPr="00B069BC">
              <w:rPr>
                <w:b/>
                <w:sz w:val="20"/>
                <w:szCs w:val="20"/>
                <w:lang w:eastAsia="en-US"/>
              </w:rPr>
              <w:t>§ 67d zákona č. 650/2004 Z. z. v znení zákona č. .../2025 Z. z.</w:t>
            </w:r>
          </w:p>
          <w:p w14:paraId="315700A1" w14:textId="77777777" w:rsidR="00B069BC" w:rsidRPr="00B069BC" w:rsidRDefault="00B069BC" w:rsidP="00B069BC">
            <w:pPr>
              <w:jc w:val="both"/>
              <w:rPr>
                <w:b/>
                <w:sz w:val="20"/>
                <w:szCs w:val="20"/>
                <w:lang w:eastAsia="en-US"/>
              </w:rPr>
            </w:pPr>
            <w:r w:rsidRPr="00B069BC">
              <w:rPr>
                <w:b/>
                <w:sz w:val="20"/>
                <w:szCs w:val="20"/>
                <w:lang w:eastAsia="en-US"/>
              </w:rPr>
              <w:t>§ 38a zákona č. 186/2009 Z. z. v znení zákona č. .../2025 Z. z.</w:t>
            </w:r>
          </w:p>
          <w:p w14:paraId="71BFF53B" w14:textId="77777777" w:rsidR="00B069BC" w:rsidRPr="00B069BC" w:rsidRDefault="00B069BC" w:rsidP="00B069BC">
            <w:pPr>
              <w:jc w:val="both"/>
              <w:rPr>
                <w:b/>
                <w:sz w:val="20"/>
                <w:szCs w:val="20"/>
                <w:lang w:eastAsia="en-US"/>
              </w:rPr>
            </w:pPr>
            <w:r w:rsidRPr="00B069BC">
              <w:rPr>
                <w:b/>
                <w:sz w:val="20"/>
                <w:szCs w:val="20"/>
                <w:lang w:eastAsia="en-US"/>
              </w:rPr>
              <w:t>§ 201d zákona č. 203/2011 Z. z.  v znení zákona č. .../2025 Z. z.</w:t>
            </w:r>
          </w:p>
          <w:p w14:paraId="6C2FC2FB" w14:textId="77777777" w:rsidR="00B069BC" w:rsidRPr="00B069BC" w:rsidRDefault="00B069BC" w:rsidP="00B069BC">
            <w:pPr>
              <w:jc w:val="both"/>
              <w:rPr>
                <w:b/>
                <w:sz w:val="20"/>
                <w:szCs w:val="20"/>
                <w:lang w:eastAsia="en-US"/>
              </w:rPr>
            </w:pPr>
            <w:r w:rsidRPr="00B069BC">
              <w:rPr>
                <w:b/>
                <w:sz w:val="20"/>
                <w:szCs w:val="20"/>
                <w:lang w:eastAsia="en-US"/>
              </w:rPr>
              <w:t>§ 98a zákona č. 371/2014 Z. z. v znení zákona č. .../2025 Z. z.</w:t>
            </w:r>
          </w:p>
          <w:p w14:paraId="7F57FC68" w14:textId="77777777" w:rsidR="00B069BC" w:rsidRPr="00B069BC" w:rsidRDefault="00B069BC" w:rsidP="00B069BC">
            <w:pPr>
              <w:jc w:val="both"/>
              <w:rPr>
                <w:b/>
                <w:sz w:val="20"/>
                <w:szCs w:val="20"/>
                <w:lang w:eastAsia="en-US"/>
              </w:rPr>
            </w:pPr>
            <w:r w:rsidRPr="00B069BC">
              <w:rPr>
                <w:b/>
                <w:sz w:val="20"/>
                <w:szCs w:val="20"/>
                <w:lang w:eastAsia="en-US"/>
              </w:rPr>
              <w:t xml:space="preserve">§ 80a a 80b zákona č. 39/2015 Z. z. v znení zákona č. .../2025 Z. z.  </w:t>
            </w:r>
          </w:p>
          <w:p w14:paraId="74FA2CBB" w14:textId="440E85FD" w:rsidR="003659C8" w:rsidRDefault="00631B04" w:rsidP="006040D3">
            <w:pPr>
              <w:jc w:val="both"/>
              <w:rPr>
                <w:sz w:val="20"/>
                <w:szCs w:val="20"/>
                <w:lang w:eastAsia="en-US"/>
              </w:rPr>
            </w:pPr>
            <w:r>
              <w:rPr>
                <w:b/>
                <w:sz w:val="20"/>
                <w:szCs w:val="20"/>
                <w:lang w:eastAsia="en-US"/>
              </w:rPr>
              <w:t>19c</w:t>
            </w:r>
            <w:r w:rsidR="006040D3" w:rsidRPr="006040D3">
              <w:rPr>
                <w:b/>
                <w:sz w:val="20"/>
                <w:szCs w:val="20"/>
                <w:lang w:eastAsia="en-US"/>
              </w:rPr>
              <w:t xml:space="preserve">) Nariadenie (EÚ) </w:t>
            </w:r>
            <w:r w:rsidR="0072732B">
              <w:rPr>
                <w:b/>
                <w:sz w:val="20"/>
                <w:szCs w:val="20"/>
                <w:lang w:eastAsia="en-US"/>
              </w:rPr>
              <w:t>2023/2859 v platnom znení</w:t>
            </w:r>
            <w:r w:rsidR="006040D3" w:rsidRPr="006040D3">
              <w:rPr>
                <w:b/>
                <w:sz w:val="20"/>
                <w:szCs w:val="20"/>
                <w:lang w:eastAsia="en-US"/>
              </w:rPr>
              <w:t>.</w:t>
            </w:r>
          </w:p>
          <w:p w14:paraId="276BAFED" w14:textId="77777777" w:rsidR="003659C8" w:rsidRDefault="003659C8" w:rsidP="00132B80">
            <w:pPr>
              <w:jc w:val="both"/>
              <w:rPr>
                <w:sz w:val="20"/>
                <w:szCs w:val="20"/>
                <w:lang w:eastAsia="en-US"/>
              </w:rPr>
            </w:pPr>
          </w:p>
          <w:p w14:paraId="06B101A5" w14:textId="77777777" w:rsidR="00132B80" w:rsidRDefault="00132B80" w:rsidP="00132B80">
            <w:pPr>
              <w:jc w:val="both"/>
              <w:rPr>
                <w:sz w:val="20"/>
                <w:szCs w:val="20"/>
                <w:lang w:eastAsia="en-US"/>
              </w:rPr>
            </w:pPr>
          </w:p>
          <w:p w14:paraId="6775B70E" w14:textId="6CF0E4C9" w:rsidR="00B069BC" w:rsidRPr="00B069BC" w:rsidRDefault="00132B80" w:rsidP="00B069BC">
            <w:pPr>
              <w:jc w:val="both"/>
              <w:rPr>
                <w:b/>
                <w:sz w:val="20"/>
                <w:szCs w:val="20"/>
                <w:lang w:eastAsia="en-US"/>
              </w:rPr>
            </w:pPr>
            <w:r w:rsidRPr="00E04C17">
              <w:rPr>
                <w:b/>
                <w:sz w:val="20"/>
                <w:szCs w:val="20"/>
                <w:lang w:eastAsia="en-US"/>
              </w:rPr>
              <w:t>(2)</w:t>
            </w:r>
            <w:r w:rsidRPr="00E04C17">
              <w:rPr>
                <w:b/>
                <w:sz w:val="20"/>
                <w:szCs w:val="20"/>
                <w:lang w:eastAsia="en-US"/>
              </w:rPr>
              <w:tab/>
            </w:r>
            <w:r w:rsidR="00B069BC" w:rsidRPr="00B069BC">
              <w:rPr>
                <w:b/>
                <w:sz w:val="20"/>
                <w:szCs w:val="20"/>
                <w:lang w:eastAsia="en-US"/>
              </w:rPr>
              <w:t>Informácie podľa odseku 1 musia spĺňať tieto požiadavky:</w:t>
            </w:r>
          </w:p>
          <w:p w14:paraId="29FC84EE" w14:textId="7C370277" w:rsidR="00B069BC" w:rsidRPr="00B069BC" w:rsidRDefault="00B069BC" w:rsidP="00B069BC">
            <w:pPr>
              <w:jc w:val="both"/>
              <w:rPr>
                <w:b/>
                <w:sz w:val="20"/>
                <w:szCs w:val="20"/>
                <w:lang w:eastAsia="en-US"/>
              </w:rPr>
            </w:pPr>
            <w:r w:rsidRPr="00B069BC">
              <w:rPr>
                <w:b/>
                <w:sz w:val="20"/>
                <w:szCs w:val="20"/>
                <w:lang w:eastAsia="en-US"/>
              </w:rPr>
              <w:t>a) predkladajú sa vo formáte umožňujúcom extrahovanie údajov podľa osobitného predpisu,</w:t>
            </w:r>
            <w:r w:rsidR="00631B04" w:rsidRPr="00B069BC">
              <w:rPr>
                <w:b/>
                <w:sz w:val="20"/>
                <w:szCs w:val="20"/>
                <w:lang w:eastAsia="en-US"/>
              </w:rPr>
              <w:t>110d</w:t>
            </w:r>
            <w:r w:rsidR="00631B04">
              <w:rPr>
                <w:b/>
                <w:sz w:val="20"/>
                <w:szCs w:val="20"/>
                <w:lang w:eastAsia="en-US"/>
              </w:rPr>
              <w:t>e</w:t>
            </w:r>
            <w:r w:rsidRPr="00B069BC">
              <w:rPr>
                <w:b/>
                <w:sz w:val="20"/>
                <w:szCs w:val="20"/>
                <w:lang w:eastAsia="en-US"/>
              </w:rPr>
              <w:t>)</w:t>
            </w:r>
          </w:p>
          <w:p w14:paraId="57846711" w14:textId="77777777" w:rsidR="00B069BC" w:rsidRPr="00B069BC" w:rsidRDefault="00B069BC" w:rsidP="00B069BC">
            <w:pPr>
              <w:jc w:val="both"/>
              <w:rPr>
                <w:b/>
                <w:sz w:val="20"/>
                <w:szCs w:val="20"/>
                <w:lang w:eastAsia="en-US"/>
              </w:rPr>
            </w:pPr>
            <w:r w:rsidRPr="00B069BC">
              <w:rPr>
                <w:b/>
                <w:sz w:val="20"/>
                <w:szCs w:val="20"/>
                <w:lang w:eastAsia="en-US"/>
              </w:rPr>
              <w:t xml:space="preserve">b) sú k nim pripojené tieto </w:t>
            </w:r>
            <w:proofErr w:type="spellStart"/>
            <w:r w:rsidRPr="00B069BC">
              <w:rPr>
                <w:b/>
                <w:sz w:val="20"/>
                <w:szCs w:val="20"/>
                <w:lang w:eastAsia="en-US"/>
              </w:rPr>
              <w:t>metaúdaje</w:t>
            </w:r>
            <w:proofErr w:type="spellEnd"/>
            <w:r w:rsidRPr="00B069BC">
              <w:rPr>
                <w:b/>
                <w:sz w:val="20"/>
                <w:szCs w:val="20"/>
                <w:lang w:eastAsia="en-US"/>
              </w:rPr>
              <w:t>:</w:t>
            </w:r>
          </w:p>
          <w:p w14:paraId="0D72D165" w14:textId="77777777" w:rsidR="00B069BC" w:rsidRPr="00B069BC" w:rsidRDefault="00B069BC" w:rsidP="00B069BC">
            <w:pPr>
              <w:jc w:val="both"/>
              <w:rPr>
                <w:b/>
                <w:sz w:val="20"/>
                <w:szCs w:val="20"/>
                <w:lang w:eastAsia="en-US"/>
              </w:rPr>
            </w:pPr>
            <w:r w:rsidRPr="00B069BC">
              <w:rPr>
                <w:b/>
                <w:sz w:val="20"/>
                <w:szCs w:val="20"/>
                <w:lang w:eastAsia="en-US"/>
              </w:rPr>
              <w:t>1. obchodné meno obchodníka s cennými papiermi alebo názov inej osoby, s ktorými informácie súvisia,</w:t>
            </w:r>
          </w:p>
          <w:p w14:paraId="08D7B77B" w14:textId="65667AFA" w:rsidR="00B069BC" w:rsidRPr="00B069BC" w:rsidRDefault="00B069BC" w:rsidP="00B069BC">
            <w:pPr>
              <w:jc w:val="both"/>
              <w:rPr>
                <w:b/>
                <w:sz w:val="20"/>
                <w:szCs w:val="20"/>
                <w:lang w:eastAsia="en-US"/>
              </w:rPr>
            </w:pPr>
            <w:r w:rsidRPr="00B069BC">
              <w:rPr>
                <w:b/>
                <w:sz w:val="20"/>
                <w:szCs w:val="20"/>
                <w:lang w:eastAsia="en-US"/>
              </w:rPr>
              <w:t>2. identifikátor právnickej osoby,</w:t>
            </w:r>
            <w:r w:rsidR="00631B04" w:rsidRPr="00B069BC">
              <w:rPr>
                <w:b/>
                <w:sz w:val="20"/>
                <w:szCs w:val="20"/>
                <w:lang w:eastAsia="en-US"/>
              </w:rPr>
              <w:t>110d</w:t>
            </w:r>
            <w:r w:rsidR="00631B04">
              <w:rPr>
                <w:b/>
                <w:sz w:val="20"/>
                <w:szCs w:val="20"/>
                <w:lang w:eastAsia="en-US"/>
              </w:rPr>
              <w:t>f</w:t>
            </w:r>
            <w:r w:rsidRPr="00B069BC">
              <w:rPr>
                <w:b/>
                <w:sz w:val="20"/>
                <w:szCs w:val="20"/>
                <w:lang w:eastAsia="en-US"/>
              </w:rPr>
              <w:t>) ak je pridelený,</w:t>
            </w:r>
          </w:p>
          <w:p w14:paraId="56A6AE77" w14:textId="2788AA74" w:rsidR="00B069BC" w:rsidRPr="00B069BC" w:rsidRDefault="00B069BC" w:rsidP="00B069BC">
            <w:pPr>
              <w:jc w:val="both"/>
              <w:rPr>
                <w:b/>
                <w:sz w:val="20"/>
                <w:szCs w:val="20"/>
                <w:lang w:eastAsia="en-US"/>
              </w:rPr>
            </w:pPr>
            <w:r w:rsidRPr="00B069BC">
              <w:rPr>
                <w:b/>
                <w:sz w:val="20"/>
                <w:szCs w:val="20"/>
                <w:lang w:eastAsia="en-US"/>
              </w:rPr>
              <w:t>3. druh informácií podľa klasifikácie,</w:t>
            </w:r>
            <w:r w:rsidR="00631B04" w:rsidRPr="00B069BC">
              <w:rPr>
                <w:b/>
                <w:sz w:val="20"/>
                <w:szCs w:val="20"/>
                <w:lang w:eastAsia="en-US"/>
              </w:rPr>
              <w:t>110d</w:t>
            </w:r>
            <w:r w:rsidR="00631B04">
              <w:rPr>
                <w:b/>
                <w:sz w:val="20"/>
                <w:szCs w:val="20"/>
                <w:lang w:eastAsia="en-US"/>
              </w:rPr>
              <w:t>g</w:t>
            </w:r>
            <w:r w:rsidRPr="00B069BC">
              <w:rPr>
                <w:b/>
                <w:sz w:val="20"/>
                <w:szCs w:val="20"/>
                <w:lang w:eastAsia="en-US"/>
              </w:rPr>
              <w:t xml:space="preserve">) </w:t>
            </w:r>
          </w:p>
          <w:p w14:paraId="4DAC3F08" w14:textId="012D7F6F" w:rsidR="00132B80" w:rsidRDefault="00B069BC" w:rsidP="00B069BC">
            <w:pPr>
              <w:jc w:val="both"/>
              <w:rPr>
                <w:b/>
                <w:sz w:val="20"/>
                <w:szCs w:val="20"/>
                <w:lang w:eastAsia="en-US"/>
              </w:rPr>
            </w:pPr>
            <w:r w:rsidRPr="00B069BC">
              <w:rPr>
                <w:b/>
                <w:sz w:val="20"/>
                <w:szCs w:val="20"/>
                <w:lang w:eastAsia="en-US"/>
              </w:rPr>
              <w:t>4. poznámka o tom, či informácie obsahujú osobné údaje.</w:t>
            </w:r>
          </w:p>
          <w:p w14:paraId="497E68B1" w14:textId="77777777" w:rsidR="00B069BC" w:rsidRDefault="00B069BC" w:rsidP="00B069BC">
            <w:pPr>
              <w:jc w:val="both"/>
              <w:rPr>
                <w:b/>
                <w:sz w:val="20"/>
                <w:szCs w:val="20"/>
                <w:lang w:eastAsia="en-US"/>
              </w:rPr>
            </w:pPr>
          </w:p>
          <w:p w14:paraId="7FC14F0E" w14:textId="2FB7D5BC" w:rsidR="00132B80" w:rsidRDefault="00132B80" w:rsidP="00132B80">
            <w:pPr>
              <w:jc w:val="both"/>
              <w:rPr>
                <w:b/>
                <w:sz w:val="20"/>
                <w:szCs w:val="20"/>
                <w:lang w:eastAsia="en-US"/>
              </w:rPr>
            </w:pPr>
            <w:r>
              <w:rPr>
                <w:b/>
                <w:sz w:val="20"/>
                <w:szCs w:val="20"/>
                <w:lang w:eastAsia="en-US"/>
              </w:rPr>
              <w:t xml:space="preserve">Poznámky pod čiarou k odkazom </w:t>
            </w:r>
            <w:r w:rsidR="00631B04">
              <w:rPr>
                <w:b/>
                <w:sz w:val="20"/>
                <w:szCs w:val="20"/>
                <w:lang w:eastAsia="en-US"/>
              </w:rPr>
              <w:t xml:space="preserve">110de </w:t>
            </w:r>
            <w:r>
              <w:rPr>
                <w:b/>
                <w:sz w:val="20"/>
                <w:szCs w:val="20"/>
                <w:lang w:eastAsia="en-US"/>
              </w:rPr>
              <w:t xml:space="preserve">až </w:t>
            </w:r>
            <w:r w:rsidR="00631B04">
              <w:rPr>
                <w:b/>
                <w:sz w:val="20"/>
                <w:szCs w:val="20"/>
                <w:lang w:eastAsia="en-US"/>
              </w:rPr>
              <w:t xml:space="preserve">110dg </w:t>
            </w:r>
            <w:r w:rsidR="00B069BC">
              <w:rPr>
                <w:b/>
                <w:sz w:val="20"/>
                <w:szCs w:val="20"/>
                <w:lang w:eastAsia="en-US"/>
              </w:rPr>
              <w:t>znejú</w:t>
            </w:r>
          </w:p>
          <w:p w14:paraId="3FA939D1" w14:textId="2635EC46" w:rsidR="00132B80" w:rsidRPr="00D011BB" w:rsidRDefault="00631B04" w:rsidP="00132B80">
            <w:pPr>
              <w:jc w:val="both"/>
              <w:rPr>
                <w:b/>
                <w:sz w:val="20"/>
                <w:szCs w:val="20"/>
                <w:lang w:eastAsia="en-US"/>
              </w:rPr>
            </w:pPr>
            <w:r w:rsidRPr="00D011BB">
              <w:rPr>
                <w:b/>
                <w:sz w:val="20"/>
                <w:szCs w:val="20"/>
                <w:vertAlign w:val="superscript"/>
                <w:lang w:eastAsia="en-US"/>
              </w:rPr>
              <w:t>110d</w:t>
            </w:r>
            <w:r>
              <w:rPr>
                <w:b/>
                <w:sz w:val="20"/>
                <w:szCs w:val="20"/>
                <w:vertAlign w:val="superscript"/>
                <w:lang w:eastAsia="en-US"/>
              </w:rPr>
              <w:t>e</w:t>
            </w:r>
            <w:r w:rsidR="00132B80" w:rsidRPr="00D011BB">
              <w:rPr>
                <w:b/>
                <w:sz w:val="20"/>
                <w:szCs w:val="20"/>
                <w:lang w:eastAsia="en-US"/>
              </w:rPr>
              <w:t xml:space="preserve">) Čl. 2 </w:t>
            </w:r>
            <w:r w:rsidR="007A7EDE">
              <w:rPr>
                <w:b/>
                <w:sz w:val="20"/>
                <w:szCs w:val="20"/>
                <w:lang w:eastAsia="en-US"/>
              </w:rPr>
              <w:t>ods.</w:t>
            </w:r>
            <w:r w:rsidR="00132B80" w:rsidRPr="00D011BB">
              <w:rPr>
                <w:b/>
                <w:sz w:val="20"/>
                <w:szCs w:val="20"/>
                <w:lang w:eastAsia="en-US"/>
              </w:rPr>
              <w:t xml:space="preserve"> 3 nariadenia (EÚ) </w:t>
            </w:r>
            <w:r w:rsidR="0072732B">
              <w:rPr>
                <w:b/>
                <w:sz w:val="20"/>
                <w:szCs w:val="20"/>
                <w:lang w:eastAsia="en-US"/>
              </w:rPr>
              <w:t>2023/2859 v platnom znení</w:t>
            </w:r>
            <w:r w:rsidR="00132B80" w:rsidRPr="00D011BB">
              <w:rPr>
                <w:b/>
                <w:sz w:val="20"/>
                <w:szCs w:val="20"/>
                <w:lang w:eastAsia="en-US"/>
              </w:rPr>
              <w:t>.</w:t>
            </w:r>
          </w:p>
          <w:p w14:paraId="5A1BCEA2" w14:textId="4AB82AA3" w:rsidR="00132B80" w:rsidRPr="00D011BB" w:rsidRDefault="00631B04" w:rsidP="00132B80">
            <w:pPr>
              <w:jc w:val="both"/>
              <w:rPr>
                <w:b/>
                <w:sz w:val="20"/>
                <w:szCs w:val="20"/>
                <w:lang w:eastAsia="en-US"/>
              </w:rPr>
            </w:pPr>
            <w:r w:rsidRPr="00D011BB">
              <w:rPr>
                <w:b/>
                <w:sz w:val="20"/>
                <w:szCs w:val="20"/>
                <w:vertAlign w:val="superscript"/>
                <w:lang w:eastAsia="en-US"/>
              </w:rPr>
              <w:t>110d</w:t>
            </w:r>
            <w:r>
              <w:rPr>
                <w:b/>
                <w:sz w:val="20"/>
                <w:szCs w:val="20"/>
                <w:vertAlign w:val="superscript"/>
                <w:lang w:eastAsia="en-US"/>
              </w:rPr>
              <w:t>f</w:t>
            </w:r>
            <w:r w:rsidR="00132B80" w:rsidRPr="00D011BB">
              <w:rPr>
                <w:b/>
                <w:sz w:val="20"/>
                <w:szCs w:val="20"/>
                <w:lang w:eastAsia="en-US"/>
              </w:rPr>
              <w:t xml:space="preserve">). Čl. 7 ods. 4 písm. b) nariadenia (EÚ) </w:t>
            </w:r>
            <w:r w:rsidR="0072732B">
              <w:rPr>
                <w:b/>
                <w:sz w:val="20"/>
                <w:szCs w:val="20"/>
                <w:lang w:eastAsia="en-US"/>
              </w:rPr>
              <w:t>2023/2859 v platnom znení</w:t>
            </w:r>
            <w:r w:rsidR="00132B80" w:rsidRPr="00D011BB">
              <w:rPr>
                <w:b/>
                <w:sz w:val="20"/>
                <w:szCs w:val="20"/>
                <w:lang w:eastAsia="en-US"/>
              </w:rPr>
              <w:t>.</w:t>
            </w:r>
          </w:p>
          <w:p w14:paraId="6F562E3A" w14:textId="79AD1983" w:rsidR="00132B80" w:rsidRPr="006B2B5D" w:rsidRDefault="00631B04" w:rsidP="00631B04">
            <w:pPr>
              <w:jc w:val="both"/>
              <w:rPr>
                <w:sz w:val="20"/>
                <w:szCs w:val="20"/>
                <w:lang w:eastAsia="en-US"/>
              </w:rPr>
            </w:pPr>
            <w:r w:rsidRPr="00D011BB">
              <w:rPr>
                <w:b/>
                <w:sz w:val="20"/>
                <w:szCs w:val="20"/>
                <w:vertAlign w:val="superscript"/>
                <w:lang w:eastAsia="en-US"/>
              </w:rPr>
              <w:t>110d</w:t>
            </w:r>
            <w:r>
              <w:rPr>
                <w:b/>
                <w:sz w:val="20"/>
                <w:szCs w:val="20"/>
                <w:vertAlign w:val="superscript"/>
                <w:lang w:eastAsia="en-US"/>
              </w:rPr>
              <w:t>g</w:t>
            </w:r>
            <w:r w:rsidR="00132B80" w:rsidRPr="00D011BB">
              <w:rPr>
                <w:b/>
                <w:sz w:val="20"/>
                <w:szCs w:val="20"/>
                <w:lang w:eastAsia="en-US"/>
              </w:rPr>
              <w:t xml:space="preserve">) Čl. 7 ods. 4 písm. c) nariadenia (EÚ) </w:t>
            </w:r>
            <w:r w:rsidR="0072732B">
              <w:rPr>
                <w:b/>
                <w:sz w:val="20"/>
                <w:szCs w:val="20"/>
                <w:lang w:eastAsia="en-US"/>
              </w:rPr>
              <w:t>2023/2859 v platnom znení</w:t>
            </w:r>
            <w:r w:rsidR="00132B80" w:rsidRPr="00D011BB">
              <w:rPr>
                <w:b/>
                <w:sz w:val="20"/>
                <w:szCs w:val="20"/>
                <w:lang w:eastAsia="en-US"/>
              </w:rPr>
              <w:t>.“.</w:t>
            </w:r>
          </w:p>
        </w:tc>
        <w:tc>
          <w:tcPr>
            <w:tcW w:w="283" w:type="dxa"/>
            <w:tcBorders>
              <w:top w:val="single" w:sz="4" w:space="0" w:color="auto"/>
              <w:left w:val="single" w:sz="4" w:space="0" w:color="auto"/>
              <w:bottom w:val="single" w:sz="4" w:space="0" w:color="auto"/>
              <w:right w:val="single" w:sz="4" w:space="0" w:color="auto"/>
            </w:tcBorders>
          </w:tcPr>
          <w:p w14:paraId="583859F9" w14:textId="0C66346C" w:rsidR="00132B80" w:rsidRPr="006B2B5D" w:rsidRDefault="00E530C9"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04E08119"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33C5552E" w14:textId="2AD28DDE"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346188EC" w14:textId="77777777" w:rsidR="00132B80" w:rsidRPr="006B2B5D" w:rsidRDefault="00132B80" w:rsidP="00132B80">
            <w:pPr>
              <w:pStyle w:val="Nadpis1"/>
              <w:rPr>
                <w:b w:val="0"/>
                <w:bCs w:val="0"/>
                <w:sz w:val="20"/>
                <w:szCs w:val="20"/>
              </w:rPr>
            </w:pPr>
          </w:p>
        </w:tc>
      </w:tr>
      <w:tr w:rsidR="00132B80" w:rsidRPr="006B2B5D" w14:paraId="5BE59DCB" w14:textId="77777777" w:rsidTr="00C11F58">
        <w:tc>
          <w:tcPr>
            <w:tcW w:w="766" w:type="dxa"/>
            <w:tcBorders>
              <w:top w:val="single" w:sz="4" w:space="0" w:color="auto"/>
              <w:left w:val="single" w:sz="12" w:space="0" w:color="auto"/>
              <w:bottom w:val="single" w:sz="4" w:space="0" w:color="auto"/>
              <w:right w:val="single" w:sz="4" w:space="0" w:color="auto"/>
            </w:tcBorders>
          </w:tcPr>
          <w:p w14:paraId="3D68009A" w14:textId="77777777" w:rsidR="00132B80" w:rsidRDefault="00132B80" w:rsidP="00132B80">
            <w:pPr>
              <w:jc w:val="center"/>
              <w:rPr>
                <w:sz w:val="20"/>
                <w:szCs w:val="20"/>
              </w:rPr>
            </w:pPr>
            <w:r>
              <w:rPr>
                <w:sz w:val="20"/>
                <w:szCs w:val="20"/>
              </w:rPr>
              <w:lastRenderedPageBreak/>
              <w:t>Č: 15,</w:t>
            </w:r>
          </w:p>
          <w:p w14:paraId="59EBE41E" w14:textId="77777777" w:rsidR="00132B80" w:rsidRDefault="00132B80" w:rsidP="00132B80">
            <w:pPr>
              <w:jc w:val="center"/>
              <w:rPr>
                <w:sz w:val="20"/>
                <w:szCs w:val="20"/>
              </w:rPr>
            </w:pPr>
            <w:r>
              <w:rPr>
                <w:sz w:val="20"/>
                <w:szCs w:val="20"/>
              </w:rPr>
              <w:t>O: 5</w:t>
            </w:r>
          </w:p>
        </w:tc>
        <w:tc>
          <w:tcPr>
            <w:tcW w:w="5812" w:type="dxa"/>
            <w:tcBorders>
              <w:top w:val="single" w:sz="4" w:space="0" w:color="auto"/>
              <w:left w:val="single" w:sz="4" w:space="0" w:color="auto"/>
              <w:bottom w:val="single" w:sz="4" w:space="0" w:color="auto"/>
              <w:right w:val="single" w:sz="4" w:space="0" w:color="auto"/>
            </w:tcBorders>
          </w:tcPr>
          <w:p w14:paraId="499B3A60"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5. Na účel zabezpečenia efektívneho zberu a správy informácií predkladaných v súlade s odsekom 1 vypracuje orgán EBA návrh vykonávacích technických predpisov s cieľom presne stanoviť:</w:t>
            </w:r>
          </w:p>
          <w:p w14:paraId="631B48CB" w14:textId="77777777" w:rsidR="00132B80" w:rsidRPr="002D28E5" w:rsidRDefault="00132B80" w:rsidP="00132B80">
            <w:pPr>
              <w:pStyle w:val="CM4"/>
              <w:jc w:val="both"/>
              <w:rPr>
                <w:rFonts w:ascii="Times New Roman" w:hAnsi="Times New Roman"/>
                <w:sz w:val="20"/>
                <w:szCs w:val="20"/>
              </w:rPr>
            </w:pPr>
          </w:p>
          <w:p w14:paraId="28C47E5F"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a)</w:t>
            </w:r>
            <w:r>
              <w:rPr>
                <w:rFonts w:ascii="Times New Roman" w:hAnsi="Times New Roman"/>
                <w:sz w:val="20"/>
                <w:szCs w:val="20"/>
              </w:rPr>
              <w:t xml:space="preserve"> </w:t>
            </w:r>
            <w:r w:rsidRPr="002D28E5">
              <w:rPr>
                <w:rFonts w:ascii="Times New Roman" w:hAnsi="Times New Roman"/>
                <w:sz w:val="20"/>
                <w:szCs w:val="20"/>
              </w:rPr>
              <w:t xml:space="preserve">všetky ďalšie </w:t>
            </w:r>
            <w:proofErr w:type="spellStart"/>
            <w:r w:rsidRPr="002D28E5">
              <w:rPr>
                <w:rFonts w:ascii="Times New Roman" w:hAnsi="Times New Roman"/>
                <w:sz w:val="20"/>
                <w:szCs w:val="20"/>
              </w:rPr>
              <w:t>metaúdaje</w:t>
            </w:r>
            <w:proofErr w:type="spellEnd"/>
            <w:r w:rsidRPr="002D28E5">
              <w:rPr>
                <w:rFonts w:ascii="Times New Roman" w:hAnsi="Times New Roman"/>
                <w:sz w:val="20"/>
                <w:szCs w:val="20"/>
              </w:rPr>
              <w:t>, ktoré majú byť pripojené k informáciám;</w:t>
            </w:r>
          </w:p>
          <w:p w14:paraId="1530C833" w14:textId="77777777" w:rsidR="00132B80" w:rsidRPr="002D28E5" w:rsidRDefault="00132B80" w:rsidP="00132B80">
            <w:pPr>
              <w:pStyle w:val="CM4"/>
              <w:jc w:val="both"/>
              <w:rPr>
                <w:rFonts w:ascii="Times New Roman" w:hAnsi="Times New Roman"/>
                <w:sz w:val="20"/>
                <w:szCs w:val="20"/>
              </w:rPr>
            </w:pPr>
          </w:p>
          <w:p w14:paraId="0B7CFD29"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b)</w:t>
            </w:r>
            <w:r>
              <w:rPr>
                <w:rFonts w:ascii="Times New Roman" w:hAnsi="Times New Roman"/>
                <w:sz w:val="20"/>
                <w:szCs w:val="20"/>
              </w:rPr>
              <w:t xml:space="preserve"> </w:t>
            </w:r>
            <w:r w:rsidRPr="002D28E5">
              <w:rPr>
                <w:rFonts w:ascii="Times New Roman" w:hAnsi="Times New Roman"/>
                <w:sz w:val="20"/>
                <w:szCs w:val="20"/>
              </w:rPr>
              <w:t>štruktúru údajov v informáciách;</w:t>
            </w:r>
          </w:p>
          <w:p w14:paraId="5508BCF3" w14:textId="77777777" w:rsidR="00132B80" w:rsidRPr="002D28E5" w:rsidRDefault="00132B80" w:rsidP="00132B80">
            <w:pPr>
              <w:pStyle w:val="CM4"/>
              <w:jc w:val="both"/>
              <w:rPr>
                <w:rFonts w:ascii="Times New Roman" w:hAnsi="Times New Roman"/>
                <w:sz w:val="20"/>
                <w:szCs w:val="20"/>
              </w:rPr>
            </w:pPr>
          </w:p>
          <w:p w14:paraId="4B4592D0"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c)</w:t>
            </w:r>
            <w:r>
              <w:rPr>
                <w:rFonts w:ascii="Times New Roman" w:hAnsi="Times New Roman"/>
                <w:sz w:val="20"/>
                <w:szCs w:val="20"/>
              </w:rPr>
              <w:t xml:space="preserve"> </w:t>
            </w:r>
            <w:r w:rsidRPr="002D28E5">
              <w:rPr>
                <w:rFonts w:ascii="Times New Roman" w:hAnsi="Times New Roman"/>
                <w:sz w:val="20"/>
                <w:szCs w:val="20"/>
              </w:rPr>
              <w:t>pre ktoré informácie sa vyžaduje strojovo čitateľný formát a ktorý strojovo čitateľný formát sa má v takýchto prípadoch použiť.</w:t>
            </w:r>
          </w:p>
          <w:p w14:paraId="471E1BEA" w14:textId="77777777" w:rsidR="00132B80" w:rsidRPr="002D28E5" w:rsidRDefault="00132B80" w:rsidP="00132B80">
            <w:pPr>
              <w:pStyle w:val="CM4"/>
              <w:jc w:val="both"/>
              <w:rPr>
                <w:rFonts w:ascii="Times New Roman" w:hAnsi="Times New Roman"/>
                <w:sz w:val="20"/>
                <w:szCs w:val="20"/>
              </w:rPr>
            </w:pPr>
          </w:p>
          <w:p w14:paraId="6921BE7D"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Na účely písmena c) orgán EBA posúdi výhody a nevýhody rôznych strojovo čitateľných formátov a vykoná príslušné skúšky v teréne.</w:t>
            </w:r>
          </w:p>
          <w:p w14:paraId="4E95C37C" w14:textId="77777777" w:rsidR="00132B80" w:rsidRPr="002D28E5" w:rsidRDefault="00132B80" w:rsidP="00132B80">
            <w:pPr>
              <w:pStyle w:val="CM4"/>
              <w:jc w:val="both"/>
              <w:rPr>
                <w:rFonts w:ascii="Times New Roman" w:hAnsi="Times New Roman"/>
                <w:sz w:val="20"/>
                <w:szCs w:val="20"/>
              </w:rPr>
            </w:pPr>
          </w:p>
          <w:p w14:paraId="62795279"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Orgán EBA predloží uvedený návrh vykonávacích technických predpisov Komisii.</w:t>
            </w:r>
          </w:p>
          <w:p w14:paraId="635DD168" w14:textId="77777777" w:rsidR="00132B80" w:rsidRPr="002D28E5" w:rsidRDefault="00132B80" w:rsidP="00132B80">
            <w:pPr>
              <w:pStyle w:val="CM4"/>
              <w:jc w:val="both"/>
              <w:rPr>
                <w:rFonts w:ascii="Times New Roman" w:hAnsi="Times New Roman"/>
                <w:sz w:val="20"/>
                <w:szCs w:val="20"/>
              </w:rPr>
            </w:pPr>
          </w:p>
          <w:p w14:paraId="213780BD" w14:textId="77777777" w:rsidR="00132B80" w:rsidRPr="002D28E5" w:rsidRDefault="00132B80" w:rsidP="00132B80">
            <w:pPr>
              <w:pStyle w:val="CM4"/>
              <w:jc w:val="both"/>
              <w:rPr>
                <w:rFonts w:ascii="Times New Roman" w:hAnsi="Times New Roman"/>
                <w:sz w:val="20"/>
                <w:szCs w:val="20"/>
              </w:rPr>
            </w:pPr>
            <w:r w:rsidRPr="002D28E5">
              <w:rPr>
                <w:rFonts w:ascii="Times New Roman" w:hAnsi="Times New Roman"/>
                <w:sz w:val="20"/>
                <w:szCs w:val="20"/>
              </w:rPr>
              <w:t xml:space="preserve">Komisii sa udeľuje právomoc prijímať vykonávacie technické predpisy uvedené v prvom </w:t>
            </w:r>
            <w:proofErr w:type="spellStart"/>
            <w:r w:rsidRPr="002D28E5">
              <w:rPr>
                <w:rFonts w:ascii="Times New Roman" w:hAnsi="Times New Roman"/>
                <w:sz w:val="20"/>
                <w:szCs w:val="20"/>
              </w:rPr>
              <w:t>pododseku</w:t>
            </w:r>
            <w:proofErr w:type="spellEnd"/>
            <w:r w:rsidRPr="002D28E5">
              <w:rPr>
                <w:rFonts w:ascii="Times New Roman" w:hAnsi="Times New Roman"/>
                <w:sz w:val="20"/>
                <w:szCs w:val="20"/>
              </w:rPr>
              <w:t xml:space="preserve"> tohto odseku v súlade s článkom 15 nariadenia (EÚ) č. 1093/2010.</w:t>
            </w:r>
          </w:p>
          <w:p w14:paraId="69529319" w14:textId="77777777" w:rsidR="00132B80" w:rsidRPr="00BA6750"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tcPr>
          <w:p w14:paraId="1FE20804" w14:textId="77777777" w:rsidR="00132B80" w:rsidRPr="006B2B5D" w:rsidRDefault="00132B80" w:rsidP="00132B80">
            <w:pPr>
              <w:jc w:val="center"/>
              <w:rPr>
                <w:sz w:val="20"/>
                <w:szCs w:val="20"/>
              </w:rPr>
            </w:pPr>
            <w:proofErr w:type="spellStart"/>
            <w:r>
              <w:rPr>
                <w:sz w:val="20"/>
                <w:szCs w:val="20"/>
              </w:rPr>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3D5A4471"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B00655D"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693D711B"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75290E38" w14:textId="297B29F7" w:rsidR="00132B80" w:rsidRPr="005A0D3A" w:rsidRDefault="00BF01DB" w:rsidP="00132B80">
            <w:pPr>
              <w:jc w:val="center"/>
              <w:rPr>
                <w:sz w:val="20"/>
                <w:szCs w:val="20"/>
              </w:rPr>
            </w:pPr>
            <w:proofErr w:type="spellStart"/>
            <w:r w:rsidRPr="005A0D3A">
              <w:rPr>
                <w:sz w:val="20"/>
                <w:szCs w:val="20"/>
              </w:rPr>
              <w:t>n.a</w:t>
            </w:r>
            <w:proofErr w:type="spellEnd"/>
            <w:r w:rsidRPr="005A0D3A">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43136C62" w14:textId="77777777" w:rsidR="00132B80" w:rsidRPr="005A0D3A"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5B31D71F"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2216B334" w14:textId="77777777" w:rsidR="00132B80" w:rsidRPr="006B2B5D" w:rsidRDefault="00132B80" w:rsidP="00132B80">
            <w:pPr>
              <w:pStyle w:val="Nadpis1"/>
              <w:rPr>
                <w:b w:val="0"/>
                <w:bCs w:val="0"/>
                <w:sz w:val="20"/>
                <w:szCs w:val="20"/>
              </w:rPr>
            </w:pPr>
          </w:p>
        </w:tc>
      </w:tr>
      <w:tr w:rsidR="00132B80" w:rsidRPr="006B2B5D" w14:paraId="7B12CFAD" w14:textId="77777777" w:rsidTr="00C11F58">
        <w:tc>
          <w:tcPr>
            <w:tcW w:w="766" w:type="dxa"/>
            <w:tcBorders>
              <w:top w:val="single" w:sz="4" w:space="0" w:color="auto"/>
              <w:left w:val="single" w:sz="12" w:space="0" w:color="auto"/>
              <w:bottom w:val="single" w:sz="4" w:space="0" w:color="auto"/>
              <w:right w:val="single" w:sz="4" w:space="0" w:color="auto"/>
            </w:tcBorders>
          </w:tcPr>
          <w:p w14:paraId="12E34EAA" w14:textId="77777777" w:rsidR="00132B80" w:rsidRDefault="00132B80" w:rsidP="00132B80">
            <w:pPr>
              <w:jc w:val="center"/>
              <w:rPr>
                <w:sz w:val="20"/>
                <w:szCs w:val="20"/>
              </w:rPr>
            </w:pPr>
            <w:r>
              <w:rPr>
                <w:sz w:val="20"/>
                <w:szCs w:val="20"/>
              </w:rPr>
              <w:t>Č: 15,</w:t>
            </w:r>
          </w:p>
          <w:p w14:paraId="354D8209" w14:textId="77777777" w:rsidR="00132B80" w:rsidRDefault="00132B80" w:rsidP="00132B80">
            <w:pPr>
              <w:jc w:val="center"/>
              <w:rPr>
                <w:sz w:val="20"/>
                <w:szCs w:val="20"/>
              </w:rPr>
            </w:pPr>
            <w:r>
              <w:rPr>
                <w:sz w:val="20"/>
                <w:szCs w:val="20"/>
              </w:rPr>
              <w:t>O: 6</w:t>
            </w:r>
          </w:p>
        </w:tc>
        <w:tc>
          <w:tcPr>
            <w:tcW w:w="5812" w:type="dxa"/>
            <w:tcBorders>
              <w:top w:val="single" w:sz="4" w:space="0" w:color="auto"/>
              <w:left w:val="single" w:sz="4" w:space="0" w:color="auto"/>
              <w:bottom w:val="single" w:sz="4" w:space="0" w:color="auto"/>
              <w:right w:val="single" w:sz="4" w:space="0" w:color="auto"/>
            </w:tcBorders>
          </w:tcPr>
          <w:p w14:paraId="79826889" w14:textId="77777777" w:rsidR="00132B80" w:rsidRPr="00BA6750" w:rsidRDefault="00132B80" w:rsidP="00132B80">
            <w:pPr>
              <w:pStyle w:val="CM4"/>
              <w:jc w:val="both"/>
              <w:rPr>
                <w:rFonts w:ascii="Times New Roman" w:hAnsi="Times New Roman"/>
                <w:b/>
                <w:sz w:val="20"/>
                <w:szCs w:val="20"/>
                <w:highlight w:val="lightGray"/>
              </w:rPr>
            </w:pPr>
            <w:r w:rsidRPr="002D28E5">
              <w:rPr>
                <w:rFonts w:ascii="Times New Roman" w:hAnsi="Times New Roman"/>
                <w:sz w:val="20"/>
                <w:szCs w:val="20"/>
              </w:rPr>
              <w:t xml:space="preserve">6. Orgán EBA v prípade potreby prijme usmernenia, aby sa zabezpečila správnosť </w:t>
            </w:r>
            <w:proofErr w:type="spellStart"/>
            <w:r w:rsidRPr="002D28E5">
              <w:rPr>
                <w:rFonts w:ascii="Times New Roman" w:hAnsi="Times New Roman"/>
                <w:sz w:val="20"/>
                <w:szCs w:val="20"/>
              </w:rPr>
              <w:t>metaúdajov</w:t>
            </w:r>
            <w:proofErr w:type="spellEnd"/>
            <w:r w:rsidRPr="002D28E5">
              <w:rPr>
                <w:rFonts w:ascii="Times New Roman" w:hAnsi="Times New Roman"/>
                <w:sz w:val="20"/>
                <w:szCs w:val="20"/>
              </w:rPr>
              <w:t xml:space="preserve"> predkladaných v súlade s odsekom 5 prvým </w:t>
            </w:r>
            <w:proofErr w:type="spellStart"/>
            <w:r w:rsidRPr="002D28E5">
              <w:rPr>
                <w:rFonts w:ascii="Times New Roman" w:hAnsi="Times New Roman"/>
                <w:sz w:val="20"/>
                <w:szCs w:val="20"/>
              </w:rPr>
              <w:t>pododsekom</w:t>
            </w:r>
            <w:proofErr w:type="spellEnd"/>
            <w:r w:rsidRPr="002D28E5">
              <w:rPr>
                <w:rFonts w:ascii="Times New Roman" w:hAnsi="Times New Roman"/>
                <w:sz w:val="20"/>
                <w:szCs w:val="20"/>
              </w:rPr>
              <w:t xml:space="preserve"> písm. a).</w:t>
            </w:r>
          </w:p>
        </w:tc>
        <w:tc>
          <w:tcPr>
            <w:tcW w:w="425" w:type="dxa"/>
            <w:tcBorders>
              <w:top w:val="single" w:sz="4" w:space="0" w:color="auto"/>
              <w:left w:val="single" w:sz="4" w:space="0" w:color="auto"/>
              <w:bottom w:val="single" w:sz="4" w:space="0" w:color="auto"/>
              <w:right w:val="single" w:sz="12" w:space="0" w:color="auto"/>
            </w:tcBorders>
          </w:tcPr>
          <w:p w14:paraId="1AF144BC" w14:textId="77777777" w:rsidR="00132B80" w:rsidRPr="006B2B5D" w:rsidRDefault="00132B80" w:rsidP="00132B80">
            <w:pPr>
              <w:jc w:val="center"/>
              <w:rPr>
                <w:sz w:val="20"/>
                <w:szCs w:val="20"/>
              </w:rPr>
            </w:pPr>
            <w:proofErr w:type="spellStart"/>
            <w:r>
              <w:rPr>
                <w:sz w:val="20"/>
                <w:szCs w:val="20"/>
              </w:rPr>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34E6A89B"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FDF00A7"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7928BEF0"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2B31E6D7" w14:textId="37FEEDE6" w:rsidR="00132B80" w:rsidRPr="005A0D3A" w:rsidRDefault="00BF01DB" w:rsidP="00132B80">
            <w:pPr>
              <w:jc w:val="center"/>
              <w:rPr>
                <w:sz w:val="20"/>
                <w:szCs w:val="20"/>
              </w:rPr>
            </w:pPr>
            <w:proofErr w:type="spellStart"/>
            <w:r w:rsidRPr="005A0D3A">
              <w:rPr>
                <w:sz w:val="20"/>
                <w:szCs w:val="20"/>
              </w:rPr>
              <w:t>n.a</w:t>
            </w:r>
            <w:proofErr w:type="spellEnd"/>
            <w:r w:rsidRPr="005A0D3A">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34717E14" w14:textId="77777777" w:rsidR="00132B80" w:rsidRPr="005A0D3A"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00FE930C"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415BD54D" w14:textId="77777777" w:rsidR="00132B80" w:rsidRPr="006B2B5D" w:rsidRDefault="00132B80" w:rsidP="00132B80">
            <w:pPr>
              <w:pStyle w:val="Nadpis1"/>
              <w:rPr>
                <w:b w:val="0"/>
                <w:bCs w:val="0"/>
                <w:sz w:val="20"/>
                <w:szCs w:val="20"/>
              </w:rPr>
            </w:pPr>
          </w:p>
        </w:tc>
      </w:tr>
      <w:tr w:rsidR="00132B80" w:rsidRPr="006B2B5D" w14:paraId="00B3AA29" w14:textId="77777777" w:rsidTr="00A91F9B">
        <w:tc>
          <w:tcPr>
            <w:tcW w:w="76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BB609F3" w14:textId="77777777" w:rsidR="00132B80" w:rsidRDefault="00132B80" w:rsidP="00132B80">
            <w:pPr>
              <w:jc w:val="center"/>
              <w:rPr>
                <w:sz w:val="20"/>
                <w:szCs w:val="20"/>
              </w:rPr>
            </w:pPr>
            <w:r>
              <w:rPr>
                <w:sz w:val="20"/>
                <w:szCs w:val="20"/>
              </w:rPr>
              <w:t>Čl. 16</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86A8C" w14:textId="77777777" w:rsidR="00132B80" w:rsidRPr="00BA6750" w:rsidRDefault="00132B80" w:rsidP="00132B80">
            <w:pPr>
              <w:pStyle w:val="CM4"/>
              <w:jc w:val="both"/>
              <w:rPr>
                <w:rFonts w:ascii="Times New Roman" w:hAnsi="Times New Roman"/>
                <w:b/>
                <w:sz w:val="20"/>
                <w:szCs w:val="20"/>
              </w:rPr>
            </w:pPr>
            <w:r w:rsidRPr="00BA6750">
              <w:rPr>
                <w:rFonts w:ascii="Times New Roman" w:hAnsi="Times New Roman"/>
                <w:b/>
                <w:sz w:val="20"/>
                <w:szCs w:val="20"/>
                <w:highlight w:val="lightGray"/>
              </w:rPr>
              <w:t>Zmena smernice (EÚ) 2019/2162</w:t>
            </w:r>
          </w:p>
          <w:p w14:paraId="250C4A56" w14:textId="77777777" w:rsidR="00132B80" w:rsidRPr="00BA6750" w:rsidRDefault="00132B80" w:rsidP="00132B80">
            <w:pPr>
              <w:pStyle w:val="CM4"/>
              <w:jc w:val="both"/>
              <w:rPr>
                <w:rFonts w:ascii="Times New Roman" w:hAnsi="Times New Roman"/>
                <w:b/>
                <w:sz w:val="20"/>
                <w:szCs w:val="20"/>
                <w:highlight w:val="lightGray"/>
              </w:rPr>
            </w:pPr>
          </w:p>
        </w:tc>
        <w:tc>
          <w:tcPr>
            <w:tcW w:w="42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38C9809" w14:textId="77777777" w:rsidR="00132B80" w:rsidRPr="006B2B5D" w:rsidRDefault="00132B80" w:rsidP="00132B80">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14:paraId="23B18676"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013A3"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E4BF4"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348D4E" w14:textId="77777777" w:rsidR="00132B80" w:rsidRPr="006B2B5D" w:rsidRDefault="00132B80" w:rsidP="00132B8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DD5FC"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A6E6B6"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7ED9681" w14:textId="77777777" w:rsidR="00132B80" w:rsidRPr="006B2B5D" w:rsidRDefault="00132B80" w:rsidP="00132B80">
            <w:pPr>
              <w:pStyle w:val="Nadpis1"/>
              <w:rPr>
                <w:b w:val="0"/>
                <w:bCs w:val="0"/>
                <w:sz w:val="20"/>
                <w:szCs w:val="20"/>
              </w:rPr>
            </w:pPr>
          </w:p>
        </w:tc>
      </w:tr>
      <w:tr w:rsidR="00132B80" w:rsidRPr="006B2B5D" w14:paraId="5B8D5506" w14:textId="77777777" w:rsidTr="00C11F58">
        <w:tc>
          <w:tcPr>
            <w:tcW w:w="766" w:type="dxa"/>
            <w:tcBorders>
              <w:top w:val="single" w:sz="4" w:space="0" w:color="auto"/>
              <w:left w:val="single" w:sz="12" w:space="0" w:color="auto"/>
              <w:bottom w:val="single" w:sz="4" w:space="0" w:color="auto"/>
              <w:right w:val="single" w:sz="4" w:space="0" w:color="auto"/>
            </w:tcBorders>
          </w:tcPr>
          <w:p w14:paraId="07938B77" w14:textId="77777777" w:rsidR="00132B80" w:rsidRDefault="00132B80" w:rsidP="00132B80">
            <w:pPr>
              <w:jc w:val="center"/>
              <w:rPr>
                <w:sz w:val="20"/>
                <w:szCs w:val="20"/>
              </w:rPr>
            </w:pPr>
            <w:r>
              <w:rPr>
                <w:sz w:val="20"/>
                <w:szCs w:val="20"/>
              </w:rPr>
              <w:t>Č: 16,</w:t>
            </w:r>
          </w:p>
          <w:p w14:paraId="4259F9EC" w14:textId="77777777" w:rsidR="00132B80" w:rsidRPr="006B2B5D" w:rsidRDefault="00132B80" w:rsidP="00132B80">
            <w:pPr>
              <w:jc w:val="center"/>
              <w:rPr>
                <w:sz w:val="20"/>
                <w:szCs w:val="20"/>
              </w:rPr>
            </w:pPr>
            <w:r>
              <w:rPr>
                <w:sz w:val="20"/>
                <w:szCs w:val="20"/>
              </w:rPr>
              <w:t>O: 1</w:t>
            </w:r>
          </w:p>
        </w:tc>
        <w:tc>
          <w:tcPr>
            <w:tcW w:w="5812" w:type="dxa"/>
            <w:tcBorders>
              <w:top w:val="single" w:sz="4" w:space="0" w:color="auto"/>
              <w:left w:val="single" w:sz="4" w:space="0" w:color="auto"/>
              <w:bottom w:val="single" w:sz="4" w:space="0" w:color="auto"/>
              <w:right w:val="single" w:sz="4" w:space="0" w:color="auto"/>
            </w:tcBorders>
          </w:tcPr>
          <w:p w14:paraId="10D59FBA" w14:textId="77777777" w:rsidR="00132B80" w:rsidRPr="00BA6750" w:rsidRDefault="00132B80" w:rsidP="00132B80">
            <w:pPr>
              <w:pStyle w:val="CM4"/>
              <w:jc w:val="both"/>
              <w:rPr>
                <w:rFonts w:ascii="Times New Roman" w:hAnsi="Times New Roman"/>
                <w:sz w:val="20"/>
                <w:szCs w:val="20"/>
              </w:rPr>
            </w:pPr>
          </w:p>
          <w:p w14:paraId="6E5D5B37"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V smernici (EÚ) 2019/2162 sa vkladá tento článok:</w:t>
            </w:r>
          </w:p>
          <w:p w14:paraId="0E81331C" w14:textId="77777777" w:rsidR="00132B80" w:rsidRPr="00BA6750" w:rsidRDefault="00132B80" w:rsidP="00132B80">
            <w:pPr>
              <w:pStyle w:val="CM4"/>
              <w:jc w:val="both"/>
              <w:rPr>
                <w:rFonts w:ascii="Times New Roman" w:hAnsi="Times New Roman"/>
                <w:sz w:val="20"/>
                <w:szCs w:val="20"/>
              </w:rPr>
            </w:pPr>
          </w:p>
          <w:p w14:paraId="0D9282D4" w14:textId="77777777" w:rsidR="00132B80" w:rsidRPr="00BA6750" w:rsidRDefault="00132B80" w:rsidP="00132B80">
            <w:pPr>
              <w:pStyle w:val="CM4"/>
              <w:jc w:val="center"/>
              <w:rPr>
                <w:rFonts w:ascii="Times New Roman" w:hAnsi="Times New Roman"/>
                <w:b/>
                <w:sz w:val="20"/>
                <w:szCs w:val="20"/>
              </w:rPr>
            </w:pPr>
            <w:r w:rsidRPr="00BA6750">
              <w:rPr>
                <w:rFonts w:ascii="Times New Roman" w:hAnsi="Times New Roman"/>
                <w:sz w:val="20"/>
                <w:szCs w:val="20"/>
              </w:rPr>
              <w:t>„</w:t>
            </w:r>
            <w:r w:rsidRPr="00BA6750">
              <w:rPr>
                <w:rFonts w:ascii="Times New Roman" w:hAnsi="Times New Roman"/>
                <w:b/>
                <w:sz w:val="20"/>
                <w:szCs w:val="20"/>
              </w:rPr>
              <w:t>Článok 26a</w:t>
            </w:r>
          </w:p>
          <w:p w14:paraId="48B1C7B2" w14:textId="77777777" w:rsidR="00132B80" w:rsidRPr="00BA6750" w:rsidRDefault="00132B80" w:rsidP="00132B80">
            <w:pPr>
              <w:pStyle w:val="CM4"/>
              <w:jc w:val="center"/>
              <w:rPr>
                <w:rFonts w:ascii="Times New Roman" w:hAnsi="Times New Roman"/>
                <w:b/>
                <w:sz w:val="20"/>
                <w:szCs w:val="20"/>
              </w:rPr>
            </w:pPr>
          </w:p>
          <w:p w14:paraId="6746D8D8" w14:textId="77777777" w:rsidR="00132B80" w:rsidRPr="00BA6750" w:rsidRDefault="00132B80" w:rsidP="00132B80">
            <w:pPr>
              <w:pStyle w:val="CM4"/>
              <w:jc w:val="center"/>
              <w:rPr>
                <w:rFonts w:ascii="Times New Roman" w:hAnsi="Times New Roman"/>
                <w:b/>
                <w:sz w:val="20"/>
                <w:szCs w:val="20"/>
              </w:rPr>
            </w:pPr>
            <w:r w:rsidRPr="00BA6750">
              <w:rPr>
                <w:rFonts w:ascii="Times New Roman" w:hAnsi="Times New Roman"/>
                <w:b/>
                <w:sz w:val="20"/>
                <w:szCs w:val="20"/>
              </w:rPr>
              <w:t>Prístupnosť informácií na jednotnom európskom mieste prístupu</w:t>
            </w:r>
          </w:p>
          <w:p w14:paraId="23F9C6DD" w14:textId="77777777" w:rsidR="00132B80" w:rsidRPr="00BA6750" w:rsidRDefault="00132B80" w:rsidP="00132B80">
            <w:pPr>
              <w:pStyle w:val="CM4"/>
              <w:jc w:val="both"/>
              <w:rPr>
                <w:rFonts w:ascii="Times New Roman" w:hAnsi="Times New Roman"/>
                <w:sz w:val="20"/>
                <w:szCs w:val="20"/>
              </w:rPr>
            </w:pPr>
          </w:p>
          <w:p w14:paraId="404ED172"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1. Od 10. januára 2030 členské štáty zabezpečia, aby pri zverejňovaní akýchkoľvek informácií uvedených v článku 14 tejto smernice úverové inštitúcie s povolením emitovať kryté dlhopisy súbežne predkladali uvedené informácie relevantnému orgánu zberu údajov uvedenému v odseku 3 tohto článku na účel ich sprístupnenia na jednotnom európskom mieste prístupu zriadenom podľa nariadenia Európskeho parlamentu a Rady (EÚ) 2023/2859 (*16).</w:t>
            </w:r>
          </w:p>
          <w:p w14:paraId="2AC5CEFE" w14:textId="13E0DAAA" w:rsidR="00132B80" w:rsidRDefault="00132B80" w:rsidP="00132B80">
            <w:pPr>
              <w:pStyle w:val="CM4"/>
              <w:jc w:val="both"/>
              <w:rPr>
                <w:rFonts w:ascii="Times New Roman" w:hAnsi="Times New Roman"/>
                <w:sz w:val="20"/>
                <w:szCs w:val="20"/>
              </w:rPr>
            </w:pPr>
          </w:p>
          <w:p w14:paraId="3431666D" w14:textId="0C516B3B" w:rsidR="00132B80" w:rsidRDefault="00132B80" w:rsidP="00132B80">
            <w:pPr>
              <w:pStyle w:val="Default"/>
            </w:pPr>
          </w:p>
          <w:p w14:paraId="2A8B6AE3" w14:textId="5CEE6789" w:rsidR="00132B80" w:rsidRDefault="00132B80" w:rsidP="00132B80">
            <w:pPr>
              <w:pStyle w:val="Default"/>
            </w:pPr>
          </w:p>
          <w:p w14:paraId="4106E7F5" w14:textId="15654B6D" w:rsidR="00132B80" w:rsidRDefault="00132B80" w:rsidP="00132B80">
            <w:pPr>
              <w:pStyle w:val="Default"/>
            </w:pPr>
          </w:p>
          <w:p w14:paraId="73EBA4DD" w14:textId="326CB34F" w:rsidR="00132B80" w:rsidRDefault="00132B80" w:rsidP="00132B80">
            <w:pPr>
              <w:pStyle w:val="Default"/>
            </w:pPr>
          </w:p>
          <w:p w14:paraId="0F27A5DC" w14:textId="1D6A536E" w:rsidR="00132B80" w:rsidRDefault="00132B80" w:rsidP="00132B80">
            <w:pPr>
              <w:pStyle w:val="Default"/>
            </w:pPr>
          </w:p>
          <w:p w14:paraId="130F595D" w14:textId="020C99BA" w:rsidR="00132B80" w:rsidRDefault="00132B80" w:rsidP="00132B80">
            <w:pPr>
              <w:pStyle w:val="Default"/>
            </w:pPr>
          </w:p>
          <w:p w14:paraId="38721637" w14:textId="4AE0AD31" w:rsidR="00132B80" w:rsidRDefault="00132B80" w:rsidP="00132B80">
            <w:pPr>
              <w:pStyle w:val="Default"/>
            </w:pPr>
          </w:p>
          <w:p w14:paraId="28611009" w14:textId="06DF8FA3" w:rsidR="00132B80" w:rsidRDefault="00132B80" w:rsidP="00132B80">
            <w:pPr>
              <w:pStyle w:val="Default"/>
            </w:pPr>
          </w:p>
          <w:p w14:paraId="499601C8" w14:textId="2D4926AB" w:rsidR="00132B80" w:rsidRDefault="00132B80" w:rsidP="00132B80">
            <w:pPr>
              <w:pStyle w:val="Default"/>
            </w:pPr>
          </w:p>
          <w:p w14:paraId="6A5D28F0" w14:textId="77777777" w:rsidR="00354191" w:rsidRDefault="00354191" w:rsidP="00132B80">
            <w:pPr>
              <w:pStyle w:val="Default"/>
            </w:pPr>
          </w:p>
          <w:p w14:paraId="55C2336B" w14:textId="2A108DD1" w:rsidR="00132B80" w:rsidRDefault="00132B80" w:rsidP="00132B80">
            <w:pPr>
              <w:pStyle w:val="Default"/>
            </w:pPr>
          </w:p>
          <w:p w14:paraId="6B2F30BC" w14:textId="77777777" w:rsidR="00132B80" w:rsidRPr="00D302F2" w:rsidRDefault="00132B80" w:rsidP="00132B80">
            <w:pPr>
              <w:pStyle w:val="Default"/>
            </w:pPr>
          </w:p>
          <w:p w14:paraId="01A2B22E"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Členské štáty zabezpečia, aby informácie spĺňali tieto požiadavky:</w:t>
            </w:r>
          </w:p>
          <w:p w14:paraId="599A4243" w14:textId="77777777" w:rsidR="00132B80" w:rsidRPr="00BA6750" w:rsidRDefault="00132B80" w:rsidP="00132B80">
            <w:pPr>
              <w:pStyle w:val="CM4"/>
              <w:jc w:val="both"/>
              <w:rPr>
                <w:rFonts w:ascii="Times New Roman" w:hAnsi="Times New Roman"/>
                <w:sz w:val="20"/>
                <w:szCs w:val="20"/>
              </w:rPr>
            </w:pPr>
          </w:p>
          <w:p w14:paraId="0DECDCFC"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a)</w:t>
            </w:r>
            <w:r>
              <w:rPr>
                <w:rFonts w:ascii="Times New Roman" w:hAnsi="Times New Roman"/>
                <w:sz w:val="20"/>
                <w:szCs w:val="20"/>
              </w:rPr>
              <w:t xml:space="preserve"> </w:t>
            </w:r>
            <w:r w:rsidRPr="00BA6750">
              <w:rPr>
                <w:rFonts w:ascii="Times New Roman" w:hAnsi="Times New Roman"/>
                <w:sz w:val="20"/>
                <w:szCs w:val="20"/>
              </w:rPr>
              <w:t>predkladajú sa vo formáte umožňujúcom extrahovanie údajov v zmysle vymedzenia v článku 2 bode 3 nariadenia (EÚ) 2023/2859 alebo, ak sa to vyžaduje podľa práva Únie, v strojovo čitateľnom formáte v zmysle vymedzenia v článku 2 bode 4 uvedeného nariadenia;</w:t>
            </w:r>
          </w:p>
          <w:p w14:paraId="52E669EA" w14:textId="77777777" w:rsidR="00132B80" w:rsidRPr="00BA6750" w:rsidRDefault="00132B80" w:rsidP="00132B80">
            <w:pPr>
              <w:pStyle w:val="CM4"/>
              <w:jc w:val="both"/>
              <w:rPr>
                <w:rFonts w:ascii="Times New Roman" w:hAnsi="Times New Roman"/>
                <w:sz w:val="20"/>
                <w:szCs w:val="20"/>
              </w:rPr>
            </w:pPr>
          </w:p>
          <w:p w14:paraId="6C7A22F3"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b)</w:t>
            </w:r>
            <w:r>
              <w:rPr>
                <w:rFonts w:ascii="Times New Roman" w:hAnsi="Times New Roman"/>
                <w:sz w:val="20"/>
                <w:szCs w:val="20"/>
              </w:rPr>
              <w:t xml:space="preserve"> </w:t>
            </w:r>
            <w:r w:rsidRPr="00BA6750">
              <w:rPr>
                <w:rFonts w:ascii="Times New Roman" w:hAnsi="Times New Roman"/>
                <w:sz w:val="20"/>
                <w:szCs w:val="20"/>
              </w:rPr>
              <w:t xml:space="preserve">sú k nim pripojené tieto </w:t>
            </w:r>
            <w:proofErr w:type="spellStart"/>
            <w:r w:rsidRPr="00BA6750">
              <w:rPr>
                <w:rFonts w:ascii="Times New Roman" w:hAnsi="Times New Roman"/>
                <w:sz w:val="20"/>
                <w:szCs w:val="20"/>
              </w:rPr>
              <w:t>metaúdaje</w:t>
            </w:r>
            <w:proofErr w:type="spellEnd"/>
            <w:r w:rsidRPr="00BA6750">
              <w:rPr>
                <w:rFonts w:ascii="Times New Roman" w:hAnsi="Times New Roman"/>
                <w:sz w:val="20"/>
                <w:szCs w:val="20"/>
              </w:rPr>
              <w:t>:</w:t>
            </w:r>
          </w:p>
          <w:p w14:paraId="249BC887" w14:textId="77777777" w:rsidR="00132B80" w:rsidRPr="00BA6750" w:rsidRDefault="00132B80" w:rsidP="00132B80">
            <w:pPr>
              <w:pStyle w:val="CM4"/>
              <w:ind w:left="664"/>
              <w:jc w:val="both"/>
              <w:rPr>
                <w:rFonts w:ascii="Times New Roman" w:hAnsi="Times New Roman"/>
                <w:sz w:val="20"/>
                <w:szCs w:val="20"/>
              </w:rPr>
            </w:pPr>
          </w:p>
          <w:p w14:paraId="0768AD73" w14:textId="77777777" w:rsidR="00132B80" w:rsidRPr="00BA6750" w:rsidRDefault="00132B80" w:rsidP="00132B80">
            <w:pPr>
              <w:pStyle w:val="CM4"/>
              <w:ind w:left="664"/>
              <w:jc w:val="both"/>
              <w:rPr>
                <w:rFonts w:ascii="Times New Roman" w:hAnsi="Times New Roman"/>
                <w:sz w:val="20"/>
                <w:szCs w:val="20"/>
              </w:rPr>
            </w:pPr>
            <w:r w:rsidRPr="00BA6750">
              <w:rPr>
                <w:rFonts w:ascii="Times New Roman" w:hAnsi="Times New Roman"/>
                <w:sz w:val="20"/>
                <w:szCs w:val="20"/>
              </w:rPr>
              <w:t>i)</w:t>
            </w:r>
            <w:r>
              <w:rPr>
                <w:rFonts w:ascii="Times New Roman" w:hAnsi="Times New Roman"/>
                <w:sz w:val="20"/>
                <w:szCs w:val="20"/>
              </w:rPr>
              <w:t xml:space="preserve"> </w:t>
            </w:r>
            <w:r w:rsidRPr="00BA6750">
              <w:rPr>
                <w:rFonts w:ascii="Times New Roman" w:hAnsi="Times New Roman"/>
                <w:sz w:val="20"/>
                <w:szCs w:val="20"/>
              </w:rPr>
              <w:t>všetky názvy úverovej inštitúcie s povolením emitovať kryté dlhopisy, s ktorou informácie súvisia;</w:t>
            </w:r>
          </w:p>
          <w:p w14:paraId="55D2D66A" w14:textId="77777777" w:rsidR="00132B80" w:rsidRPr="00BA6750" w:rsidRDefault="00132B80" w:rsidP="00132B80">
            <w:pPr>
              <w:pStyle w:val="CM4"/>
              <w:ind w:left="664"/>
              <w:jc w:val="both"/>
              <w:rPr>
                <w:rFonts w:ascii="Times New Roman" w:hAnsi="Times New Roman"/>
                <w:sz w:val="20"/>
                <w:szCs w:val="20"/>
              </w:rPr>
            </w:pPr>
          </w:p>
          <w:p w14:paraId="14787ED8" w14:textId="77777777" w:rsidR="00132B80" w:rsidRPr="00BA6750" w:rsidRDefault="00132B80" w:rsidP="00132B80">
            <w:pPr>
              <w:pStyle w:val="CM4"/>
              <w:ind w:left="664"/>
              <w:jc w:val="both"/>
              <w:rPr>
                <w:rFonts w:ascii="Times New Roman" w:hAnsi="Times New Roman"/>
                <w:sz w:val="20"/>
                <w:szCs w:val="20"/>
              </w:rPr>
            </w:pPr>
            <w:r w:rsidRPr="00BA6750">
              <w:rPr>
                <w:rFonts w:ascii="Times New Roman" w:hAnsi="Times New Roman"/>
                <w:sz w:val="20"/>
                <w:szCs w:val="20"/>
              </w:rPr>
              <w:t>ii)</w:t>
            </w:r>
            <w:r>
              <w:rPr>
                <w:rFonts w:ascii="Times New Roman" w:hAnsi="Times New Roman"/>
                <w:sz w:val="20"/>
                <w:szCs w:val="20"/>
              </w:rPr>
              <w:t xml:space="preserve"> </w:t>
            </w:r>
            <w:r w:rsidRPr="00BA6750">
              <w:rPr>
                <w:rFonts w:ascii="Times New Roman" w:hAnsi="Times New Roman"/>
                <w:sz w:val="20"/>
                <w:szCs w:val="20"/>
              </w:rPr>
              <w:t>identifikátor právnickej osoby pridelený úverovej inštitúcii s povolením emitovať kryté dlhopisy, ako sa uvádza v článku 7 ods. 4 písm. b) nariadenia (EÚ) 2023/2859;</w:t>
            </w:r>
          </w:p>
          <w:p w14:paraId="6DA6F23E" w14:textId="77777777" w:rsidR="00132B80" w:rsidRPr="00BA6750" w:rsidRDefault="00132B80" w:rsidP="00132B80">
            <w:pPr>
              <w:pStyle w:val="CM4"/>
              <w:ind w:left="664"/>
              <w:jc w:val="both"/>
              <w:rPr>
                <w:rFonts w:ascii="Times New Roman" w:hAnsi="Times New Roman"/>
                <w:sz w:val="20"/>
                <w:szCs w:val="20"/>
              </w:rPr>
            </w:pPr>
          </w:p>
          <w:p w14:paraId="38A82331" w14:textId="77777777" w:rsidR="00132B80" w:rsidRPr="00BA6750" w:rsidRDefault="00132B80" w:rsidP="00132B80">
            <w:pPr>
              <w:pStyle w:val="CM4"/>
              <w:ind w:left="664"/>
              <w:jc w:val="both"/>
              <w:rPr>
                <w:rFonts w:ascii="Times New Roman" w:hAnsi="Times New Roman"/>
                <w:sz w:val="20"/>
                <w:szCs w:val="20"/>
              </w:rPr>
            </w:pPr>
            <w:r w:rsidRPr="00BA6750">
              <w:rPr>
                <w:rFonts w:ascii="Times New Roman" w:hAnsi="Times New Roman"/>
                <w:sz w:val="20"/>
                <w:szCs w:val="20"/>
              </w:rPr>
              <w:t>iii)</w:t>
            </w:r>
            <w:r>
              <w:rPr>
                <w:rFonts w:ascii="Times New Roman" w:hAnsi="Times New Roman"/>
                <w:sz w:val="20"/>
                <w:szCs w:val="20"/>
              </w:rPr>
              <w:t xml:space="preserve"> </w:t>
            </w:r>
            <w:r w:rsidRPr="00BA6750">
              <w:rPr>
                <w:rFonts w:ascii="Times New Roman" w:hAnsi="Times New Roman"/>
                <w:sz w:val="20"/>
                <w:szCs w:val="20"/>
              </w:rPr>
              <w:t>veľkosť úverovej inštitúcie s povolením emitovať kryté dlhopisy podľa kategórií, ako sa uvádzajú v článku 7 ods. 4 písm. d) uvedeného nariadenia;</w:t>
            </w:r>
          </w:p>
          <w:p w14:paraId="255AF395" w14:textId="77777777" w:rsidR="00132B80" w:rsidRPr="00BA6750" w:rsidRDefault="00132B80" w:rsidP="00132B80">
            <w:pPr>
              <w:pStyle w:val="CM4"/>
              <w:ind w:left="664"/>
              <w:jc w:val="both"/>
              <w:rPr>
                <w:rFonts w:ascii="Times New Roman" w:hAnsi="Times New Roman"/>
                <w:sz w:val="20"/>
                <w:szCs w:val="20"/>
              </w:rPr>
            </w:pPr>
          </w:p>
          <w:p w14:paraId="2D3F5A5F" w14:textId="77777777" w:rsidR="00132B80" w:rsidRPr="00BA6750" w:rsidRDefault="00132B80" w:rsidP="00132B80">
            <w:pPr>
              <w:pStyle w:val="CM4"/>
              <w:ind w:left="664"/>
              <w:jc w:val="both"/>
              <w:rPr>
                <w:rFonts w:ascii="Times New Roman" w:hAnsi="Times New Roman"/>
                <w:sz w:val="20"/>
                <w:szCs w:val="20"/>
              </w:rPr>
            </w:pPr>
            <w:r w:rsidRPr="00BA6750">
              <w:rPr>
                <w:rFonts w:ascii="Times New Roman" w:hAnsi="Times New Roman"/>
                <w:sz w:val="20"/>
                <w:szCs w:val="20"/>
              </w:rPr>
              <w:t>iv)</w:t>
            </w:r>
            <w:r>
              <w:rPr>
                <w:rFonts w:ascii="Times New Roman" w:hAnsi="Times New Roman"/>
                <w:sz w:val="20"/>
                <w:szCs w:val="20"/>
              </w:rPr>
              <w:t xml:space="preserve"> </w:t>
            </w:r>
            <w:r w:rsidRPr="00BA6750">
              <w:rPr>
                <w:rFonts w:ascii="Times New Roman" w:hAnsi="Times New Roman"/>
                <w:sz w:val="20"/>
                <w:szCs w:val="20"/>
              </w:rPr>
              <w:t>druh informácií podľa klasifikácie v článku 7 ods. 4 písm. c) uvedeného nariadenia;</w:t>
            </w:r>
          </w:p>
          <w:p w14:paraId="727AADAC" w14:textId="77777777" w:rsidR="00132B80" w:rsidRPr="00BA6750" w:rsidRDefault="00132B80" w:rsidP="00132B80">
            <w:pPr>
              <w:pStyle w:val="CM4"/>
              <w:ind w:left="664"/>
              <w:jc w:val="both"/>
              <w:rPr>
                <w:rFonts w:ascii="Times New Roman" w:hAnsi="Times New Roman"/>
                <w:sz w:val="20"/>
                <w:szCs w:val="20"/>
              </w:rPr>
            </w:pPr>
          </w:p>
          <w:p w14:paraId="6765A468" w14:textId="77777777" w:rsidR="00132B80" w:rsidRPr="00BA6750" w:rsidRDefault="00132B80" w:rsidP="00132B80">
            <w:pPr>
              <w:pStyle w:val="CM4"/>
              <w:ind w:left="664"/>
              <w:jc w:val="both"/>
              <w:rPr>
                <w:rFonts w:ascii="Times New Roman" w:hAnsi="Times New Roman"/>
                <w:sz w:val="20"/>
                <w:szCs w:val="20"/>
              </w:rPr>
            </w:pPr>
            <w:r w:rsidRPr="00BA6750">
              <w:rPr>
                <w:rFonts w:ascii="Times New Roman" w:hAnsi="Times New Roman"/>
                <w:sz w:val="20"/>
                <w:szCs w:val="20"/>
              </w:rPr>
              <w:t>v)</w:t>
            </w:r>
            <w:r>
              <w:rPr>
                <w:rFonts w:ascii="Times New Roman" w:hAnsi="Times New Roman"/>
                <w:sz w:val="20"/>
                <w:szCs w:val="20"/>
              </w:rPr>
              <w:t xml:space="preserve"> </w:t>
            </w:r>
            <w:r w:rsidRPr="00BA6750">
              <w:rPr>
                <w:rFonts w:ascii="Times New Roman" w:hAnsi="Times New Roman"/>
                <w:sz w:val="20"/>
                <w:szCs w:val="20"/>
              </w:rPr>
              <w:t>poznámka o tom, či informácie obsahujú osobné údaje.</w:t>
            </w:r>
          </w:p>
          <w:p w14:paraId="41610C9D" w14:textId="77777777" w:rsidR="00132B80" w:rsidRPr="006B2B5D" w:rsidRDefault="00132B80" w:rsidP="00132B80">
            <w:pPr>
              <w:pStyle w:val="CM4"/>
              <w:jc w:val="both"/>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12" w:space="0" w:color="auto"/>
            </w:tcBorders>
          </w:tcPr>
          <w:p w14:paraId="432DACEA" w14:textId="77777777" w:rsidR="00132B80" w:rsidRPr="006B2B5D" w:rsidRDefault="00132B80" w:rsidP="00132B80">
            <w:pPr>
              <w:jc w:val="center"/>
              <w:rPr>
                <w:sz w:val="20"/>
                <w:szCs w:val="20"/>
              </w:rPr>
            </w:pPr>
            <w:r>
              <w:rPr>
                <w:sz w:val="20"/>
                <w:szCs w:val="20"/>
              </w:rPr>
              <w:lastRenderedPageBreak/>
              <w:t>N</w:t>
            </w:r>
          </w:p>
        </w:tc>
        <w:tc>
          <w:tcPr>
            <w:tcW w:w="850" w:type="dxa"/>
            <w:tcBorders>
              <w:top w:val="single" w:sz="4" w:space="0" w:color="auto"/>
              <w:left w:val="nil"/>
              <w:bottom w:val="single" w:sz="4" w:space="0" w:color="auto"/>
              <w:right w:val="single" w:sz="4" w:space="0" w:color="auto"/>
            </w:tcBorders>
          </w:tcPr>
          <w:p w14:paraId="4A4F6A98" w14:textId="00B8A410" w:rsidR="00132B80" w:rsidRDefault="00132B80" w:rsidP="00132B80">
            <w:pPr>
              <w:jc w:val="center"/>
              <w:rPr>
                <w:b/>
                <w:sz w:val="20"/>
                <w:szCs w:val="20"/>
              </w:rPr>
            </w:pPr>
            <w:r>
              <w:rPr>
                <w:b/>
                <w:sz w:val="20"/>
                <w:szCs w:val="20"/>
              </w:rPr>
              <w:t xml:space="preserve">Návrh zákona čl. </w:t>
            </w:r>
            <w:r w:rsidR="00571144">
              <w:rPr>
                <w:b/>
                <w:sz w:val="20"/>
                <w:szCs w:val="20"/>
              </w:rPr>
              <w:t>III</w:t>
            </w:r>
          </w:p>
          <w:p w14:paraId="63B91E09" w14:textId="77777777" w:rsidR="00132B80" w:rsidRDefault="00132B80" w:rsidP="00132B80">
            <w:pPr>
              <w:jc w:val="center"/>
              <w:rPr>
                <w:b/>
                <w:sz w:val="20"/>
                <w:szCs w:val="20"/>
              </w:rPr>
            </w:pPr>
          </w:p>
          <w:p w14:paraId="4FC230C9" w14:textId="77777777" w:rsidR="00132B80" w:rsidRDefault="00132B80" w:rsidP="00132B80">
            <w:pPr>
              <w:jc w:val="center"/>
              <w:rPr>
                <w:b/>
                <w:sz w:val="20"/>
                <w:szCs w:val="20"/>
              </w:rPr>
            </w:pPr>
          </w:p>
          <w:p w14:paraId="67D66FFA" w14:textId="77777777" w:rsidR="00132B80" w:rsidRDefault="00132B80" w:rsidP="00132B80">
            <w:pPr>
              <w:jc w:val="center"/>
              <w:rPr>
                <w:b/>
                <w:sz w:val="20"/>
                <w:szCs w:val="20"/>
              </w:rPr>
            </w:pPr>
          </w:p>
          <w:p w14:paraId="2892A54F" w14:textId="77777777" w:rsidR="00132B80" w:rsidRDefault="00132B80" w:rsidP="00132B80">
            <w:pPr>
              <w:jc w:val="center"/>
              <w:rPr>
                <w:b/>
                <w:sz w:val="20"/>
                <w:szCs w:val="20"/>
              </w:rPr>
            </w:pPr>
          </w:p>
          <w:p w14:paraId="1CDC9939" w14:textId="77777777" w:rsidR="00132B80" w:rsidRDefault="00132B80" w:rsidP="00132B80">
            <w:pPr>
              <w:jc w:val="center"/>
              <w:rPr>
                <w:b/>
                <w:sz w:val="20"/>
                <w:szCs w:val="20"/>
              </w:rPr>
            </w:pPr>
          </w:p>
          <w:p w14:paraId="55EEEB29" w14:textId="77777777" w:rsidR="00132B80" w:rsidRDefault="00132B80" w:rsidP="00132B80">
            <w:pPr>
              <w:jc w:val="center"/>
              <w:rPr>
                <w:b/>
                <w:sz w:val="20"/>
                <w:szCs w:val="20"/>
              </w:rPr>
            </w:pPr>
          </w:p>
          <w:p w14:paraId="49C05A5D" w14:textId="77777777" w:rsidR="00132B80" w:rsidRDefault="00132B80" w:rsidP="00132B80">
            <w:pPr>
              <w:jc w:val="center"/>
              <w:rPr>
                <w:b/>
                <w:sz w:val="20"/>
                <w:szCs w:val="20"/>
              </w:rPr>
            </w:pPr>
          </w:p>
          <w:p w14:paraId="73576CC9" w14:textId="77777777" w:rsidR="00132B80" w:rsidRDefault="00132B80" w:rsidP="00132B80">
            <w:pPr>
              <w:jc w:val="center"/>
              <w:rPr>
                <w:b/>
                <w:sz w:val="20"/>
                <w:szCs w:val="20"/>
              </w:rPr>
            </w:pPr>
          </w:p>
          <w:p w14:paraId="7BF55466" w14:textId="77777777" w:rsidR="00132B80" w:rsidRDefault="00132B80" w:rsidP="00132B80">
            <w:pPr>
              <w:jc w:val="center"/>
              <w:rPr>
                <w:b/>
                <w:sz w:val="20"/>
                <w:szCs w:val="20"/>
              </w:rPr>
            </w:pPr>
          </w:p>
          <w:p w14:paraId="0DB3D727" w14:textId="77777777" w:rsidR="00132B80" w:rsidRDefault="00132B80" w:rsidP="00132B80">
            <w:pPr>
              <w:jc w:val="center"/>
              <w:rPr>
                <w:b/>
                <w:sz w:val="20"/>
                <w:szCs w:val="20"/>
              </w:rPr>
            </w:pPr>
          </w:p>
          <w:p w14:paraId="47519DA7" w14:textId="67557868" w:rsidR="00132B80" w:rsidRDefault="00132B80" w:rsidP="00132B80">
            <w:pPr>
              <w:jc w:val="center"/>
              <w:rPr>
                <w:b/>
                <w:sz w:val="20"/>
                <w:szCs w:val="20"/>
              </w:rPr>
            </w:pPr>
          </w:p>
          <w:p w14:paraId="54F92BA9" w14:textId="0418C6FF" w:rsidR="00132B80" w:rsidRDefault="00132B80" w:rsidP="00132B80">
            <w:pPr>
              <w:jc w:val="center"/>
              <w:rPr>
                <w:b/>
                <w:sz w:val="20"/>
                <w:szCs w:val="20"/>
              </w:rPr>
            </w:pPr>
          </w:p>
          <w:p w14:paraId="4596DCAF" w14:textId="715EC114" w:rsidR="00132B80" w:rsidRDefault="00132B80" w:rsidP="00132B80">
            <w:pPr>
              <w:jc w:val="center"/>
              <w:rPr>
                <w:b/>
                <w:sz w:val="20"/>
                <w:szCs w:val="20"/>
              </w:rPr>
            </w:pPr>
          </w:p>
          <w:p w14:paraId="5B2201DE" w14:textId="0B7ECE48" w:rsidR="00132B80" w:rsidRDefault="00132B80" w:rsidP="00132B80">
            <w:pPr>
              <w:jc w:val="center"/>
              <w:rPr>
                <w:b/>
                <w:sz w:val="20"/>
                <w:szCs w:val="20"/>
              </w:rPr>
            </w:pPr>
          </w:p>
          <w:p w14:paraId="1ABC50CA" w14:textId="40A6015A" w:rsidR="00132B80" w:rsidRDefault="00132B80" w:rsidP="00132B80">
            <w:pPr>
              <w:jc w:val="center"/>
              <w:rPr>
                <w:b/>
                <w:sz w:val="20"/>
                <w:szCs w:val="20"/>
              </w:rPr>
            </w:pPr>
          </w:p>
          <w:p w14:paraId="3B8EA0BA" w14:textId="0605AE00" w:rsidR="00132B80" w:rsidRDefault="00132B80" w:rsidP="00132B80">
            <w:pPr>
              <w:jc w:val="center"/>
              <w:rPr>
                <w:b/>
                <w:sz w:val="20"/>
                <w:szCs w:val="20"/>
              </w:rPr>
            </w:pPr>
          </w:p>
          <w:p w14:paraId="22F0F9F6" w14:textId="4634B400" w:rsidR="00132B80" w:rsidRDefault="00132B80" w:rsidP="00132B80">
            <w:pPr>
              <w:jc w:val="center"/>
              <w:rPr>
                <w:b/>
                <w:sz w:val="20"/>
                <w:szCs w:val="20"/>
              </w:rPr>
            </w:pPr>
          </w:p>
          <w:p w14:paraId="6EEA463A" w14:textId="6BC46BBD" w:rsidR="00132B80" w:rsidRDefault="00132B80" w:rsidP="00132B80">
            <w:pPr>
              <w:jc w:val="center"/>
              <w:rPr>
                <w:b/>
                <w:sz w:val="20"/>
                <w:szCs w:val="20"/>
              </w:rPr>
            </w:pPr>
          </w:p>
          <w:p w14:paraId="69663130" w14:textId="03ACDAA1" w:rsidR="00132B80" w:rsidRDefault="00132B80" w:rsidP="00132B80">
            <w:pPr>
              <w:jc w:val="center"/>
              <w:rPr>
                <w:b/>
                <w:sz w:val="20"/>
                <w:szCs w:val="20"/>
              </w:rPr>
            </w:pPr>
          </w:p>
          <w:p w14:paraId="194C0E6F" w14:textId="356A9D81" w:rsidR="00132B80" w:rsidRDefault="00132B80" w:rsidP="00132B80">
            <w:pPr>
              <w:jc w:val="center"/>
              <w:rPr>
                <w:b/>
                <w:sz w:val="20"/>
                <w:szCs w:val="20"/>
              </w:rPr>
            </w:pPr>
          </w:p>
          <w:p w14:paraId="56292D83" w14:textId="365F1090" w:rsidR="00132B80" w:rsidRDefault="00132B80" w:rsidP="00132B80">
            <w:pPr>
              <w:jc w:val="center"/>
              <w:rPr>
                <w:b/>
                <w:sz w:val="20"/>
                <w:szCs w:val="20"/>
              </w:rPr>
            </w:pPr>
          </w:p>
          <w:p w14:paraId="780B2F2A" w14:textId="07890494" w:rsidR="00132B80" w:rsidRDefault="00132B80" w:rsidP="00132B80">
            <w:pPr>
              <w:jc w:val="center"/>
              <w:rPr>
                <w:b/>
                <w:sz w:val="20"/>
                <w:szCs w:val="20"/>
              </w:rPr>
            </w:pPr>
          </w:p>
          <w:p w14:paraId="2E8147FB" w14:textId="7F3CD4BD" w:rsidR="00132B80" w:rsidRDefault="00132B80" w:rsidP="00132B80">
            <w:pPr>
              <w:jc w:val="center"/>
              <w:rPr>
                <w:b/>
                <w:sz w:val="20"/>
                <w:szCs w:val="20"/>
              </w:rPr>
            </w:pPr>
          </w:p>
          <w:p w14:paraId="5BBA59A2" w14:textId="01F096A3" w:rsidR="00132B80" w:rsidRDefault="00132B80" w:rsidP="00132B80">
            <w:pPr>
              <w:jc w:val="center"/>
              <w:rPr>
                <w:b/>
                <w:sz w:val="20"/>
                <w:szCs w:val="20"/>
              </w:rPr>
            </w:pPr>
          </w:p>
          <w:p w14:paraId="05CFA5D0" w14:textId="71C227C9" w:rsidR="00132B80" w:rsidRDefault="00132B80" w:rsidP="00132B80">
            <w:pPr>
              <w:jc w:val="center"/>
              <w:rPr>
                <w:b/>
                <w:sz w:val="20"/>
                <w:szCs w:val="20"/>
              </w:rPr>
            </w:pPr>
          </w:p>
          <w:p w14:paraId="407D4CEB" w14:textId="77777777" w:rsidR="00354191" w:rsidRDefault="00354191" w:rsidP="00132B80">
            <w:pPr>
              <w:jc w:val="center"/>
              <w:rPr>
                <w:b/>
                <w:sz w:val="20"/>
                <w:szCs w:val="20"/>
              </w:rPr>
            </w:pPr>
          </w:p>
          <w:p w14:paraId="73A67578" w14:textId="77777777" w:rsidR="00132B80" w:rsidRDefault="00132B80" w:rsidP="00132B80">
            <w:pPr>
              <w:jc w:val="center"/>
              <w:rPr>
                <w:b/>
                <w:sz w:val="20"/>
                <w:szCs w:val="20"/>
              </w:rPr>
            </w:pPr>
          </w:p>
          <w:p w14:paraId="2119E922" w14:textId="467ABBD3" w:rsidR="00132B80" w:rsidRPr="006B2B5D" w:rsidRDefault="00132B80" w:rsidP="00571144">
            <w:pPr>
              <w:jc w:val="center"/>
              <w:rPr>
                <w:b/>
                <w:sz w:val="20"/>
                <w:szCs w:val="20"/>
              </w:rPr>
            </w:pPr>
            <w:r>
              <w:rPr>
                <w:b/>
                <w:sz w:val="20"/>
                <w:szCs w:val="20"/>
              </w:rPr>
              <w:t xml:space="preserve">Návrh zákona čl. </w:t>
            </w:r>
            <w:r w:rsidR="00571144">
              <w:rPr>
                <w:b/>
                <w:sz w:val="20"/>
                <w:szCs w:val="20"/>
              </w:rPr>
              <w:t>VII</w:t>
            </w:r>
          </w:p>
        </w:tc>
        <w:tc>
          <w:tcPr>
            <w:tcW w:w="567" w:type="dxa"/>
            <w:tcBorders>
              <w:top w:val="single" w:sz="4" w:space="0" w:color="auto"/>
              <w:left w:val="single" w:sz="4" w:space="0" w:color="auto"/>
              <w:bottom w:val="single" w:sz="4" w:space="0" w:color="auto"/>
              <w:right w:val="single" w:sz="4" w:space="0" w:color="auto"/>
            </w:tcBorders>
          </w:tcPr>
          <w:p w14:paraId="7A11928B" w14:textId="77777777" w:rsidR="00132B80" w:rsidRPr="00E04C17" w:rsidRDefault="00132B80" w:rsidP="00132B80">
            <w:pPr>
              <w:pStyle w:val="Normlny0"/>
              <w:jc w:val="center"/>
              <w:rPr>
                <w:b/>
              </w:rPr>
            </w:pPr>
            <w:r w:rsidRPr="00E04C17">
              <w:rPr>
                <w:b/>
              </w:rPr>
              <w:lastRenderedPageBreak/>
              <w:t>§ 49p ods. 1 písm. b)</w:t>
            </w:r>
          </w:p>
          <w:p w14:paraId="0F2FCC7E" w14:textId="77777777" w:rsidR="00132B80" w:rsidRPr="00E04C17" w:rsidRDefault="00132B80" w:rsidP="00132B80">
            <w:pPr>
              <w:pStyle w:val="Normlny0"/>
              <w:jc w:val="center"/>
              <w:rPr>
                <w:b/>
              </w:rPr>
            </w:pPr>
          </w:p>
          <w:p w14:paraId="37C4CA20" w14:textId="77777777" w:rsidR="00132B80" w:rsidRPr="00E04C17" w:rsidRDefault="00132B80" w:rsidP="00132B80">
            <w:pPr>
              <w:pStyle w:val="Normlny0"/>
              <w:jc w:val="center"/>
              <w:rPr>
                <w:b/>
              </w:rPr>
            </w:pPr>
          </w:p>
          <w:p w14:paraId="138B0AFD" w14:textId="77777777" w:rsidR="00132B80" w:rsidRPr="00E04C17" w:rsidRDefault="00132B80" w:rsidP="00132B80">
            <w:pPr>
              <w:pStyle w:val="Normlny0"/>
              <w:jc w:val="center"/>
              <w:rPr>
                <w:b/>
              </w:rPr>
            </w:pPr>
          </w:p>
          <w:p w14:paraId="58314BD3" w14:textId="77777777" w:rsidR="00132B80" w:rsidRPr="00E04C17" w:rsidRDefault="00132B80" w:rsidP="00132B80">
            <w:pPr>
              <w:pStyle w:val="Normlny0"/>
              <w:jc w:val="center"/>
              <w:rPr>
                <w:b/>
              </w:rPr>
            </w:pPr>
          </w:p>
          <w:p w14:paraId="7636B52A" w14:textId="77777777" w:rsidR="00132B80" w:rsidRPr="00E04C17" w:rsidRDefault="00132B80" w:rsidP="00132B80">
            <w:pPr>
              <w:pStyle w:val="Normlny0"/>
              <w:jc w:val="center"/>
              <w:rPr>
                <w:b/>
              </w:rPr>
            </w:pPr>
            <w:r w:rsidRPr="00E04C17">
              <w:rPr>
                <w:b/>
              </w:rPr>
              <w:t>§ 49p ods. 2</w:t>
            </w:r>
          </w:p>
          <w:p w14:paraId="2BD11275" w14:textId="77777777" w:rsidR="00132B80" w:rsidRPr="00E04C17" w:rsidRDefault="00132B80" w:rsidP="00132B80">
            <w:pPr>
              <w:pStyle w:val="Normlny0"/>
              <w:jc w:val="center"/>
              <w:rPr>
                <w:b/>
              </w:rPr>
            </w:pPr>
          </w:p>
          <w:p w14:paraId="23386AA6" w14:textId="0E9E5835" w:rsidR="00132B80" w:rsidRPr="00E04C17" w:rsidRDefault="003F51DE" w:rsidP="00132B80">
            <w:pPr>
              <w:pStyle w:val="Normlny0"/>
              <w:jc w:val="center"/>
              <w:rPr>
                <w:b/>
              </w:rPr>
            </w:pPr>
            <w:r>
              <w:rPr>
                <w:b/>
              </w:rPr>
              <w:t>§ 122yj</w:t>
            </w:r>
          </w:p>
          <w:p w14:paraId="46602404" w14:textId="77777777" w:rsidR="00132B80" w:rsidRPr="00E04C17" w:rsidRDefault="00132B80" w:rsidP="00132B80">
            <w:pPr>
              <w:pStyle w:val="Normlny0"/>
              <w:jc w:val="center"/>
              <w:rPr>
                <w:b/>
              </w:rPr>
            </w:pPr>
          </w:p>
          <w:p w14:paraId="715292C1" w14:textId="34F74A87" w:rsidR="00132B80" w:rsidRDefault="00132B80" w:rsidP="00132B80">
            <w:pPr>
              <w:pStyle w:val="Normlny0"/>
              <w:jc w:val="center"/>
              <w:rPr>
                <w:b/>
              </w:rPr>
            </w:pPr>
          </w:p>
          <w:p w14:paraId="0DF2E0EE" w14:textId="348C2025" w:rsidR="00132B80" w:rsidRDefault="00132B80" w:rsidP="00132B80">
            <w:pPr>
              <w:pStyle w:val="Normlny0"/>
              <w:jc w:val="center"/>
              <w:rPr>
                <w:b/>
              </w:rPr>
            </w:pPr>
          </w:p>
          <w:p w14:paraId="7EB9E954" w14:textId="27B4B95C" w:rsidR="00132B80" w:rsidRDefault="00132B80" w:rsidP="00132B80">
            <w:pPr>
              <w:pStyle w:val="Normlny0"/>
              <w:jc w:val="center"/>
              <w:rPr>
                <w:b/>
              </w:rPr>
            </w:pPr>
          </w:p>
          <w:p w14:paraId="5B37BF9C" w14:textId="2B45C629" w:rsidR="00132B80" w:rsidRDefault="00132B80" w:rsidP="00132B80">
            <w:pPr>
              <w:pStyle w:val="Normlny0"/>
              <w:jc w:val="center"/>
              <w:rPr>
                <w:b/>
              </w:rPr>
            </w:pPr>
          </w:p>
          <w:p w14:paraId="2ECFEED5" w14:textId="2FF4D226" w:rsidR="00132B80" w:rsidRDefault="00132B80" w:rsidP="00132B80">
            <w:pPr>
              <w:pStyle w:val="Normlny0"/>
              <w:jc w:val="center"/>
              <w:rPr>
                <w:b/>
              </w:rPr>
            </w:pPr>
          </w:p>
          <w:p w14:paraId="5E2EDB1D" w14:textId="02F9045D" w:rsidR="00132B80" w:rsidRDefault="00132B80" w:rsidP="00132B80">
            <w:pPr>
              <w:pStyle w:val="Normlny0"/>
              <w:jc w:val="center"/>
              <w:rPr>
                <w:b/>
              </w:rPr>
            </w:pPr>
          </w:p>
          <w:p w14:paraId="26291205" w14:textId="3FCBAACD" w:rsidR="00132B80" w:rsidRDefault="00132B80" w:rsidP="00132B80">
            <w:pPr>
              <w:pStyle w:val="Normlny0"/>
              <w:jc w:val="center"/>
              <w:rPr>
                <w:b/>
              </w:rPr>
            </w:pPr>
          </w:p>
          <w:p w14:paraId="03645A3C" w14:textId="4164E520" w:rsidR="00132B80" w:rsidRDefault="00132B80" w:rsidP="00132B80">
            <w:pPr>
              <w:pStyle w:val="Normlny0"/>
              <w:jc w:val="center"/>
              <w:rPr>
                <w:b/>
              </w:rPr>
            </w:pPr>
          </w:p>
          <w:p w14:paraId="56B6DCF2" w14:textId="59157760" w:rsidR="00132B80" w:rsidRDefault="00132B80" w:rsidP="00132B80">
            <w:pPr>
              <w:pStyle w:val="Normlny0"/>
              <w:jc w:val="center"/>
              <w:rPr>
                <w:b/>
              </w:rPr>
            </w:pPr>
          </w:p>
          <w:p w14:paraId="27917518" w14:textId="04613AD3" w:rsidR="00132B80" w:rsidRDefault="00132B80" w:rsidP="00132B80">
            <w:pPr>
              <w:pStyle w:val="Normlny0"/>
              <w:jc w:val="center"/>
              <w:rPr>
                <w:b/>
              </w:rPr>
            </w:pPr>
          </w:p>
          <w:p w14:paraId="211A5718" w14:textId="48F3D794" w:rsidR="00132B80" w:rsidRDefault="00132B80" w:rsidP="00132B80">
            <w:pPr>
              <w:pStyle w:val="Normlny0"/>
              <w:jc w:val="center"/>
              <w:rPr>
                <w:b/>
              </w:rPr>
            </w:pPr>
          </w:p>
          <w:p w14:paraId="4DA21AF6" w14:textId="533A42DA" w:rsidR="00132B80" w:rsidRDefault="00132B80" w:rsidP="00132B80">
            <w:pPr>
              <w:pStyle w:val="Normlny0"/>
              <w:jc w:val="center"/>
              <w:rPr>
                <w:b/>
              </w:rPr>
            </w:pPr>
          </w:p>
          <w:p w14:paraId="7D237690" w14:textId="77777777" w:rsidR="00E530C9" w:rsidRPr="00E04C17" w:rsidRDefault="00E530C9" w:rsidP="00132B80">
            <w:pPr>
              <w:pStyle w:val="Normlny0"/>
              <w:jc w:val="center"/>
              <w:rPr>
                <w:b/>
              </w:rPr>
            </w:pPr>
          </w:p>
          <w:p w14:paraId="07D4E623" w14:textId="0BA8883B" w:rsidR="00132B80" w:rsidRPr="00E04C17" w:rsidRDefault="006040D3" w:rsidP="00571144">
            <w:pPr>
              <w:pStyle w:val="Normlny0"/>
              <w:jc w:val="center"/>
              <w:rPr>
                <w:b/>
              </w:rPr>
            </w:pPr>
            <w:r>
              <w:rPr>
                <w:b/>
              </w:rPr>
              <w:t xml:space="preserve">§ </w:t>
            </w:r>
            <w:r w:rsidR="00571144">
              <w:rPr>
                <w:b/>
              </w:rPr>
              <w:t>5a</w:t>
            </w:r>
            <w:r w:rsidR="00571144" w:rsidRPr="00E04C17">
              <w:rPr>
                <w:b/>
              </w:rPr>
              <w:t xml:space="preserve"> </w:t>
            </w:r>
            <w:r w:rsidR="00132B80" w:rsidRPr="00E04C17">
              <w:rPr>
                <w:b/>
              </w:rPr>
              <w:t>ods. 2 a 3</w:t>
            </w:r>
          </w:p>
        </w:tc>
        <w:tc>
          <w:tcPr>
            <w:tcW w:w="5529" w:type="dxa"/>
            <w:tcBorders>
              <w:top w:val="single" w:sz="4" w:space="0" w:color="auto"/>
              <w:left w:val="single" w:sz="4" w:space="0" w:color="auto"/>
              <w:bottom w:val="single" w:sz="4" w:space="0" w:color="auto"/>
              <w:right w:val="single" w:sz="4" w:space="0" w:color="auto"/>
            </w:tcBorders>
          </w:tcPr>
          <w:p w14:paraId="0D8D6F1C" w14:textId="77CAC09E" w:rsidR="00132B80" w:rsidRPr="00E04C17" w:rsidRDefault="00132B80" w:rsidP="00132B80">
            <w:pPr>
              <w:jc w:val="both"/>
              <w:rPr>
                <w:b/>
                <w:sz w:val="20"/>
                <w:szCs w:val="20"/>
                <w:lang w:eastAsia="en-US"/>
              </w:rPr>
            </w:pPr>
            <w:r w:rsidRPr="00E04C17">
              <w:rPr>
                <w:b/>
                <w:sz w:val="20"/>
                <w:szCs w:val="20"/>
                <w:lang w:eastAsia="en-US"/>
              </w:rPr>
              <w:lastRenderedPageBreak/>
              <w:t>(1)</w:t>
            </w:r>
            <w:r w:rsidRPr="00E04C17">
              <w:rPr>
                <w:b/>
                <w:sz w:val="20"/>
                <w:szCs w:val="20"/>
                <w:lang w:eastAsia="en-US"/>
              </w:rPr>
              <w:tab/>
              <w:t>Na účely sprístupnenia informácií na jednotnom európskom mieste prístupu vytvorenom a prevádzkovanom Európskym orgánom dohľadu (Európsky orgán pre cenné papiere a trhy) podľa osobitného predpisu45e), predkladá orgánu zberu údajov45f)</w:t>
            </w:r>
          </w:p>
          <w:p w14:paraId="05EC46F6" w14:textId="77777777" w:rsidR="00132B80" w:rsidRPr="00E04C17" w:rsidRDefault="00132B80" w:rsidP="00132B80">
            <w:pPr>
              <w:jc w:val="both"/>
              <w:rPr>
                <w:b/>
                <w:sz w:val="20"/>
                <w:szCs w:val="20"/>
                <w:lang w:eastAsia="en-US"/>
              </w:rPr>
            </w:pPr>
            <w:r w:rsidRPr="00E04C17">
              <w:rPr>
                <w:b/>
                <w:sz w:val="20"/>
                <w:szCs w:val="20"/>
                <w:lang w:eastAsia="en-US"/>
              </w:rPr>
              <w:t>b) banka, ktorá je emitentom krytých dlhopisov informácie uvedené v § 37 ods. 9 písm. i), j), l) a m) až p),</w:t>
            </w:r>
          </w:p>
          <w:p w14:paraId="546B1146" w14:textId="31DD9E95" w:rsidR="00132B80" w:rsidRDefault="00132B80" w:rsidP="00132B80">
            <w:pPr>
              <w:jc w:val="both"/>
              <w:rPr>
                <w:b/>
                <w:sz w:val="20"/>
                <w:szCs w:val="20"/>
                <w:lang w:eastAsia="en-US"/>
              </w:rPr>
            </w:pPr>
          </w:p>
          <w:p w14:paraId="1E19879B" w14:textId="77777777" w:rsidR="00132B80" w:rsidRPr="00E04C17" w:rsidRDefault="00132B80" w:rsidP="00132B80">
            <w:pPr>
              <w:jc w:val="both"/>
              <w:rPr>
                <w:b/>
                <w:sz w:val="20"/>
                <w:szCs w:val="20"/>
                <w:lang w:eastAsia="en-US"/>
              </w:rPr>
            </w:pPr>
          </w:p>
          <w:p w14:paraId="2A829654" w14:textId="33DE9A2C" w:rsidR="00132B80" w:rsidRPr="00E04C17" w:rsidRDefault="00132B80" w:rsidP="00132B80">
            <w:pPr>
              <w:jc w:val="both"/>
              <w:rPr>
                <w:b/>
                <w:sz w:val="20"/>
                <w:szCs w:val="20"/>
                <w:lang w:eastAsia="en-US"/>
              </w:rPr>
            </w:pPr>
            <w:r w:rsidRPr="00E04C17">
              <w:rPr>
                <w:b/>
                <w:sz w:val="20"/>
                <w:szCs w:val="20"/>
                <w:lang w:eastAsia="en-US"/>
              </w:rPr>
              <w:t>(2)</w:t>
            </w:r>
            <w:r w:rsidRPr="00E04C17">
              <w:rPr>
                <w:b/>
                <w:sz w:val="20"/>
                <w:szCs w:val="20"/>
                <w:lang w:eastAsia="en-US"/>
              </w:rPr>
              <w:tab/>
              <w:t>Informácie podľa odseku 1 sa predkladajú súbežne pri zverejňovaní týchto informácií</w:t>
            </w:r>
            <w:r w:rsidR="00AA2519">
              <w:rPr>
                <w:b/>
                <w:sz w:val="20"/>
                <w:szCs w:val="20"/>
                <w:lang w:eastAsia="en-US"/>
              </w:rPr>
              <w:t>, a to</w:t>
            </w:r>
            <w:r w:rsidRPr="00E04C17">
              <w:rPr>
                <w:b/>
                <w:sz w:val="20"/>
                <w:szCs w:val="20"/>
                <w:lang w:eastAsia="en-US"/>
              </w:rPr>
              <w:t xml:space="preserve"> spôsobom a vo forme podľa osobitného predpisu.45g)  </w:t>
            </w:r>
          </w:p>
          <w:p w14:paraId="6ECDDD91" w14:textId="77777777" w:rsidR="00132B80" w:rsidRPr="00E04C17" w:rsidRDefault="00132B80" w:rsidP="00132B80">
            <w:pPr>
              <w:jc w:val="both"/>
              <w:rPr>
                <w:b/>
                <w:sz w:val="20"/>
                <w:szCs w:val="20"/>
                <w:lang w:eastAsia="en-US"/>
              </w:rPr>
            </w:pPr>
          </w:p>
          <w:p w14:paraId="6ABA07B2" w14:textId="4A217E16" w:rsidR="00132B80" w:rsidRPr="00E04C17" w:rsidRDefault="00132B80" w:rsidP="00132B80">
            <w:pPr>
              <w:jc w:val="both"/>
              <w:rPr>
                <w:b/>
                <w:sz w:val="20"/>
                <w:szCs w:val="20"/>
                <w:lang w:eastAsia="en-US"/>
              </w:rPr>
            </w:pPr>
            <w:r w:rsidRPr="00E04C17">
              <w:rPr>
                <w:b/>
                <w:sz w:val="20"/>
                <w:szCs w:val="20"/>
                <w:lang w:eastAsia="en-US"/>
              </w:rPr>
              <w:t>Ustanovenia § 49p a 49q sa prvýkrát použijú pri sprístupňovaní informácií po 9. januári 2030.“.</w:t>
            </w:r>
          </w:p>
          <w:p w14:paraId="7DC639F6" w14:textId="77777777" w:rsidR="00132B80" w:rsidRPr="00E04C17" w:rsidRDefault="00132B80" w:rsidP="00132B80">
            <w:pPr>
              <w:jc w:val="both"/>
              <w:rPr>
                <w:b/>
                <w:sz w:val="20"/>
                <w:szCs w:val="20"/>
                <w:lang w:eastAsia="en-US"/>
              </w:rPr>
            </w:pPr>
          </w:p>
          <w:p w14:paraId="38AA8DB3" w14:textId="3B7BFDF4" w:rsidR="00132B80" w:rsidRPr="00E04C17" w:rsidRDefault="00132B80" w:rsidP="00132B80">
            <w:pPr>
              <w:jc w:val="both"/>
              <w:rPr>
                <w:b/>
                <w:sz w:val="20"/>
                <w:szCs w:val="20"/>
                <w:lang w:eastAsia="en-US"/>
              </w:rPr>
            </w:pPr>
            <w:r>
              <w:rPr>
                <w:b/>
                <w:sz w:val="20"/>
                <w:szCs w:val="20"/>
                <w:lang w:eastAsia="en-US"/>
              </w:rPr>
              <w:lastRenderedPageBreak/>
              <w:t>Poznámky pod čiarou k odkazom 45e až 45g</w:t>
            </w:r>
          </w:p>
          <w:p w14:paraId="7A16D327" w14:textId="3C036DD8" w:rsidR="00132B80" w:rsidRPr="00D011BB" w:rsidRDefault="00132B80" w:rsidP="00132B80">
            <w:pPr>
              <w:jc w:val="both"/>
              <w:rPr>
                <w:b/>
                <w:sz w:val="20"/>
                <w:szCs w:val="20"/>
                <w:lang w:eastAsia="en-US"/>
              </w:rPr>
            </w:pPr>
            <w:r w:rsidRPr="00D011BB">
              <w:rPr>
                <w:b/>
                <w:sz w:val="20"/>
                <w:szCs w:val="20"/>
                <w:vertAlign w:val="superscript"/>
                <w:lang w:eastAsia="en-US"/>
              </w:rPr>
              <w:t>45e</w:t>
            </w:r>
            <w:r w:rsidRPr="00D011BB">
              <w:rPr>
                <w:b/>
                <w:sz w:val="20"/>
                <w:szCs w:val="20"/>
                <w:lang w:eastAsia="en-US"/>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Pr="00D011BB">
              <w:rPr>
                <w:b/>
                <w:sz w:val="20"/>
                <w:szCs w:val="20"/>
                <w:lang w:eastAsia="en-US"/>
              </w:rPr>
              <w:t>.</w:t>
            </w:r>
          </w:p>
          <w:p w14:paraId="353677B0" w14:textId="77777777" w:rsidR="00B069BC" w:rsidRPr="00B069BC" w:rsidRDefault="00132B80" w:rsidP="00B069BC">
            <w:pPr>
              <w:jc w:val="both"/>
              <w:rPr>
                <w:b/>
                <w:sz w:val="20"/>
                <w:szCs w:val="20"/>
                <w:lang w:eastAsia="en-US"/>
              </w:rPr>
            </w:pPr>
            <w:r w:rsidRPr="00D011BB">
              <w:rPr>
                <w:b/>
                <w:sz w:val="20"/>
                <w:szCs w:val="20"/>
                <w:vertAlign w:val="superscript"/>
                <w:lang w:eastAsia="en-US"/>
              </w:rPr>
              <w:t>45f</w:t>
            </w:r>
            <w:r w:rsidRPr="00D011BB">
              <w:rPr>
                <w:b/>
                <w:sz w:val="20"/>
                <w:szCs w:val="20"/>
                <w:lang w:eastAsia="en-US"/>
              </w:rPr>
              <w:t xml:space="preserve">) </w:t>
            </w:r>
            <w:r w:rsidR="00B069BC" w:rsidRPr="00B069BC">
              <w:rPr>
                <w:b/>
                <w:sz w:val="20"/>
                <w:szCs w:val="20"/>
                <w:lang w:eastAsia="en-US"/>
              </w:rPr>
              <w:t>§ 34c ods. 1 zákona Národnej rady Slovenskej republiky č. 566/1992 Zb. v znení zákona č. ...../2025 Z. z.</w:t>
            </w:r>
          </w:p>
          <w:p w14:paraId="7C5EF18A" w14:textId="059A7A07" w:rsidR="00132B80" w:rsidRDefault="00B069BC" w:rsidP="00B069BC">
            <w:pPr>
              <w:jc w:val="both"/>
              <w:rPr>
                <w:b/>
                <w:sz w:val="20"/>
                <w:szCs w:val="20"/>
                <w:lang w:eastAsia="en-US"/>
              </w:rPr>
            </w:pPr>
            <w:r w:rsidRPr="00B069BC">
              <w:rPr>
                <w:b/>
                <w:sz w:val="20"/>
                <w:szCs w:val="20"/>
                <w:lang w:eastAsia="en-US"/>
              </w:rPr>
              <w:t>45g) § 34c ods. 2 a 3 zákona Národnej rady Slovenskej republiky č. 566/1992 Zb. v znení zákona č. ...../2025 Z. z.</w:t>
            </w:r>
          </w:p>
          <w:p w14:paraId="0A735373" w14:textId="1BF31B7E" w:rsidR="00132B80" w:rsidRDefault="00132B80" w:rsidP="00132B80">
            <w:pPr>
              <w:jc w:val="both"/>
              <w:rPr>
                <w:b/>
                <w:sz w:val="20"/>
                <w:szCs w:val="20"/>
                <w:lang w:eastAsia="en-US"/>
              </w:rPr>
            </w:pPr>
          </w:p>
          <w:p w14:paraId="58726931" w14:textId="77777777" w:rsidR="00B069BC" w:rsidRPr="00E04C17" w:rsidRDefault="00B069BC" w:rsidP="00132B80">
            <w:pPr>
              <w:jc w:val="both"/>
              <w:rPr>
                <w:b/>
                <w:sz w:val="20"/>
                <w:szCs w:val="20"/>
                <w:lang w:eastAsia="en-US"/>
              </w:rPr>
            </w:pPr>
          </w:p>
          <w:p w14:paraId="46A9C38D" w14:textId="5B7F0198" w:rsidR="00B069BC" w:rsidRPr="00B069BC" w:rsidRDefault="006040D3" w:rsidP="00B069BC">
            <w:pPr>
              <w:jc w:val="both"/>
              <w:rPr>
                <w:b/>
                <w:sz w:val="20"/>
                <w:szCs w:val="20"/>
                <w:lang w:eastAsia="en-US"/>
              </w:rPr>
            </w:pPr>
            <w:r w:rsidRPr="006040D3">
              <w:rPr>
                <w:b/>
                <w:sz w:val="20"/>
                <w:szCs w:val="20"/>
                <w:lang w:eastAsia="en-US"/>
              </w:rPr>
              <w:t xml:space="preserve">(2) </w:t>
            </w:r>
            <w:r w:rsidR="00B069BC" w:rsidRPr="00B069BC">
              <w:rPr>
                <w:b/>
                <w:sz w:val="20"/>
                <w:szCs w:val="20"/>
                <w:lang w:eastAsia="en-US"/>
              </w:rPr>
              <w:t xml:space="preserve">Informácie predkladané podľa osobitných </w:t>
            </w:r>
            <w:r w:rsidR="00571144" w:rsidRPr="00B069BC">
              <w:rPr>
                <w:b/>
                <w:sz w:val="20"/>
                <w:szCs w:val="20"/>
                <w:lang w:eastAsia="en-US"/>
              </w:rPr>
              <w:t>predpisov</w:t>
            </w:r>
            <w:r w:rsidR="00571144">
              <w:rPr>
                <w:b/>
                <w:sz w:val="20"/>
                <w:szCs w:val="20"/>
                <w:lang w:eastAsia="en-US"/>
              </w:rPr>
              <w:t>19d</w:t>
            </w:r>
            <w:r w:rsidR="00B069BC" w:rsidRPr="00B069BC">
              <w:rPr>
                <w:b/>
                <w:sz w:val="20"/>
                <w:szCs w:val="20"/>
                <w:lang w:eastAsia="en-US"/>
              </w:rPr>
              <w:t>) Národnej banke Slovenska musia spĺňať tieto požiadavky:</w:t>
            </w:r>
          </w:p>
          <w:p w14:paraId="79BFC3AC" w14:textId="75E669E4" w:rsidR="00B069BC" w:rsidRPr="00B069BC" w:rsidRDefault="00B069BC" w:rsidP="00B069BC">
            <w:pPr>
              <w:jc w:val="both"/>
              <w:rPr>
                <w:b/>
                <w:sz w:val="20"/>
                <w:szCs w:val="20"/>
                <w:lang w:eastAsia="en-US"/>
              </w:rPr>
            </w:pPr>
            <w:r w:rsidRPr="00B069BC">
              <w:rPr>
                <w:b/>
                <w:sz w:val="20"/>
                <w:szCs w:val="20"/>
                <w:lang w:eastAsia="en-US"/>
              </w:rPr>
              <w:t>a)</w:t>
            </w:r>
            <w:r w:rsidRPr="00B069BC">
              <w:rPr>
                <w:b/>
                <w:sz w:val="20"/>
                <w:szCs w:val="20"/>
                <w:lang w:eastAsia="en-US"/>
              </w:rPr>
              <w:tab/>
              <w:t xml:space="preserve">predkladajú sa vo formáte umožňujúcom extrahovanie údajov podľa osobitného </w:t>
            </w:r>
            <w:r w:rsidR="00571144" w:rsidRPr="00B069BC">
              <w:rPr>
                <w:b/>
                <w:sz w:val="20"/>
                <w:szCs w:val="20"/>
                <w:lang w:eastAsia="en-US"/>
              </w:rPr>
              <w:t>predpisu</w:t>
            </w:r>
            <w:r w:rsidR="00571144">
              <w:rPr>
                <w:b/>
                <w:sz w:val="20"/>
                <w:szCs w:val="20"/>
                <w:lang w:eastAsia="en-US"/>
              </w:rPr>
              <w:t>19e</w:t>
            </w:r>
            <w:r w:rsidRPr="00B069BC">
              <w:rPr>
                <w:b/>
                <w:sz w:val="20"/>
                <w:szCs w:val="20"/>
                <w:lang w:eastAsia="en-US"/>
              </w:rPr>
              <w:t xml:space="preserve">) alebo ak to vyžaduje osobitný </w:t>
            </w:r>
            <w:r w:rsidR="00571144" w:rsidRPr="00B069BC">
              <w:rPr>
                <w:b/>
                <w:sz w:val="20"/>
                <w:szCs w:val="20"/>
                <w:lang w:eastAsia="en-US"/>
              </w:rPr>
              <w:t>predpis</w:t>
            </w:r>
            <w:r w:rsidR="00571144">
              <w:rPr>
                <w:b/>
                <w:sz w:val="20"/>
                <w:szCs w:val="20"/>
                <w:lang w:eastAsia="en-US"/>
              </w:rPr>
              <w:t>19f</w:t>
            </w:r>
            <w:r w:rsidRPr="00B069BC">
              <w:rPr>
                <w:b/>
                <w:sz w:val="20"/>
                <w:szCs w:val="20"/>
                <w:lang w:eastAsia="en-US"/>
              </w:rPr>
              <w:t>), v strojovo čitateľnom formáte podľa osobitného predpisu,</w:t>
            </w:r>
            <w:r w:rsidR="00571144">
              <w:rPr>
                <w:b/>
                <w:sz w:val="20"/>
                <w:szCs w:val="20"/>
                <w:lang w:eastAsia="en-US"/>
              </w:rPr>
              <w:t>19g</w:t>
            </w:r>
            <w:r w:rsidRPr="00B069BC">
              <w:rPr>
                <w:b/>
                <w:sz w:val="20"/>
                <w:szCs w:val="20"/>
                <w:lang w:eastAsia="en-US"/>
              </w:rPr>
              <w:t>)</w:t>
            </w:r>
          </w:p>
          <w:p w14:paraId="4CC29A51" w14:textId="77777777" w:rsidR="00B069BC" w:rsidRPr="00B069BC" w:rsidRDefault="00B069BC" w:rsidP="00B069BC">
            <w:pPr>
              <w:jc w:val="both"/>
              <w:rPr>
                <w:b/>
                <w:sz w:val="20"/>
                <w:szCs w:val="20"/>
                <w:lang w:eastAsia="en-US"/>
              </w:rPr>
            </w:pPr>
            <w:r w:rsidRPr="00B069BC">
              <w:rPr>
                <w:b/>
                <w:sz w:val="20"/>
                <w:szCs w:val="20"/>
                <w:lang w:eastAsia="en-US"/>
              </w:rPr>
              <w:t>b)</w:t>
            </w:r>
            <w:r w:rsidRPr="00B069BC">
              <w:rPr>
                <w:b/>
                <w:sz w:val="20"/>
                <w:szCs w:val="20"/>
                <w:lang w:eastAsia="en-US"/>
              </w:rPr>
              <w:tab/>
              <w:t xml:space="preserve">sú k nim pripojené tieto </w:t>
            </w:r>
            <w:proofErr w:type="spellStart"/>
            <w:r w:rsidRPr="00B069BC">
              <w:rPr>
                <w:b/>
                <w:sz w:val="20"/>
                <w:szCs w:val="20"/>
                <w:lang w:eastAsia="en-US"/>
              </w:rPr>
              <w:t>metaúdaje</w:t>
            </w:r>
            <w:proofErr w:type="spellEnd"/>
            <w:r w:rsidRPr="00B069BC">
              <w:rPr>
                <w:b/>
                <w:sz w:val="20"/>
                <w:szCs w:val="20"/>
                <w:lang w:eastAsia="en-US"/>
              </w:rPr>
              <w:t>:</w:t>
            </w:r>
          </w:p>
          <w:p w14:paraId="60A6E094" w14:textId="103F5B4A" w:rsidR="00B069BC" w:rsidRPr="00B069BC" w:rsidRDefault="00B069BC" w:rsidP="00B069BC">
            <w:pPr>
              <w:jc w:val="both"/>
              <w:rPr>
                <w:b/>
                <w:sz w:val="20"/>
                <w:szCs w:val="20"/>
                <w:lang w:eastAsia="en-US"/>
              </w:rPr>
            </w:pPr>
            <w:r w:rsidRPr="00B069BC">
              <w:rPr>
                <w:b/>
                <w:sz w:val="20"/>
                <w:szCs w:val="20"/>
                <w:lang w:eastAsia="en-US"/>
              </w:rPr>
              <w:t>1.</w:t>
            </w:r>
            <w:r w:rsidRPr="00B069BC">
              <w:rPr>
                <w:b/>
                <w:sz w:val="20"/>
                <w:szCs w:val="20"/>
                <w:lang w:eastAsia="en-US"/>
              </w:rPr>
              <w:tab/>
              <w:t>všetky mená alebo názvy subjektov podľa osobitných predpisov,</w:t>
            </w:r>
            <w:r w:rsidR="005B01A0">
              <w:rPr>
                <w:b/>
                <w:sz w:val="20"/>
                <w:szCs w:val="20"/>
                <w:lang w:eastAsia="en-US"/>
              </w:rPr>
              <w:t>19h</w:t>
            </w:r>
            <w:r w:rsidRPr="00B069BC">
              <w:rPr>
                <w:b/>
                <w:sz w:val="20"/>
                <w:szCs w:val="20"/>
                <w:lang w:eastAsia="en-US"/>
              </w:rPr>
              <w:t>) s ktorými informácie súvisia,</w:t>
            </w:r>
          </w:p>
          <w:p w14:paraId="7D026EB8" w14:textId="686BE74C" w:rsidR="00B069BC" w:rsidRPr="00B069BC" w:rsidRDefault="00B069BC" w:rsidP="00B069BC">
            <w:pPr>
              <w:jc w:val="both"/>
              <w:rPr>
                <w:b/>
                <w:sz w:val="20"/>
                <w:szCs w:val="20"/>
                <w:lang w:eastAsia="en-US"/>
              </w:rPr>
            </w:pPr>
            <w:r w:rsidRPr="00B069BC">
              <w:rPr>
                <w:b/>
                <w:sz w:val="20"/>
                <w:szCs w:val="20"/>
                <w:lang w:eastAsia="en-US"/>
              </w:rPr>
              <w:t>2.</w:t>
            </w:r>
            <w:r w:rsidRPr="00B069BC">
              <w:rPr>
                <w:b/>
                <w:sz w:val="20"/>
                <w:szCs w:val="20"/>
                <w:lang w:eastAsia="en-US"/>
              </w:rPr>
              <w:tab/>
              <w:t>identifikátor právnickej osoby,</w:t>
            </w:r>
            <w:r w:rsidR="005B01A0">
              <w:rPr>
                <w:b/>
                <w:sz w:val="20"/>
                <w:szCs w:val="20"/>
                <w:lang w:eastAsia="en-US"/>
              </w:rPr>
              <w:t>19i</w:t>
            </w:r>
            <w:r w:rsidRPr="00B069BC">
              <w:rPr>
                <w:b/>
                <w:sz w:val="20"/>
                <w:szCs w:val="20"/>
                <w:lang w:eastAsia="en-US"/>
              </w:rPr>
              <w:t xml:space="preserve">) </w:t>
            </w:r>
          </w:p>
          <w:p w14:paraId="615E8AB1" w14:textId="18DFFBE7" w:rsidR="00B069BC" w:rsidRPr="00B069BC" w:rsidRDefault="00B069BC" w:rsidP="00B069BC">
            <w:pPr>
              <w:jc w:val="both"/>
              <w:rPr>
                <w:b/>
                <w:sz w:val="20"/>
                <w:szCs w:val="20"/>
                <w:lang w:eastAsia="en-US"/>
              </w:rPr>
            </w:pPr>
            <w:r w:rsidRPr="00B069BC">
              <w:rPr>
                <w:b/>
                <w:sz w:val="20"/>
                <w:szCs w:val="20"/>
                <w:lang w:eastAsia="en-US"/>
              </w:rPr>
              <w:t>3.</w:t>
            </w:r>
            <w:r w:rsidRPr="00B069BC">
              <w:rPr>
                <w:b/>
                <w:sz w:val="20"/>
                <w:szCs w:val="20"/>
                <w:lang w:eastAsia="en-US"/>
              </w:rPr>
              <w:tab/>
              <w:t xml:space="preserve">veľkosť subjektov uvedených v osobitných </w:t>
            </w:r>
            <w:r w:rsidR="005B01A0" w:rsidRPr="00B069BC">
              <w:rPr>
                <w:b/>
                <w:sz w:val="20"/>
                <w:szCs w:val="20"/>
                <w:lang w:eastAsia="en-US"/>
              </w:rPr>
              <w:t>predpisoch</w:t>
            </w:r>
            <w:r w:rsidR="005B01A0">
              <w:rPr>
                <w:b/>
                <w:sz w:val="20"/>
                <w:szCs w:val="20"/>
                <w:lang w:eastAsia="en-US"/>
              </w:rPr>
              <w:t>19h</w:t>
            </w:r>
            <w:r w:rsidRPr="00B069BC">
              <w:rPr>
                <w:b/>
                <w:sz w:val="20"/>
                <w:szCs w:val="20"/>
                <w:lang w:eastAsia="en-US"/>
              </w:rPr>
              <w:t>) podľa kategórií,</w:t>
            </w:r>
            <w:r w:rsidR="005B01A0">
              <w:rPr>
                <w:b/>
                <w:sz w:val="20"/>
                <w:szCs w:val="20"/>
                <w:lang w:eastAsia="en-US"/>
              </w:rPr>
              <w:t>19j</w:t>
            </w:r>
            <w:r w:rsidRPr="00B069BC">
              <w:rPr>
                <w:b/>
                <w:sz w:val="20"/>
                <w:szCs w:val="20"/>
                <w:lang w:eastAsia="en-US"/>
              </w:rPr>
              <w:t>)</w:t>
            </w:r>
          </w:p>
          <w:p w14:paraId="02FBA044" w14:textId="63CF84D0" w:rsidR="00B069BC" w:rsidRPr="00B069BC" w:rsidRDefault="00B069BC" w:rsidP="00B069BC">
            <w:pPr>
              <w:jc w:val="both"/>
              <w:rPr>
                <w:b/>
                <w:sz w:val="20"/>
                <w:szCs w:val="20"/>
                <w:lang w:eastAsia="en-US"/>
              </w:rPr>
            </w:pPr>
            <w:r w:rsidRPr="00B069BC">
              <w:rPr>
                <w:b/>
                <w:sz w:val="20"/>
                <w:szCs w:val="20"/>
                <w:lang w:eastAsia="en-US"/>
              </w:rPr>
              <w:t>4.</w:t>
            </w:r>
            <w:r w:rsidRPr="00B069BC">
              <w:rPr>
                <w:b/>
                <w:sz w:val="20"/>
                <w:szCs w:val="20"/>
                <w:lang w:eastAsia="en-US"/>
              </w:rPr>
              <w:tab/>
              <w:t>priemyselné odvetvie hospodárskych činností,</w:t>
            </w:r>
            <w:r w:rsidR="005B01A0">
              <w:rPr>
                <w:b/>
                <w:sz w:val="20"/>
                <w:szCs w:val="20"/>
                <w:lang w:eastAsia="en-US"/>
              </w:rPr>
              <w:t>19k</w:t>
            </w:r>
            <w:r w:rsidRPr="00B069BC">
              <w:rPr>
                <w:b/>
                <w:sz w:val="20"/>
                <w:szCs w:val="20"/>
                <w:lang w:eastAsia="en-US"/>
              </w:rPr>
              <w:t>)</w:t>
            </w:r>
          </w:p>
          <w:p w14:paraId="0A3FFCC4" w14:textId="2B270CBC" w:rsidR="00B069BC" w:rsidRPr="00B069BC" w:rsidRDefault="00B069BC" w:rsidP="00B069BC">
            <w:pPr>
              <w:jc w:val="both"/>
              <w:rPr>
                <w:b/>
                <w:sz w:val="20"/>
                <w:szCs w:val="20"/>
                <w:lang w:eastAsia="en-US"/>
              </w:rPr>
            </w:pPr>
            <w:r w:rsidRPr="00B069BC">
              <w:rPr>
                <w:b/>
                <w:sz w:val="20"/>
                <w:szCs w:val="20"/>
                <w:lang w:eastAsia="en-US"/>
              </w:rPr>
              <w:t>5.</w:t>
            </w:r>
            <w:r w:rsidRPr="00B069BC">
              <w:rPr>
                <w:b/>
                <w:sz w:val="20"/>
                <w:szCs w:val="20"/>
                <w:lang w:eastAsia="en-US"/>
              </w:rPr>
              <w:tab/>
              <w:t>druh informácií podľa klasifikácie,</w:t>
            </w:r>
            <w:r w:rsidR="005B01A0">
              <w:rPr>
                <w:b/>
                <w:sz w:val="20"/>
                <w:szCs w:val="20"/>
                <w:lang w:eastAsia="en-US"/>
              </w:rPr>
              <w:t>19l</w:t>
            </w:r>
            <w:r w:rsidRPr="00B069BC">
              <w:rPr>
                <w:b/>
                <w:sz w:val="20"/>
                <w:szCs w:val="20"/>
                <w:lang w:eastAsia="en-US"/>
              </w:rPr>
              <w:t>)</w:t>
            </w:r>
          </w:p>
          <w:p w14:paraId="15B8093E" w14:textId="6954738D" w:rsidR="006040D3" w:rsidRDefault="00B069BC" w:rsidP="00B069BC">
            <w:pPr>
              <w:jc w:val="both"/>
              <w:rPr>
                <w:b/>
                <w:sz w:val="20"/>
                <w:szCs w:val="20"/>
                <w:lang w:eastAsia="en-US"/>
              </w:rPr>
            </w:pPr>
            <w:r w:rsidRPr="00B069BC">
              <w:rPr>
                <w:b/>
                <w:sz w:val="20"/>
                <w:szCs w:val="20"/>
                <w:lang w:eastAsia="en-US"/>
              </w:rPr>
              <w:t>6.</w:t>
            </w:r>
            <w:r w:rsidRPr="00B069BC">
              <w:rPr>
                <w:b/>
                <w:sz w:val="20"/>
                <w:szCs w:val="20"/>
                <w:lang w:eastAsia="en-US"/>
              </w:rPr>
              <w:tab/>
              <w:t>poznámka o tom, či informácie obsahujú osobné údaje.</w:t>
            </w:r>
          </w:p>
          <w:p w14:paraId="67E1E979" w14:textId="77777777" w:rsidR="00B069BC" w:rsidRPr="006040D3" w:rsidRDefault="00B069BC" w:rsidP="00B069BC">
            <w:pPr>
              <w:jc w:val="both"/>
              <w:rPr>
                <w:b/>
                <w:sz w:val="20"/>
                <w:szCs w:val="20"/>
                <w:lang w:eastAsia="en-US"/>
              </w:rPr>
            </w:pPr>
          </w:p>
          <w:p w14:paraId="50473F1A" w14:textId="77777777" w:rsidR="006040D3" w:rsidRPr="006040D3" w:rsidRDefault="006040D3" w:rsidP="006040D3">
            <w:pPr>
              <w:jc w:val="both"/>
              <w:rPr>
                <w:b/>
                <w:sz w:val="20"/>
                <w:szCs w:val="20"/>
                <w:lang w:eastAsia="en-US"/>
              </w:rPr>
            </w:pPr>
          </w:p>
          <w:p w14:paraId="584CAF65" w14:textId="142054BA" w:rsidR="006040D3" w:rsidRPr="006040D3" w:rsidRDefault="006040D3" w:rsidP="006040D3">
            <w:pPr>
              <w:jc w:val="both"/>
              <w:rPr>
                <w:b/>
                <w:sz w:val="20"/>
                <w:szCs w:val="20"/>
                <w:lang w:eastAsia="en-US"/>
              </w:rPr>
            </w:pPr>
            <w:r w:rsidRPr="006040D3">
              <w:rPr>
                <w:b/>
                <w:sz w:val="20"/>
                <w:szCs w:val="20"/>
                <w:lang w:eastAsia="en-US"/>
              </w:rPr>
              <w:t>(3)</w:t>
            </w:r>
            <w:r w:rsidRPr="006040D3">
              <w:rPr>
                <w:b/>
                <w:sz w:val="20"/>
                <w:szCs w:val="20"/>
                <w:lang w:eastAsia="en-US"/>
              </w:rPr>
              <w:tab/>
              <w:t xml:space="preserve">Požiadavka podľa odseku 2 písm. b) </w:t>
            </w:r>
            <w:r w:rsidR="00B069BC" w:rsidRPr="00B069BC">
              <w:rPr>
                <w:b/>
                <w:sz w:val="20"/>
                <w:szCs w:val="20"/>
                <w:lang w:eastAsia="en-US"/>
              </w:rPr>
              <w:t>štvrtého bodu sa nevzťahuje na  informácie predkladané podľa osobitných predpiso</w:t>
            </w:r>
            <w:r w:rsidR="00D9053F">
              <w:rPr>
                <w:b/>
                <w:sz w:val="20"/>
                <w:szCs w:val="20"/>
                <w:lang w:eastAsia="en-US"/>
              </w:rPr>
              <w:t>v</w:t>
            </w:r>
            <w:r w:rsidR="00B069BC" w:rsidRPr="00B069BC">
              <w:rPr>
                <w:b/>
                <w:sz w:val="20"/>
                <w:szCs w:val="20"/>
                <w:lang w:eastAsia="en-US"/>
              </w:rPr>
              <w:t>.</w:t>
            </w:r>
            <w:r w:rsidR="005B01A0">
              <w:rPr>
                <w:b/>
                <w:sz w:val="20"/>
                <w:szCs w:val="20"/>
                <w:lang w:eastAsia="en-US"/>
              </w:rPr>
              <w:t>19m</w:t>
            </w:r>
            <w:r w:rsidR="00B069BC" w:rsidRPr="00B069BC">
              <w:rPr>
                <w:b/>
                <w:sz w:val="20"/>
                <w:szCs w:val="20"/>
                <w:lang w:eastAsia="en-US"/>
              </w:rPr>
              <w:t>)</w:t>
            </w:r>
          </w:p>
          <w:p w14:paraId="10F1A590" w14:textId="77777777" w:rsidR="006040D3" w:rsidRPr="006040D3" w:rsidRDefault="006040D3" w:rsidP="006040D3">
            <w:pPr>
              <w:jc w:val="both"/>
              <w:rPr>
                <w:b/>
                <w:sz w:val="20"/>
                <w:szCs w:val="20"/>
                <w:lang w:eastAsia="en-US"/>
              </w:rPr>
            </w:pPr>
          </w:p>
          <w:p w14:paraId="2169400F" w14:textId="579666ED" w:rsidR="006040D3" w:rsidRPr="006040D3" w:rsidRDefault="006040D3" w:rsidP="006040D3">
            <w:pPr>
              <w:jc w:val="both"/>
              <w:rPr>
                <w:b/>
                <w:sz w:val="20"/>
                <w:szCs w:val="20"/>
                <w:lang w:eastAsia="en-US"/>
              </w:rPr>
            </w:pPr>
            <w:r w:rsidRPr="006040D3">
              <w:rPr>
                <w:b/>
                <w:sz w:val="20"/>
                <w:szCs w:val="20"/>
                <w:lang w:eastAsia="en-US"/>
              </w:rPr>
              <w:t xml:space="preserve">Poznámky pod čiarou k odkazom </w:t>
            </w:r>
            <w:r w:rsidR="00571144">
              <w:rPr>
                <w:b/>
                <w:sz w:val="20"/>
                <w:szCs w:val="20"/>
                <w:lang w:eastAsia="en-US"/>
              </w:rPr>
              <w:t>19d</w:t>
            </w:r>
            <w:r w:rsidR="00571144" w:rsidRPr="006040D3">
              <w:rPr>
                <w:b/>
                <w:sz w:val="20"/>
                <w:szCs w:val="20"/>
                <w:lang w:eastAsia="en-US"/>
              </w:rPr>
              <w:t xml:space="preserve"> </w:t>
            </w:r>
            <w:r w:rsidRPr="006040D3">
              <w:rPr>
                <w:b/>
                <w:sz w:val="20"/>
                <w:szCs w:val="20"/>
                <w:lang w:eastAsia="en-US"/>
              </w:rPr>
              <w:t xml:space="preserve">až </w:t>
            </w:r>
            <w:r w:rsidR="00AA2519">
              <w:rPr>
                <w:b/>
                <w:sz w:val="20"/>
                <w:szCs w:val="20"/>
                <w:lang w:eastAsia="en-US"/>
              </w:rPr>
              <w:t>19m</w:t>
            </w:r>
            <w:r w:rsidR="00AA2519" w:rsidRPr="006040D3">
              <w:rPr>
                <w:b/>
                <w:sz w:val="20"/>
                <w:szCs w:val="20"/>
                <w:lang w:eastAsia="en-US"/>
              </w:rPr>
              <w:t xml:space="preserve"> </w:t>
            </w:r>
          </w:p>
          <w:p w14:paraId="0CD6B204" w14:textId="7D7C7EEE" w:rsidR="00B069BC" w:rsidRPr="00B069BC" w:rsidRDefault="00571144" w:rsidP="00B069BC">
            <w:pPr>
              <w:jc w:val="both"/>
              <w:rPr>
                <w:b/>
                <w:sz w:val="20"/>
                <w:szCs w:val="20"/>
                <w:lang w:eastAsia="en-US"/>
              </w:rPr>
            </w:pPr>
            <w:r>
              <w:rPr>
                <w:b/>
                <w:sz w:val="20"/>
                <w:szCs w:val="20"/>
                <w:lang w:eastAsia="en-US"/>
              </w:rPr>
              <w:t>19d</w:t>
            </w:r>
            <w:r w:rsidR="006040D3" w:rsidRPr="006040D3">
              <w:rPr>
                <w:b/>
                <w:sz w:val="20"/>
                <w:szCs w:val="20"/>
                <w:lang w:eastAsia="en-US"/>
              </w:rPr>
              <w:t xml:space="preserve">) </w:t>
            </w:r>
            <w:r w:rsidR="00B069BC" w:rsidRPr="00B069BC">
              <w:rPr>
                <w:b/>
                <w:sz w:val="20"/>
                <w:szCs w:val="20"/>
                <w:lang w:eastAsia="en-US"/>
              </w:rPr>
              <w:t>§ 220ge Obchodného zákonníka.</w:t>
            </w:r>
          </w:p>
          <w:p w14:paraId="2377E9D2" w14:textId="77777777" w:rsidR="00B069BC" w:rsidRPr="00B069BC" w:rsidRDefault="00B069BC" w:rsidP="00B069BC">
            <w:pPr>
              <w:jc w:val="both"/>
              <w:rPr>
                <w:b/>
                <w:sz w:val="20"/>
                <w:szCs w:val="20"/>
                <w:lang w:eastAsia="en-US"/>
              </w:rPr>
            </w:pPr>
            <w:r w:rsidRPr="00B069BC">
              <w:rPr>
                <w:b/>
                <w:sz w:val="20"/>
                <w:szCs w:val="20"/>
                <w:lang w:eastAsia="en-US"/>
              </w:rPr>
              <w:t xml:space="preserve">§ 49p ods. 1 zákona č. 483/2001 Z. z. v znení zákona č. .../2025 Z. z. </w:t>
            </w:r>
          </w:p>
          <w:p w14:paraId="4A51D0C4" w14:textId="77777777" w:rsidR="00B069BC" w:rsidRPr="00B069BC" w:rsidRDefault="00B069BC" w:rsidP="00B069BC">
            <w:pPr>
              <w:jc w:val="both"/>
              <w:rPr>
                <w:b/>
                <w:sz w:val="20"/>
                <w:szCs w:val="20"/>
                <w:lang w:eastAsia="en-US"/>
              </w:rPr>
            </w:pPr>
            <w:r w:rsidRPr="00B069BC">
              <w:rPr>
                <w:b/>
                <w:sz w:val="20"/>
                <w:szCs w:val="20"/>
                <w:lang w:eastAsia="en-US"/>
              </w:rPr>
              <w:t>§ 143p ods. 1 zákona č. 566/2001 Z. z. v znení zákona č. .../2025 Z. z.</w:t>
            </w:r>
          </w:p>
          <w:p w14:paraId="3FC2C0E0" w14:textId="77777777" w:rsidR="00B069BC" w:rsidRPr="00B069BC" w:rsidRDefault="00B069BC" w:rsidP="00B069BC">
            <w:pPr>
              <w:jc w:val="both"/>
              <w:rPr>
                <w:b/>
                <w:sz w:val="20"/>
                <w:szCs w:val="20"/>
                <w:lang w:eastAsia="en-US"/>
              </w:rPr>
            </w:pPr>
            <w:r w:rsidRPr="00B069BC">
              <w:rPr>
                <w:b/>
                <w:sz w:val="20"/>
                <w:szCs w:val="20"/>
                <w:lang w:eastAsia="en-US"/>
              </w:rPr>
              <w:t>§ 59b ods. 1 zákona č. 429/2002 Z. z. v znení zákona č. .../2025 Z. z.</w:t>
            </w:r>
          </w:p>
          <w:p w14:paraId="766B6F6D" w14:textId="77777777" w:rsidR="00B069BC" w:rsidRPr="00B069BC" w:rsidRDefault="00B069BC" w:rsidP="00B069BC">
            <w:pPr>
              <w:jc w:val="both"/>
              <w:rPr>
                <w:b/>
                <w:sz w:val="20"/>
                <w:szCs w:val="20"/>
                <w:lang w:eastAsia="en-US"/>
              </w:rPr>
            </w:pPr>
            <w:r w:rsidRPr="00B069BC">
              <w:rPr>
                <w:b/>
                <w:sz w:val="20"/>
                <w:szCs w:val="20"/>
                <w:lang w:eastAsia="en-US"/>
              </w:rPr>
              <w:lastRenderedPageBreak/>
              <w:t>§ 67d ods. 1 zákona č. 650/2004 Z. z. v znení zákona č. .../2025 Z. z.</w:t>
            </w:r>
          </w:p>
          <w:p w14:paraId="129E9AB7" w14:textId="77777777" w:rsidR="00B069BC" w:rsidRPr="00B069BC" w:rsidRDefault="00B069BC" w:rsidP="00B069BC">
            <w:pPr>
              <w:jc w:val="both"/>
              <w:rPr>
                <w:b/>
                <w:sz w:val="20"/>
                <w:szCs w:val="20"/>
                <w:lang w:eastAsia="en-US"/>
              </w:rPr>
            </w:pPr>
            <w:r w:rsidRPr="00B069BC">
              <w:rPr>
                <w:b/>
                <w:sz w:val="20"/>
                <w:szCs w:val="20"/>
                <w:lang w:eastAsia="en-US"/>
              </w:rPr>
              <w:t>§ 201d ods. 1 zákona č. 203/2011 Z. z.  v znení zákona č. .../2025 Z. z.</w:t>
            </w:r>
          </w:p>
          <w:p w14:paraId="69A22A88" w14:textId="77777777" w:rsidR="00B069BC" w:rsidRPr="00B069BC" w:rsidRDefault="00B069BC" w:rsidP="00B069BC">
            <w:pPr>
              <w:jc w:val="both"/>
              <w:rPr>
                <w:b/>
                <w:sz w:val="20"/>
                <w:szCs w:val="20"/>
                <w:lang w:eastAsia="en-US"/>
              </w:rPr>
            </w:pPr>
            <w:r w:rsidRPr="00B069BC">
              <w:rPr>
                <w:b/>
                <w:sz w:val="20"/>
                <w:szCs w:val="20"/>
                <w:lang w:eastAsia="en-US"/>
              </w:rPr>
              <w:t>§ 98a ods. 1 zákona č. 371/2014 Z. z. v znení zákona č. .../2025 Z. z.</w:t>
            </w:r>
          </w:p>
          <w:p w14:paraId="0D468B43" w14:textId="77777777" w:rsidR="00B069BC" w:rsidRPr="00B069BC" w:rsidRDefault="00B069BC" w:rsidP="00B069BC">
            <w:pPr>
              <w:jc w:val="both"/>
              <w:rPr>
                <w:b/>
                <w:sz w:val="20"/>
                <w:szCs w:val="20"/>
                <w:lang w:eastAsia="en-US"/>
              </w:rPr>
            </w:pPr>
            <w:r w:rsidRPr="00B069BC">
              <w:rPr>
                <w:b/>
                <w:sz w:val="20"/>
                <w:szCs w:val="20"/>
                <w:lang w:eastAsia="en-US"/>
              </w:rPr>
              <w:t xml:space="preserve">§ 80a ods. 1 zákona č. 39/2015 Z. z. v znení zákona č. .../2025 Z. z.  </w:t>
            </w:r>
          </w:p>
          <w:p w14:paraId="6659335F" w14:textId="279872B6" w:rsidR="00B069BC" w:rsidRPr="00B069BC" w:rsidRDefault="00571144" w:rsidP="00B069BC">
            <w:pPr>
              <w:jc w:val="both"/>
              <w:rPr>
                <w:b/>
                <w:sz w:val="20"/>
                <w:szCs w:val="20"/>
                <w:lang w:eastAsia="en-US"/>
              </w:rPr>
            </w:pPr>
            <w:r>
              <w:rPr>
                <w:b/>
                <w:sz w:val="20"/>
                <w:szCs w:val="20"/>
                <w:lang w:eastAsia="en-US"/>
              </w:rPr>
              <w:t>19e</w:t>
            </w:r>
            <w:r w:rsidR="00B069BC" w:rsidRPr="00B069BC">
              <w:rPr>
                <w:b/>
                <w:sz w:val="20"/>
                <w:szCs w:val="20"/>
                <w:lang w:eastAsia="en-US"/>
              </w:rPr>
              <w:t xml:space="preserve">) Čl. 2 </w:t>
            </w:r>
            <w:r w:rsidR="00D9053F">
              <w:rPr>
                <w:b/>
                <w:sz w:val="20"/>
                <w:szCs w:val="20"/>
                <w:lang w:eastAsia="en-US"/>
              </w:rPr>
              <w:t>ods.</w:t>
            </w:r>
            <w:r w:rsidR="00B069BC" w:rsidRPr="00B069BC">
              <w:rPr>
                <w:b/>
                <w:sz w:val="20"/>
                <w:szCs w:val="20"/>
                <w:lang w:eastAsia="en-US"/>
              </w:rPr>
              <w:t xml:space="preserve"> 3 nariadenia (EÚ) 2023/2859 v platnom znení.</w:t>
            </w:r>
          </w:p>
          <w:p w14:paraId="0714BFE5" w14:textId="1E7584CA" w:rsidR="00B069BC" w:rsidRPr="00B069BC" w:rsidRDefault="00571144" w:rsidP="00B069BC">
            <w:pPr>
              <w:jc w:val="both"/>
              <w:rPr>
                <w:b/>
                <w:sz w:val="20"/>
                <w:szCs w:val="20"/>
                <w:lang w:eastAsia="en-US"/>
              </w:rPr>
            </w:pPr>
            <w:r>
              <w:rPr>
                <w:b/>
                <w:sz w:val="20"/>
                <w:szCs w:val="20"/>
                <w:lang w:eastAsia="en-US"/>
              </w:rPr>
              <w:t>19f</w:t>
            </w:r>
            <w:r w:rsidR="00B069BC" w:rsidRPr="00B069BC">
              <w:rPr>
                <w:b/>
                <w:sz w:val="20"/>
                <w:szCs w:val="20"/>
                <w:lang w:eastAsia="en-US"/>
              </w:rPr>
              <w:t>) Delegované nariadenie Komisie (EÚ) 2018/815 zo 17. decembra 2018, ktorým sa dopĺňa smernica Európskeho parlamentu a Rady (EÚ) 2004/109/ES, pokiaľ ide o regulačné technické predpisy o špecifikácii jednotného elektronického formátu vykazovania (Ú. v. EÚ L 143, 29.5.2019) v platnom znení.</w:t>
            </w:r>
          </w:p>
          <w:p w14:paraId="42127BC0" w14:textId="59935F65" w:rsidR="00B069BC" w:rsidRDefault="00571144" w:rsidP="00B069BC">
            <w:pPr>
              <w:jc w:val="both"/>
              <w:rPr>
                <w:b/>
                <w:sz w:val="20"/>
                <w:szCs w:val="20"/>
                <w:lang w:eastAsia="en-US"/>
              </w:rPr>
            </w:pPr>
            <w:r>
              <w:rPr>
                <w:b/>
                <w:sz w:val="20"/>
                <w:szCs w:val="20"/>
                <w:lang w:eastAsia="en-US"/>
              </w:rPr>
              <w:t>19g</w:t>
            </w:r>
            <w:r w:rsidR="00B069BC" w:rsidRPr="00B069BC">
              <w:rPr>
                <w:b/>
                <w:sz w:val="20"/>
                <w:szCs w:val="20"/>
                <w:lang w:eastAsia="en-US"/>
              </w:rPr>
              <w:t xml:space="preserve">) Čl. 2 </w:t>
            </w:r>
            <w:r w:rsidR="00D9053F">
              <w:rPr>
                <w:b/>
                <w:sz w:val="20"/>
                <w:szCs w:val="20"/>
                <w:lang w:eastAsia="en-US"/>
              </w:rPr>
              <w:t>ods.</w:t>
            </w:r>
            <w:r w:rsidR="00B069BC" w:rsidRPr="00B069BC">
              <w:rPr>
                <w:b/>
                <w:sz w:val="20"/>
                <w:szCs w:val="20"/>
                <w:lang w:eastAsia="en-US"/>
              </w:rPr>
              <w:t xml:space="preserve"> 4 nariadenia (EÚ) 2023/2859 v platnom znení.</w:t>
            </w:r>
          </w:p>
          <w:p w14:paraId="04F949B5" w14:textId="77777777" w:rsidR="005B01A0" w:rsidRPr="005B01A0" w:rsidRDefault="005B01A0" w:rsidP="005B01A0">
            <w:pPr>
              <w:jc w:val="both"/>
              <w:rPr>
                <w:b/>
                <w:sz w:val="20"/>
                <w:szCs w:val="20"/>
                <w:lang w:eastAsia="en-US"/>
              </w:rPr>
            </w:pPr>
            <w:r w:rsidRPr="005B01A0">
              <w:rPr>
                <w:b/>
                <w:sz w:val="20"/>
                <w:szCs w:val="20"/>
                <w:lang w:eastAsia="en-US"/>
              </w:rPr>
              <w:t>19h) § 220ge Obchodného zákonníka.</w:t>
            </w:r>
          </w:p>
          <w:p w14:paraId="6A8D66C3" w14:textId="77777777" w:rsidR="005B01A0" w:rsidRPr="005B01A0" w:rsidRDefault="005B01A0" w:rsidP="005B01A0">
            <w:pPr>
              <w:jc w:val="both"/>
              <w:rPr>
                <w:b/>
                <w:sz w:val="20"/>
                <w:szCs w:val="20"/>
                <w:lang w:eastAsia="en-US"/>
              </w:rPr>
            </w:pPr>
            <w:r w:rsidRPr="005B01A0">
              <w:rPr>
                <w:b/>
                <w:sz w:val="20"/>
                <w:szCs w:val="20"/>
                <w:lang w:eastAsia="en-US"/>
              </w:rPr>
              <w:t xml:space="preserve">§ 49p ods. 1 zákona č. 483/2001 Z. z. v znení zákona č. .../2025 Z. z. </w:t>
            </w:r>
          </w:p>
          <w:p w14:paraId="4DAC4804" w14:textId="77777777" w:rsidR="005B01A0" w:rsidRPr="005B01A0" w:rsidRDefault="005B01A0" w:rsidP="005B01A0">
            <w:pPr>
              <w:jc w:val="both"/>
              <w:rPr>
                <w:b/>
                <w:sz w:val="20"/>
                <w:szCs w:val="20"/>
                <w:lang w:eastAsia="en-US"/>
              </w:rPr>
            </w:pPr>
            <w:r w:rsidRPr="005B01A0">
              <w:rPr>
                <w:b/>
                <w:sz w:val="20"/>
                <w:szCs w:val="20"/>
                <w:lang w:eastAsia="en-US"/>
              </w:rPr>
              <w:t>§ 143p ods. 1 zákona č. 566/2001 Z. z. v znení zákona č. .../2025 Z. z.</w:t>
            </w:r>
          </w:p>
          <w:p w14:paraId="6553A0FC" w14:textId="77777777" w:rsidR="005B01A0" w:rsidRPr="005B01A0" w:rsidRDefault="005B01A0" w:rsidP="005B01A0">
            <w:pPr>
              <w:jc w:val="both"/>
              <w:rPr>
                <w:b/>
                <w:sz w:val="20"/>
                <w:szCs w:val="20"/>
                <w:lang w:eastAsia="en-US"/>
              </w:rPr>
            </w:pPr>
            <w:r w:rsidRPr="005B01A0">
              <w:rPr>
                <w:b/>
                <w:sz w:val="20"/>
                <w:szCs w:val="20"/>
                <w:lang w:eastAsia="en-US"/>
              </w:rPr>
              <w:t>§ 59b ods. 1 zákona č. 429/2002 Z. z. v znení zákona č. .../2025 Z. z.</w:t>
            </w:r>
          </w:p>
          <w:p w14:paraId="5453D417" w14:textId="77777777" w:rsidR="005B01A0" w:rsidRPr="005B01A0" w:rsidRDefault="005B01A0" w:rsidP="005B01A0">
            <w:pPr>
              <w:jc w:val="both"/>
              <w:rPr>
                <w:b/>
                <w:sz w:val="20"/>
                <w:szCs w:val="20"/>
                <w:lang w:eastAsia="en-US"/>
              </w:rPr>
            </w:pPr>
            <w:r w:rsidRPr="005B01A0">
              <w:rPr>
                <w:b/>
                <w:sz w:val="20"/>
                <w:szCs w:val="20"/>
                <w:lang w:eastAsia="en-US"/>
              </w:rPr>
              <w:t>§ 67d ods. 1 zákona č. 650/2004 Z. z. v znení zákona č. .../2025 Z. z.</w:t>
            </w:r>
          </w:p>
          <w:p w14:paraId="2EFC4974" w14:textId="77777777" w:rsidR="005B01A0" w:rsidRPr="005B01A0" w:rsidRDefault="005B01A0" w:rsidP="005B01A0">
            <w:pPr>
              <w:jc w:val="both"/>
              <w:rPr>
                <w:b/>
                <w:sz w:val="20"/>
                <w:szCs w:val="20"/>
                <w:lang w:eastAsia="en-US"/>
              </w:rPr>
            </w:pPr>
            <w:r w:rsidRPr="005B01A0">
              <w:rPr>
                <w:b/>
                <w:sz w:val="20"/>
                <w:szCs w:val="20"/>
                <w:lang w:eastAsia="en-US"/>
              </w:rPr>
              <w:t>§ 4 ods. 5 zákona č. 203/2011 Z. z.  v znení zákona č. .../2025 Z. z.</w:t>
            </w:r>
          </w:p>
          <w:p w14:paraId="1F9AAB7A" w14:textId="77777777" w:rsidR="005B01A0" w:rsidRPr="005B01A0" w:rsidRDefault="005B01A0" w:rsidP="005B01A0">
            <w:pPr>
              <w:jc w:val="both"/>
              <w:rPr>
                <w:b/>
                <w:sz w:val="20"/>
                <w:szCs w:val="20"/>
                <w:lang w:eastAsia="en-US"/>
              </w:rPr>
            </w:pPr>
            <w:r w:rsidRPr="005B01A0">
              <w:rPr>
                <w:b/>
                <w:sz w:val="20"/>
                <w:szCs w:val="20"/>
                <w:lang w:eastAsia="en-US"/>
              </w:rPr>
              <w:t>§ 98a ods. 1 zákona č. 371/2014 Z. z. v znení zákona č. .../2025 Z. z.</w:t>
            </w:r>
          </w:p>
          <w:p w14:paraId="05BF9257" w14:textId="0BB133FA" w:rsidR="005B01A0" w:rsidRPr="00B069BC" w:rsidRDefault="005B01A0" w:rsidP="005B01A0">
            <w:pPr>
              <w:jc w:val="both"/>
              <w:rPr>
                <w:b/>
                <w:sz w:val="20"/>
                <w:szCs w:val="20"/>
                <w:lang w:eastAsia="en-US"/>
              </w:rPr>
            </w:pPr>
            <w:r w:rsidRPr="005B01A0">
              <w:rPr>
                <w:b/>
                <w:sz w:val="20"/>
                <w:szCs w:val="20"/>
                <w:lang w:eastAsia="en-US"/>
              </w:rPr>
              <w:t>§ 80a ods. 1 zákona č. 39/2015 Z. z. v znení zákona č. .../2025 Z. z.</w:t>
            </w:r>
          </w:p>
          <w:p w14:paraId="5A223A22" w14:textId="3FF769FD" w:rsidR="00B069BC" w:rsidRPr="00B069BC" w:rsidRDefault="005B01A0" w:rsidP="00B069BC">
            <w:pPr>
              <w:jc w:val="both"/>
              <w:rPr>
                <w:b/>
                <w:sz w:val="20"/>
                <w:szCs w:val="20"/>
                <w:lang w:eastAsia="en-US"/>
              </w:rPr>
            </w:pPr>
            <w:r>
              <w:rPr>
                <w:b/>
                <w:sz w:val="20"/>
                <w:szCs w:val="20"/>
                <w:lang w:eastAsia="en-US"/>
              </w:rPr>
              <w:t>19i</w:t>
            </w:r>
            <w:r w:rsidR="00B069BC" w:rsidRPr="00B069BC">
              <w:rPr>
                <w:b/>
                <w:sz w:val="20"/>
                <w:szCs w:val="20"/>
                <w:lang w:eastAsia="en-US"/>
              </w:rPr>
              <w:t>) Čl. 7 ods. 4 písm. b) nariadenia (EÚ) 2023/2859 v platnom znení.</w:t>
            </w:r>
          </w:p>
          <w:p w14:paraId="6E1D0BD5" w14:textId="11A9EB3A" w:rsidR="00B069BC" w:rsidRPr="00B069BC" w:rsidRDefault="005B01A0" w:rsidP="00B069BC">
            <w:pPr>
              <w:jc w:val="both"/>
              <w:rPr>
                <w:b/>
                <w:sz w:val="20"/>
                <w:szCs w:val="20"/>
                <w:lang w:eastAsia="en-US"/>
              </w:rPr>
            </w:pPr>
            <w:r>
              <w:rPr>
                <w:b/>
                <w:sz w:val="20"/>
                <w:szCs w:val="20"/>
                <w:lang w:eastAsia="en-US"/>
              </w:rPr>
              <w:t>19j</w:t>
            </w:r>
            <w:r w:rsidR="00B069BC" w:rsidRPr="00B069BC">
              <w:rPr>
                <w:b/>
                <w:sz w:val="20"/>
                <w:szCs w:val="20"/>
                <w:lang w:eastAsia="en-US"/>
              </w:rPr>
              <w:t>) Čl. 7 ods. 4 písm. d) nariadenia (EÚ) 2023/2859 v platnom znení.</w:t>
            </w:r>
          </w:p>
          <w:p w14:paraId="6B5BD047" w14:textId="3EB1BB28" w:rsidR="00B069BC" w:rsidRPr="00B069BC" w:rsidRDefault="005B01A0" w:rsidP="00B069BC">
            <w:pPr>
              <w:jc w:val="both"/>
              <w:rPr>
                <w:b/>
                <w:sz w:val="20"/>
                <w:szCs w:val="20"/>
                <w:lang w:eastAsia="en-US"/>
              </w:rPr>
            </w:pPr>
            <w:r>
              <w:rPr>
                <w:b/>
                <w:sz w:val="20"/>
                <w:szCs w:val="20"/>
                <w:lang w:eastAsia="en-US"/>
              </w:rPr>
              <w:t>19k</w:t>
            </w:r>
            <w:r w:rsidR="00B069BC" w:rsidRPr="00B069BC">
              <w:rPr>
                <w:b/>
                <w:sz w:val="20"/>
                <w:szCs w:val="20"/>
                <w:lang w:eastAsia="en-US"/>
              </w:rPr>
              <w:t>) Čl. 7 ods. 4 písm. e) nariadenia (EÚ) 2023/2859 v platnom znení.</w:t>
            </w:r>
          </w:p>
          <w:p w14:paraId="3C523532" w14:textId="4365B204" w:rsidR="00B069BC" w:rsidRPr="00B069BC" w:rsidRDefault="005B01A0" w:rsidP="00B069BC">
            <w:pPr>
              <w:jc w:val="both"/>
              <w:rPr>
                <w:b/>
                <w:sz w:val="20"/>
                <w:szCs w:val="20"/>
                <w:lang w:eastAsia="en-US"/>
              </w:rPr>
            </w:pPr>
            <w:r>
              <w:rPr>
                <w:b/>
                <w:sz w:val="20"/>
                <w:szCs w:val="20"/>
                <w:lang w:eastAsia="en-US"/>
              </w:rPr>
              <w:t>19l</w:t>
            </w:r>
            <w:r w:rsidR="00B069BC" w:rsidRPr="00B069BC">
              <w:rPr>
                <w:b/>
                <w:sz w:val="20"/>
                <w:szCs w:val="20"/>
                <w:lang w:eastAsia="en-US"/>
              </w:rPr>
              <w:t>) Čl. 7 ods. 4 písm. c) nariadenia (EÚ) 2023/2859 v platnom znení.</w:t>
            </w:r>
          </w:p>
          <w:p w14:paraId="5FDF1120" w14:textId="2F6B1E0B" w:rsidR="005B01A0" w:rsidRDefault="005B01A0" w:rsidP="00B069BC">
            <w:pPr>
              <w:jc w:val="both"/>
              <w:rPr>
                <w:b/>
                <w:sz w:val="20"/>
                <w:szCs w:val="20"/>
                <w:lang w:eastAsia="en-US"/>
              </w:rPr>
            </w:pPr>
            <w:r>
              <w:rPr>
                <w:b/>
                <w:sz w:val="20"/>
                <w:szCs w:val="20"/>
                <w:lang w:eastAsia="en-US"/>
              </w:rPr>
              <w:t>19m</w:t>
            </w:r>
            <w:r w:rsidR="00B069BC" w:rsidRPr="00B069BC">
              <w:rPr>
                <w:b/>
                <w:sz w:val="20"/>
                <w:szCs w:val="20"/>
                <w:lang w:eastAsia="en-US"/>
              </w:rPr>
              <w:t xml:space="preserve">) </w:t>
            </w:r>
            <w:r w:rsidRPr="005B01A0">
              <w:rPr>
                <w:b/>
                <w:sz w:val="20"/>
                <w:szCs w:val="20"/>
                <w:lang w:eastAsia="en-US"/>
              </w:rPr>
              <w:t>§ 49p ods. 1 zákona č. 483/2001 Z. z. v znení zákona č. .../2025 Z. z.</w:t>
            </w:r>
          </w:p>
          <w:p w14:paraId="38CF8D51" w14:textId="29B35560" w:rsidR="00B069BC" w:rsidRPr="00B069BC" w:rsidRDefault="00B069BC" w:rsidP="00B069BC">
            <w:pPr>
              <w:jc w:val="both"/>
              <w:rPr>
                <w:b/>
                <w:sz w:val="20"/>
                <w:szCs w:val="20"/>
                <w:lang w:eastAsia="en-US"/>
              </w:rPr>
            </w:pPr>
            <w:r w:rsidRPr="00B069BC">
              <w:rPr>
                <w:b/>
                <w:sz w:val="20"/>
                <w:szCs w:val="20"/>
                <w:lang w:eastAsia="en-US"/>
              </w:rPr>
              <w:t>§ 143p ods. 1 písm. a), h) a i) zákona č. 566/2001 Z. z. v znení zákona č. .../2025 Z. z.</w:t>
            </w:r>
          </w:p>
          <w:p w14:paraId="0D6D2137" w14:textId="77777777" w:rsidR="00B069BC" w:rsidRPr="00B069BC" w:rsidRDefault="00B069BC" w:rsidP="00B069BC">
            <w:pPr>
              <w:jc w:val="both"/>
              <w:rPr>
                <w:b/>
                <w:sz w:val="20"/>
                <w:szCs w:val="20"/>
                <w:lang w:eastAsia="en-US"/>
              </w:rPr>
            </w:pPr>
            <w:r w:rsidRPr="00B069BC">
              <w:rPr>
                <w:b/>
                <w:sz w:val="20"/>
                <w:szCs w:val="20"/>
                <w:lang w:eastAsia="en-US"/>
              </w:rPr>
              <w:lastRenderedPageBreak/>
              <w:t>§ 59b ods. 1 písm. b) zákona č. 429/2002 Z. z. v znení zákona č. .../2025 Z. z.</w:t>
            </w:r>
          </w:p>
          <w:p w14:paraId="29A54D1B" w14:textId="3B6C56A0" w:rsidR="005B01A0" w:rsidRDefault="00B069BC" w:rsidP="00B069BC">
            <w:pPr>
              <w:jc w:val="both"/>
              <w:rPr>
                <w:b/>
                <w:sz w:val="20"/>
                <w:szCs w:val="20"/>
                <w:lang w:eastAsia="en-US"/>
              </w:rPr>
            </w:pPr>
            <w:r w:rsidRPr="00B069BC">
              <w:rPr>
                <w:b/>
                <w:sz w:val="20"/>
                <w:szCs w:val="20"/>
                <w:lang w:eastAsia="en-US"/>
              </w:rPr>
              <w:t xml:space="preserve">§ 65 ods. 1 písm. j), </w:t>
            </w:r>
            <w:r w:rsidR="00571144">
              <w:rPr>
                <w:b/>
                <w:sz w:val="20"/>
                <w:szCs w:val="20"/>
                <w:lang w:eastAsia="en-US"/>
              </w:rPr>
              <w:t>n</w:t>
            </w:r>
            <w:r w:rsidRPr="00B069BC">
              <w:rPr>
                <w:b/>
                <w:sz w:val="20"/>
                <w:szCs w:val="20"/>
                <w:lang w:eastAsia="en-US"/>
              </w:rPr>
              <w:t xml:space="preserve">) a </w:t>
            </w:r>
            <w:r w:rsidR="00571144">
              <w:rPr>
                <w:b/>
                <w:sz w:val="20"/>
                <w:szCs w:val="20"/>
                <w:lang w:eastAsia="en-US"/>
              </w:rPr>
              <w:t>o</w:t>
            </w:r>
            <w:r w:rsidRPr="00B069BC">
              <w:rPr>
                <w:b/>
                <w:sz w:val="20"/>
                <w:szCs w:val="20"/>
                <w:lang w:eastAsia="en-US"/>
              </w:rPr>
              <w:t xml:space="preserve">) zákona č. 650/2004 Z. z. v znení </w:t>
            </w:r>
            <w:r w:rsidR="005B01A0">
              <w:rPr>
                <w:b/>
                <w:sz w:val="20"/>
                <w:szCs w:val="20"/>
                <w:lang w:eastAsia="en-US"/>
              </w:rPr>
              <w:t>zákona č. .../2025 Z. z.</w:t>
            </w:r>
          </w:p>
          <w:p w14:paraId="2950C25E" w14:textId="77777777" w:rsidR="005B01A0" w:rsidRPr="005B01A0" w:rsidRDefault="00B069BC" w:rsidP="005B01A0">
            <w:pPr>
              <w:jc w:val="both"/>
              <w:rPr>
                <w:b/>
                <w:sz w:val="20"/>
                <w:szCs w:val="20"/>
                <w:lang w:eastAsia="en-US"/>
              </w:rPr>
            </w:pPr>
            <w:r w:rsidRPr="00B069BC">
              <w:rPr>
                <w:b/>
                <w:sz w:val="20"/>
                <w:szCs w:val="20"/>
                <w:lang w:eastAsia="en-US"/>
              </w:rPr>
              <w:t xml:space="preserve"> </w:t>
            </w:r>
            <w:r w:rsidR="005B01A0" w:rsidRPr="005B01A0">
              <w:rPr>
                <w:b/>
                <w:sz w:val="20"/>
                <w:szCs w:val="20"/>
                <w:lang w:eastAsia="en-US"/>
              </w:rPr>
              <w:t>§ 201d ods. 1 zákona č. 203/2011 Z. z. v znení zákona č. .../2025 Z. z.</w:t>
            </w:r>
          </w:p>
          <w:p w14:paraId="2E9FE4B8" w14:textId="1A3D4B45" w:rsidR="00B069BC" w:rsidRPr="00B069BC" w:rsidRDefault="005B01A0" w:rsidP="005B01A0">
            <w:pPr>
              <w:jc w:val="both"/>
              <w:rPr>
                <w:b/>
                <w:sz w:val="20"/>
                <w:szCs w:val="20"/>
                <w:lang w:eastAsia="en-US"/>
              </w:rPr>
            </w:pPr>
            <w:r w:rsidRPr="005B01A0">
              <w:rPr>
                <w:b/>
                <w:sz w:val="20"/>
                <w:szCs w:val="20"/>
                <w:lang w:eastAsia="en-US"/>
              </w:rPr>
              <w:t>§ 98a ods. 1 zákona č. 371/2014 Z. z. v znení zákona č. .../2025 Z. z.</w:t>
            </w:r>
          </w:p>
          <w:p w14:paraId="33081CD4" w14:textId="2913994F" w:rsidR="00132B80" w:rsidRPr="00E04C17" w:rsidRDefault="00B069BC" w:rsidP="00B069BC">
            <w:pPr>
              <w:jc w:val="both"/>
              <w:rPr>
                <w:b/>
                <w:sz w:val="20"/>
                <w:szCs w:val="20"/>
                <w:lang w:eastAsia="en-US"/>
              </w:rPr>
            </w:pPr>
            <w:r w:rsidRPr="00B069BC">
              <w:rPr>
                <w:b/>
                <w:sz w:val="20"/>
                <w:szCs w:val="20"/>
                <w:lang w:eastAsia="en-US"/>
              </w:rPr>
              <w:t xml:space="preserve">§ 80a ods. 1 písm. a), b) a d) zákona č. 39/2015 Z. z. v </w:t>
            </w:r>
            <w:r>
              <w:rPr>
                <w:b/>
                <w:sz w:val="20"/>
                <w:szCs w:val="20"/>
                <w:lang w:eastAsia="en-US"/>
              </w:rPr>
              <w:t>znení zákona č. .../2025 Z. z.</w:t>
            </w:r>
          </w:p>
        </w:tc>
        <w:tc>
          <w:tcPr>
            <w:tcW w:w="283" w:type="dxa"/>
            <w:tcBorders>
              <w:top w:val="single" w:sz="4" w:space="0" w:color="auto"/>
              <w:left w:val="single" w:sz="4" w:space="0" w:color="auto"/>
              <w:bottom w:val="single" w:sz="4" w:space="0" w:color="auto"/>
              <w:right w:val="single" w:sz="4" w:space="0" w:color="auto"/>
            </w:tcBorders>
          </w:tcPr>
          <w:p w14:paraId="5946BDF7" w14:textId="465612B5" w:rsidR="00132B80" w:rsidRPr="006B2B5D" w:rsidRDefault="00E530C9"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09F29B7A"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3B435CA1" w14:textId="5CF1BF3A"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22456701" w14:textId="77777777" w:rsidR="00132B80" w:rsidRPr="006B2B5D" w:rsidRDefault="00132B80" w:rsidP="00132B80">
            <w:pPr>
              <w:pStyle w:val="Nadpis1"/>
              <w:rPr>
                <w:b w:val="0"/>
                <w:bCs w:val="0"/>
                <w:sz w:val="20"/>
                <w:szCs w:val="20"/>
              </w:rPr>
            </w:pPr>
          </w:p>
        </w:tc>
      </w:tr>
      <w:tr w:rsidR="00132B80" w:rsidRPr="006B2B5D" w14:paraId="4DBB19E7" w14:textId="77777777" w:rsidTr="00C11F58">
        <w:tc>
          <w:tcPr>
            <w:tcW w:w="766" w:type="dxa"/>
            <w:tcBorders>
              <w:top w:val="single" w:sz="4" w:space="0" w:color="auto"/>
              <w:left w:val="single" w:sz="12" w:space="0" w:color="auto"/>
              <w:bottom w:val="single" w:sz="4" w:space="0" w:color="auto"/>
              <w:right w:val="single" w:sz="4" w:space="0" w:color="auto"/>
            </w:tcBorders>
          </w:tcPr>
          <w:p w14:paraId="5803A1D7" w14:textId="77777777" w:rsidR="00132B80" w:rsidRDefault="00132B80" w:rsidP="00132B80">
            <w:pPr>
              <w:jc w:val="center"/>
              <w:rPr>
                <w:sz w:val="20"/>
                <w:szCs w:val="20"/>
              </w:rPr>
            </w:pPr>
            <w:r>
              <w:rPr>
                <w:sz w:val="20"/>
                <w:szCs w:val="20"/>
              </w:rPr>
              <w:lastRenderedPageBreak/>
              <w:t>Č: 16,</w:t>
            </w:r>
          </w:p>
          <w:p w14:paraId="1E64AD11" w14:textId="77777777" w:rsidR="00132B80" w:rsidRDefault="00132B80" w:rsidP="00132B80">
            <w:pPr>
              <w:jc w:val="center"/>
              <w:rPr>
                <w:sz w:val="20"/>
                <w:szCs w:val="20"/>
              </w:rPr>
            </w:pPr>
            <w:r>
              <w:rPr>
                <w:sz w:val="20"/>
                <w:szCs w:val="20"/>
              </w:rPr>
              <w:t>O: 2</w:t>
            </w:r>
          </w:p>
        </w:tc>
        <w:tc>
          <w:tcPr>
            <w:tcW w:w="5812" w:type="dxa"/>
            <w:tcBorders>
              <w:top w:val="single" w:sz="4" w:space="0" w:color="auto"/>
              <w:left w:val="single" w:sz="4" w:space="0" w:color="auto"/>
              <w:bottom w:val="single" w:sz="4" w:space="0" w:color="auto"/>
              <w:right w:val="single" w:sz="4" w:space="0" w:color="auto"/>
            </w:tcBorders>
          </w:tcPr>
          <w:p w14:paraId="1750379A"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2. Na účely odseku 1 písm. b) bodu ii) členské štáty zabezpečia, aby úverové inštitúcie s povolením emitovať kryté dlhopisy získali identifikátor právnickej osoby.</w:t>
            </w:r>
          </w:p>
          <w:p w14:paraId="7B71BAED" w14:textId="77777777" w:rsidR="00132B80" w:rsidRPr="00BA6750" w:rsidRDefault="00132B80" w:rsidP="00132B80">
            <w:pPr>
              <w:pStyle w:val="CM4"/>
              <w:jc w:val="center"/>
              <w:rPr>
                <w:rFonts w:ascii="Times New Roman" w:hAnsi="Times New Roman"/>
                <w:b/>
                <w:sz w:val="20"/>
                <w:szCs w:val="20"/>
              </w:rPr>
            </w:pPr>
          </w:p>
        </w:tc>
        <w:tc>
          <w:tcPr>
            <w:tcW w:w="425" w:type="dxa"/>
            <w:tcBorders>
              <w:top w:val="single" w:sz="4" w:space="0" w:color="auto"/>
              <w:left w:val="single" w:sz="4" w:space="0" w:color="auto"/>
              <w:bottom w:val="single" w:sz="4" w:space="0" w:color="auto"/>
              <w:right w:val="single" w:sz="12" w:space="0" w:color="auto"/>
            </w:tcBorders>
          </w:tcPr>
          <w:p w14:paraId="551D07D6" w14:textId="488475AF" w:rsidR="00132B80" w:rsidRPr="006B2B5D" w:rsidRDefault="00132B80" w:rsidP="00132B80">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55C292C1" w14:textId="1F750C81" w:rsidR="00132B80" w:rsidRPr="006B2B5D" w:rsidRDefault="00132B80" w:rsidP="00571144">
            <w:pPr>
              <w:jc w:val="center"/>
              <w:rPr>
                <w:b/>
                <w:sz w:val="20"/>
                <w:szCs w:val="20"/>
              </w:rPr>
            </w:pPr>
            <w:r>
              <w:rPr>
                <w:b/>
                <w:sz w:val="20"/>
                <w:szCs w:val="20"/>
              </w:rPr>
              <w:t xml:space="preserve">Návrh zákona čl. </w:t>
            </w:r>
            <w:r w:rsidR="00571144">
              <w:rPr>
                <w:b/>
                <w:sz w:val="20"/>
                <w:szCs w:val="20"/>
              </w:rPr>
              <w:t>VII</w:t>
            </w:r>
          </w:p>
        </w:tc>
        <w:tc>
          <w:tcPr>
            <w:tcW w:w="567" w:type="dxa"/>
            <w:tcBorders>
              <w:top w:val="single" w:sz="4" w:space="0" w:color="auto"/>
              <w:left w:val="single" w:sz="4" w:space="0" w:color="auto"/>
              <w:bottom w:val="single" w:sz="4" w:space="0" w:color="auto"/>
              <w:right w:val="single" w:sz="4" w:space="0" w:color="auto"/>
            </w:tcBorders>
          </w:tcPr>
          <w:p w14:paraId="2484D32D" w14:textId="49B777DE" w:rsidR="00132B80" w:rsidRPr="00E04C17" w:rsidRDefault="00132B80" w:rsidP="00571144">
            <w:pPr>
              <w:pStyle w:val="Normlny0"/>
              <w:jc w:val="center"/>
              <w:rPr>
                <w:b/>
              </w:rPr>
            </w:pPr>
            <w:r w:rsidRPr="00E04C17">
              <w:rPr>
                <w:b/>
              </w:rPr>
              <w:t xml:space="preserve">§ </w:t>
            </w:r>
            <w:r w:rsidR="00571144">
              <w:rPr>
                <w:b/>
              </w:rPr>
              <w:t>5a</w:t>
            </w:r>
            <w:r w:rsidR="00571144" w:rsidRPr="00E04C17">
              <w:rPr>
                <w:b/>
              </w:rPr>
              <w:t xml:space="preserve"> </w:t>
            </w:r>
            <w:r w:rsidRPr="00E04C17">
              <w:rPr>
                <w:b/>
              </w:rPr>
              <w:t>ods. 4</w:t>
            </w:r>
          </w:p>
        </w:tc>
        <w:tc>
          <w:tcPr>
            <w:tcW w:w="5529" w:type="dxa"/>
            <w:tcBorders>
              <w:top w:val="single" w:sz="4" w:space="0" w:color="auto"/>
              <w:left w:val="single" w:sz="4" w:space="0" w:color="auto"/>
              <w:bottom w:val="single" w:sz="4" w:space="0" w:color="auto"/>
              <w:right w:val="single" w:sz="4" w:space="0" w:color="auto"/>
            </w:tcBorders>
          </w:tcPr>
          <w:p w14:paraId="65F36AF8" w14:textId="08B8CF9F" w:rsidR="00C84029" w:rsidRPr="00C84029" w:rsidRDefault="00C84029" w:rsidP="00C84029">
            <w:pPr>
              <w:jc w:val="both"/>
              <w:rPr>
                <w:b/>
                <w:sz w:val="20"/>
                <w:szCs w:val="20"/>
                <w:lang w:eastAsia="en-US"/>
              </w:rPr>
            </w:pPr>
            <w:r w:rsidRPr="00C84029">
              <w:rPr>
                <w:b/>
                <w:sz w:val="20"/>
                <w:szCs w:val="20"/>
                <w:lang w:eastAsia="en-US"/>
              </w:rPr>
              <w:t>(4) Subjekty uvedené v osobitn</w:t>
            </w:r>
            <w:r w:rsidR="00B069BC">
              <w:rPr>
                <w:b/>
                <w:sz w:val="20"/>
                <w:szCs w:val="20"/>
                <w:lang w:eastAsia="en-US"/>
              </w:rPr>
              <w:t>ých</w:t>
            </w:r>
            <w:r w:rsidRPr="00C84029">
              <w:rPr>
                <w:b/>
                <w:sz w:val="20"/>
                <w:szCs w:val="20"/>
                <w:lang w:eastAsia="en-US"/>
              </w:rPr>
              <w:t xml:space="preserve"> </w:t>
            </w:r>
            <w:r w:rsidR="005B01A0" w:rsidRPr="00C84029">
              <w:rPr>
                <w:b/>
                <w:sz w:val="20"/>
                <w:szCs w:val="20"/>
                <w:lang w:eastAsia="en-US"/>
              </w:rPr>
              <w:t>predpis</w:t>
            </w:r>
            <w:r w:rsidR="005B01A0">
              <w:rPr>
                <w:b/>
                <w:sz w:val="20"/>
                <w:szCs w:val="20"/>
                <w:lang w:eastAsia="en-US"/>
              </w:rPr>
              <w:t>och19h</w:t>
            </w:r>
            <w:r w:rsidRPr="00C84029">
              <w:rPr>
                <w:b/>
                <w:sz w:val="20"/>
                <w:szCs w:val="20"/>
                <w:lang w:eastAsia="en-US"/>
              </w:rPr>
              <w:t>) sú povinné získať identifikátor právnickej osoby.</w:t>
            </w:r>
            <w:r w:rsidR="005B01A0">
              <w:rPr>
                <w:b/>
                <w:sz w:val="20"/>
                <w:szCs w:val="20"/>
                <w:lang w:eastAsia="en-US"/>
              </w:rPr>
              <w:t>19i</w:t>
            </w:r>
            <w:r w:rsidRPr="00C84029">
              <w:rPr>
                <w:b/>
                <w:sz w:val="20"/>
                <w:szCs w:val="20"/>
                <w:lang w:eastAsia="en-US"/>
              </w:rPr>
              <w:t>)</w:t>
            </w:r>
          </w:p>
          <w:p w14:paraId="465B8BDA" w14:textId="77777777" w:rsidR="00C84029" w:rsidRPr="00C84029" w:rsidRDefault="00C84029" w:rsidP="00C84029">
            <w:pPr>
              <w:jc w:val="both"/>
              <w:rPr>
                <w:b/>
                <w:sz w:val="20"/>
                <w:szCs w:val="20"/>
                <w:lang w:eastAsia="en-US"/>
              </w:rPr>
            </w:pPr>
          </w:p>
          <w:p w14:paraId="41110948" w14:textId="62E07ACA" w:rsidR="00C84029" w:rsidRPr="00C84029" w:rsidRDefault="00C84029" w:rsidP="00C84029">
            <w:pPr>
              <w:jc w:val="both"/>
              <w:rPr>
                <w:b/>
                <w:sz w:val="20"/>
                <w:szCs w:val="20"/>
                <w:lang w:eastAsia="en-US"/>
              </w:rPr>
            </w:pPr>
            <w:r w:rsidRPr="00C84029">
              <w:rPr>
                <w:b/>
                <w:sz w:val="20"/>
                <w:szCs w:val="20"/>
                <w:lang w:eastAsia="en-US"/>
              </w:rPr>
              <w:t xml:space="preserve">Poznámky pod čiarou k odkazom </w:t>
            </w:r>
            <w:r w:rsidR="005B01A0">
              <w:rPr>
                <w:b/>
                <w:sz w:val="20"/>
                <w:szCs w:val="20"/>
                <w:lang w:eastAsia="en-US"/>
              </w:rPr>
              <w:t>19h</w:t>
            </w:r>
            <w:r w:rsidR="005B01A0" w:rsidRPr="00C84029">
              <w:rPr>
                <w:b/>
                <w:sz w:val="20"/>
                <w:szCs w:val="20"/>
                <w:lang w:eastAsia="en-US"/>
              </w:rPr>
              <w:t xml:space="preserve"> </w:t>
            </w:r>
            <w:r w:rsidRPr="00C84029">
              <w:rPr>
                <w:b/>
                <w:sz w:val="20"/>
                <w:szCs w:val="20"/>
                <w:lang w:eastAsia="en-US"/>
              </w:rPr>
              <w:t>a</w:t>
            </w:r>
            <w:r w:rsidR="00B5196C">
              <w:rPr>
                <w:b/>
                <w:sz w:val="20"/>
                <w:szCs w:val="20"/>
                <w:lang w:eastAsia="en-US"/>
              </w:rPr>
              <w:t> </w:t>
            </w:r>
            <w:r w:rsidR="005B01A0">
              <w:rPr>
                <w:b/>
                <w:sz w:val="20"/>
                <w:szCs w:val="20"/>
                <w:lang w:eastAsia="en-US"/>
              </w:rPr>
              <w:t>19i</w:t>
            </w:r>
          </w:p>
          <w:p w14:paraId="33590F77" w14:textId="58D37292" w:rsidR="00B5196C" w:rsidRPr="00B5196C" w:rsidRDefault="005B01A0" w:rsidP="00B5196C">
            <w:pPr>
              <w:jc w:val="both"/>
              <w:rPr>
                <w:b/>
                <w:sz w:val="20"/>
                <w:szCs w:val="20"/>
                <w:lang w:eastAsia="en-US"/>
              </w:rPr>
            </w:pPr>
            <w:r>
              <w:rPr>
                <w:b/>
                <w:sz w:val="20"/>
                <w:szCs w:val="20"/>
                <w:lang w:eastAsia="en-US"/>
              </w:rPr>
              <w:t>19h</w:t>
            </w:r>
            <w:r w:rsidR="00C84029" w:rsidRPr="00C84029">
              <w:rPr>
                <w:b/>
                <w:sz w:val="20"/>
                <w:szCs w:val="20"/>
                <w:lang w:eastAsia="en-US"/>
              </w:rPr>
              <w:t xml:space="preserve">) </w:t>
            </w:r>
            <w:r w:rsidR="00B5196C" w:rsidRPr="00B5196C">
              <w:rPr>
                <w:b/>
                <w:sz w:val="20"/>
                <w:szCs w:val="20"/>
                <w:lang w:eastAsia="en-US"/>
              </w:rPr>
              <w:t>§ 220ge Obchodného zákonníka.</w:t>
            </w:r>
          </w:p>
          <w:p w14:paraId="7AB31B9F" w14:textId="77777777" w:rsidR="00B5196C" w:rsidRPr="00B5196C" w:rsidRDefault="00B5196C" w:rsidP="00B5196C">
            <w:pPr>
              <w:jc w:val="both"/>
              <w:rPr>
                <w:b/>
                <w:sz w:val="20"/>
                <w:szCs w:val="20"/>
                <w:lang w:eastAsia="en-US"/>
              </w:rPr>
            </w:pPr>
            <w:r w:rsidRPr="00B5196C">
              <w:rPr>
                <w:b/>
                <w:sz w:val="20"/>
                <w:szCs w:val="20"/>
                <w:lang w:eastAsia="en-US"/>
              </w:rPr>
              <w:t xml:space="preserve">§ 49p ods. 1 zákona č. 483/2001 Z. z. v znení zákona č. .../2025 Z. z. </w:t>
            </w:r>
          </w:p>
          <w:p w14:paraId="4437A955" w14:textId="77777777" w:rsidR="00B5196C" w:rsidRPr="00B5196C" w:rsidRDefault="00B5196C" w:rsidP="00B5196C">
            <w:pPr>
              <w:jc w:val="both"/>
              <w:rPr>
                <w:b/>
                <w:sz w:val="20"/>
                <w:szCs w:val="20"/>
                <w:lang w:eastAsia="en-US"/>
              </w:rPr>
            </w:pPr>
            <w:r w:rsidRPr="00B5196C">
              <w:rPr>
                <w:b/>
                <w:sz w:val="20"/>
                <w:szCs w:val="20"/>
                <w:lang w:eastAsia="en-US"/>
              </w:rPr>
              <w:t>§ 143p ods. 1 zákona č. 566/2001 Z. z. v znení zákona č. .../2025 Z. z.</w:t>
            </w:r>
          </w:p>
          <w:p w14:paraId="26680469" w14:textId="77777777" w:rsidR="00B5196C" w:rsidRPr="00B5196C" w:rsidRDefault="00B5196C" w:rsidP="00B5196C">
            <w:pPr>
              <w:jc w:val="both"/>
              <w:rPr>
                <w:b/>
                <w:sz w:val="20"/>
                <w:szCs w:val="20"/>
                <w:lang w:eastAsia="en-US"/>
              </w:rPr>
            </w:pPr>
            <w:r w:rsidRPr="00B5196C">
              <w:rPr>
                <w:b/>
                <w:sz w:val="20"/>
                <w:szCs w:val="20"/>
                <w:lang w:eastAsia="en-US"/>
              </w:rPr>
              <w:t>§ 59b ods. 1 zákona č. 429/2002 Z. z. v znení zákona č. .../2025 Z. z.</w:t>
            </w:r>
          </w:p>
          <w:p w14:paraId="208003A9" w14:textId="77777777" w:rsidR="00B5196C" w:rsidRPr="00B5196C" w:rsidRDefault="00B5196C" w:rsidP="00B5196C">
            <w:pPr>
              <w:jc w:val="both"/>
              <w:rPr>
                <w:b/>
                <w:sz w:val="20"/>
                <w:szCs w:val="20"/>
                <w:lang w:eastAsia="en-US"/>
              </w:rPr>
            </w:pPr>
            <w:r w:rsidRPr="00B5196C">
              <w:rPr>
                <w:b/>
                <w:sz w:val="20"/>
                <w:szCs w:val="20"/>
                <w:lang w:eastAsia="en-US"/>
              </w:rPr>
              <w:t>§ 67d ods. 1 zákona č. 650/2004 Z. z. v znení zákona č. .../2025 Z. z.</w:t>
            </w:r>
          </w:p>
          <w:p w14:paraId="6A193DCA" w14:textId="42DF270D" w:rsidR="00B5196C" w:rsidRPr="00B5196C" w:rsidRDefault="00B5196C" w:rsidP="00B5196C">
            <w:pPr>
              <w:jc w:val="both"/>
              <w:rPr>
                <w:b/>
                <w:sz w:val="20"/>
                <w:szCs w:val="20"/>
                <w:lang w:eastAsia="en-US"/>
              </w:rPr>
            </w:pPr>
            <w:r w:rsidRPr="00B5196C">
              <w:rPr>
                <w:b/>
                <w:sz w:val="20"/>
                <w:szCs w:val="20"/>
                <w:lang w:eastAsia="en-US"/>
              </w:rPr>
              <w:t xml:space="preserve">§ </w:t>
            </w:r>
            <w:r w:rsidR="005B01A0">
              <w:rPr>
                <w:b/>
                <w:sz w:val="20"/>
                <w:szCs w:val="20"/>
                <w:lang w:eastAsia="en-US"/>
              </w:rPr>
              <w:t>4 ods. 5</w:t>
            </w:r>
            <w:r w:rsidRPr="00B5196C">
              <w:rPr>
                <w:b/>
                <w:sz w:val="20"/>
                <w:szCs w:val="20"/>
                <w:lang w:eastAsia="en-US"/>
              </w:rPr>
              <w:t xml:space="preserve"> zákona č. 203/2011 Z. z.  v znení zákona č. .../2025 Z. z.</w:t>
            </w:r>
          </w:p>
          <w:p w14:paraId="65644E97" w14:textId="77777777" w:rsidR="00B5196C" w:rsidRPr="00B5196C" w:rsidRDefault="00B5196C" w:rsidP="00B5196C">
            <w:pPr>
              <w:jc w:val="both"/>
              <w:rPr>
                <w:b/>
                <w:sz w:val="20"/>
                <w:szCs w:val="20"/>
                <w:lang w:eastAsia="en-US"/>
              </w:rPr>
            </w:pPr>
            <w:r w:rsidRPr="00B5196C">
              <w:rPr>
                <w:b/>
                <w:sz w:val="20"/>
                <w:szCs w:val="20"/>
                <w:lang w:eastAsia="en-US"/>
              </w:rPr>
              <w:t>§ 98a ods. 1 zákona č. 371/2014 Z. z. v znení zákona č. .../2025 Z. z.</w:t>
            </w:r>
          </w:p>
          <w:p w14:paraId="459DD5E3" w14:textId="5427D963" w:rsidR="00C84029" w:rsidRPr="00C84029" w:rsidRDefault="00B5196C" w:rsidP="00B5196C">
            <w:pPr>
              <w:jc w:val="both"/>
              <w:rPr>
                <w:b/>
                <w:sz w:val="20"/>
                <w:szCs w:val="20"/>
                <w:lang w:eastAsia="en-US"/>
              </w:rPr>
            </w:pPr>
            <w:r w:rsidRPr="00B5196C">
              <w:rPr>
                <w:b/>
                <w:sz w:val="20"/>
                <w:szCs w:val="20"/>
                <w:lang w:eastAsia="en-US"/>
              </w:rPr>
              <w:t xml:space="preserve">§ 80a ods. 1 zákona č. 39/2015 Z. z. v znení zákona č. .../2025 Z. z.  </w:t>
            </w:r>
            <w:r w:rsidR="00C84029" w:rsidRPr="00C84029">
              <w:rPr>
                <w:b/>
                <w:sz w:val="20"/>
                <w:szCs w:val="20"/>
                <w:lang w:eastAsia="en-US"/>
              </w:rPr>
              <w:t>.</w:t>
            </w:r>
          </w:p>
          <w:p w14:paraId="16A62FC1" w14:textId="05E9F9AA" w:rsidR="00132B80" w:rsidRPr="00E04C17" w:rsidRDefault="005B01A0" w:rsidP="005B01A0">
            <w:pPr>
              <w:jc w:val="both"/>
              <w:rPr>
                <w:b/>
                <w:sz w:val="20"/>
                <w:szCs w:val="20"/>
                <w:lang w:eastAsia="en-US"/>
              </w:rPr>
            </w:pPr>
            <w:r>
              <w:rPr>
                <w:b/>
                <w:sz w:val="20"/>
                <w:szCs w:val="20"/>
                <w:lang w:eastAsia="en-US"/>
              </w:rPr>
              <w:t>19i</w:t>
            </w:r>
            <w:r w:rsidR="00C84029" w:rsidRPr="00C84029">
              <w:rPr>
                <w:b/>
                <w:sz w:val="20"/>
                <w:szCs w:val="20"/>
                <w:lang w:eastAsia="en-US"/>
              </w:rPr>
              <w:t>) Čl. 7 ods. 4 písm. b) nariadenia (EÚ) 2023/2859</w:t>
            </w:r>
            <w:r w:rsidR="00F36E80">
              <w:rPr>
                <w:b/>
                <w:sz w:val="20"/>
                <w:szCs w:val="20"/>
                <w:lang w:eastAsia="en-US"/>
              </w:rPr>
              <w:t xml:space="preserve"> v platnom znení </w:t>
            </w:r>
            <w:r w:rsidR="00C84029" w:rsidRPr="00C84029">
              <w:rPr>
                <w:b/>
                <w:sz w:val="20"/>
                <w:szCs w:val="20"/>
                <w:lang w:eastAsia="en-US"/>
              </w:rPr>
              <w:t>.</w:t>
            </w:r>
          </w:p>
        </w:tc>
        <w:tc>
          <w:tcPr>
            <w:tcW w:w="283" w:type="dxa"/>
            <w:tcBorders>
              <w:top w:val="single" w:sz="4" w:space="0" w:color="auto"/>
              <w:left w:val="single" w:sz="4" w:space="0" w:color="auto"/>
              <w:bottom w:val="single" w:sz="4" w:space="0" w:color="auto"/>
              <w:right w:val="single" w:sz="4" w:space="0" w:color="auto"/>
            </w:tcBorders>
          </w:tcPr>
          <w:p w14:paraId="0082C0C1" w14:textId="7DE3ECD9" w:rsidR="00132B80" w:rsidRPr="006B2B5D" w:rsidRDefault="00E530C9" w:rsidP="00132B80">
            <w:pPr>
              <w:jc w:val="center"/>
              <w:rPr>
                <w:sz w:val="20"/>
                <w:szCs w:val="20"/>
              </w:rPr>
            </w:pPr>
            <w:r>
              <w:rPr>
                <w:sz w:val="20"/>
                <w:szCs w:val="20"/>
              </w:rPr>
              <w:t>Ú</w:t>
            </w:r>
          </w:p>
        </w:tc>
        <w:tc>
          <w:tcPr>
            <w:tcW w:w="567" w:type="dxa"/>
            <w:tcBorders>
              <w:top w:val="single" w:sz="4" w:space="0" w:color="auto"/>
              <w:left w:val="single" w:sz="4" w:space="0" w:color="auto"/>
              <w:bottom w:val="single" w:sz="4" w:space="0" w:color="auto"/>
              <w:right w:val="single" w:sz="4" w:space="0" w:color="auto"/>
            </w:tcBorders>
          </w:tcPr>
          <w:p w14:paraId="33296416"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55F16DC5" w14:textId="520FDA8C"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2A0CF260" w14:textId="77777777" w:rsidR="00132B80" w:rsidRPr="006B2B5D" w:rsidRDefault="00132B80" w:rsidP="00132B80">
            <w:pPr>
              <w:pStyle w:val="Nadpis1"/>
              <w:rPr>
                <w:b w:val="0"/>
                <w:bCs w:val="0"/>
                <w:sz w:val="20"/>
                <w:szCs w:val="20"/>
              </w:rPr>
            </w:pPr>
          </w:p>
        </w:tc>
      </w:tr>
      <w:tr w:rsidR="00132B80" w:rsidRPr="006B2B5D" w14:paraId="5B8682C0" w14:textId="77777777" w:rsidTr="00C11F58">
        <w:tc>
          <w:tcPr>
            <w:tcW w:w="766" w:type="dxa"/>
            <w:tcBorders>
              <w:top w:val="single" w:sz="4" w:space="0" w:color="auto"/>
              <w:left w:val="single" w:sz="12" w:space="0" w:color="auto"/>
              <w:bottom w:val="single" w:sz="4" w:space="0" w:color="auto"/>
              <w:right w:val="single" w:sz="4" w:space="0" w:color="auto"/>
            </w:tcBorders>
          </w:tcPr>
          <w:p w14:paraId="1DDD8245" w14:textId="77777777" w:rsidR="00132B80" w:rsidRDefault="00132B80" w:rsidP="00132B80">
            <w:pPr>
              <w:jc w:val="center"/>
              <w:rPr>
                <w:sz w:val="20"/>
                <w:szCs w:val="20"/>
              </w:rPr>
            </w:pPr>
            <w:r>
              <w:rPr>
                <w:sz w:val="20"/>
                <w:szCs w:val="20"/>
              </w:rPr>
              <w:t>Č: 16,</w:t>
            </w:r>
          </w:p>
          <w:p w14:paraId="55DB5241" w14:textId="77777777" w:rsidR="00132B80" w:rsidRDefault="00132B80" w:rsidP="00132B80">
            <w:pPr>
              <w:jc w:val="center"/>
              <w:rPr>
                <w:sz w:val="20"/>
                <w:szCs w:val="20"/>
              </w:rPr>
            </w:pPr>
            <w:r>
              <w:rPr>
                <w:sz w:val="20"/>
                <w:szCs w:val="20"/>
              </w:rPr>
              <w:t>O: 3</w:t>
            </w:r>
          </w:p>
        </w:tc>
        <w:tc>
          <w:tcPr>
            <w:tcW w:w="5812" w:type="dxa"/>
            <w:tcBorders>
              <w:top w:val="single" w:sz="4" w:space="0" w:color="auto"/>
              <w:left w:val="single" w:sz="4" w:space="0" w:color="auto"/>
              <w:bottom w:val="single" w:sz="4" w:space="0" w:color="auto"/>
              <w:right w:val="single" w:sz="4" w:space="0" w:color="auto"/>
            </w:tcBorders>
          </w:tcPr>
          <w:p w14:paraId="59EF6280" w14:textId="77777777" w:rsidR="00132B80" w:rsidRPr="00BA6750" w:rsidRDefault="00132B80" w:rsidP="00132B80">
            <w:pPr>
              <w:pStyle w:val="CM4"/>
              <w:jc w:val="both"/>
              <w:rPr>
                <w:rFonts w:ascii="Times New Roman" w:hAnsi="Times New Roman"/>
                <w:sz w:val="20"/>
                <w:szCs w:val="20"/>
              </w:rPr>
            </w:pPr>
            <w:r>
              <w:rPr>
                <w:rFonts w:ascii="Times New Roman" w:hAnsi="Times New Roman"/>
                <w:sz w:val="20"/>
                <w:szCs w:val="20"/>
              </w:rPr>
              <w:t xml:space="preserve">3. </w:t>
            </w:r>
            <w:r w:rsidRPr="00B72DD0">
              <w:rPr>
                <w:rFonts w:ascii="Times New Roman" w:hAnsi="Times New Roman"/>
                <w:sz w:val="20"/>
                <w:szCs w:val="20"/>
              </w:rPr>
              <w:t>Do 9. januára 2030 členské</w:t>
            </w:r>
            <w:r w:rsidRPr="00BA6750">
              <w:rPr>
                <w:rFonts w:ascii="Times New Roman" w:hAnsi="Times New Roman"/>
                <w:sz w:val="20"/>
                <w:szCs w:val="20"/>
              </w:rPr>
              <w:t xml:space="preserve"> štáty na účely sprístupňovania informácií uvedených v odseku 1 tohto článku na jednotnom európskom mieste prístupu určia aspoň jeden orgán zberu údajov v zmysle vymedzenia v článku 2 bode 2 nariadenia (EÚ) 2023/2859 a oznámia to orgánu ESMA.</w:t>
            </w:r>
          </w:p>
          <w:p w14:paraId="4FA2AF00" w14:textId="77777777" w:rsidR="00132B80" w:rsidRPr="00BA6750" w:rsidRDefault="00132B80" w:rsidP="00132B80">
            <w:pPr>
              <w:pStyle w:val="CM4"/>
              <w:jc w:val="center"/>
              <w:rPr>
                <w:rFonts w:ascii="Times New Roman" w:hAnsi="Times New Roman"/>
                <w:b/>
                <w:sz w:val="20"/>
                <w:szCs w:val="20"/>
              </w:rPr>
            </w:pPr>
          </w:p>
        </w:tc>
        <w:tc>
          <w:tcPr>
            <w:tcW w:w="425" w:type="dxa"/>
            <w:tcBorders>
              <w:top w:val="single" w:sz="4" w:space="0" w:color="auto"/>
              <w:left w:val="single" w:sz="4" w:space="0" w:color="auto"/>
              <w:bottom w:val="single" w:sz="4" w:space="0" w:color="auto"/>
              <w:right w:val="single" w:sz="12" w:space="0" w:color="auto"/>
            </w:tcBorders>
          </w:tcPr>
          <w:p w14:paraId="2F207F6C" w14:textId="16FA14E3" w:rsidR="00132B80" w:rsidRPr="006B2B5D" w:rsidRDefault="00132B80" w:rsidP="00132B80">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2057F687" w14:textId="4EFA2626" w:rsidR="00132B80" w:rsidRDefault="003659C8" w:rsidP="00571144">
            <w:pPr>
              <w:jc w:val="center"/>
              <w:rPr>
                <w:b/>
                <w:sz w:val="20"/>
                <w:szCs w:val="20"/>
              </w:rPr>
            </w:pPr>
            <w:r>
              <w:rPr>
                <w:b/>
                <w:sz w:val="20"/>
                <w:szCs w:val="20"/>
              </w:rPr>
              <w:t xml:space="preserve">Návrh zákona čl. </w:t>
            </w:r>
            <w:r w:rsidR="00571144">
              <w:rPr>
                <w:b/>
                <w:sz w:val="20"/>
                <w:szCs w:val="20"/>
              </w:rPr>
              <w:t>VII</w:t>
            </w:r>
          </w:p>
          <w:p w14:paraId="77CDC12F" w14:textId="77777777" w:rsidR="00916147" w:rsidRDefault="00916147" w:rsidP="00571144">
            <w:pPr>
              <w:jc w:val="center"/>
              <w:rPr>
                <w:b/>
                <w:sz w:val="20"/>
                <w:szCs w:val="20"/>
              </w:rPr>
            </w:pPr>
          </w:p>
          <w:p w14:paraId="4EBEF617" w14:textId="77777777" w:rsidR="00916147" w:rsidRDefault="00916147" w:rsidP="00571144">
            <w:pPr>
              <w:jc w:val="center"/>
              <w:rPr>
                <w:b/>
                <w:sz w:val="20"/>
                <w:szCs w:val="20"/>
              </w:rPr>
            </w:pPr>
          </w:p>
          <w:p w14:paraId="0F6F81FE" w14:textId="77777777" w:rsidR="00916147" w:rsidRDefault="00916147" w:rsidP="00571144">
            <w:pPr>
              <w:jc w:val="center"/>
              <w:rPr>
                <w:b/>
                <w:sz w:val="20"/>
                <w:szCs w:val="20"/>
              </w:rPr>
            </w:pPr>
          </w:p>
          <w:p w14:paraId="42F673EE" w14:textId="77777777" w:rsidR="00916147" w:rsidRDefault="00916147" w:rsidP="00571144">
            <w:pPr>
              <w:jc w:val="center"/>
              <w:rPr>
                <w:b/>
                <w:sz w:val="20"/>
                <w:szCs w:val="20"/>
              </w:rPr>
            </w:pPr>
          </w:p>
          <w:p w14:paraId="0409AACD" w14:textId="77777777" w:rsidR="00916147" w:rsidRDefault="00916147" w:rsidP="00571144">
            <w:pPr>
              <w:jc w:val="center"/>
              <w:rPr>
                <w:b/>
                <w:sz w:val="20"/>
                <w:szCs w:val="20"/>
              </w:rPr>
            </w:pPr>
          </w:p>
          <w:p w14:paraId="3CB1339D" w14:textId="77777777" w:rsidR="00916147" w:rsidRDefault="00916147" w:rsidP="00571144">
            <w:pPr>
              <w:jc w:val="center"/>
              <w:rPr>
                <w:b/>
                <w:sz w:val="20"/>
                <w:szCs w:val="20"/>
              </w:rPr>
            </w:pPr>
          </w:p>
          <w:p w14:paraId="1F477E83" w14:textId="77777777" w:rsidR="00916147" w:rsidRDefault="00916147" w:rsidP="00571144">
            <w:pPr>
              <w:jc w:val="center"/>
              <w:rPr>
                <w:b/>
                <w:sz w:val="20"/>
                <w:szCs w:val="20"/>
              </w:rPr>
            </w:pPr>
          </w:p>
          <w:p w14:paraId="71DDBF28" w14:textId="77777777" w:rsidR="00916147" w:rsidRDefault="00916147" w:rsidP="00571144">
            <w:pPr>
              <w:jc w:val="center"/>
              <w:rPr>
                <w:b/>
                <w:sz w:val="20"/>
                <w:szCs w:val="20"/>
              </w:rPr>
            </w:pPr>
          </w:p>
          <w:p w14:paraId="56485B7B" w14:textId="77777777" w:rsidR="00916147" w:rsidRDefault="00916147" w:rsidP="00571144">
            <w:pPr>
              <w:jc w:val="center"/>
              <w:rPr>
                <w:b/>
                <w:sz w:val="20"/>
                <w:szCs w:val="20"/>
              </w:rPr>
            </w:pPr>
          </w:p>
          <w:p w14:paraId="464EFBA1" w14:textId="77777777" w:rsidR="00916147" w:rsidRDefault="00916147" w:rsidP="00571144">
            <w:pPr>
              <w:jc w:val="center"/>
              <w:rPr>
                <w:b/>
                <w:sz w:val="20"/>
                <w:szCs w:val="20"/>
              </w:rPr>
            </w:pPr>
          </w:p>
          <w:p w14:paraId="2B7EADCE" w14:textId="77777777" w:rsidR="00916147" w:rsidRDefault="00916147" w:rsidP="00571144">
            <w:pPr>
              <w:jc w:val="center"/>
              <w:rPr>
                <w:b/>
                <w:sz w:val="20"/>
                <w:szCs w:val="20"/>
              </w:rPr>
            </w:pPr>
          </w:p>
          <w:p w14:paraId="4121052B" w14:textId="77777777" w:rsidR="00916147" w:rsidRDefault="00916147" w:rsidP="00571144">
            <w:pPr>
              <w:jc w:val="center"/>
              <w:rPr>
                <w:b/>
                <w:sz w:val="20"/>
                <w:szCs w:val="20"/>
              </w:rPr>
            </w:pPr>
          </w:p>
          <w:p w14:paraId="2650DF2D" w14:textId="77777777" w:rsidR="00916147" w:rsidRDefault="00916147" w:rsidP="00571144">
            <w:pPr>
              <w:jc w:val="center"/>
              <w:rPr>
                <w:b/>
                <w:sz w:val="20"/>
                <w:szCs w:val="20"/>
              </w:rPr>
            </w:pPr>
          </w:p>
          <w:p w14:paraId="3B9CEABA" w14:textId="77777777" w:rsidR="00916147" w:rsidRDefault="00916147" w:rsidP="00571144">
            <w:pPr>
              <w:jc w:val="center"/>
              <w:rPr>
                <w:b/>
                <w:sz w:val="20"/>
                <w:szCs w:val="20"/>
              </w:rPr>
            </w:pPr>
          </w:p>
          <w:p w14:paraId="1B3EAF9A" w14:textId="77777777" w:rsidR="00916147" w:rsidRDefault="00916147" w:rsidP="00571144">
            <w:pPr>
              <w:jc w:val="center"/>
              <w:rPr>
                <w:b/>
                <w:sz w:val="20"/>
                <w:szCs w:val="20"/>
              </w:rPr>
            </w:pPr>
          </w:p>
          <w:p w14:paraId="3A352957" w14:textId="77777777" w:rsidR="00916147" w:rsidRDefault="00916147" w:rsidP="00571144">
            <w:pPr>
              <w:jc w:val="center"/>
              <w:rPr>
                <w:b/>
                <w:sz w:val="20"/>
                <w:szCs w:val="20"/>
              </w:rPr>
            </w:pPr>
          </w:p>
          <w:p w14:paraId="77B0881D" w14:textId="77777777" w:rsidR="00916147" w:rsidRDefault="00916147" w:rsidP="00571144">
            <w:pPr>
              <w:jc w:val="center"/>
              <w:rPr>
                <w:b/>
                <w:sz w:val="20"/>
                <w:szCs w:val="20"/>
              </w:rPr>
            </w:pPr>
          </w:p>
          <w:p w14:paraId="27B8A8E8" w14:textId="77777777" w:rsidR="00916147" w:rsidRDefault="00916147" w:rsidP="00571144">
            <w:pPr>
              <w:jc w:val="center"/>
              <w:rPr>
                <w:b/>
                <w:sz w:val="20"/>
                <w:szCs w:val="20"/>
              </w:rPr>
            </w:pPr>
          </w:p>
          <w:p w14:paraId="661909EA" w14:textId="77777777" w:rsidR="00916147" w:rsidRDefault="00916147" w:rsidP="00571144">
            <w:pPr>
              <w:jc w:val="center"/>
              <w:rPr>
                <w:b/>
                <w:sz w:val="20"/>
                <w:szCs w:val="20"/>
              </w:rPr>
            </w:pPr>
          </w:p>
          <w:p w14:paraId="07F21CD0" w14:textId="77777777" w:rsidR="00916147" w:rsidRDefault="00916147" w:rsidP="00571144">
            <w:pPr>
              <w:jc w:val="center"/>
              <w:rPr>
                <w:b/>
                <w:sz w:val="20"/>
                <w:szCs w:val="20"/>
              </w:rPr>
            </w:pPr>
          </w:p>
          <w:p w14:paraId="1B395B8D" w14:textId="77777777" w:rsidR="00916147" w:rsidRDefault="00916147" w:rsidP="00571144">
            <w:pPr>
              <w:jc w:val="center"/>
              <w:rPr>
                <w:b/>
                <w:sz w:val="20"/>
                <w:szCs w:val="20"/>
              </w:rPr>
            </w:pPr>
          </w:p>
          <w:p w14:paraId="0C96EEA3" w14:textId="77777777" w:rsidR="00916147" w:rsidRDefault="00916147" w:rsidP="00571144">
            <w:pPr>
              <w:jc w:val="center"/>
              <w:rPr>
                <w:b/>
                <w:sz w:val="20"/>
                <w:szCs w:val="20"/>
              </w:rPr>
            </w:pPr>
          </w:p>
          <w:p w14:paraId="2BB60022" w14:textId="77777777" w:rsidR="00916147" w:rsidRDefault="00916147" w:rsidP="00571144">
            <w:pPr>
              <w:jc w:val="center"/>
              <w:rPr>
                <w:b/>
                <w:sz w:val="20"/>
                <w:szCs w:val="20"/>
              </w:rPr>
            </w:pPr>
          </w:p>
          <w:p w14:paraId="74DEA25D" w14:textId="77777777" w:rsidR="00916147" w:rsidRDefault="00916147" w:rsidP="00571144">
            <w:pPr>
              <w:jc w:val="center"/>
              <w:rPr>
                <w:b/>
                <w:sz w:val="20"/>
                <w:szCs w:val="20"/>
              </w:rPr>
            </w:pPr>
          </w:p>
          <w:p w14:paraId="102F0AF8" w14:textId="77777777" w:rsidR="00916147" w:rsidRDefault="00916147" w:rsidP="00571144">
            <w:pPr>
              <w:jc w:val="center"/>
              <w:rPr>
                <w:b/>
                <w:sz w:val="20"/>
                <w:szCs w:val="20"/>
              </w:rPr>
            </w:pPr>
          </w:p>
          <w:p w14:paraId="519E347B" w14:textId="77777777" w:rsidR="00916147" w:rsidRDefault="00916147" w:rsidP="00571144">
            <w:pPr>
              <w:jc w:val="center"/>
              <w:rPr>
                <w:b/>
                <w:sz w:val="20"/>
                <w:szCs w:val="20"/>
              </w:rPr>
            </w:pPr>
          </w:p>
          <w:p w14:paraId="3D006156" w14:textId="77777777" w:rsidR="00916147" w:rsidRDefault="00916147" w:rsidP="00571144">
            <w:pPr>
              <w:jc w:val="center"/>
              <w:rPr>
                <w:b/>
                <w:sz w:val="20"/>
                <w:szCs w:val="20"/>
              </w:rPr>
            </w:pPr>
          </w:p>
          <w:p w14:paraId="5D1A9939" w14:textId="77777777" w:rsidR="00916147" w:rsidRDefault="00916147" w:rsidP="00571144">
            <w:pPr>
              <w:jc w:val="center"/>
              <w:rPr>
                <w:b/>
                <w:sz w:val="20"/>
                <w:szCs w:val="20"/>
              </w:rPr>
            </w:pPr>
          </w:p>
          <w:p w14:paraId="5E74322F" w14:textId="77777777" w:rsidR="00916147" w:rsidRDefault="00916147" w:rsidP="00571144">
            <w:pPr>
              <w:jc w:val="center"/>
              <w:rPr>
                <w:b/>
                <w:sz w:val="20"/>
                <w:szCs w:val="20"/>
              </w:rPr>
            </w:pPr>
          </w:p>
          <w:p w14:paraId="5772437E" w14:textId="77777777" w:rsidR="00916147" w:rsidRDefault="00916147" w:rsidP="00571144">
            <w:pPr>
              <w:jc w:val="center"/>
              <w:rPr>
                <w:b/>
                <w:sz w:val="20"/>
                <w:szCs w:val="20"/>
              </w:rPr>
            </w:pPr>
          </w:p>
          <w:p w14:paraId="33723C8A" w14:textId="77777777" w:rsidR="00916147" w:rsidRDefault="00916147" w:rsidP="00571144">
            <w:pPr>
              <w:jc w:val="center"/>
              <w:rPr>
                <w:b/>
                <w:sz w:val="20"/>
                <w:szCs w:val="20"/>
              </w:rPr>
            </w:pPr>
          </w:p>
          <w:p w14:paraId="6773AAC7" w14:textId="77777777" w:rsidR="00916147" w:rsidRDefault="00916147" w:rsidP="00571144">
            <w:pPr>
              <w:jc w:val="center"/>
              <w:rPr>
                <w:b/>
                <w:sz w:val="20"/>
                <w:szCs w:val="20"/>
              </w:rPr>
            </w:pPr>
          </w:p>
          <w:p w14:paraId="5AAE4F1D" w14:textId="77777777" w:rsidR="00916147" w:rsidRDefault="00916147" w:rsidP="00571144">
            <w:pPr>
              <w:jc w:val="center"/>
              <w:rPr>
                <w:b/>
                <w:sz w:val="20"/>
                <w:szCs w:val="20"/>
              </w:rPr>
            </w:pPr>
          </w:p>
          <w:p w14:paraId="132544D7" w14:textId="77777777" w:rsidR="00916147" w:rsidRDefault="00916147" w:rsidP="00571144">
            <w:pPr>
              <w:jc w:val="center"/>
              <w:rPr>
                <w:b/>
                <w:sz w:val="20"/>
                <w:szCs w:val="20"/>
              </w:rPr>
            </w:pPr>
          </w:p>
          <w:p w14:paraId="0476A5C3" w14:textId="77777777" w:rsidR="00916147" w:rsidRPr="009720E1" w:rsidRDefault="00916147" w:rsidP="00571144">
            <w:pPr>
              <w:jc w:val="center"/>
              <w:rPr>
                <w:sz w:val="20"/>
                <w:szCs w:val="20"/>
              </w:rPr>
            </w:pPr>
          </w:p>
          <w:p w14:paraId="0CC525B5" w14:textId="52FD8A7C" w:rsidR="00916147" w:rsidRPr="006B2B5D" w:rsidRDefault="00916147" w:rsidP="00571144">
            <w:pPr>
              <w:jc w:val="center"/>
              <w:rPr>
                <w:b/>
                <w:sz w:val="20"/>
                <w:szCs w:val="20"/>
              </w:rPr>
            </w:pPr>
            <w:r w:rsidRPr="009720E1">
              <w:rPr>
                <w:sz w:val="20"/>
                <w:szCs w:val="20"/>
              </w:rPr>
              <w:t>575/2001</w:t>
            </w:r>
          </w:p>
        </w:tc>
        <w:tc>
          <w:tcPr>
            <w:tcW w:w="567" w:type="dxa"/>
            <w:tcBorders>
              <w:top w:val="single" w:sz="4" w:space="0" w:color="auto"/>
              <w:left w:val="single" w:sz="4" w:space="0" w:color="auto"/>
              <w:bottom w:val="single" w:sz="4" w:space="0" w:color="auto"/>
              <w:right w:val="single" w:sz="4" w:space="0" w:color="auto"/>
            </w:tcBorders>
          </w:tcPr>
          <w:p w14:paraId="01B2CB9A" w14:textId="4A70D1E0" w:rsidR="00132B80" w:rsidRDefault="003659C8" w:rsidP="006040D3">
            <w:pPr>
              <w:pStyle w:val="Normlny0"/>
              <w:jc w:val="center"/>
              <w:rPr>
                <w:b/>
              </w:rPr>
            </w:pPr>
            <w:r w:rsidRPr="003659C8">
              <w:rPr>
                <w:b/>
              </w:rPr>
              <w:lastRenderedPageBreak/>
              <w:t xml:space="preserve">§ </w:t>
            </w:r>
            <w:r w:rsidR="005B01A0">
              <w:rPr>
                <w:b/>
              </w:rPr>
              <w:t>5a</w:t>
            </w:r>
            <w:r w:rsidR="005B01A0" w:rsidRPr="003659C8">
              <w:rPr>
                <w:b/>
              </w:rPr>
              <w:t xml:space="preserve"> </w:t>
            </w:r>
            <w:r w:rsidRPr="003659C8">
              <w:rPr>
                <w:b/>
              </w:rPr>
              <w:t>ods. 1</w:t>
            </w:r>
          </w:p>
          <w:p w14:paraId="7283918F" w14:textId="77777777" w:rsidR="00916147" w:rsidRDefault="00916147" w:rsidP="006040D3">
            <w:pPr>
              <w:pStyle w:val="Normlny0"/>
              <w:jc w:val="center"/>
              <w:rPr>
                <w:b/>
              </w:rPr>
            </w:pPr>
          </w:p>
          <w:p w14:paraId="0C8AA993" w14:textId="77777777" w:rsidR="00916147" w:rsidRDefault="00916147" w:rsidP="006040D3">
            <w:pPr>
              <w:pStyle w:val="Normlny0"/>
              <w:jc w:val="center"/>
              <w:rPr>
                <w:b/>
              </w:rPr>
            </w:pPr>
          </w:p>
          <w:p w14:paraId="4D6901BC" w14:textId="77777777" w:rsidR="00916147" w:rsidRDefault="00916147" w:rsidP="006040D3">
            <w:pPr>
              <w:pStyle w:val="Normlny0"/>
              <w:jc w:val="center"/>
              <w:rPr>
                <w:b/>
              </w:rPr>
            </w:pPr>
          </w:p>
          <w:p w14:paraId="1705FC5B" w14:textId="77777777" w:rsidR="00916147" w:rsidRDefault="00916147" w:rsidP="006040D3">
            <w:pPr>
              <w:pStyle w:val="Normlny0"/>
              <w:jc w:val="center"/>
              <w:rPr>
                <w:b/>
              </w:rPr>
            </w:pPr>
          </w:p>
          <w:p w14:paraId="293BAEF9" w14:textId="77777777" w:rsidR="00916147" w:rsidRDefault="00916147" w:rsidP="006040D3">
            <w:pPr>
              <w:pStyle w:val="Normlny0"/>
              <w:jc w:val="center"/>
              <w:rPr>
                <w:b/>
              </w:rPr>
            </w:pPr>
          </w:p>
          <w:p w14:paraId="1EDF3120" w14:textId="77777777" w:rsidR="00916147" w:rsidRDefault="00916147" w:rsidP="006040D3">
            <w:pPr>
              <w:pStyle w:val="Normlny0"/>
              <w:jc w:val="center"/>
              <w:rPr>
                <w:b/>
              </w:rPr>
            </w:pPr>
          </w:p>
          <w:p w14:paraId="565592FD" w14:textId="77777777" w:rsidR="00916147" w:rsidRDefault="00916147" w:rsidP="006040D3">
            <w:pPr>
              <w:pStyle w:val="Normlny0"/>
              <w:jc w:val="center"/>
              <w:rPr>
                <w:b/>
              </w:rPr>
            </w:pPr>
          </w:p>
          <w:p w14:paraId="7011394C" w14:textId="77777777" w:rsidR="00916147" w:rsidRDefault="00916147" w:rsidP="006040D3">
            <w:pPr>
              <w:pStyle w:val="Normlny0"/>
              <w:jc w:val="center"/>
              <w:rPr>
                <w:b/>
              </w:rPr>
            </w:pPr>
          </w:p>
          <w:p w14:paraId="09EA83D9" w14:textId="77777777" w:rsidR="00916147" w:rsidRDefault="00916147" w:rsidP="006040D3">
            <w:pPr>
              <w:pStyle w:val="Normlny0"/>
              <w:jc w:val="center"/>
              <w:rPr>
                <w:b/>
              </w:rPr>
            </w:pPr>
          </w:p>
          <w:p w14:paraId="37AEBF02" w14:textId="77777777" w:rsidR="00916147" w:rsidRDefault="00916147" w:rsidP="006040D3">
            <w:pPr>
              <w:pStyle w:val="Normlny0"/>
              <w:jc w:val="center"/>
              <w:rPr>
                <w:b/>
              </w:rPr>
            </w:pPr>
          </w:p>
          <w:p w14:paraId="176C7B8C" w14:textId="77777777" w:rsidR="00916147" w:rsidRDefault="00916147" w:rsidP="006040D3">
            <w:pPr>
              <w:pStyle w:val="Normlny0"/>
              <w:jc w:val="center"/>
              <w:rPr>
                <w:b/>
              </w:rPr>
            </w:pPr>
          </w:p>
          <w:p w14:paraId="1B16468F" w14:textId="77777777" w:rsidR="00916147" w:rsidRDefault="00916147" w:rsidP="006040D3">
            <w:pPr>
              <w:pStyle w:val="Normlny0"/>
              <w:jc w:val="center"/>
              <w:rPr>
                <w:b/>
              </w:rPr>
            </w:pPr>
          </w:p>
          <w:p w14:paraId="4DB4848F" w14:textId="77777777" w:rsidR="00916147" w:rsidRDefault="00916147" w:rsidP="006040D3">
            <w:pPr>
              <w:pStyle w:val="Normlny0"/>
              <w:jc w:val="center"/>
              <w:rPr>
                <w:b/>
              </w:rPr>
            </w:pPr>
          </w:p>
          <w:p w14:paraId="48BE8448" w14:textId="77777777" w:rsidR="00916147" w:rsidRDefault="00916147" w:rsidP="006040D3">
            <w:pPr>
              <w:pStyle w:val="Normlny0"/>
              <w:jc w:val="center"/>
              <w:rPr>
                <w:b/>
              </w:rPr>
            </w:pPr>
          </w:p>
          <w:p w14:paraId="7E4C1A88" w14:textId="77777777" w:rsidR="00916147" w:rsidRDefault="00916147" w:rsidP="006040D3">
            <w:pPr>
              <w:pStyle w:val="Normlny0"/>
              <w:jc w:val="center"/>
              <w:rPr>
                <w:b/>
              </w:rPr>
            </w:pPr>
          </w:p>
          <w:p w14:paraId="5A5CA528" w14:textId="77777777" w:rsidR="00916147" w:rsidRDefault="00916147" w:rsidP="006040D3">
            <w:pPr>
              <w:pStyle w:val="Normlny0"/>
              <w:jc w:val="center"/>
              <w:rPr>
                <w:b/>
              </w:rPr>
            </w:pPr>
          </w:p>
          <w:p w14:paraId="6C9A8E94" w14:textId="77777777" w:rsidR="00916147" w:rsidRDefault="00916147" w:rsidP="006040D3">
            <w:pPr>
              <w:pStyle w:val="Normlny0"/>
              <w:jc w:val="center"/>
              <w:rPr>
                <w:b/>
              </w:rPr>
            </w:pPr>
          </w:p>
          <w:p w14:paraId="1EC58B10" w14:textId="77777777" w:rsidR="00916147" w:rsidRDefault="00916147" w:rsidP="006040D3">
            <w:pPr>
              <w:pStyle w:val="Normlny0"/>
              <w:jc w:val="center"/>
              <w:rPr>
                <w:b/>
              </w:rPr>
            </w:pPr>
          </w:p>
          <w:p w14:paraId="0B01EE0B" w14:textId="77777777" w:rsidR="00916147" w:rsidRDefault="00916147" w:rsidP="006040D3">
            <w:pPr>
              <w:pStyle w:val="Normlny0"/>
              <w:jc w:val="center"/>
              <w:rPr>
                <w:b/>
              </w:rPr>
            </w:pPr>
          </w:p>
          <w:p w14:paraId="46822376" w14:textId="77777777" w:rsidR="00916147" w:rsidRDefault="00916147" w:rsidP="006040D3">
            <w:pPr>
              <w:pStyle w:val="Normlny0"/>
              <w:jc w:val="center"/>
              <w:rPr>
                <w:b/>
              </w:rPr>
            </w:pPr>
          </w:p>
          <w:p w14:paraId="5EF77002" w14:textId="77777777" w:rsidR="00916147" w:rsidRDefault="00916147" w:rsidP="006040D3">
            <w:pPr>
              <w:pStyle w:val="Normlny0"/>
              <w:jc w:val="center"/>
              <w:rPr>
                <w:b/>
              </w:rPr>
            </w:pPr>
          </w:p>
          <w:p w14:paraId="02A160AD" w14:textId="77777777" w:rsidR="00916147" w:rsidRDefault="00916147" w:rsidP="006040D3">
            <w:pPr>
              <w:pStyle w:val="Normlny0"/>
              <w:jc w:val="center"/>
              <w:rPr>
                <w:b/>
              </w:rPr>
            </w:pPr>
          </w:p>
          <w:p w14:paraId="217814E3" w14:textId="77777777" w:rsidR="00916147" w:rsidRDefault="00916147" w:rsidP="006040D3">
            <w:pPr>
              <w:pStyle w:val="Normlny0"/>
              <w:jc w:val="center"/>
              <w:rPr>
                <w:b/>
              </w:rPr>
            </w:pPr>
          </w:p>
          <w:p w14:paraId="3EBB9186" w14:textId="77777777" w:rsidR="00916147" w:rsidRDefault="00916147" w:rsidP="006040D3">
            <w:pPr>
              <w:pStyle w:val="Normlny0"/>
              <w:jc w:val="center"/>
              <w:rPr>
                <w:b/>
              </w:rPr>
            </w:pPr>
          </w:p>
          <w:p w14:paraId="4070C992" w14:textId="77777777" w:rsidR="00916147" w:rsidRDefault="00916147" w:rsidP="006040D3">
            <w:pPr>
              <w:pStyle w:val="Normlny0"/>
              <w:jc w:val="center"/>
              <w:rPr>
                <w:b/>
              </w:rPr>
            </w:pPr>
          </w:p>
          <w:p w14:paraId="6641E2F4" w14:textId="77777777" w:rsidR="00916147" w:rsidRDefault="00916147" w:rsidP="006040D3">
            <w:pPr>
              <w:pStyle w:val="Normlny0"/>
              <w:jc w:val="center"/>
              <w:rPr>
                <w:b/>
              </w:rPr>
            </w:pPr>
          </w:p>
          <w:p w14:paraId="065D82A0" w14:textId="77777777" w:rsidR="00916147" w:rsidRDefault="00916147" w:rsidP="006040D3">
            <w:pPr>
              <w:pStyle w:val="Normlny0"/>
              <w:jc w:val="center"/>
              <w:rPr>
                <w:b/>
              </w:rPr>
            </w:pPr>
          </w:p>
          <w:p w14:paraId="613DBCF4" w14:textId="77777777" w:rsidR="00916147" w:rsidRDefault="00916147" w:rsidP="006040D3">
            <w:pPr>
              <w:pStyle w:val="Normlny0"/>
              <w:jc w:val="center"/>
              <w:rPr>
                <w:b/>
              </w:rPr>
            </w:pPr>
          </w:p>
          <w:p w14:paraId="13DB3885" w14:textId="77777777" w:rsidR="00916147" w:rsidRDefault="00916147" w:rsidP="006040D3">
            <w:pPr>
              <w:pStyle w:val="Normlny0"/>
              <w:jc w:val="center"/>
              <w:rPr>
                <w:b/>
              </w:rPr>
            </w:pPr>
          </w:p>
          <w:p w14:paraId="7D3DB1E0" w14:textId="77777777" w:rsidR="00916147" w:rsidRDefault="00916147" w:rsidP="006040D3">
            <w:pPr>
              <w:pStyle w:val="Normlny0"/>
              <w:jc w:val="center"/>
              <w:rPr>
                <w:b/>
              </w:rPr>
            </w:pPr>
          </w:p>
          <w:p w14:paraId="340B3DFD" w14:textId="77777777" w:rsidR="00916147" w:rsidRDefault="00916147" w:rsidP="006040D3">
            <w:pPr>
              <w:pStyle w:val="Normlny0"/>
              <w:jc w:val="center"/>
              <w:rPr>
                <w:b/>
              </w:rPr>
            </w:pPr>
          </w:p>
          <w:p w14:paraId="6902F8DC" w14:textId="77777777" w:rsidR="00916147" w:rsidRDefault="00916147" w:rsidP="006040D3">
            <w:pPr>
              <w:pStyle w:val="Normlny0"/>
              <w:jc w:val="center"/>
              <w:rPr>
                <w:b/>
              </w:rPr>
            </w:pPr>
          </w:p>
          <w:p w14:paraId="1703EFB9" w14:textId="77777777" w:rsidR="00916147" w:rsidRDefault="00916147" w:rsidP="006040D3">
            <w:pPr>
              <w:pStyle w:val="Normlny0"/>
              <w:jc w:val="center"/>
              <w:rPr>
                <w:b/>
              </w:rPr>
            </w:pPr>
          </w:p>
          <w:p w14:paraId="5DB8AAA9" w14:textId="77777777" w:rsidR="00916147" w:rsidRDefault="00916147" w:rsidP="006040D3">
            <w:pPr>
              <w:pStyle w:val="Normlny0"/>
              <w:jc w:val="center"/>
              <w:rPr>
                <w:b/>
              </w:rPr>
            </w:pPr>
          </w:p>
          <w:p w14:paraId="65635C60" w14:textId="77777777" w:rsidR="00916147" w:rsidRPr="009720E1" w:rsidRDefault="00916147" w:rsidP="006040D3">
            <w:pPr>
              <w:pStyle w:val="Normlny0"/>
              <w:jc w:val="center"/>
            </w:pPr>
          </w:p>
          <w:p w14:paraId="02445192" w14:textId="7D69E36E" w:rsidR="00916147" w:rsidRPr="003659C8" w:rsidRDefault="00916147" w:rsidP="006040D3">
            <w:pPr>
              <w:pStyle w:val="Normlny0"/>
              <w:jc w:val="center"/>
              <w:rPr>
                <w:b/>
              </w:rPr>
            </w:pPr>
            <w:r w:rsidRPr="009720E1">
              <w:t>§ 35 ods. 7</w:t>
            </w:r>
          </w:p>
        </w:tc>
        <w:tc>
          <w:tcPr>
            <w:tcW w:w="5529" w:type="dxa"/>
            <w:tcBorders>
              <w:top w:val="single" w:sz="4" w:space="0" w:color="auto"/>
              <w:left w:val="single" w:sz="4" w:space="0" w:color="auto"/>
              <w:bottom w:val="single" w:sz="4" w:space="0" w:color="auto"/>
              <w:right w:val="single" w:sz="4" w:space="0" w:color="auto"/>
            </w:tcBorders>
          </w:tcPr>
          <w:p w14:paraId="42C62E6D" w14:textId="6DBCB65E" w:rsidR="006040D3" w:rsidRPr="006040D3" w:rsidRDefault="006040D3" w:rsidP="006040D3">
            <w:pPr>
              <w:jc w:val="both"/>
              <w:rPr>
                <w:b/>
                <w:sz w:val="20"/>
                <w:szCs w:val="20"/>
                <w:lang w:eastAsia="en-US"/>
              </w:rPr>
            </w:pPr>
            <w:r w:rsidRPr="006040D3">
              <w:rPr>
                <w:b/>
                <w:sz w:val="20"/>
                <w:szCs w:val="20"/>
                <w:lang w:eastAsia="en-US"/>
              </w:rPr>
              <w:lastRenderedPageBreak/>
              <w:t xml:space="preserve">„(1) Národná banka Slovenska je orgánom zberu údajov podľa osobitného </w:t>
            </w:r>
            <w:r w:rsidR="00571144" w:rsidRPr="006040D3">
              <w:rPr>
                <w:b/>
                <w:sz w:val="20"/>
                <w:szCs w:val="20"/>
                <w:lang w:eastAsia="en-US"/>
              </w:rPr>
              <w:t>predpisu</w:t>
            </w:r>
            <w:r w:rsidR="00571144">
              <w:rPr>
                <w:b/>
                <w:sz w:val="20"/>
                <w:szCs w:val="20"/>
                <w:lang w:eastAsia="en-US"/>
              </w:rPr>
              <w:t>19a</w:t>
            </w:r>
            <w:r w:rsidRPr="006040D3">
              <w:rPr>
                <w:b/>
                <w:sz w:val="20"/>
                <w:szCs w:val="20"/>
                <w:lang w:eastAsia="en-US"/>
              </w:rPr>
              <w:t xml:space="preserve">) </w:t>
            </w:r>
            <w:r w:rsidR="00B5196C">
              <w:rPr>
                <w:b/>
                <w:sz w:val="20"/>
                <w:szCs w:val="20"/>
                <w:lang w:eastAsia="en-US"/>
              </w:rPr>
              <w:t>na</w:t>
            </w:r>
            <w:r w:rsidRPr="006040D3">
              <w:rPr>
                <w:b/>
                <w:sz w:val="20"/>
                <w:szCs w:val="20"/>
                <w:lang w:eastAsia="en-US"/>
              </w:rPr>
              <w:t xml:space="preserve"> účel</w:t>
            </w:r>
            <w:r w:rsidR="00B5196C">
              <w:rPr>
                <w:b/>
                <w:sz w:val="20"/>
                <w:szCs w:val="20"/>
                <w:lang w:eastAsia="en-US"/>
              </w:rPr>
              <w:t>y</w:t>
            </w:r>
            <w:r w:rsidRPr="006040D3">
              <w:rPr>
                <w:b/>
                <w:sz w:val="20"/>
                <w:szCs w:val="20"/>
                <w:lang w:eastAsia="en-US"/>
              </w:rPr>
              <w:t xml:space="preserve"> sprístupnenia informácií podľa osobitn</w:t>
            </w:r>
            <w:r w:rsidR="00B5196C">
              <w:rPr>
                <w:b/>
                <w:sz w:val="20"/>
                <w:szCs w:val="20"/>
                <w:lang w:eastAsia="en-US"/>
              </w:rPr>
              <w:t>ých</w:t>
            </w:r>
            <w:r w:rsidRPr="006040D3">
              <w:rPr>
                <w:b/>
                <w:sz w:val="20"/>
                <w:szCs w:val="20"/>
                <w:lang w:eastAsia="en-US"/>
              </w:rPr>
              <w:t xml:space="preserve"> </w:t>
            </w:r>
            <w:r w:rsidR="00571144" w:rsidRPr="006040D3">
              <w:rPr>
                <w:b/>
                <w:sz w:val="20"/>
                <w:szCs w:val="20"/>
                <w:lang w:eastAsia="en-US"/>
              </w:rPr>
              <w:t>predpis</w:t>
            </w:r>
            <w:r w:rsidR="00571144">
              <w:rPr>
                <w:b/>
                <w:sz w:val="20"/>
                <w:szCs w:val="20"/>
                <w:lang w:eastAsia="en-US"/>
              </w:rPr>
              <w:t>ov19b</w:t>
            </w:r>
            <w:r w:rsidRPr="006040D3">
              <w:rPr>
                <w:b/>
                <w:sz w:val="20"/>
                <w:szCs w:val="20"/>
                <w:lang w:eastAsia="en-US"/>
              </w:rPr>
              <w:t>) na jednotnom európskom mieste prístupu vytvorenom a prevádzkovanom Európskym orgánom dohľadu (Európsky orgán pre cenné papiere a trhy) podľa osobitného predpisu.</w:t>
            </w:r>
            <w:r w:rsidR="00571144">
              <w:rPr>
                <w:b/>
                <w:sz w:val="20"/>
                <w:szCs w:val="20"/>
                <w:lang w:eastAsia="en-US"/>
              </w:rPr>
              <w:t>19c</w:t>
            </w:r>
            <w:r w:rsidRPr="006040D3">
              <w:rPr>
                <w:b/>
                <w:sz w:val="20"/>
                <w:szCs w:val="20"/>
                <w:lang w:eastAsia="en-US"/>
              </w:rPr>
              <w:t>)</w:t>
            </w:r>
          </w:p>
          <w:p w14:paraId="47EFE7AF" w14:textId="77777777" w:rsidR="006040D3" w:rsidRPr="006040D3" w:rsidRDefault="006040D3" w:rsidP="006040D3">
            <w:pPr>
              <w:jc w:val="both"/>
              <w:rPr>
                <w:b/>
                <w:sz w:val="20"/>
                <w:szCs w:val="20"/>
                <w:lang w:eastAsia="en-US"/>
              </w:rPr>
            </w:pPr>
          </w:p>
          <w:p w14:paraId="5998077A" w14:textId="3B9676DC" w:rsidR="006040D3" w:rsidRPr="006040D3" w:rsidRDefault="006040D3" w:rsidP="006040D3">
            <w:pPr>
              <w:jc w:val="both"/>
              <w:rPr>
                <w:b/>
                <w:sz w:val="20"/>
                <w:szCs w:val="20"/>
                <w:lang w:eastAsia="en-US"/>
              </w:rPr>
            </w:pPr>
            <w:r w:rsidRPr="006040D3">
              <w:rPr>
                <w:b/>
                <w:sz w:val="20"/>
                <w:szCs w:val="20"/>
                <w:lang w:eastAsia="en-US"/>
              </w:rPr>
              <w:t xml:space="preserve">Poznámky pod čiarou k odkazom </w:t>
            </w:r>
            <w:r w:rsidR="00571144">
              <w:rPr>
                <w:b/>
                <w:sz w:val="20"/>
                <w:szCs w:val="20"/>
                <w:lang w:eastAsia="en-US"/>
              </w:rPr>
              <w:t>19a</w:t>
            </w:r>
            <w:r w:rsidR="00571144" w:rsidRPr="006040D3">
              <w:rPr>
                <w:b/>
                <w:sz w:val="20"/>
                <w:szCs w:val="20"/>
                <w:lang w:eastAsia="en-US"/>
              </w:rPr>
              <w:t xml:space="preserve"> </w:t>
            </w:r>
            <w:r w:rsidRPr="006040D3">
              <w:rPr>
                <w:b/>
                <w:sz w:val="20"/>
                <w:szCs w:val="20"/>
                <w:lang w:eastAsia="en-US"/>
              </w:rPr>
              <w:t xml:space="preserve">až </w:t>
            </w:r>
            <w:r w:rsidR="00571144">
              <w:rPr>
                <w:b/>
                <w:sz w:val="20"/>
                <w:szCs w:val="20"/>
                <w:lang w:eastAsia="en-US"/>
              </w:rPr>
              <w:t>19c</w:t>
            </w:r>
          </w:p>
          <w:p w14:paraId="3863CA88" w14:textId="165A9E15" w:rsidR="006040D3" w:rsidRPr="006040D3" w:rsidRDefault="00571144" w:rsidP="006040D3">
            <w:pPr>
              <w:jc w:val="both"/>
              <w:rPr>
                <w:b/>
                <w:sz w:val="20"/>
                <w:szCs w:val="20"/>
                <w:lang w:eastAsia="en-US"/>
              </w:rPr>
            </w:pPr>
            <w:r>
              <w:rPr>
                <w:b/>
                <w:sz w:val="20"/>
                <w:szCs w:val="20"/>
                <w:lang w:eastAsia="en-US"/>
              </w:rPr>
              <w:t>19a</w:t>
            </w:r>
            <w:r w:rsidR="006040D3" w:rsidRPr="006040D3">
              <w:rPr>
                <w:b/>
                <w:sz w:val="20"/>
                <w:szCs w:val="20"/>
                <w:lang w:eastAsia="en-US"/>
              </w:rPr>
              <w:t xml:space="preserve">) Čl. 2 </w:t>
            </w:r>
            <w:r w:rsidR="00D9053F">
              <w:rPr>
                <w:b/>
                <w:sz w:val="20"/>
                <w:szCs w:val="20"/>
                <w:lang w:eastAsia="en-US"/>
              </w:rPr>
              <w:t>ods.</w:t>
            </w:r>
            <w:r w:rsidR="006040D3" w:rsidRPr="006040D3">
              <w:rPr>
                <w:b/>
                <w:sz w:val="20"/>
                <w:szCs w:val="20"/>
                <w:lang w:eastAsia="en-US"/>
              </w:rPr>
              <w:t xml:space="preserve"> 2 nariadenia Európskeho parlamentu a Rady (EÚ) 2023/2859 z 13. decembra 2023, ktorým sa zriaďuje jednotné európske miesto prístupu, ktoré poskytuje centralizovaný prístup k verejne dostupným informáciám </w:t>
            </w:r>
            <w:r w:rsidR="006040D3" w:rsidRPr="006040D3">
              <w:rPr>
                <w:b/>
                <w:sz w:val="20"/>
                <w:szCs w:val="20"/>
                <w:lang w:eastAsia="en-US"/>
              </w:rPr>
              <w:lastRenderedPageBreak/>
              <w:t>týkajúcim sa finančných služieb, kapitálových trhov a udržateľnosti (Ú. v. EÚ L, 2023/2859, 20.12.2023)</w:t>
            </w:r>
            <w:r w:rsidR="0072732B">
              <w:rPr>
                <w:b/>
                <w:sz w:val="20"/>
                <w:szCs w:val="20"/>
                <w:lang w:eastAsia="en-US"/>
              </w:rPr>
              <w:t>v platnom znení</w:t>
            </w:r>
            <w:r w:rsidR="006040D3" w:rsidRPr="006040D3">
              <w:rPr>
                <w:b/>
                <w:sz w:val="20"/>
                <w:szCs w:val="20"/>
                <w:lang w:eastAsia="en-US"/>
              </w:rPr>
              <w:t>.</w:t>
            </w:r>
          </w:p>
          <w:p w14:paraId="55402F59" w14:textId="6530572A" w:rsidR="00B5196C" w:rsidRPr="00B5196C" w:rsidRDefault="00571144" w:rsidP="005B01A0">
            <w:pPr>
              <w:jc w:val="both"/>
              <w:rPr>
                <w:b/>
                <w:sz w:val="20"/>
                <w:szCs w:val="20"/>
                <w:lang w:eastAsia="en-US"/>
              </w:rPr>
            </w:pPr>
            <w:r>
              <w:rPr>
                <w:b/>
                <w:sz w:val="20"/>
                <w:szCs w:val="20"/>
                <w:lang w:eastAsia="en-US"/>
              </w:rPr>
              <w:t>19b</w:t>
            </w:r>
            <w:r w:rsidR="006040D3" w:rsidRPr="006040D3">
              <w:rPr>
                <w:b/>
                <w:sz w:val="20"/>
                <w:szCs w:val="20"/>
                <w:lang w:eastAsia="en-US"/>
              </w:rPr>
              <w:t xml:space="preserve">) </w:t>
            </w:r>
            <w:r w:rsidR="005B01A0" w:rsidRPr="005B01A0">
              <w:rPr>
                <w:b/>
                <w:sz w:val="20"/>
                <w:szCs w:val="20"/>
                <w:lang w:eastAsia="en-US"/>
              </w:rPr>
              <w:t xml:space="preserve">Čl. 7 ods. 1, 9 ods. 1, 15 ods. 1, </w:t>
            </w:r>
            <w:r w:rsidR="005B01A0">
              <w:rPr>
                <w:b/>
                <w:sz w:val="20"/>
                <w:szCs w:val="20"/>
                <w:lang w:eastAsia="en-US"/>
              </w:rPr>
              <w:t>17, 18 ods. 1 a</w:t>
            </w:r>
            <w:r w:rsidR="005B01A0" w:rsidRPr="005B01A0">
              <w:rPr>
                <w:b/>
                <w:sz w:val="20"/>
                <w:szCs w:val="20"/>
                <w:lang w:eastAsia="en-US"/>
              </w:rPr>
              <w:t xml:space="preserve"> 19 ods. 1 prvý </w:t>
            </w:r>
            <w:proofErr w:type="spellStart"/>
            <w:r w:rsidR="005B01A0" w:rsidRPr="005B01A0">
              <w:rPr>
                <w:b/>
                <w:sz w:val="20"/>
                <w:szCs w:val="20"/>
                <w:lang w:eastAsia="en-US"/>
              </w:rPr>
              <w:t>pododsek</w:t>
            </w:r>
            <w:proofErr w:type="spellEnd"/>
            <w:r w:rsidR="005B01A0">
              <w:rPr>
                <w:b/>
                <w:sz w:val="20"/>
                <w:szCs w:val="20"/>
                <w:lang w:eastAsia="en-US"/>
              </w:rPr>
              <w:t xml:space="preserve"> </w:t>
            </w:r>
            <w:r w:rsidR="005B01A0" w:rsidRPr="005B01A0">
              <w:rPr>
                <w:b/>
                <w:sz w:val="20"/>
                <w:szCs w:val="20"/>
                <w:lang w:eastAsia="en-US"/>
              </w:rPr>
              <w:t xml:space="preserve">písm. b) </w:t>
            </w:r>
            <w:r w:rsidR="00B5196C" w:rsidRPr="00B5196C">
              <w:rPr>
                <w:b/>
                <w:sz w:val="20"/>
                <w:szCs w:val="20"/>
                <w:lang w:eastAsia="en-US"/>
              </w:rPr>
              <w:t>nariadenia Európskeho parlamentu a Rady (EÚ) 2023/2869 z 13. decembra 2023, ktorým sa menia určité nariadenia, pokiaľ ide o zriadenie a fungovanie jednotného európskeho miesta prístupu (Ú. v. EÚ L, 2023/2869, 20.12.2023).</w:t>
            </w:r>
          </w:p>
          <w:p w14:paraId="1A653DDB" w14:textId="77777777" w:rsidR="00B5196C" w:rsidRPr="00B5196C" w:rsidRDefault="00B5196C" w:rsidP="00B5196C">
            <w:pPr>
              <w:jc w:val="both"/>
              <w:rPr>
                <w:b/>
                <w:sz w:val="20"/>
                <w:szCs w:val="20"/>
                <w:lang w:eastAsia="en-US"/>
              </w:rPr>
            </w:pPr>
            <w:r w:rsidRPr="00B5196C">
              <w:rPr>
                <w:b/>
                <w:sz w:val="20"/>
                <w:szCs w:val="20"/>
                <w:lang w:eastAsia="en-US"/>
              </w:rPr>
              <w:t>§ 220ge Obchodného zákonníka.</w:t>
            </w:r>
          </w:p>
          <w:p w14:paraId="3902A9D7" w14:textId="77777777" w:rsidR="00B5196C" w:rsidRPr="00B5196C" w:rsidRDefault="00B5196C" w:rsidP="00B5196C">
            <w:pPr>
              <w:jc w:val="both"/>
              <w:rPr>
                <w:b/>
                <w:sz w:val="20"/>
                <w:szCs w:val="20"/>
                <w:lang w:eastAsia="en-US"/>
              </w:rPr>
            </w:pPr>
            <w:r w:rsidRPr="00B5196C">
              <w:rPr>
                <w:b/>
                <w:sz w:val="20"/>
                <w:szCs w:val="20"/>
                <w:lang w:eastAsia="en-US"/>
              </w:rPr>
              <w:t xml:space="preserve">§ 49p a 49q zákona č. 483/2001 Z. z. v znení zákona č. .../2025 Z. z. </w:t>
            </w:r>
          </w:p>
          <w:p w14:paraId="363A682F" w14:textId="62AEB6D0" w:rsidR="00B5196C" w:rsidRPr="00B5196C" w:rsidRDefault="00B5196C" w:rsidP="00B5196C">
            <w:pPr>
              <w:jc w:val="both"/>
              <w:rPr>
                <w:b/>
                <w:sz w:val="20"/>
                <w:szCs w:val="20"/>
                <w:lang w:eastAsia="en-US"/>
              </w:rPr>
            </w:pPr>
            <w:r w:rsidRPr="00B5196C">
              <w:rPr>
                <w:b/>
                <w:sz w:val="20"/>
                <w:szCs w:val="20"/>
                <w:lang w:eastAsia="en-US"/>
              </w:rPr>
              <w:t xml:space="preserve">§ 143p a </w:t>
            </w:r>
            <w:r w:rsidR="00571144" w:rsidRPr="00B5196C">
              <w:rPr>
                <w:b/>
                <w:sz w:val="20"/>
                <w:szCs w:val="20"/>
                <w:lang w:eastAsia="en-US"/>
              </w:rPr>
              <w:t>143</w:t>
            </w:r>
            <w:r w:rsidR="00571144">
              <w:rPr>
                <w:b/>
                <w:sz w:val="20"/>
                <w:szCs w:val="20"/>
                <w:lang w:eastAsia="en-US"/>
              </w:rPr>
              <w:t>q</w:t>
            </w:r>
            <w:r w:rsidR="00571144" w:rsidRPr="00B5196C">
              <w:rPr>
                <w:b/>
                <w:sz w:val="20"/>
                <w:szCs w:val="20"/>
                <w:lang w:eastAsia="en-US"/>
              </w:rPr>
              <w:t xml:space="preserve"> </w:t>
            </w:r>
            <w:r w:rsidRPr="00B5196C">
              <w:rPr>
                <w:b/>
                <w:sz w:val="20"/>
                <w:szCs w:val="20"/>
                <w:lang w:eastAsia="en-US"/>
              </w:rPr>
              <w:t>zákona č. 566/2001 Z. z. v znení zákona č. .../2025 Z. z.</w:t>
            </w:r>
          </w:p>
          <w:p w14:paraId="79BBAD0F" w14:textId="77777777" w:rsidR="00B5196C" w:rsidRPr="00B5196C" w:rsidRDefault="00B5196C" w:rsidP="00B5196C">
            <w:pPr>
              <w:jc w:val="both"/>
              <w:rPr>
                <w:b/>
                <w:sz w:val="20"/>
                <w:szCs w:val="20"/>
                <w:lang w:eastAsia="en-US"/>
              </w:rPr>
            </w:pPr>
            <w:r w:rsidRPr="00B5196C">
              <w:rPr>
                <w:b/>
                <w:sz w:val="20"/>
                <w:szCs w:val="20"/>
                <w:lang w:eastAsia="en-US"/>
              </w:rPr>
              <w:t>§ 59b a 59c zákona č. 429/2002 Z. z. v znení zákona č. .../2025 Z. z.</w:t>
            </w:r>
          </w:p>
          <w:p w14:paraId="69FAE661" w14:textId="77777777" w:rsidR="00B5196C" w:rsidRPr="00B5196C" w:rsidRDefault="00B5196C" w:rsidP="00B5196C">
            <w:pPr>
              <w:jc w:val="both"/>
              <w:rPr>
                <w:b/>
                <w:sz w:val="20"/>
                <w:szCs w:val="20"/>
                <w:lang w:eastAsia="en-US"/>
              </w:rPr>
            </w:pPr>
            <w:r w:rsidRPr="00B5196C">
              <w:rPr>
                <w:b/>
                <w:sz w:val="20"/>
                <w:szCs w:val="20"/>
                <w:lang w:eastAsia="en-US"/>
              </w:rPr>
              <w:t>§ 67d zákona č. 650/2004 Z. z. v znení zákona č. .../2025 Z. z.</w:t>
            </w:r>
          </w:p>
          <w:p w14:paraId="59650C93" w14:textId="77777777" w:rsidR="00B5196C" w:rsidRPr="00B5196C" w:rsidRDefault="00B5196C" w:rsidP="00B5196C">
            <w:pPr>
              <w:jc w:val="both"/>
              <w:rPr>
                <w:b/>
                <w:sz w:val="20"/>
                <w:szCs w:val="20"/>
                <w:lang w:eastAsia="en-US"/>
              </w:rPr>
            </w:pPr>
            <w:r w:rsidRPr="00B5196C">
              <w:rPr>
                <w:b/>
                <w:sz w:val="20"/>
                <w:szCs w:val="20"/>
                <w:lang w:eastAsia="en-US"/>
              </w:rPr>
              <w:t>§ 38a zákona č. 186/2009 Z. z. v znení zákona č. .../2025 Z. z.</w:t>
            </w:r>
          </w:p>
          <w:p w14:paraId="14A04E7A" w14:textId="77777777" w:rsidR="00B5196C" w:rsidRPr="00B5196C" w:rsidRDefault="00B5196C" w:rsidP="00B5196C">
            <w:pPr>
              <w:jc w:val="both"/>
              <w:rPr>
                <w:b/>
                <w:sz w:val="20"/>
                <w:szCs w:val="20"/>
                <w:lang w:eastAsia="en-US"/>
              </w:rPr>
            </w:pPr>
            <w:r w:rsidRPr="00B5196C">
              <w:rPr>
                <w:b/>
                <w:sz w:val="20"/>
                <w:szCs w:val="20"/>
                <w:lang w:eastAsia="en-US"/>
              </w:rPr>
              <w:t>§ 201d zákona č. 203/2011 Z. z.  v znení zákona č. .../2025 Z. z.</w:t>
            </w:r>
          </w:p>
          <w:p w14:paraId="64EF6773" w14:textId="77777777" w:rsidR="00B5196C" w:rsidRPr="00B5196C" w:rsidRDefault="00B5196C" w:rsidP="00B5196C">
            <w:pPr>
              <w:jc w:val="both"/>
              <w:rPr>
                <w:b/>
                <w:sz w:val="20"/>
                <w:szCs w:val="20"/>
                <w:lang w:eastAsia="en-US"/>
              </w:rPr>
            </w:pPr>
            <w:r w:rsidRPr="00B5196C">
              <w:rPr>
                <w:b/>
                <w:sz w:val="20"/>
                <w:szCs w:val="20"/>
                <w:lang w:eastAsia="en-US"/>
              </w:rPr>
              <w:t>§ 98a zákona č. 371/2014 Z. z. v znení zákona č. .../2025 Z. z.</w:t>
            </w:r>
          </w:p>
          <w:p w14:paraId="4F608B68" w14:textId="77777777" w:rsidR="00B5196C" w:rsidRPr="00B5196C" w:rsidRDefault="00B5196C" w:rsidP="00B5196C">
            <w:pPr>
              <w:jc w:val="both"/>
              <w:rPr>
                <w:b/>
                <w:sz w:val="20"/>
                <w:szCs w:val="20"/>
                <w:lang w:eastAsia="en-US"/>
              </w:rPr>
            </w:pPr>
            <w:r w:rsidRPr="00B5196C">
              <w:rPr>
                <w:b/>
                <w:sz w:val="20"/>
                <w:szCs w:val="20"/>
                <w:lang w:eastAsia="en-US"/>
              </w:rPr>
              <w:t xml:space="preserve">§ 80a a 80b zákona č. 39/2015 Z. z. v znení zákona č. .../2025 Z. z.  </w:t>
            </w:r>
          </w:p>
          <w:p w14:paraId="0354944E" w14:textId="15AA5B8D" w:rsidR="00132B80" w:rsidRDefault="00571144" w:rsidP="006040D3">
            <w:pPr>
              <w:jc w:val="both"/>
              <w:rPr>
                <w:b/>
                <w:sz w:val="20"/>
                <w:szCs w:val="20"/>
                <w:lang w:eastAsia="en-US"/>
              </w:rPr>
            </w:pPr>
            <w:r>
              <w:rPr>
                <w:b/>
                <w:sz w:val="20"/>
                <w:szCs w:val="20"/>
                <w:lang w:eastAsia="en-US"/>
              </w:rPr>
              <w:t>19c</w:t>
            </w:r>
            <w:r w:rsidR="006040D3" w:rsidRPr="006040D3">
              <w:rPr>
                <w:b/>
                <w:sz w:val="20"/>
                <w:szCs w:val="20"/>
                <w:lang w:eastAsia="en-US"/>
              </w:rPr>
              <w:t xml:space="preserve">) Nariadenie (EÚ) </w:t>
            </w:r>
            <w:r w:rsidR="00F36E80">
              <w:rPr>
                <w:b/>
                <w:sz w:val="20"/>
                <w:szCs w:val="20"/>
                <w:lang w:eastAsia="en-US"/>
              </w:rPr>
              <w:t>2023/2859 v platnom znení</w:t>
            </w:r>
            <w:r w:rsidR="006040D3" w:rsidRPr="006040D3">
              <w:rPr>
                <w:b/>
                <w:sz w:val="20"/>
                <w:szCs w:val="20"/>
                <w:lang w:eastAsia="en-US"/>
              </w:rPr>
              <w:t>.</w:t>
            </w:r>
          </w:p>
          <w:p w14:paraId="5CBDBBB1" w14:textId="77777777" w:rsidR="00916147" w:rsidRDefault="00916147" w:rsidP="006040D3">
            <w:pPr>
              <w:jc w:val="both"/>
              <w:rPr>
                <w:b/>
                <w:sz w:val="20"/>
                <w:szCs w:val="20"/>
                <w:lang w:eastAsia="en-US"/>
              </w:rPr>
            </w:pPr>
          </w:p>
          <w:p w14:paraId="1A48D060" w14:textId="77777777" w:rsidR="00916147" w:rsidRDefault="00916147" w:rsidP="006040D3">
            <w:pPr>
              <w:jc w:val="both"/>
              <w:rPr>
                <w:b/>
                <w:sz w:val="20"/>
                <w:szCs w:val="20"/>
                <w:lang w:eastAsia="en-US"/>
              </w:rPr>
            </w:pPr>
          </w:p>
          <w:p w14:paraId="735AFE15" w14:textId="77777777" w:rsidR="00916147" w:rsidRDefault="00916147" w:rsidP="006040D3">
            <w:pPr>
              <w:jc w:val="both"/>
              <w:rPr>
                <w:b/>
                <w:sz w:val="20"/>
                <w:szCs w:val="20"/>
                <w:lang w:eastAsia="en-US"/>
              </w:rPr>
            </w:pPr>
          </w:p>
          <w:p w14:paraId="11FA0617" w14:textId="2F003DB3" w:rsidR="00916147" w:rsidRPr="006B2B5D" w:rsidRDefault="00916147" w:rsidP="006040D3">
            <w:pPr>
              <w:jc w:val="both"/>
              <w:rPr>
                <w:sz w:val="20"/>
                <w:szCs w:val="20"/>
                <w:lang w:eastAsia="en-US"/>
              </w:rPr>
            </w:pPr>
            <w:r>
              <w:rPr>
                <w:sz w:val="20"/>
                <w:szCs w:val="20"/>
                <w:lang w:eastAsia="en-US"/>
              </w:rPr>
              <w:t xml:space="preserve">(7) </w:t>
            </w:r>
            <w:r w:rsidRPr="00916147">
              <w:rPr>
                <w:sz w:val="20"/>
                <w:szCs w:val="20"/>
                <w:lang w:eastAsia="en-US"/>
              </w:rPr>
              <w:t>Ministerstvá a ostatné ústredné orgány štátnej správy v rozsahu vymedzenej pôsobnosti plnia voči orgánom Európskej únie informačnú a oznamovaciu povinnosť, ktorá im vyplýva z právne záväzných aktov týchto orgánov.</w:t>
            </w:r>
          </w:p>
        </w:tc>
        <w:tc>
          <w:tcPr>
            <w:tcW w:w="283" w:type="dxa"/>
            <w:tcBorders>
              <w:top w:val="single" w:sz="4" w:space="0" w:color="auto"/>
              <w:left w:val="single" w:sz="4" w:space="0" w:color="auto"/>
              <w:bottom w:val="single" w:sz="4" w:space="0" w:color="auto"/>
              <w:right w:val="single" w:sz="4" w:space="0" w:color="auto"/>
            </w:tcBorders>
          </w:tcPr>
          <w:p w14:paraId="3FC84EBD" w14:textId="7591FAAC" w:rsidR="00132B80" w:rsidRPr="006B2B5D" w:rsidRDefault="00E530C9"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028183DA"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3DABF7D8" w14:textId="086BE169"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094FF569" w14:textId="77777777" w:rsidR="00132B80" w:rsidRPr="006B2B5D" w:rsidRDefault="00132B80" w:rsidP="00132B80">
            <w:pPr>
              <w:pStyle w:val="Nadpis1"/>
              <w:rPr>
                <w:b w:val="0"/>
                <w:bCs w:val="0"/>
                <w:sz w:val="20"/>
                <w:szCs w:val="20"/>
              </w:rPr>
            </w:pPr>
          </w:p>
        </w:tc>
      </w:tr>
      <w:tr w:rsidR="00132B80" w:rsidRPr="006B2B5D" w14:paraId="29050549" w14:textId="77777777" w:rsidTr="00C11F58">
        <w:tc>
          <w:tcPr>
            <w:tcW w:w="766" w:type="dxa"/>
            <w:tcBorders>
              <w:top w:val="single" w:sz="4" w:space="0" w:color="auto"/>
              <w:left w:val="single" w:sz="12" w:space="0" w:color="auto"/>
              <w:bottom w:val="single" w:sz="4" w:space="0" w:color="auto"/>
              <w:right w:val="single" w:sz="4" w:space="0" w:color="auto"/>
            </w:tcBorders>
          </w:tcPr>
          <w:p w14:paraId="5252F623" w14:textId="77777777" w:rsidR="00132B80" w:rsidRDefault="00132B80" w:rsidP="00132B80">
            <w:pPr>
              <w:jc w:val="center"/>
              <w:rPr>
                <w:sz w:val="20"/>
                <w:szCs w:val="20"/>
              </w:rPr>
            </w:pPr>
            <w:r>
              <w:rPr>
                <w:sz w:val="20"/>
                <w:szCs w:val="20"/>
              </w:rPr>
              <w:t>Č: 16,</w:t>
            </w:r>
          </w:p>
          <w:p w14:paraId="53B97641" w14:textId="77777777" w:rsidR="00132B80" w:rsidRDefault="00132B80" w:rsidP="00132B80">
            <w:pPr>
              <w:jc w:val="center"/>
              <w:rPr>
                <w:sz w:val="20"/>
                <w:szCs w:val="20"/>
              </w:rPr>
            </w:pPr>
            <w:r>
              <w:rPr>
                <w:sz w:val="20"/>
                <w:szCs w:val="20"/>
              </w:rPr>
              <w:t>O: 4</w:t>
            </w:r>
          </w:p>
        </w:tc>
        <w:tc>
          <w:tcPr>
            <w:tcW w:w="5812" w:type="dxa"/>
            <w:tcBorders>
              <w:top w:val="single" w:sz="4" w:space="0" w:color="auto"/>
              <w:left w:val="single" w:sz="4" w:space="0" w:color="auto"/>
              <w:bottom w:val="single" w:sz="4" w:space="0" w:color="auto"/>
              <w:right w:val="single" w:sz="4" w:space="0" w:color="auto"/>
            </w:tcBorders>
          </w:tcPr>
          <w:p w14:paraId="0CFA77C7"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4. Od 10. januára 2030 členské štáty zabezpečia, aby sa informácie uvedené v článku 24 a článku 26 ods. 1 písm. b) a c) tejto smernice sprístupňovali na jednotnom európskom mieste prístupu. Na tento účel je orgánom zberu údajov v zmysle vymedzenia v článku 2 bode 2 nariadenia (EÚ) 2023/2859 príslušný orgán.</w:t>
            </w:r>
          </w:p>
          <w:p w14:paraId="7FD1D0CD" w14:textId="71A68899" w:rsidR="00132B80" w:rsidRDefault="00132B80" w:rsidP="00132B80">
            <w:pPr>
              <w:pStyle w:val="CM4"/>
              <w:jc w:val="both"/>
              <w:rPr>
                <w:rFonts w:ascii="Times New Roman" w:hAnsi="Times New Roman"/>
                <w:sz w:val="20"/>
                <w:szCs w:val="20"/>
              </w:rPr>
            </w:pPr>
          </w:p>
          <w:p w14:paraId="1CD33844" w14:textId="6BF15679" w:rsidR="00132B80" w:rsidRDefault="00132B80" w:rsidP="00132B80">
            <w:pPr>
              <w:pStyle w:val="Default"/>
            </w:pPr>
          </w:p>
          <w:p w14:paraId="248F60C3" w14:textId="2A9C85BA" w:rsidR="00132B80" w:rsidRDefault="00132B80" w:rsidP="00132B80">
            <w:pPr>
              <w:pStyle w:val="Default"/>
            </w:pPr>
          </w:p>
          <w:p w14:paraId="51C2FCEC" w14:textId="76849DD2" w:rsidR="00132B80" w:rsidRDefault="00132B80" w:rsidP="00132B80">
            <w:pPr>
              <w:pStyle w:val="Default"/>
            </w:pPr>
          </w:p>
          <w:p w14:paraId="58A77D5E" w14:textId="2DEB36F6" w:rsidR="003659C8" w:rsidRDefault="003659C8" w:rsidP="00132B80">
            <w:pPr>
              <w:pStyle w:val="Default"/>
            </w:pPr>
          </w:p>
          <w:p w14:paraId="33A853C9" w14:textId="0D3806DB" w:rsidR="003659C8" w:rsidRDefault="003659C8" w:rsidP="00132B80">
            <w:pPr>
              <w:pStyle w:val="Default"/>
            </w:pPr>
          </w:p>
          <w:p w14:paraId="396BC757" w14:textId="2BBFF08F" w:rsidR="003659C8" w:rsidRDefault="003659C8" w:rsidP="00132B80">
            <w:pPr>
              <w:pStyle w:val="Default"/>
            </w:pPr>
          </w:p>
          <w:p w14:paraId="7D7C7251" w14:textId="082D4A11" w:rsidR="003659C8" w:rsidRDefault="003659C8" w:rsidP="00132B80">
            <w:pPr>
              <w:pStyle w:val="Default"/>
            </w:pPr>
          </w:p>
          <w:p w14:paraId="4C7F24CC" w14:textId="27E7FA42" w:rsidR="003659C8" w:rsidRDefault="003659C8" w:rsidP="00132B80">
            <w:pPr>
              <w:pStyle w:val="Default"/>
            </w:pPr>
          </w:p>
          <w:p w14:paraId="09788614" w14:textId="6773ECEE" w:rsidR="003659C8" w:rsidRDefault="003659C8" w:rsidP="00132B80">
            <w:pPr>
              <w:pStyle w:val="Default"/>
            </w:pPr>
          </w:p>
          <w:p w14:paraId="65554AA3" w14:textId="5A4D4D15" w:rsidR="003659C8" w:rsidRDefault="003659C8" w:rsidP="00132B80">
            <w:pPr>
              <w:pStyle w:val="Default"/>
            </w:pPr>
          </w:p>
          <w:p w14:paraId="62931577" w14:textId="125F9BD5" w:rsidR="003659C8" w:rsidRDefault="003659C8" w:rsidP="00132B80">
            <w:pPr>
              <w:pStyle w:val="Default"/>
            </w:pPr>
          </w:p>
          <w:p w14:paraId="78E9F160" w14:textId="3C686903" w:rsidR="003659C8" w:rsidRDefault="003659C8" w:rsidP="00132B80">
            <w:pPr>
              <w:pStyle w:val="Default"/>
            </w:pPr>
          </w:p>
          <w:p w14:paraId="0C915FF3" w14:textId="7A5A1198" w:rsidR="003659C8" w:rsidRDefault="003659C8" w:rsidP="00132B80">
            <w:pPr>
              <w:pStyle w:val="Default"/>
            </w:pPr>
          </w:p>
          <w:p w14:paraId="6C61F7DE" w14:textId="4E5ADD76" w:rsidR="003659C8" w:rsidRDefault="003659C8" w:rsidP="00132B80">
            <w:pPr>
              <w:pStyle w:val="Default"/>
            </w:pPr>
          </w:p>
          <w:p w14:paraId="0EEEE9E9" w14:textId="1390C84F" w:rsidR="003659C8" w:rsidRDefault="003659C8" w:rsidP="00132B80">
            <w:pPr>
              <w:pStyle w:val="Default"/>
            </w:pPr>
          </w:p>
          <w:p w14:paraId="346132DA" w14:textId="0B742622" w:rsidR="003659C8" w:rsidRDefault="003659C8" w:rsidP="00132B80">
            <w:pPr>
              <w:pStyle w:val="Default"/>
            </w:pPr>
          </w:p>
          <w:p w14:paraId="01E78A79" w14:textId="76D52037" w:rsidR="003659C8" w:rsidRDefault="003659C8" w:rsidP="00132B80">
            <w:pPr>
              <w:pStyle w:val="Default"/>
            </w:pPr>
          </w:p>
          <w:p w14:paraId="6941C933" w14:textId="53606838" w:rsidR="003659C8" w:rsidRDefault="003659C8" w:rsidP="00132B80">
            <w:pPr>
              <w:pStyle w:val="Default"/>
            </w:pPr>
          </w:p>
          <w:p w14:paraId="348B1056" w14:textId="685C69C5" w:rsidR="003659C8" w:rsidRDefault="003659C8" w:rsidP="00132B80">
            <w:pPr>
              <w:pStyle w:val="Default"/>
            </w:pPr>
          </w:p>
          <w:p w14:paraId="3C52ABD1" w14:textId="27590183" w:rsidR="003659C8" w:rsidRDefault="003659C8" w:rsidP="00132B80">
            <w:pPr>
              <w:pStyle w:val="Default"/>
            </w:pPr>
          </w:p>
          <w:p w14:paraId="1C9BB54A" w14:textId="3EE58013" w:rsidR="003659C8" w:rsidRDefault="003659C8" w:rsidP="00132B80">
            <w:pPr>
              <w:pStyle w:val="Default"/>
            </w:pPr>
          </w:p>
          <w:p w14:paraId="056F287B" w14:textId="34B1FA7F" w:rsidR="003659C8" w:rsidRDefault="003659C8" w:rsidP="00132B80">
            <w:pPr>
              <w:pStyle w:val="Default"/>
            </w:pPr>
          </w:p>
          <w:p w14:paraId="2AE3B7CC" w14:textId="7A3FA821" w:rsidR="003659C8" w:rsidRDefault="003659C8" w:rsidP="00132B80">
            <w:pPr>
              <w:pStyle w:val="Default"/>
            </w:pPr>
          </w:p>
          <w:p w14:paraId="7721FAB6" w14:textId="6BF1DAC5" w:rsidR="003659C8" w:rsidRDefault="003659C8" w:rsidP="00132B80">
            <w:pPr>
              <w:pStyle w:val="Default"/>
            </w:pPr>
          </w:p>
          <w:p w14:paraId="3862B8D2" w14:textId="3F7DB15E" w:rsidR="003659C8" w:rsidRDefault="003659C8" w:rsidP="00132B80">
            <w:pPr>
              <w:pStyle w:val="Default"/>
            </w:pPr>
          </w:p>
          <w:p w14:paraId="540A38B7" w14:textId="7797C399" w:rsidR="003659C8" w:rsidRDefault="003659C8" w:rsidP="00132B80">
            <w:pPr>
              <w:pStyle w:val="Default"/>
            </w:pPr>
          </w:p>
          <w:p w14:paraId="1437C2D7" w14:textId="1D8E53ED" w:rsidR="003659C8" w:rsidRDefault="003659C8" w:rsidP="00132B80">
            <w:pPr>
              <w:pStyle w:val="Default"/>
            </w:pPr>
          </w:p>
          <w:p w14:paraId="78365D39" w14:textId="01D0BD9A" w:rsidR="003659C8" w:rsidRDefault="003659C8" w:rsidP="00132B80">
            <w:pPr>
              <w:pStyle w:val="Default"/>
            </w:pPr>
          </w:p>
          <w:p w14:paraId="40067D4F" w14:textId="2B66F854" w:rsidR="003659C8" w:rsidRDefault="003659C8" w:rsidP="00132B80">
            <w:pPr>
              <w:pStyle w:val="Default"/>
            </w:pPr>
          </w:p>
          <w:p w14:paraId="28517EFE" w14:textId="5FF231A9" w:rsidR="003659C8" w:rsidRDefault="003659C8" w:rsidP="00132B80">
            <w:pPr>
              <w:pStyle w:val="Default"/>
            </w:pPr>
          </w:p>
          <w:p w14:paraId="696817AE" w14:textId="09733E73" w:rsidR="003659C8" w:rsidRDefault="003659C8" w:rsidP="00132B80">
            <w:pPr>
              <w:pStyle w:val="Default"/>
            </w:pPr>
          </w:p>
          <w:p w14:paraId="252F65D2" w14:textId="304B2940" w:rsidR="003659C8" w:rsidRDefault="003659C8" w:rsidP="00132B80">
            <w:pPr>
              <w:pStyle w:val="Default"/>
            </w:pPr>
          </w:p>
          <w:p w14:paraId="4E7A45E7" w14:textId="280A1814" w:rsidR="003659C8" w:rsidRDefault="003659C8" w:rsidP="00132B80">
            <w:pPr>
              <w:pStyle w:val="Default"/>
            </w:pPr>
          </w:p>
          <w:p w14:paraId="264A8B0A" w14:textId="3D10CD6C" w:rsidR="003659C8" w:rsidRDefault="003659C8" w:rsidP="00132B80">
            <w:pPr>
              <w:pStyle w:val="Default"/>
            </w:pPr>
          </w:p>
          <w:p w14:paraId="48A58ED0" w14:textId="5784A865" w:rsidR="003659C8" w:rsidRDefault="003659C8" w:rsidP="00132B80">
            <w:pPr>
              <w:pStyle w:val="Default"/>
            </w:pPr>
          </w:p>
          <w:p w14:paraId="173D0462" w14:textId="146FCDCF" w:rsidR="00B5196C" w:rsidRDefault="00B5196C" w:rsidP="00132B80">
            <w:pPr>
              <w:pStyle w:val="Default"/>
            </w:pPr>
          </w:p>
          <w:p w14:paraId="2037344D" w14:textId="50785885" w:rsidR="00B5196C" w:rsidRDefault="00B5196C" w:rsidP="00132B80">
            <w:pPr>
              <w:pStyle w:val="Default"/>
            </w:pPr>
          </w:p>
          <w:p w14:paraId="33E8D37D" w14:textId="7F7CA064" w:rsidR="00B5196C" w:rsidRDefault="00B5196C" w:rsidP="00132B80">
            <w:pPr>
              <w:pStyle w:val="Default"/>
            </w:pPr>
          </w:p>
          <w:p w14:paraId="6B2211E3" w14:textId="043E2A3C" w:rsidR="00B5196C" w:rsidRDefault="00B5196C" w:rsidP="00132B80">
            <w:pPr>
              <w:pStyle w:val="Default"/>
            </w:pPr>
          </w:p>
          <w:p w14:paraId="5FE6E94E" w14:textId="52394728" w:rsidR="00B5196C" w:rsidRDefault="00B5196C" w:rsidP="00132B80">
            <w:pPr>
              <w:pStyle w:val="Default"/>
            </w:pPr>
          </w:p>
          <w:p w14:paraId="7A6BABE9" w14:textId="296CAA73" w:rsidR="00B5196C" w:rsidRDefault="00B5196C" w:rsidP="00132B80">
            <w:pPr>
              <w:pStyle w:val="Default"/>
            </w:pPr>
          </w:p>
          <w:p w14:paraId="48D3D54B" w14:textId="1EA8AFA8" w:rsidR="00B5196C" w:rsidRDefault="00B5196C" w:rsidP="00132B80">
            <w:pPr>
              <w:pStyle w:val="Default"/>
            </w:pPr>
          </w:p>
          <w:p w14:paraId="48678BA2" w14:textId="77777777" w:rsidR="00B5196C" w:rsidRDefault="00B5196C" w:rsidP="00132B80">
            <w:pPr>
              <w:pStyle w:val="Default"/>
            </w:pPr>
          </w:p>
          <w:p w14:paraId="2F443B90"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Členské štáty zabezpečia, aby informácie spĺňali tieto požiadavky:</w:t>
            </w:r>
          </w:p>
          <w:p w14:paraId="67ADDD26" w14:textId="77777777" w:rsidR="00132B80" w:rsidRPr="00BA6750" w:rsidRDefault="00132B80" w:rsidP="00132B80">
            <w:pPr>
              <w:pStyle w:val="CM4"/>
              <w:jc w:val="both"/>
              <w:rPr>
                <w:rFonts w:ascii="Times New Roman" w:hAnsi="Times New Roman"/>
                <w:sz w:val="20"/>
                <w:szCs w:val="20"/>
              </w:rPr>
            </w:pPr>
          </w:p>
          <w:p w14:paraId="1409F2D8"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a)</w:t>
            </w:r>
            <w:r>
              <w:rPr>
                <w:rFonts w:ascii="Times New Roman" w:hAnsi="Times New Roman"/>
                <w:sz w:val="20"/>
                <w:szCs w:val="20"/>
              </w:rPr>
              <w:t xml:space="preserve"> </w:t>
            </w:r>
            <w:r w:rsidRPr="00BA6750">
              <w:rPr>
                <w:rFonts w:ascii="Times New Roman" w:hAnsi="Times New Roman"/>
                <w:sz w:val="20"/>
                <w:szCs w:val="20"/>
              </w:rPr>
              <w:t>predkladajú sa vo formáte umožňujúcom extrahovanie údajov v zmysle vymedzenia v článku 2 bode 3 nariadenia (EÚ) 2023/2859;</w:t>
            </w:r>
          </w:p>
          <w:p w14:paraId="5CB5FB7E" w14:textId="77777777" w:rsidR="00132B80" w:rsidRPr="00BA6750" w:rsidRDefault="00132B80" w:rsidP="00132B80">
            <w:pPr>
              <w:pStyle w:val="CM4"/>
              <w:jc w:val="both"/>
              <w:rPr>
                <w:rFonts w:ascii="Times New Roman" w:hAnsi="Times New Roman"/>
                <w:sz w:val="20"/>
                <w:szCs w:val="20"/>
              </w:rPr>
            </w:pPr>
          </w:p>
          <w:p w14:paraId="4C7E055D"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b)</w:t>
            </w:r>
            <w:r>
              <w:rPr>
                <w:rFonts w:ascii="Times New Roman" w:hAnsi="Times New Roman"/>
                <w:sz w:val="20"/>
                <w:szCs w:val="20"/>
              </w:rPr>
              <w:t xml:space="preserve"> </w:t>
            </w:r>
            <w:r w:rsidRPr="00BA6750">
              <w:rPr>
                <w:rFonts w:ascii="Times New Roman" w:hAnsi="Times New Roman"/>
                <w:sz w:val="20"/>
                <w:szCs w:val="20"/>
              </w:rPr>
              <w:t xml:space="preserve">sú k nim pripojené tieto </w:t>
            </w:r>
            <w:proofErr w:type="spellStart"/>
            <w:r w:rsidRPr="00BA6750">
              <w:rPr>
                <w:rFonts w:ascii="Times New Roman" w:hAnsi="Times New Roman"/>
                <w:sz w:val="20"/>
                <w:szCs w:val="20"/>
              </w:rPr>
              <w:t>metaúdaje</w:t>
            </w:r>
            <w:proofErr w:type="spellEnd"/>
            <w:r w:rsidRPr="00BA6750">
              <w:rPr>
                <w:rFonts w:ascii="Times New Roman" w:hAnsi="Times New Roman"/>
                <w:sz w:val="20"/>
                <w:szCs w:val="20"/>
              </w:rPr>
              <w:t>:</w:t>
            </w:r>
          </w:p>
          <w:p w14:paraId="19A08C8A" w14:textId="77777777" w:rsidR="00132B80" w:rsidRPr="00BA6750" w:rsidRDefault="00132B80" w:rsidP="00132B80">
            <w:pPr>
              <w:pStyle w:val="CM4"/>
              <w:ind w:left="664"/>
              <w:jc w:val="both"/>
              <w:rPr>
                <w:rFonts w:ascii="Times New Roman" w:hAnsi="Times New Roman"/>
                <w:sz w:val="20"/>
                <w:szCs w:val="20"/>
              </w:rPr>
            </w:pPr>
          </w:p>
          <w:p w14:paraId="3F3C561C" w14:textId="77777777" w:rsidR="00132B80" w:rsidRPr="00BA6750" w:rsidRDefault="00132B80" w:rsidP="00132B80">
            <w:pPr>
              <w:pStyle w:val="CM4"/>
              <w:ind w:left="664"/>
              <w:jc w:val="both"/>
              <w:rPr>
                <w:rFonts w:ascii="Times New Roman" w:hAnsi="Times New Roman"/>
                <w:sz w:val="20"/>
                <w:szCs w:val="20"/>
              </w:rPr>
            </w:pPr>
            <w:r w:rsidRPr="00BA6750">
              <w:rPr>
                <w:rFonts w:ascii="Times New Roman" w:hAnsi="Times New Roman"/>
                <w:sz w:val="20"/>
                <w:szCs w:val="20"/>
              </w:rPr>
              <w:t>i)</w:t>
            </w:r>
            <w:r>
              <w:rPr>
                <w:rFonts w:ascii="Times New Roman" w:hAnsi="Times New Roman"/>
                <w:sz w:val="20"/>
                <w:szCs w:val="20"/>
              </w:rPr>
              <w:t xml:space="preserve"> </w:t>
            </w:r>
            <w:r w:rsidRPr="00BA6750">
              <w:rPr>
                <w:rFonts w:ascii="Times New Roman" w:hAnsi="Times New Roman"/>
                <w:sz w:val="20"/>
                <w:szCs w:val="20"/>
              </w:rPr>
              <w:t>všetky názvy úverovej inštitúcie s povolením emitovať kryté dlhopisy, s ktorou informácie súvisia;</w:t>
            </w:r>
          </w:p>
          <w:p w14:paraId="08C0510F" w14:textId="77777777" w:rsidR="00132B80" w:rsidRPr="00BA6750" w:rsidRDefault="00132B80" w:rsidP="00132B80">
            <w:pPr>
              <w:pStyle w:val="CM4"/>
              <w:ind w:left="664"/>
              <w:jc w:val="both"/>
              <w:rPr>
                <w:rFonts w:ascii="Times New Roman" w:hAnsi="Times New Roman"/>
                <w:sz w:val="20"/>
                <w:szCs w:val="20"/>
              </w:rPr>
            </w:pPr>
          </w:p>
          <w:p w14:paraId="54F25A9B" w14:textId="77777777" w:rsidR="00132B80" w:rsidRPr="00BA6750" w:rsidRDefault="00132B80" w:rsidP="00132B80">
            <w:pPr>
              <w:pStyle w:val="CM4"/>
              <w:ind w:left="664"/>
              <w:jc w:val="both"/>
              <w:rPr>
                <w:rFonts w:ascii="Times New Roman" w:hAnsi="Times New Roman"/>
                <w:sz w:val="20"/>
                <w:szCs w:val="20"/>
              </w:rPr>
            </w:pPr>
            <w:r w:rsidRPr="00BA6750">
              <w:rPr>
                <w:rFonts w:ascii="Times New Roman" w:hAnsi="Times New Roman"/>
                <w:sz w:val="20"/>
                <w:szCs w:val="20"/>
              </w:rPr>
              <w:t>ii)</w:t>
            </w:r>
            <w:r>
              <w:rPr>
                <w:rFonts w:ascii="Times New Roman" w:hAnsi="Times New Roman"/>
                <w:sz w:val="20"/>
                <w:szCs w:val="20"/>
              </w:rPr>
              <w:t xml:space="preserve"> </w:t>
            </w:r>
            <w:r w:rsidRPr="00BA6750">
              <w:rPr>
                <w:rFonts w:ascii="Times New Roman" w:hAnsi="Times New Roman"/>
                <w:sz w:val="20"/>
                <w:szCs w:val="20"/>
              </w:rPr>
              <w:t>ak je k dispozícii, identifikátor právnickej osoby pridelený úverovej inštitúcii s povolením emitovať kryté dlhopisy, ako sa uvádza v článku 7 ods. 4 písm. b) nariadenia (EÚ) 2023/2859;</w:t>
            </w:r>
          </w:p>
          <w:p w14:paraId="708AC1F3" w14:textId="77777777" w:rsidR="00132B80" w:rsidRPr="00BA6750" w:rsidRDefault="00132B80" w:rsidP="00132B80">
            <w:pPr>
              <w:pStyle w:val="CM4"/>
              <w:ind w:left="664"/>
              <w:jc w:val="both"/>
              <w:rPr>
                <w:rFonts w:ascii="Times New Roman" w:hAnsi="Times New Roman"/>
                <w:sz w:val="20"/>
                <w:szCs w:val="20"/>
              </w:rPr>
            </w:pPr>
          </w:p>
          <w:p w14:paraId="163F78B9" w14:textId="77777777" w:rsidR="00132B80" w:rsidRPr="00BA6750" w:rsidRDefault="00132B80" w:rsidP="00132B80">
            <w:pPr>
              <w:pStyle w:val="CM4"/>
              <w:ind w:left="664"/>
              <w:jc w:val="both"/>
              <w:rPr>
                <w:rFonts w:ascii="Times New Roman" w:hAnsi="Times New Roman"/>
                <w:sz w:val="20"/>
                <w:szCs w:val="20"/>
              </w:rPr>
            </w:pPr>
            <w:r w:rsidRPr="00BA6750">
              <w:rPr>
                <w:rFonts w:ascii="Times New Roman" w:hAnsi="Times New Roman"/>
                <w:sz w:val="20"/>
                <w:szCs w:val="20"/>
              </w:rPr>
              <w:t>iii)</w:t>
            </w:r>
            <w:r>
              <w:rPr>
                <w:rFonts w:ascii="Times New Roman" w:hAnsi="Times New Roman"/>
                <w:sz w:val="20"/>
                <w:szCs w:val="20"/>
              </w:rPr>
              <w:t xml:space="preserve"> </w:t>
            </w:r>
            <w:r w:rsidRPr="00BA6750">
              <w:rPr>
                <w:rFonts w:ascii="Times New Roman" w:hAnsi="Times New Roman"/>
                <w:sz w:val="20"/>
                <w:szCs w:val="20"/>
              </w:rPr>
              <w:t>druh informácií podľa klasifikácie v článku 7 ods. 4 písm. c) uvedeného nariadenia;</w:t>
            </w:r>
          </w:p>
          <w:p w14:paraId="1C0704FC" w14:textId="77777777" w:rsidR="00132B80" w:rsidRPr="00BA6750" w:rsidRDefault="00132B80" w:rsidP="00132B80">
            <w:pPr>
              <w:pStyle w:val="CM4"/>
              <w:ind w:left="664"/>
              <w:jc w:val="both"/>
              <w:rPr>
                <w:rFonts w:ascii="Times New Roman" w:hAnsi="Times New Roman"/>
                <w:sz w:val="20"/>
                <w:szCs w:val="20"/>
              </w:rPr>
            </w:pPr>
          </w:p>
          <w:p w14:paraId="5456FEBA" w14:textId="77777777" w:rsidR="00132B80" w:rsidRPr="00BA6750" w:rsidRDefault="00132B80" w:rsidP="00132B80">
            <w:pPr>
              <w:pStyle w:val="CM4"/>
              <w:ind w:left="664"/>
              <w:jc w:val="both"/>
              <w:rPr>
                <w:rFonts w:ascii="Times New Roman" w:hAnsi="Times New Roman"/>
                <w:sz w:val="20"/>
                <w:szCs w:val="20"/>
              </w:rPr>
            </w:pPr>
            <w:r w:rsidRPr="00BA6750">
              <w:rPr>
                <w:rFonts w:ascii="Times New Roman" w:hAnsi="Times New Roman"/>
                <w:sz w:val="20"/>
                <w:szCs w:val="20"/>
              </w:rPr>
              <w:t>iv)</w:t>
            </w:r>
            <w:r>
              <w:rPr>
                <w:rFonts w:ascii="Times New Roman" w:hAnsi="Times New Roman"/>
                <w:sz w:val="20"/>
                <w:szCs w:val="20"/>
              </w:rPr>
              <w:t xml:space="preserve"> </w:t>
            </w:r>
            <w:r w:rsidRPr="00BA6750">
              <w:rPr>
                <w:rFonts w:ascii="Times New Roman" w:hAnsi="Times New Roman"/>
                <w:sz w:val="20"/>
                <w:szCs w:val="20"/>
              </w:rPr>
              <w:t>poznámka o tom, či informácie obsahujú osobné údaje.</w:t>
            </w:r>
          </w:p>
          <w:p w14:paraId="287714D7" w14:textId="77777777" w:rsidR="00132B80" w:rsidRPr="00BA6750" w:rsidRDefault="00132B80" w:rsidP="00132B80">
            <w:pPr>
              <w:pStyle w:val="CM4"/>
              <w:jc w:val="center"/>
              <w:rPr>
                <w:rFonts w:ascii="Times New Roman" w:hAnsi="Times New Roman"/>
                <w:b/>
                <w:sz w:val="20"/>
                <w:szCs w:val="20"/>
              </w:rPr>
            </w:pPr>
          </w:p>
        </w:tc>
        <w:tc>
          <w:tcPr>
            <w:tcW w:w="425" w:type="dxa"/>
            <w:tcBorders>
              <w:top w:val="single" w:sz="4" w:space="0" w:color="auto"/>
              <w:left w:val="single" w:sz="4" w:space="0" w:color="auto"/>
              <w:bottom w:val="single" w:sz="4" w:space="0" w:color="auto"/>
              <w:right w:val="single" w:sz="12" w:space="0" w:color="auto"/>
            </w:tcBorders>
          </w:tcPr>
          <w:p w14:paraId="7B674BD3" w14:textId="77777777" w:rsidR="00132B80" w:rsidRPr="006B2B5D" w:rsidRDefault="00132B80" w:rsidP="00132B80">
            <w:pPr>
              <w:jc w:val="center"/>
              <w:rPr>
                <w:sz w:val="20"/>
                <w:szCs w:val="20"/>
              </w:rPr>
            </w:pPr>
            <w:r>
              <w:rPr>
                <w:sz w:val="20"/>
                <w:szCs w:val="20"/>
              </w:rPr>
              <w:lastRenderedPageBreak/>
              <w:t>N</w:t>
            </w:r>
          </w:p>
        </w:tc>
        <w:tc>
          <w:tcPr>
            <w:tcW w:w="850" w:type="dxa"/>
            <w:tcBorders>
              <w:top w:val="single" w:sz="4" w:space="0" w:color="auto"/>
              <w:left w:val="nil"/>
              <w:bottom w:val="single" w:sz="4" w:space="0" w:color="auto"/>
              <w:right w:val="single" w:sz="4" w:space="0" w:color="auto"/>
            </w:tcBorders>
          </w:tcPr>
          <w:p w14:paraId="2971763F" w14:textId="4386FDC6" w:rsidR="00132B80" w:rsidRDefault="00132B80" w:rsidP="00132B80">
            <w:pPr>
              <w:jc w:val="center"/>
              <w:rPr>
                <w:b/>
                <w:sz w:val="20"/>
                <w:szCs w:val="20"/>
              </w:rPr>
            </w:pPr>
            <w:r>
              <w:rPr>
                <w:b/>
                <w:sz w:val="20"/>
                <w:szCs w:val="20"/>
              </w:rPr>
              <w:t xml:space="preserve">Návrh zákona čl. </w:t>
            </w:r>
            <w:r w:rsidR="00571144">
              <w:rPr>
                <w:b/>
                <w:sz w:val="20"/>
                <w:szCs w:val="20"/>
              </w:rPr>
              <w:t>III</w:t>
            </w:r>
          </w:p>
          <w:p w14:paraId="5836AD5B" w14:textId="77777777" w:rsidR="003659C8" w:rsidRDefault="003659C8" w:rsidP="00132B80">
            <w:pPr>
              <w:jc w:val="center"/>
              <w:rPr>
                <w:b/>
                <w:sz w:val="20"/>
                <w:szCs w:val="20"/>
              </w:rPr>
            </w:pPr>
          </w:p>
          <w:p w14:paraId="04AD7934" w14:textId="77777777" w:rsidR="003659C8" w:rsidRDefault="003659C8" w:rsidP="00132B80">
            <w:pPr>
              <w:jc w:val="center"/>
              <w:rPr>
                <w:b/>
                <w:sz w:val="20"/>
                <w:szCs w:val="20"/>
              </w:rPr>
            </w:pPr>
          </w:p>
          <w:p w14:paraId="567D2870" w14:textId="77777777" w:rsidR="003659C8" w:rsidRDefault="003659C8" w:rsidP="00132B80">
            <w:pPr>
              <w:jc w:val="center"/>
              <w:rPr>
                <w:b/>
                <w:sz w:val="20"/>
                <w:szCs w:val="20"/>
              </w:rPr>
            </w:pPr>
          </w:p>
          <w:p w14:paraId="3EC147FC" w14:textId="77777777" w:rsidR="003659C8" w:rsidRDefault="003659C8" w:rsidP="00132B80">
            <w:pPr>
              <w:jc w:val="center"/>
              <w:rPr>
                <w:b/>
                <w:sz w:val="20"/>
                <w:szCs w:val="20"/>
              </w:rPr>
            </w:pPr>
          </w:p>
          <w:p w14:paraId="74B86C04" w14:textId="77777777" w:rsidR="003659C8" w:rsidRDefault="003659C8" w:rsidP="00132B80">
            <w:pPr>
              <w:jc w:val="center"/>
              <w:rPr>
                <w:b/>
                <w:sz w:val="20"/>
                <w:szCs w:val="20"/>
              </w:rPr>
            </w:pPr>
          </w:p>
          <w:p w14:paraId="0849B043" w14:textId="35A5F568" w:rsidR="003659C8" w:rsidRDefault="003659C8" w:rsidP="00132B80">
            <w:pPr>
              <w:jc w:val="center"/>
              <w:rPr>
                <w:b/>
                <w:sz w:val="20"/>
                <w:szCs w:val="20"/>
              </w:rPr>
            </w:pPr>
          </w:p>
          <w:p w14:paraId="4FF4260E" w14:textId="77777777" w:rsidR="003659C8" w:rsidRDefault="003659C8" w:rsidP="00132B80">
            <w:pPr>
              <w:jc w:val="center"/>
              <w:rPr>
                <w:sz w:val="20"/>
                <w:szCs w:val="20"/>
              </w:rPr>
            </w:pPr>
            <w:r>
              <w:rPr>
                <w:sz w:val="20"/>
                <w:szCs w:val="20"/>
              </w:rPr>
              <w:t>483/2001</w:t>
            </w:r>
          </w:p>
          <w:p w14:paraId="02A7DD1A" w14:textId="77777777" w:rsidR="003659C8" w:rsidRDefault="003659C8" w:rsidP="00132B80">
            <w:pPr>
              <w:jc w:val="center"/>
              <w:rPr>
                <w:sz w:val="20"/>
                <w:szCs w:val="20"/>
              </w:rPr>
            </w:pPr>
          </w:p>
          <w:p w14:paraId="2D8BD697" w14:textId="77777777" w:rsidR="003659C8" w:rsidRDefault="003659C8" w:rsidP="00132B80">
            <w:pPr>
              <w:jc w:val="center"/>
              <w:rPr>
                <w:sz w:val="20"/>
                <w:szCs w:val="20"/>
              </w:rPr>
            </w:pPr>
          </w:p>
          <w:p w14:paraId="47D03471" w14:textId="77777777" w:rsidR="003659C8" w:rsidRDefault="003659C8" w:rsidP="00132B80">
            <w:pPr>
              <w:jc w:val="center"/>
              <w:rPr>
                <w:sz w:val="20"/>
                <w:szCs w:val="20"/>
              </w:rPr>
            </w:pPr>
          </w:p>
          <w:p w14:paraId="4856E4BC" w14:textId="77777777" w:rsidR="003659C8" w:rsidRDefault="003659C8" w:rsidP="00132B80">
            <w:pPr>
              <w:jc w:val="center"/>
              <w:rPr>
                <w:sz w:val="20"/>
                <w:szCs w:val="20"/>
              </w:rPr>
            </w:pPr>
          </w:p>
          <w:p w14:paraId="74EDCEBB" w14:textId="77777777" w:rsidR="003659C8" w:rsidRDefault="003659C8" w:rsidP="00132B80">
            <w:pPr>
              <w:jc w:val="center"/>
              <w:rPr>
                <w:sz w:val="20"/>
                <w:szCs w:val="20"/>
              </w:rPr>
            </w:pPr>
          </w:p>
          <w:p w14:paraId="3D21CC63" w14:textId="77777777" w:rsidR="003659C8" w:rsidRDefault="003659C8" w:rsidP="00132B80">
            <w:pPr>
              <w:jc w:val="center"/>
              <w:rPr>
                <w:sz w:val="20"/>
                <w:szCs w:val="20"/>
              </w:rPr>
            </w:pPr>
          </w:p>
          <w:p w14:paraId="37FBD3E3" w14:textId="77777777" w:rsidR="003659C8" w:rsidRDefault="003659C8" w:rsidP="00132B80">
            <w:pPr>
              <w:jc w:val="center"/>
              <w:rPr>
                <w:sz w:val="20"/>
                <w:szCs w:val="20"/>
              </w:rPr>
            </w:pPr>
          </w:p>
          <w:p w14:paraId="2486F235" w14:textId="77777777" w:rsidR="003659C8" w:rsidRDefault="003659C8" w:rsidP="00132B80">
            <w:pPr>
              <w:jc w:val="center"/>
              <w:rPr>
                <w:sz w:val="20"/>
                <w:szCs w:val="20"/>
              </w:rPr>
            </w:pPr>
          </w:p>
          <w:p w14:paraId="667B3811" w14:textId="3735AD5B" w:rsidR="003659C8" w:rsidRDefault="003659C8" w:rsidP="00132B80">
            <w:pPr>
              <w:jc w:val="center"/>
              <w:rPr>
                <w:sz w:val="20"/>
                <w:szCs w:val="20"/>
              </w:rPr>
            </w:pPr>
          </w:p>
          <w:p w14:paraId="21484E1B" w14:textId="77777777" w:rsidR="003659C8" w:rsidRDefault="003659C8" w:rsidP="00132B80">
            <w:pPr>
              <w:jc w:val="center"/>
              <w:rPr>
                <w:sz w:val="20"/>
                <w:szCs w:val="20"/>
              </w:rPr>
            </w:pPr>
          </w:p>
          <w:p w14:paraId="14DE6A4A" w14:textId="2CC26EB2" w:rsidR="003659C8" w:rsidRDefault="003659C8" w:rsidP="00132B80">
            <w:pPr>
              <w:jc w:val="center"/>
              <w:rPr>
                <w:b/>
                <w:sz w:val="20"/>
                <w:szCs w:val="20"/>
              </w:rPr>
            </w:pPr>
            <w:r w:rsidRPr="00E530C9">
              <w:rPr>
                <w:b/>
                <w:sz w:val="20"/>
                <w:szCs w:val="20"/>
              </w:rPr>
              <w:t xml:space="preserve">Návrh zákona čl. </w:t>
            </w:r>
            <w:r w:rsidR="00571144">
              <w:rPr>
                <w:b/>
                <w:sz w:val="20"/>
                <w:szCs w:val="20"/>
              </w:rPr>
              <w:t>VII</w:t>
            </w:r>
          </w:p>
          <w:p w14:paraId="2519AD27" w14:textId="77777777" w:rsidR="00E530C9" w:rsidRDefault="00E530C9" w:rsidP="00132B80">
            <w:pPr>
              <w:jc w:val="center"/>
              <w:rPr>
                <w:b/>
                <w:sz w:val="20"/>
                <w:szCs w:val="20"/>
              </w:rPr>
            </w:pPr>
          </w:p>
          <w:p w14:paraId="5504D17A" w14:textId="77777777" w:rsidR="00E530C9" w:rsidRDefault="00E530C9" w:rsidP="00132B80">
            <w:pPr>
              <w:jc w:val="center"/>
              <w:rPr>
                <w:b/>
                <w:sz w:val="20"/>
                <w:szCs w:val="20"/>
              </w:rPr>
            </w:pPr>
          </w:p>
          <w:p w14:paraId="34B02FB7" w14:textId="77777777" w:rsidR="00E530C9" w:rsidRDefault="00E530C9" w:rsidP="00132B80">
            <w:pPr>
              <w:jc w:val="center"/>
              <w:rPr>
                <w:b/>
                <w:sz w:val="20"/>
                <w:szCs w:val="20"/>
              </w:rPr>
            </w:pPr>
          </w:p>
          <w:p w14:paraId="171941A2" w14:textId="77777777" w:rsidR="00E530C9" w:rsidRDefault="00E530C9" w:rsidP="00132B80">
            <w:pPr>
              <w:jc w:val="center"/>
              <w:rPr>
                <w:b/>
                <w:sz w:val="20"/>
                <w:szCs w:val="20"/>
              </w:rPr>
            </w:pPr>
          </w:p>
          <w:p w14:paraId="6ADE4F48" w14:textId="77777777" w:rsidR="00E530C9" w:rsidRDefault="00E530C9" w:rsidP="00132B80">
            <w:pPr>
              <w:jc w:val="center"/>
              <w:rPr>
                <w:b/>
                <w:sz w:val="20"/>
                <w:szCs w:val="20"/>
              </w:rPr>
            </w:pPr>
          </w:p>
          <w:p w14:paraId="716D85D2" w14:textId="77777777" w:rsidR="00E530C9" w:rsidRDefault="00E530C9" w:rsidP="00132B80">
            <w:pPr>
              <w:jc w:val="center"/>
              <w:rPr>
                <w:b/>
                <w:sz w:val="20"/>
                <w:szCs w:val="20"/>
              </w:rPr>
            </w:pPr>
          </w:p>
          <w:p w14:paraId="567FB114" w14:textId="77777777" w:rsidR="00E530C9" w:rsidRDefault="00E530C9" w:rsidP="00132B80">
            <w:pPr>
              <w:jc w:val="center"/>
              <w:rPr>
                <w:b/>
                <w:sz w:val="20"/>
                <w:szCs w:val="20"/>
              </w:rPr>
            </w:pPr>
          </w:p>
          <w:p w14:paraId="0906C6A7" w14:textId="77777777" w:rsidR="00E530C9" w:rsidRDefault="00E530C9" w:rsidP="00132B80">
            <w:pPr>
              <w:jc w:val="center"/>
              <w:rPr>
                <w:b/>
                <w:sz w:val="20"/>
                <w:szCs w:val="20"/>
              </w:rPr>
            </w:pPr>
          </w:p>
          <w:p w14:paraId="56010F28" w14:textId="77777777" w:rsidR="00E530C9" w:rsidRDefault="00E530C9" w:rsidP="00132B80">
            <w:pPr>
              <w:jc w:val="center"/>
              <w:rPr>
                <w:b/>
                <w:sz w:val="20"/>
                <w:szCs w:val="20"/>
              </w:rPr>
            </w:pPr>
          </w:p>
          <w:p w14:paraId="1CAAC6E2" w14:textId="77777777" w:rsidR="00E530C9" w:rsidRDefault="00E530C9" w:rsidP="00132B80">
            <w:pPr>
              <w:jc w:val="center"/>
              <w:rPr>
                <w:b/>
                <w:sz w:val="20"/>
                <w:szCs w:val="20"/>
              </w:rPr>
            </w:pPr>
          </w:p>
          <w:p w14:paraId="22BF0198" w14:textId="77777777" w:rsidR="00E530C9" w:rsidRDefault="00E530C9" w:rsidP="00132B80">
            <w:pPr>
              <w:jc w:val="center"/>
              <w:rPr>
                <w:b/>
                <w:sz w:val="20"/>
                <w:szCs w:val="20"/>
              </w:rPr>
            </w:pPr>
          </w:p>
          <w:p w14:paraId="20D3FE7F" w14:textId="77777777" w:rsidR="00E530C9" w:rsidRDefault="00E530C9" w:rsidP="00132B80">
            <w:pPr>
              <w:jc w:val="center"/>
              <w:rPr>
                <w:b/>
                <w:sz w:val="20"/>
                <w:szCs w:val="20"/>
              </w:rPr>
            </w:pPr>
          </w:p>
          <w:p w14:paraId="14DC2BC9" w14:textId="77777777" w:rsidR="00E530C9" w:rsidRDefault="00E530C9" w:rsidP="00132B80">
            <w:pPr>
              <w:jc w:val="center"/>
              <w:rPr>
                <w:b/>
                <w:sz w:val="20"/>
                <w:szCs w:val="20"/>
              </w:rPr>
            </w:pPr>
          </w:p>
          <w:p w14:paraId="65A92055" w14:textId="77777777" w:rsidR="00E530C9" w:rsidRDefault="00E530C9" w:rsidP="00132B80">
            <w:pPr>
              <w:jc w:val="center"/>
              <w:rPr>
                <w:b/>
                <w:sz w:val="20"/>
                <w:szCs w:val="20"/>
              </w:rPr>
            </w:pPr>
          </w:p>
          <w:p w14:paraId="433AC198" w14:textId="77777777" w:rsidR="00E530C9" w:rsidRDefault="00E530C9" w:rsidP="00132B80">
            <w:pPr>
              <w:jc w:val="center"/>
              <w:rPr>
                <w:b/>
                <w:sz w:val="20"/>
                <w:szCs w:val="20"/>
              </w:rPr>
            </w:pPr>
          </w:p>
          <w:p w14:paraId="286EE5DA" w14:textId="77777777" w:rsidR="00E530C9" w:rsidRDefault="00E530C9" w:rsidP="00132B80">
            <w:pPr>
              <w:jc w:val="center"/>
              <w:rPr>
                <w:b/>
                <w:sz w:val="20"/>
                <w:szCs w:val="20"/>
              </w:rPr>
            </w:pPr>
          </w:p>
          <w:p w14:paraId="4B340902" w14:textId="77777777" w:rsidR="00E530C9" w:rsidRDefault="00E530C9" w:rsidP="00132B80">
            <w:pPr>
              <w:jc w:val="center"/>
              <w:rPr>
                <w:b/>
                <w:sz w:val="20"/>
                <w:szCs w:val="20"/>
              </w:rPr>
            </w:pPr>
          </w:p>
          <w:p w14:paraId="62A2BA00" w14:textId="77777777" w:rsidR="00E530C9" w:rsidRDefault="00E530C9" w:rsidP="00132B80">
            <w:pPr>
              <w:jc w:val="center"/>
              <w:rPr>
                <w:b/>
                <w:sz w:val="20"/>
                <w:szCs w:val="20"/>
              </w:rPr>
            </w:pPr>
          </w:p>
          <w:p w14:paraId="7C2E46DC" w14:textId="77777777" w:rsidR="00E530C9" w:rsidRDefault="00E530C9" w:rsidP="00132B80">
            <w:pPr>
              <w:jc w:val="center"/>
              <w:rPr>
                <w:b/>
                <w:sz w:val="20"/>
                <w:szCs w:val="20"/>
              </w:rPr>
            </w:pPr>
          </w:p>
          <w:p w14:paraId="7B9EFDDD" w14:textId="77777777" w:rsidR="00E530C9" w:rsidRDefault="00E530C9" w:rsidP="00132B80">
            <w:pPr>
              <w:jc w:val="center"/>
              <w:rPr>
                <w:b/>
                <w:sz w:val="20"/>
                <w:szCs w:val="20"/>
              </w:rPr>
            </w:pPr>
          </w:p>
          <w:p w14:paraId="56C2B037" w14:textId="77777777" w:rsidR="00E530C9" w:rsidRDefault="00E530C9" w:rsidP="00132B80">
            <w:pPr>
              <w:jc w:val="center"/>
              <w:rPr>
                <w:b/>
                <w:sz w:val="20"/>
                <w:szCs w:val="20"/>
              </w:rPr>
            </w:pPr>
          </w:p>
          <w:p w14:paraId="67F05435" w14:textId="77777777" w:rsidR="00E530C9" w:rsidRDefault="00E530C9" w:rsidP="00132B80">
            <w:pPr>
              <w:jc w:val="center"/>
              <w:rPr>
                <w:b/>
                <w:sz w:val="20"/>
                <w:szCs w:val="20"/>
              </w:rPr>
            </w:pPr>
          </w:p>
          <w:p w14:paraId="48D53513" w14:textId="77777777" w:rsidR="00E530C9" w:rsidRDefault="00E530C9" w:rsidP="00132B80">
            <w:pPr>
              <w:jc w:val="center"/>
              <w:rPr>
                <w:b/>
                <w:sz w:val="20"/>
                <w:szCs w:val="20"/>
              </w:rPr>
            </w:pPr>
          </w:p>
          <w:p w14:paraId="5437C3E9" w14:textId="77777777" w:rsidR="00E530C9" w:rsidRDefault="00E530C9" w:rsidP="00132B80">
            <w:pPr>
              <w:jc w:val="center"/>
              <w:rPr>
                <w:b/>
                <w:sz w:val="20"/>
                <w:szCs w:val="20"/>
              </w:rPr>
            </w:pPr>
          </w:p>
          <w:p w14:paraId="35A3792C" w14:textId="3B5343CA" w:rsidR="00E530C9" w:rsidRDefault="00E530C9" w:rsidP="00132B80">
            <w:pPr>
              <w:jc w:val="center"/>
              <w:rPr>
                <w:b/>
                <w:sz w:val="20"/>
                <w:szCs w:val="20"/>
              </w:rPr>
            </w:pPr>
          </w:p>
          <w:p w14:paraId="045C8211" w14:textId="55D3CA7A" w:rsidR="00B5196C" w:rsidRDefault="00B5196C" w:rsidP="00132B80">
            <w:pPr>
              <w:jc w:val="center"/>
              <w:rPr>
                <w:b/>
                <w:sz w:val="20"/>
                <w:szCs w:val="20"/>
              </w:rPr>
            </w:pPr>
          </w:p>
          <w:p w14:paraId="390B9192" w14:textId="1BABDEBA" w:rsidR="00B5196C" w:rsidRDefault="00B5196C" w:rsidP="00132B80">
            <w:pPr>
              <w:jc w:val="center"/>
              <w:rPr>
                <w:b/>
                <w:sz w:val="20"/>
                <w:szCs w:val="20"/>
              </w:rPr>
            </w:pPr>
          </w:p>
          <w:p w14:paraId="2B8C4722" w14:textId="3F24D376" w:rsidR="00B5196C" w:rsidRDefault="00B5196C" w:rsidP="00132B80">
            <w:pPr>
              <w:jc w:val="center"/>
              <w:rPr>
                <w:b/>
                <w:sz w:val="20"/>
                <w:szCs w:val="20"/>
              </w:rPr>
            </w:pPr>
          </w:p>
          <w:p w14:paraId="02D13CD3" w14:textId="69C0EAB2" w:rsidR="00B5196C" w:rsidRDefault="00B5196C" w:rsidP="00132B80">
            <w:pPr>
              <w:jc w:val="center"/>
              <w:rPr>
                <w:b/>
                <w:sz w:val="20"/>
                <w:szCs w:val="20"/>
              </w:rPr>
            </w:pPr>
          </w:p>
          <w:p w14:paraId="28F899BD" w14:textId="3FE2F738" w:rsidR="00B5196C" w:rsidRDefault="00B5196C" w:rsidP="00132B80">
            <w:pPr>
              <w:jc w:val="center"/>
              <w:rPr>
                <w:b/>
                <w:sz w:val="20"/>
                <w:szCs w:val="20"/>
              </w:rPr>
            </w:pPr>
          </w:p>
          <w:p w14:paraId="0132FE95" w14:textId="3D5162D1" w:rsidR="00B5196C" w:rsidRDefault="00B5196C" w:rsidP="00132B80">
            <w:pPr>
              <w:jc w:val="center"/>
              <w:rPr>
                <w:b/>
                <w:sz w:val="20"/>
                <w:szCs w:val="20"/>
              </w:rPr>
            </w:pPr>
          </w:p>
          <w:p w14:paraId="7648B5F4" w14:textId="7565B114" w:rsidR="00B5196C" w:rsidRDefault="00B5196C" w:rsidP="00132B80">
            <w:pPr>
              <w:jc w:val="center"/>
              <w:rPr>
                <w:b/>
                <w:sz w:val="20"/>
                <w:szCs w:val="20"/>
              </w:rPr>
            </w:pPr>
          </w:p>
          <w:p w14:paraId="59473FBB" w14:textId="54985531" w:rsidR="00B5196C" w:rsidRDefault="00B5196C" w:rsidP="00132B80">
            <w:pPr>
              <w:jc w:val="center"/>
              <w:rPr>
                <w:b/>
                <w:sz w:val="20"/>
                <w:szCs w:val="20"/>
              </w:rPr>
            </w:pPr>
          </w:p>
          <w:p w14:paraId="73091F4D" w14:textId="77777777" w:rsidR="00B5196C" w:rsidRDefault="00B5196C" w:rsidP="00132B80">
            <w:pPr>
              <w:jc w:val="center"/>
              <w:rPr>
                <w:b/>
                <w:sz w:val="20"/>
                <w:szCs w:val="20"/>
              </w:rPr>
            </w:pPr>
          </w:p>
          <w:p w14:paraId="44D4E80C" w14:textId="3A1D6D5E" w:rsidR="00E530C9" w:rsidRPr="00E530C9" w:rsidRDefault="00E530C9" w:rsidP="00571144">
            <w:pPr>
              <w:jc w:val="center"/>
              <w:rPr>
                <w:b/>
                <w:sz w:val="20"/>
                <w:szCs w:val="20"/>
              </w:rPr>
            </w:pPr>
            <w:r>
              <w:rPr>
                <w:b/>
                <w:sz w:val="20"/>
                <w:szCs w:val="20"/>
              </w:rPr>
              <w:t xml:space="preserve">Návrh zákona čl. </w:t>
            </w:r>
            <w:r w:rsidR="00571144">
              <w:rPr>
                <w:b/>
                <w:sz w:val="20"/>
                <w:szCs w:val="20"/>
              </w:rPr>
              <w:t>III</w:t>
            </w:r>
          </w:p>
        </w:tc>
        <w:tc>
          <w:tcPr>
            <w:tcW w:w="567" w:type="dxa"/>
            <w:tcBorders>
              <w:top w:val="single" w:sz="4" w:space="0" w:color="auto"/>
              <w:left w:val="single" w:sz="4" w:space="0" w:color="auto"/>
              <w:bottom w:val="single" w:sz="4" w:space="0" w:color="auto"/>
              <w:right w:val="single" w:sz="4" w:space="0" w:color="auto"/>
            </w:tcBorders>
          </w:tcPr>
          <w:p w14:paraId="074677AF" w14:textId="77777777" w:rsidR="00132B80" w:rsidRPr="00E04C17" w:rsidRDefault="00132B80" w:rsidP="00132B80">
            <w:pPr>
              <w:pStyle w:val="Normlny0"/>
              <w:jc w:val="center"/>
              <w:rPr>
                <w:b/>
              </w:rPr>
            </w:pPr>
            <w:r w:rsidRPr="00E04C17">
              <w:rPr>
                <w:b/>
              </w:rPr>
              <w:lastRenderedPageBreak/>
              <w:t>§ 49q ods. 1</w:t>
            </w:r>
          </w:p>
          <w:p w14:paraId="72B1B06D" w14:textId="77777777" w:rsidR="00132B80" w:rsidRPr="00E04C17" w:rsidRDefault="00132B80" w:rsidP="00132B80">
            <w:pPr>
              <w:pStyle w:val="Normlny0"/>
              <w:jc w:val="center"/>
              <w:rPr>
                <w:b/>
              </w:rPr>
            </w:pPr>
          </w:p>
          <w:p w14:paraId="3719429C" w14:textId="77777777" w:rsidR="00132B80" w:rsidRPr="00E04C17" w:rsidRDefault="00132B80" w:rsidP="00132B80">
            <w:pPr>
              <w:pStyle w:val="Normlny0"/>
              <w:jc w:val="center"/>
              <w:rPr>
                <w:b/>
              </w:rPr>
            </w:pPr>
          </w:p>
          <w:p w14:paraId="175D8996" w14:textId="69A6355E" w:rsidR="00132B80" w:rsidRPr="00E04C17" w:rsidRDefault="003F51DE" w:rsidP="00132B80">
            <w:pPr>
              <w:pStyle w:val="Normlny0"/>
              <w:jc w:val="center"/>
              <w:rPr>
                <w:b/>
              </w:rPr>
            </w:pPr>
            <w:r>
              <w:rPr>
                <w:b/>
              </w:rPr>
              <w:t>§ 122yj</w:t>
            </w:r>
          </w:p>
          <w:p w14:paraId="29C0F796" w14:textId="5B502694" w:rsidR="00132B80" w:rsidRDefault="00132B80" w:rsidP="00132B80">
            <w:pPr>
              <w:pStyle w:val="Normlny0"/>
              <w:jc w:val="center"/>
              <w:rPr>
                <w:b/>
              </w:rPr>
            </w:pPr>
          </w:p>
          <w:p w14:paraId="2CE4E93D" w14:textId="004168F3" w:rsidR="003659C8" w:rsidRDefault="003659C8" w:rsidP="00132B80">
            <w:pPr>
              <w:pStyle w:val="Normlny0"/>
              <w:jc w:val="center"/>
              <w:rPr>
                <w:b/>
              </w:rPr>
            </w:pPr>
          </w:p>
          <w:p w14:paraId="6863E035" w14:textId="27B1AE67" w:rsidR="003659C8" w:rsidRPr="003659C8" w:rsidRDefault="003659C8" w:rsidP="00132B80">
            <w:pPr>
              <w:pStyle w:val="Normlny0"/>
              <w:jc w:val="center"/>
            </w:pPr>
            <w:r w:rsidRPr="003659C8">
              <w:t>§ 6 ods. 1</w:t>
            </w:r>
          </w:p>
          <w:p w14:paraId="3AAB74CE" w14:textId="174A28B1" w:rsidR="003659C8" w:rsidRDefault="003659C8" w:rsidP="00132B80">
            <w:pPr>
              <w:pStyle w:val="Normlny0"/>
              <w:jc w:val="center"/>
              <w:rPr>
                <w:b/>
              </w:rPr>
            </w:pPr>
          </w:p>
          <w:p w14:paraId="1307CCDE" w14:textId="3203BA34" w:rsidR="003659C8" w:rsidRDefault="003659C8" w:rsidP="00132B80">
            <w:pPr>
              <w:pStyle w:val="Normlny0"/>
              <w:jc w:val="center"/>
              <w:rPr>
                <w:b/>
              </w:rPr>
            </w:pPr>
          </w:p>
          <w:p w14:paraId="540B233F" w14:textId="606D43FA" w:rsidR="003659C8" w:rsidRDefault="003659C8" w:rsidP="00132B80">
            <w:pPr>
              <w:pStyle w:val="Normlny0"/>
              <w:jc w:val="center"/>
              <w:rPr>
                <w:b/>
              </w:rPr>
            </w:pPr>
          </w:p>
          <w:p w14:paraId="5AD5B213" w14:textId="1ACEF8CD" w:rsidR="003659C8" w:rsidRDefault="003659C8" w:rsidP="00132B80">
            <w:pPr>
              <w:pStyle w:val="Normlny0"/>
              <w:jc w:val="center"/>
              <w:rPr>
                <w:b/>
              </w:rPr>
            </w:pPr>
          </w:p>
          <w:p w14:paraId="112B842D" w14:textId="7D406945" w:rsidR="003659C8" w:rsidRDefault="003659C8" w:rsidP="00132B80">
            <w:pPr>
              <w:pStyle w:val="Normlny0"/>
              <w:jc w:val="center"/>
              <w:rPr>
                <w:b/>
              </w:rPr>
            </w:pPr>
          </w:p>
          <w:p w14:paraId="2B1380C4" w14:textId="7C341572" w:rsidR="003659C8" w:rsidRDefault="003659C8" w:rsidP="00132B80">
            <w:pPr>
              <w:pStyle w:val="Normlny0"/>
              <w:jc w:val="center"/>
              <w:rPr>
                <w:b/>
              </w:rPr>
            </w:pPr>
          </w:p>
          <w:p w14:paraId="7527AC6C" w14:textId="53131626" w:rsidR="003659C8" w:rsidRDefault="003659C8" w:rsidP="00132B80">
            <w:pPr>
              <w:pStyle w:val="Normlny0"/>
              <w:jc w:val="center"/>
              <w:rPr>
                <w:b/>
              </w:rPr>
            </w:pPr>
          </w:p>
          <w:p w14:paraId="1E458646" w14:textId="73D87117" w:rsidR="003659C8" w:rsidRDefault="003659C8" w:rsidP="00132B80">
            <w:pPr>
              <w:pStyle w:val="Normlny0"/>
              <w:jc w:val="center"/>
              <w:rPr>
                <w:b/>
              </w:rPr>
            </w:pPr>
          </w:p>
          <w:p w14:paraId="5177627C" w14:textId="6535621D" w:rsidR="003659C8" w:rsidRDefault="003659C8" w:rsidP="00132B80">
            <w:pPr>
              <w:pStyle w:val="Normlny0"/>
              <w:jc w:val="center"/>
              <w:rPr>
                <w:b/>
              </w:rPr>
            </w:pPr>
          </w:p>
          <w:p w14:paraId="23EBE668" w14:textId="2195FD3F" w:rsidR="003659C8" w:rsidRDefault="003659C8" w:rsidP="00132B80">
            <w:pPr>
              <w:pStyle w:val="Normlny0"/>
              <w:jc w:val="center"/>
              <w:rPr>
                <w:b/>
              </w:rPr>
            </w:pPr>
            <w:r>
              <w:rPr>
                <w:b/>
              </w:rPr>
              <w:t xml:space="preserve">§ </w:t>
            </w:r>
            <w:r w:rsidR="00571144">
              <w:rPr>
                <w:b/>
              </w:rPr>
              <w:t xml:space="preserve">5a </w:t>
            </w:r>
            <w:r>
              <w:rPr>
                <w:b/>
              </w:rPr>
              <w:t>ods. 1</w:t>
            </w:r>
          </w:p>
          <w:p w14:paraId="599CBD12" w14:textId="24FE8D56" w:rsidR="003659C8" w:rsidRDefault="003659C8" w:rsidP="00132B80">
            <w:pPr>
              <w:pStyle w:val="Normlny0"/>
              <w:jc w:val="center"/>
              <w:rPr>
                <w:b/>
              </w:rPr>
            </w:pPr>
          </w:p>
          <w:p w14:paraId="5480E67F" w14:textId="4307EB0A" w:rsidR="003659C8" w:rsidRDefault="003659C8" w:rsidP="00132B80">
            <w:pPr>
              <w:pStyle w:val="Normlny0"/>
              <w:jc w:val="center"/>
              <w:rPr>
                <w:b/>
              </w:rPr>
            </w:pPr>
          </w:p>
          <w:p w14:paraId="21D0C330" w14:textId="52B67E44" w:rsidR="003659C8" w:rsidRDefault="003659C8" w:rsidP="00132B80">
            <w:pPr>
              <w:pStyle w:val="Normlny0"/>
              <w:jc w:val="center"/>
              <w:rPr>
                <w:b/>
              </w:rPr>
            </w:pPr>
          </w:p>
          <w:p w14:paraId="3E16E479" w14:textId="65204F00" w:rsidR="003659C8" w:rsidRDefault="003659C8" w:rsidP="00132B80">
            <w:pPr>
              <w:pStyle w:val="Normlny0"/>
              <w:jc w:val="center"/>
              <w:rPr>
                <w:b/>
              </w:rPr>
            </w:pPr>
          </w:p>
          <w:p w14:paraId="23839A1A" w14:textId="558ECFA1" w:rsidR="003659C8" w:rsidRDefault="003659C8" w:rsidP="00132B80">
            <w:pPr>
              <w:pStyle w:val="Normlny0"/>
              <w:jc w:val="center"/>
              <w:rPr>
                <w:b/>
              </w:rPr>
            </w:pPr>
          </w:p>
          <w:p w14:paraId="62C02F6C" w14:textId="571800AA" w:rsidR="003659C8" w:rsidRDefault="003659C8" w:rsidP="00132B80">
            <w:pPr>
              <w:pStyle w:val="Normlny0"/>
              <w:jc w:val="center"/>
              <w:rPr>
                <w:b/>
              </w:rPr>
            </w:pPr>
          </w:p>
          <w:p w14:paraId="4EDE5DB6" w14:textId="605EB492" w:rsidR="003659C8" w:rsidRDefault="003659C8" w:rsidP="00132B80">
            <w:pPr>
              <w:pStyle w:val="Normlny0"/>
              <w:jc w:val="center"/>
              <w:rPr>
                <w:b/>
              </w:rPr>
            </w:pPr>
          </w:p>
          <w:p w14:paraId="2C42385B" w14:textId="47DAC72D" w:rsidR="003659C8" w:rsidRDefault="003659C8" w:rsidP="00132B80">
            <w:pPr>
              <w:pStyle w:val="Normlny0"/>
              <w:jc w:val="center"/>
              <w:rPr>
                <w:b/>
              </w:rPr>
            </w:pPr>
          </w:p>
          <w:p w14:paraId="2F17DE8B" w14:textId="22ECF0DD" w:rsidR="003659C8" w:rsidRDefault="003659C8" w:rsidP="00132B80">
            <w:pPr>
              <w:pStyle w:val="Normlny0"/>
              <w:jc w:val="center"/>
              <w:rPr>
                <w:b/>
              </w:rPr>
            </w:pPr>
          </w:p>
          <w:p w14:paraId="76E1158A" w14:textId="2F5AB203" w:rsidR="003659C8" w:rsidRDefault="003659C8" w:rsidP="00132B80">
            <w:pPr>
              <w:pStyle w:val="Normlny0"/>
              <w:jc w:val="center"/>
              <w:rPr>
                <w:b/>
              </w:rPr>
            </w:pPr>
          </w:p>
          <w:p w14:paraId="456BF821" w14:textId="71A3AE03" w:rsidR="003659C8" w:rsidRDefault="003659C8" w:rsidP="00132B80">
            <w:pPr>
              <w:pStyle w:val="Normlny0"/>
              <w:jc w:val="center"/>
              <w:rPr>
                <w:b/>
              </w:rPr>
            </w:pPr>
          </w:p>
          <w:p w14:paraId="2F57A15A" w14:textId="2A65F15B" w:rsidR="003659C8" w:rsidRDefault="003659C8" w:rsidP="00132B80">
            <w:pPr>
              <w:pStyle w:val="Normlny0"/>
              <w:jc w:val="center"/>
              <w:rPr>
                <w:b/>
              </w:rPr>
            </w:pPr>
          </w:p>
          <w:p w14:paraId="23E8FCF0" w14:textId="6CEFD1B3" w:rsidR="003659C8" w:rsidRDefault="003659C8" w:rsidP="00132B80">
            <w:pPr>
              <w:pStyle w:val="Normlny0"/>
              <w:jc w:val="center"/>
              <w:rPr>
                <w:b/>
              </w:rPr>
            </w:pPr>
          </w:p>
          <w:p w14:paraId="474CB763" w14:textId="366CC22B" w:rsidR="003659C8" w:rsidRDefault="003659C8" w:rsidP="00132B80">
            <w:pPr>
              <w:pStyle w:val="Normlny0"/>
              <w:jc w:val="center"/>
              <w:rPr>
                <w:b/>
              </w:rPr>
            </w:pPr>
          </w:p>
          <w:p w14:paraId="0561CE9B" w14:textId="1F158566" w:rsidR="003659C8" w:rsidRDefault="003659C8" w:rsidP="00132B80">
            <w:pPr>
              <w:pStyle w:val="Normlny0"/>
              <w:jc w:val="center"/>
              <w:rPr>
                <w:b/>
              </w:rPr>
            </w:pPr>
          </w:p>
          <w:p w14:paraId="17AB6283" w14:textId="7A12E5BC" w:rsidR="003659C8" w:rsidRDefault="003659C8" w:rsidP="00132B80">
            <w:pPr>
              <w:pStyle w:val="Normlny0"/>
              <w:jc w:val="center"/>
              <w:rPr>
                <w:b/>
              </w:rPr>
            </w:pPr>
          </w:p>
          <w:p w14:paraId="42045F73" w14:textId="54B09A1A" w:rsidR="003659C8" w:rsidRDefault="003659C8" w:rsidP="00132B80">
            <w:pPr>
              <w:pStyle w:val="Normlny0"/>
              <w:jc w:val="center"/>
              <w:rPr>
                <w:b/>
              </w:rPr>
            </w:pPr>
          </w:p>
          <w:p w14:paraId="1614C4D8" w14:textId="69E03970" w:rsidR="003659C8" w:rsidRDefault="003659C8" w:rsidP="00132B80">
            <w:pPr>
              <w:pStyle w:val="Normlny0"/>
              <w:jc w:val="center"/>
              <w:rPr>
                <w:b/>
              </w:rPr>
            </w:pPr>
          </w:p>
          <w:p w14:paraId="5A086A42" w14:textId="79A5B857" w:rsidR="003659C8" w:rsidRDefault="003659C8" w:rsidP="00132B80">
            <w:pPr>
              <w:pStyle w:val="Normlny0"/>
              <w:jc w:val="center"/>
              <w:rPr>
                <w:b/>
              </w:rPr>
            </w:pPr>
          </w:p>
          <w:p w14:paraId="659DD4EB" w14:textId="67C8564F" w:rsidR="003659C8" w:rsidRDefault="003659C8" w:rsidP="00132B80">
            <w:pPr>
              <w:pStyle w:val="Normlny0"/>
              <w:jc w:val="center"/>
              <w:rPr>
                <w:b/>
              </w:rPr>
            </w:pPr>
          </w:p>
          <w:p w14:paraId="0BA408FE" w14:textId="709E9B04" w:rsidR="003659C8" w:rsidRDefault="003659C8" w:rsidP="00132B80">
            <w:pPr>
              <w:pStyle w:val="Normlny0"/>
              <w:jc w:val="center"/>
              <w:rPr>
                <w:b/>
              </w:rPr>
            </w:pPr>
          </w:p>
          <w:p w14:paraId="0FADCC90" w14:textId="0C4636DC" w:rsidR="003659C8" w:rsidRDefault="003659C8" w:rsidP="00132B80">
            <w:pPr>
              <w:pStyle w:val="Normlny0"/>
              <w:jc w:val="center"/>
              <w:rPr>
                <w:b/>
              </w:rPr>
            </w:pPr>
          </w:p>
          <w:p w14:paraId="7CB34413" w14:textId="1657A05D" w:rsidR="003659C8" w:rsidRDefault="003659C8" w:rsidP="00132B80">
            <w:pPr>
              <w:pStyle w:val="Normlny0"/>
              <w:jc w:val="center"/>
              <w:rPr>
                <w:b/>
              </w:rPr>
            </w:pPr>
          </w:p>
          <w:p w14:paraId="3AAFCEE0" w14:textId="1842356D" w:rsidR="003659C8" w:rsidRDefault="003659C8" w:rsidP="00132B80">
            <w:pPr>
              <w:pStyle w:val="Normlny0"/>
              <w:jc w:val="center"/>
              <w:rPr>
                <w:b/>
              </w:rPr>
            </w:pPr>
          </w:p>
          <w:p w14:paraId="1007BD64" w14:textId="07099F08" w:rsidR="003659C8" w:rsidRDefault="003659C8" w:rsidP="00132B80">
            <w:pPr>
              <w:pStyle w:val="Normlny0"/>
              <w:jc w:val="center"/>
              <w:rPr>
                <w:b/>
              </w:rPr>
            </w:pPr>
          </w:p>
          <w:p w14:paraId="1726B5F9" w14:textId="0EB80F82" w:rsidR="00B5196C" w:rsidRDefault="00B5196C" w:rsidP="00132B80">
            <w:pPr>
              <w:pStyle w:val="Normlny0"/>
              <w:jc w:val="center"/>
              <w:rPr>
                <w:b/>
              </w:rPr>
            </w:pPr>
          </w:p>
          <w:p w14:paraId="463796B0" w14:textId="796D04B8" w:rsidR="00B5196C" w:rsidRDefault="00B5196C" w:rsidP="00132B80">
            <w:pPr>
              <w:pStyle w:val="Normlny0"/>
              <w:jc w:val="center"/>
              <w:rPr>
                <w:b/>
              </w:rPr>
            </w:pPr>
          </w:p>
          <w:p w14:paraId="665AFC7B" w14:textId="5C9DA87B" w:rsidR="00B5196C" w:rsidRDefault="00B5196C" w:rsidP="00132B80">
            <w:pPr>
              <w:pStyle w:val="Normlny0"/>
              <w:jc w:val="center"/>
              <w:rPr>
                <w:b/>
              </w:rPr>
            </w:pPr>
          </w:p>
          <w:p w14:paraId="27555133" w14:textId="6CB2C380" w:rsidR="00B5196C" w:rsidRDefault="00B5196C" w:rsidP="00132B80">
            <w:pPr>
              <w:pStyle w:val="Normlny0"/>
              <w:jc w:val="center"/>
              <w:rPr>
                <w:b/>
              </w:rPr>
            </w:pPr>
          </w:p>
          <w:p w14:paraId="210309D3" w14:textId="0890EEBA" w:rsidR="00B5196C" w:rsidRDefault="00B5196C" w:rsidP="00132B80">
            <w:pPr>
              <w:pStyle w:val="Normlny0"/>
              <w:jc w:val="center"/>
              <w:rPr>
                <w:b/>
              </w:rPr>
            </w:pPr>
          </w:p>
          <w:p w14:paraId="3B231D34" w14:textId="2E9E222C" w:rsidR="00B5196C" w:rsidRDefault="00B5196C" w:rsidP="00132B80">
            <w:pPr>
              <w:pStyle w:val="Normlny0"/>
              <w:jc w:val="center"/>
              <w:rPr>
                <w:b/>
              </w:rPr>
            </w:pPr>
          </w:p>
          <w:p w14:paraId="0391C1A3" w14:textId="5CD11C47" w:rsidR="00B5196C" w:rsidRDefault="00B5196C" w:rsidP="00132B80">
            <w:pPr>
              <w:pStyle w:val="Normlny0"/>
              <w:jc w:val="center"/>
              <w:rPr>
                <w:b/>
              </w:rPr>
            </w:pPr>
          </w:p>
          <w:p w14:paraId="5D36B984" w14:textId="349F2DB2" w:rsidR="00B5196C" w:rsidRDefault="00B5196C" w:rsidP="00132B80">
            <w:pPr>
              <w:pStyle w:val="Normlny0"/>
              <w:jc w:val="center"/>
              <w:rPr>
                <w:b/>
              </w:rPr>
            </w:pPr>
          </w:p>
          <w:p w14:paraId="59A8CF51" w14:textId="77777777" w:rsidR="00B5196C" w:rsidRDefault="00B5196C" w:rsidP="00132B80">
            <w:pPr>
              <w:pStyle w:val="Normlny0"/>
              <w:jc w:val="center"/>
              <w:rPr>
                <w:b/>
              </w:rPr>
            </w:pPr>
          </w:p>
          <w:p w14:paraId="36D6DAB8" w14:textId="191B00D6" w:rsidR="00132B80" w:rsidRPr="00E04C17" w:rsidRDefault="00132B80" w:rsidP="00132B80">
            <w:pPr>
              <w:pStyle w:val="Normlny0"/>
              <w:jc w:val="center"/>
              <w:rPr>
                <w:b/>
              </w:rPr>
            </w:pPr>
            <w:r w:rsidRPr="00E04C17">
              <w:rPr>
                <w:b/>
              </w:rPr>
              <w:t xml:space="preserve">§ 49q ods. 2 </w:t>
            </w:r>
          </w:p>
        </w:tc>
        <w:tc>
          <w:tcPr>
            <w:tcW w:w="5529" w:type="dxa"/>
            <w:tcBorders>
              <w:top w:val="single" w:sz="4" w:space="0" w:color="auto"/>
              <w:left w:val="single" w:sz="4" w:space="0" w:color="auto"/>
              <w:bottom w:val="single" w:sz="4" w:space="0" w:color="auto"/>
              <w:right w:val="single" w:sz="4" w:space="0" w:color="auto"/>
            </w:tcBorders>
          </w:tcPr>
          <w:p w14:paraId="6B918DD2" w14:textId="0F86CFC6" w:rsidR="00132B80" w:rsidRPr="00E04C17" w:rsidRDefault="00132B80" w:rsidP="00132B80">
            <w:pPr>
              <w:jc w:val="both"/>
              <w:rPr>
                <w:b/>
                <w:sz w:val="20"/>
                <w:szCs w:val="20"/>
                <w:lang w:eastAsia="en-US"/>
              </w:rPr>
            </w:pPr>
            <w:r w:rsidRPr="00E04C17">
              <w:rPr>
                <w:b/>
                <w:sz w:val="20"/>
                <w:szCs w:val="20"/>
                <w:lang w:eastAsia="en-US"/>
              </w:rPr>
              <w:lastRenderedPageBreak/>
              <w:t xml:space="preserve">(1) Národná banka Slovenska sprístupňuje na jednotnom európskom </w:t>
            </w:r>
            <w:r w:rsidR="00B5196C">
              <w:rPr>
                <w:b/>
                <w:sz w:val="20"/>
                <w:szCs w:val="20"/>
                <w:lang w:eastAsia="en-US"/>
              </w:rPr>
              <w:t>mieste prístupu</w:t>
            </w:r>
            <w:r w:rsidRPr="00E530C9">
              <w:rPr>
                <w:b/>
                <w:sz w:val="20"/>
                <w:szCs w:val="20"/>
                <w:lang w:eastAsia="en-US"/>
              </w:rPr>
              <w:t>45e) informácie podľa § 33d ods. 14, § 50 ods. 15 až 17, § 60 ods. 1 a § 81 ods. 6.</w:t>
            </w:r>
          </w:p>
          <w:p w14:paraId="49FAAE58" w14:textId="413381B7" w:rsidR="00132B80" w:rsidRDefault="00132B80" w:rsidP="00132B80">
            <w:pPr>
              <w:jc w:val="both"/>
              <w:rPr>
                <w:b/>
                <w:sz w:val="20"/>
                <w:szCs w:val="20"/>
                <w:lang w:eastAsia="en-US"/>
              </w:rPr>
            </w:pPr>
          </w:p>
          <w:p w14:paraId="70041AB3" w14:textId="77777777" w:rsidR="009720E1" w:rsidRPr="00E04C17" w:rsidRDefault="009720E1" w:rsidP="00132B80">
            <w:pPr>
              <w:jc w:val="both"/>
              <w:rPr>
                <w:b/>
                <w:sz w:val="20"/>
                <w:szCs w:val="20"/>
                <w:lang w:eastAsia="en-US"/>
              </w:rPr>
            </w:pPr>
          </w:p>
          <w:p w14:paraId="13E8F946" w14:textId="1A194AD1" w:rsidR="00132B80" w:rsidRPr="00E04C17" w:rsidRDefault="00132B80" w:rsidP="00132B80">
            <w:pPr>
              <w:rPr>
                <w:b/>
                <w:sz w:val="20"/>
                <w:szCs w:val="20"/>
                <w:lang w:eastAsia="en-US"/>
              </w:rPr>
            </w:pPr>
            <w:r w:rsidRPr="00E04C17">
              <w:rPr>
                <w:b/>
                <w:sz w:val="20"/>
                <w:szCs w:val="20"/>
                <w:lang w:eastAsia="en-US"/>
              </w:rPr>
              <w:t xml:space="preserve">Ustanovenia § 49p a 49q sa prvýkrát použijú pri </w:t>
            </w:r>
            <w:r>
              <w:rPr>
                <w:b/>
                <w:sz w:val="20"/>
                <w:szCs w:val="20"/>
                <w:lang w:eastAsia="en-US"/>
              </w:rPr>
              <w:t>s</w:t>
            </w:r>
            <w:r w:rsidRPr="00E04C17">
              <w:rPr>
                <w:b/>
                <w:sz w:val="20"/>
                <w:szCs w:val="20"/>
                <w:lang w:eastAsia="en-US"/>
              </w:rPr>
              <w:t>prístupňovaní informácií po 9. januári 2030.</w:t>
            </w:r>
          </w:p>
          <w:p w14:paraId="6131A284" w14:textId="3C07A0A5" w:rsidR="00132B80" w:rsidRPr="00E04C17" w:rsidRDefault="00132B80" w:rsidP="00132B80">
            <w:pPr>
              <w:jc w:val="both"/>
              <w:rPr>
                <w:b/>
                <w:sz w:val="20"/>
                <w:szCs w:val="20"/>
                <w:lang w:eastAsia="en-US"/>
              </w:rPr>
            </w:pPr>
          </w:p>
          <w:p w14:paraId="0BAAB4E8" w14:textId="3377A6F7" w:rsidR="00132B80" w:rsidRDefault="00132B80" w:rsidP="00132B80">
            <w:pPr>
              <w:jc w:val="both"/>
              <w:rPr>
                <w:b/>
                <w:sz w:val="20"/>
                <w:szCs w:val="20"/>
                <w:lang w:eastAsia="en-US"/>
              </w:rPr>
            </w:pPr>
          </w:p>
          <w:p w14:paraId="7196E67D" w14:textId="3D347581" w:rsidR="003659C8" w:rsidRPr="003659C8" w:rsidRDefault="003659C8" w:rsidP="003659C8">
            <w:pPr>
              <w:jc w:val="both"/>
              <w:rPr>
                <w:sz w:val="20"/>
                <w:szCs w:val="20"/>
                <w:lang w:eastAsia="en-US"/>
              </w:rPr>
            </w:pPr>
            <w:r w:rsidRPr="003659C8">
              <w:rPr>
                <w:sz w:val="20"/>
                <w:szCs w:val="20"/>
                <w:lang w:eastAsia="en-US"/>
              </w:rPr>
              <w:t xml:space="preserve">(1) Činnosť bánk a pobočiek zahraničných bánk podlieha dohľadu vykonávanému Národnou bankou Slovenska;8) v rozsahu ustanovenom týmto zákonom podlieha dohľadu aj činnosť iných osôb a subjektov súvisiaca s činnosťou alebo riadením bánk alebo </w:t>
            </w:r>
            <w:r w:rsidRPr="003659C8">
              <w:rPr>
                <w:sz w:val="20"/>
                <w:szCs w:val="20"/>
                <w:lang w:eastAsia="en-US"/>
              </w:rPr>
              <w:lastRenderedPageBreak/>
              <w:t>pobočiek zahraničných bánk. Dohľad sa vykonáva v rozsahu ustanovenom týmto zákonom nad jednotlivými bankami, pobočkami zahraničných bánk alebo inými subjektmi a tiež nad konsolidovanými celkami, ktorých súčasťou sú aj banky, a nad finančnými konglomerátmi podľa § 49c.</w:t>
            </w:r>
          </w:p>
          <w:p w14:paraId="291675A4" w14:textId="0CCBF9E1" w:rsidR="003659C8" w:rsidRDefault="003659C8" w:rsidP="00132B80">
            <w:pPr>
              <w:jc w:val="both"/>
              <w:rPr>
                <w:b/>
                <w:sz w:val="20"/>
                <w:szCs w:val="20"/>
                <w:lang w:eastAsia="en-US"/>
              </w:rPr>
            </w:pPr>
          </w:p>
          <w:p w14:paraId="083DE53D" w14:textId="1B55CDC7" w:rsidR="003659C8" w:rsidRDefault="003659C8" w:rsidP="00132B80">
            <w:pPr>
              <w:jc w:val="both"/>
              <w:rPr>
                <w:b/>
                <w:sz w:val="20"/>
                <w:szCs w:val="20"/>
                <w:lang w:eastAsia="en-US"/>
              </w:rPr>
            </w:pPr>
          </w:p>
          <w:p w14:paraId="3921CB39" w14:textId="66E8C085" w:rsidR="006040D3" w:rsidRPr="006040D3" w:rsidRDefault="006040D3" w:rsidP="006040D3">
            <w:pPr>
              <w:jc w:val="both"/>
              <w:rPr>
                <w:b/>
                <w:sz w:val="20"/>
                <w:szCs w:val="20"/>
                <w:lang w:eastAsia="en-US"/>
              </w:rPr>
            </w:pPr>
            <w:r w:rsidRPr="006040D3">
              <w:rPr>
                <w:b/>
                <w:sz w:val="20"/>
                <w:szCs w:val="20"/>
                <w:lang w:eastAsia="en-US"/>
              </w:rPr>
              <w:t xml:space="preserve">(1) Národná banka Slovenska je orgánom zberu údajov podľa osobitného </w:t>
            </w:r>
            <w:r w:rsidR="00571144" w:rsidRPr="006040D3">
              <w:rPr>
                <w:b/>
                <w:sz w:val="20"/>
                <w:szCs w:val="20"/>
                <w:lang w:eastAsia="en-US"/>
              </w:rPr>
              <w:t>predpisu</w:t>
            </w:r>
            <w:r w:rsidR="00571144">
              <w:rPr>
                <w:b/>
                <w:sz w:val="20"/>
                <w:szCs w:val="20"/>
                <w:lang w:eastAsia="en-US"/>
              </w:rPr>
              <w:t>19a</w:t>
            </w:r>
            <w:r w:rsidRPr="006040D3">
              <w:rPr>
                <w:b/>
                <w:sz w:val="20"/>
                <w:szCs w:val="20"/>
                <w:lang w:eastAsia="en-US"/>
              </w:rPr>
              <w:t xml:space="preserve">) </w:t>
            </w:r>
            <w:r w:rsidR="00B5196C">
              <w:rPr>
                <w:b/>
                <w:sz w:val="20"/>
                <w:szCs w:val="20"/>
                <w:lang w:eastAsia="en-US"/>
              </w:rPr>
              <w:t>na</w:t>
            </w:r>
            <w:r w:rsidRPr="006040D3">
              <w:rPr>
                <w:b/>
                <w:sz w:val="20"/>
                <w:szCs w:val="20"/>
                <w:lang w:eastAsia="en-US"/>
              </w:rPr>
              <w:t xml:space="preserve"> účel</w:t>
            </w:r>
            <w:r w:rsidR="00B5196C">
              <w:rPr>
                <w:b/>
                <w:sz w:val="20"/>
                <w:szCs w:val="20"/>
                <w:lang w:eastAsia="en-US"/>
              </w:rPr>
              <w:t>y</w:t>
            </w:r>
            <w:r w:rsidRPr="006040D3">
              <w:rPr>
                <w:b/>
                <w:sz w:val="20"/>
                <w:szCs w:val="20"/>
                <w:lang w:eastAsia="en-US"/>
              </w:rPr>
              <w:t xml:space="preserve"> sprístupnenia informácií podľa osobitn</w:t>
            </w:r>
            <w:r w:rsidR="00B5196C">
              <w:rPr>
                <w:b/>
                <w:sz w:val="20"/>
                <w:szCs w:val="20"/>
                <w:lang w:eastAsia="en-US"/>
              </w:rPr>
              <w:t>ých</w:t>
            </w:r>
            <w:r w:rsidRPr="006040D3">
              <w:rPr>
                <w:b/>
                <w:sz w:val="20"/>
                <w:szCs w:val="20"/>
                <w:lang w:eastAsia="en-US"/>
              </w:rPr>
              <w:t xml:space="preserve"> </w:t>
            </w:r>
            <w:r w:rsidR="00571144" w:rsidRPr="006040D3">
              <w:rPr>
                <w:b/>
                <w:sz w:val="20"/>
                <w:szCs w:val="20"/>
                <w:lang w:eastAsia="en-US"/>
              </w:rPr>
              <w:t>predpis</w:t>
            </w:r>
            <w:r w:rsidR="00571144">
              <w:rPr>
                <w:b/>
                <w:sz w:val="20"/>
                <w:szCs w:val="20"/>
                <w:lang w:eastAsia="en-US"/>
              </w:rPr>
              <w:t>ov19b</w:t>
            </w:r>
            <w:r w:rsidRPr="006040D3">
              <w:rPr>
                <w:b/>
                <w:sz w:val="20"/>
                <w:szCs w:val="20"/>
                <w:lang w:eastAsia="en-US"/>
              </w:rPr>
              <w:t>) na jednotnom európskom mieste prístupu vytvorenom a prevádzkovanom Európskym orgánom dohľadu (Európsky orgán pre cenné papiere a trhy) podľa osobitného predpisu.</w:t>
            </w:r>
            <w:r w:rsidR="00571144">
              <w:rPr>
                <w:b/>
                <w:sz w:val="20"/>
                <w:szCs w:val="20"/>
                <w:lang w:eastAsia="en-US"/>
              </w:rPr>
              <w:t>19c</w:t>
            </w:r>
            <w:r w:rsidRPr="006040D3">
              <w:rPr>
                <w:b/>
                <w:sz w:val="20"/>
                <w:szCs w:val="20"/>
                <w:lang w:eastAsia="en-US"/>
              </w:rPr>
              <w:t>)</w:t>
            </w:r>
          </w:p>
          <w:p w14:paraId="607E1D40" w14:textId="77777777" w:rsidR="006040D3" w:rsidRPr="006040D3" w:rsidRDefault="006040D3" w:rsidP="006040D3">
            <w:pPr>
              <w:jc w:val="both"/>
              <w:rPr>
                <w:b/>
                <w:sz w:val="20"/>
                <w:szCs w:val="20"/>
                <w:lang w:eastAsia="en-US"/>
              </w:rPr>
            </w:pPr>
          </w:p>
          <w:p w14:paraId="61350E65" w14:textId="384C5FA2" w:rsidR="006040D3" w:rsidRPr="006040D3" w:rsidRDefault="006040D3" w:rsidP="006040D3">
            <w:pPr>
              <w:jc w:val="both"/>
              <w:rPr>
                <w:b/>
                <w:sz w:val="20"/>
                <w:szCs w:val="20"/>
                <w:lang w:eastAsia="en-US"/>
              </w:rPr>
            </w:pPr>
            <w:r w:rsidRPr="006040D3">
              <w:rPr>
                <w:b/>
                <w:sz w:val="20"/>
                <w:szCs w:val="20"/>
                <w:lang w:eastAsia="en-US"/>
              </w:rPr>
              <w:t xml:space="preserve">Poznámky pod čiarou k odkazom </w:t>
            </w:r>
            <w:r w:rsidR="00571144">
              <w:rPr>
                <w:b/>
                <w:sz w:val="20"/>
                <w:szCs w:val="20"/>
                <w:lang w:eastAsia="en-US"/>
              </w:rPr>
              <w:t>19a</w:t>
            </w:r>
            <w:r w:rsidR="00571144" w:rsidRPr="006040D3">
              <w:rPr>
                <w:b/>
                <w:sz w:val="20"/>
                <w:szCs w:val="20"/>
                <w:lang w:eastAsia="en-US"/>
              </w:rPr>
              <w:t xml:space="preserve"> </w:t>
            </w:r>
            <w:r w:rsidRPr="006040D3">
              <w:rPr>
                <w:b/>
                <w:sz w:val="20"/>
                <w:szCs w:val="20"/>
                <w:lang w:eastAsia="en-US"/>
              </w:rPr>
              <w:t xml:space="preserve">až </w:t>
            </w:r>
            <w:r w:rsidR="00571144">
              <w:rPr>
                <w:b/>
                <w:sz w:val="20"/>
                <w:szCs w:val="20"/>
                <w:lang w:eastAsia="en-US"/>
              </w:rPr>
              <w:t>19c</w:t>
            </w:r>
          </w:p>
          <w:p w14:paraId="4B7612FB" w14:textId="64FD9381" w:rsidR="006040D3" w:rsidRPr="006040D3" w:rsidRDefault="00571144" w:rsidP="006040D3">
            <w:pPr>
              <w:jc w:val="both"/>
              <w:rPr>
                <w:b/>
                <w:sz w:val="20"/>
                <w:szCs w:val="20"/>
                <w:lang w:eastAsia="en-US"/>
              </w:rPr>
            </w:pPr>
            <w:r>
              <w:rPr>
                <w:b/>
                <w:sz w:val="20"/>
                <w:szCs w:val="20"/>
                <w:lang w:eastAsia="en-US"/>
              </w:rPr>
              <w:t>19a</w:t>
            </w:r>
            <w:r w:rsidR="006040D3" w:rsidRPr="006040D3">
              <w:rPr>
                <w:b/>
                <w:sz w:val="20"/>
                <w:szCs w:val="20"/>
                <w:lang w:eastAsia="en-US"/>
              </w:rPr>
              <w:t xml:space="preserve">) Čl. 2 </w:t>
            </w:r>
            <w:r w:rsidR="00D9053F">
              <w:rPr>
                <w:b/>
                <w:sz w:val="20"/>
                <w:szCs w:val="20"/>
                <w:lang w:eastAsia="en-US"/>
              </w:rPr>
              <w:t>ods.</w:t>
            </w:r>
            <w:r w:rsidR="006040D3" w:rsidRPr="006040D3">
              <w:rPr>
                <w:b/>
                <w:sz w:val="20"/>
                <w:szCs w:val="20"/>
                <w:lang w:eastAsia="en-US"/>
              </w:rPr>
              <w:t xml:space="preserve"> 2 nariadenia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006040D3" w:rsidRPr="006040D3">
              <w:rPr>
                <w:b/>
                <w:sz w:val="20"/>
                <w:szCs w:val="20"/>
                <w:lang w:eastAsia="en-US"/>
              </w:rPr>
              <w:t>.</w:t>
            </w:r>
          </w:p>
          <w:p w14:paraId="4E62E002" w14:textId="0A8CC977" w:rsidR="00B5196C" w:rsidRPr="00B5196C" w:rsidRDefault="00571144" w:rsidP="005B01A0">
            <w:pPr>
              <w:jc w:val="both"/>
              <w:rPr>
                <w:b/>
                <w:sz w:val="20"/>
                <w:szCs w:val="20"/>
                <w:lang w:eastAsia="en-US"/>
              </w:rPr>
            </w:pPr>
            <w:r>
              <w:rPr>
                <w:b/>
                <w:sz w:val="20"/>
                <w:szCs w:val="20"/>
                <w:lang w:eastAsia="en-US"/>
              </w:rPr>
              <w:t>19b</w:t>
            </w:r>
            <w:r w:rsidR="006040D3" w:rsidRPr="006040D3">
              <w:rPr>
                <w:b/>
                <w:sz w:val="20"/>
                <w:szCs w:val="20"/>
                <w:lang w:eastAsia="en-US"/>
              </w:rPr>
              <w:t xml:space="preserve">) </w:t>
            </w:r>
            <w:r w:rsidR="005B01A0" w:rsidRPr="005B01A0">
              <w:rPr>
                <w:b/>
                <w:sz w:val="20"/>
                <w:szCs w:val="20"/>
                <w:lang w:eastAsia="en-US"/>
              </w:rPr>
              <w:t xml:space="preserve">Čl. 7 ods. 1, 9 ods. 1, 15 ods. 1, 17, 18 ods. 1 a 19 ods. 1 prvý </w:t>
            </w:r>
            <w:proofErr w:type="spellStart"/>
            <w:r w:rsidR="005B01A0" w:rsidRPr="005B01A0">
              <w:rPr>
                <w:b/>
                <w:sz w:val="20"/>
                <w:szCs w:val="20"/>
                <w:lang w:eastAsia="en-US"/>
              </w:rPr>
              <w:t>pododsek</w:t>
            </w:r>
            <w:proofErr w:type="spellEnd"/>
            <w:r w:rsidR="005B01A0">
              <w:rPr>
                <w:b/>
                <w:sz w:val="20"/>
                <w:szCs w:val="20"/>
                <w:lang w:eastAsia="en-US"/>
              </w:rPr>
              <w:t xml:space="preserve"> </w:t>
            </w:r>
            <w:r w:rsidR="005B01A0" w:rsidRPr="005B01A0">
              <w:rPr>
                <w:b/>
                <w:sz w:val="20"/>
                <w:szCs w:val="20"/>
                <w:lang w:eastAsia="en-US"/>
              </w:rPr>
              <w:t xml:space="preserve">písm. b) </w:t>
            </w:r>
            <w:r w:rsidR="00B5196C" w:rsidRPr="00B5196C">
              <w:rPr>
                <w:b/>
                <w:sz w:val="20"/>
                <w:szCs w:val="20"/>
                <w:lang w:eastAsia="en-US"/>
              </w:rPr>
              <w:t>nariadenia Európskeho parlamentu a Rady (EÚ) 2023/2869 z 13. decembra 2023, ktorým sa menia určité nariadenia, pokiaľ ide o zriadenie a fungovanie jednotného európskeho miesta prístupu (Ú. v. EÚ L, 2023/2869, 20.12.2023).</w:t>
            </w:r>
          </w:p>
          <w:p w14:paraId="42389A92" w14:textId="77777777" w:rsidR="00B5196C" w:rsidRPr="00B5196C" w:rsidRDefault="00B5196C" w:rsidP="00B5196C">
            <w:pPr>
              <w:jc w:val="both"/>
              <w:rPr>
                <w:b/>
                <w:sz w:val="20"/>
                <w:szCs w:val="20"/>
                <w:lang w:eastAsia="en-US"/>
              </w:rPr>
            </w:pPr>
            <w:r w:rsidRPr="00B5196C">
              <w:rPr>
                <w:b/>
                <w:sz w:val="20"/>
                <w:szCs w:val="20"/>
                <w:lang w:eastAsia="en-US"/>
              </w:rPr>
              <w:t>§ 220ge Obchodného zákonníka.</w:t>
            </w:r>
          </w:p>
          <w:p w14:paraId="108EB7D2" w14:textId="77777777" w:rsidR="00B5196C" w:rsidRPr="00B5196C" w:rsidRDefault="00B5196C" w:rsidP="00B5196C">
            <w:pPr>
              <w:jc w:val="both"/>
              <w:rPr>
                <w:b/>
                <w:sz w:val="20"/>
                <w:szCs w:val="20"/>
                <w:lang w:eastAsia="en-US"/>
              </w:rPr>
            </w:pPr>
            <w:r w:rsidRPr="00B5196C">
              <w:rPr>
                <w:b/>
                <w:sz w:val="20"/>
                <w:szCs w:val="20"/>
                <w:lang w:eastAsia="en-US"/>
              </w:rPr>
              <w:t xml:space="preserve">§ 49p a 49q zákona č. 483/2001 Z. z. v znení zákona č. .../2025 Z. z. </w:t>
            </w:r>
          </w:p>
          <w:p w14:paraId="4E2EB287" w14:textId="2BB151D7" w:rsidR="00B5196C" w:rsidRPr="00B5196C" w:rsidRDefault="00B5196C" w:rsidP="00B5196C">
            <w:pPr>
              <w:jc w:val="both"/>
              <w:rPr>
                <w:b/>
                <w:sz w:val="20"/>
                <w:szCs w:val="20"/>
                <w:lang w:eastAsia="en-US"/>
              </w:rPr>
            </w:pPr>
            <w:r w:rsidRPr="00B5196C">
              <w:rPr>
                <w:b/>
                <w:sz w:val="20"/>
                <w:szCs w:val="20"/>
                <w:lang w:eastAsia="en-US"/>
              </w:rPr>
              <w:t xml:space="preserve">§ 143p a </w:t>
            </w:r>
            <w:r w:rsidR="00571144" w:rsidRPr="00B5196C">
              <w:rPr>
                <w:b/>
                <w:sz w:val="20"/>
                <w:szCs w:val="20"/>
                <w:lang w:eastAsia="en-US"/>
              </w:rPr>
              <w:t>143</w:t>
            </w:r>
            <w:r w:rsidR="00571144">
              <w:rPr>
                <w:b/>
                <w:sz w:val="20"/>
                <w:szCs w:val="20"/>
                <w:lang w:eastAsia="en-US"/>
              </w:rPr>
              <w:t>q</w:t>
            </w:r>
            <w:r w:rsidR="00571144" w:rsidRPr="00B5196C">
              <w:rPr>
                <w:b/>
                <w:sz w:val="20"/>
                <w:szCs w:val="20"/>
                <w:lang w:eastAsia="en-US"/>
              </w:rPr>
              <w:t xml:space="preserve"> </w:t>
            </w:r>
            <w:r w:rsidRPr="00B5196C">
              <w:rPr>
                <w:b/>
                <w:sz w:val="20"/>
                <w:szCs w:val="20"/>
                <w:lang w:eastAsia="en-US"/>
              </w:rPr>
              <w:t>zákona č. 566/2001 Z. z. v znení zákona č. .../2025 Z. z.</w:t>
            </w:r>
          </w:p>
          <w:p w14:paraId="7083CA91" w14:textId="77777777" w:rsidR="00B5196C" w:rsidRPr="00B5196C" w:rsidRDefault="00B5196C" w:rsidP="00B5196C">
            <w:pPr>
              <w:jc w:val="both"/>
              <w:rPr>
                <w:b/>
                <w:sz w:val="20"/>
                <w:szCs w:val="20"/>
                <w:lang w:eastAsia="en-US"/>
              </w:rPr>
            </w:pPr>
            <w:r w:rsidRPr="00B5196C">
              <w:rPr>
                <w:b/>
                <w:sz w:val="20"/>
                <w:szCs w:val="20"/>
                <w:lang w:eastAsia="en-US"/>
              </w:rPr>
              <w:t>§ 59b a 59c zákona č. 429/2002 Z. z. v znení zákona č. .../2025 Z. z.</w:t>
            </w:r>
          </w:p>
          <w:p w14:paraId="78B8CD69" w14:textId="77777777" w:rsidR="00B5196C" w:rsidRPr="00B5196C" w:rsidRDefault="00B5196C" w:rsidP="00B5196C">
            <w:pPr>
              <w:jc w:val="both"/>
              <w:rPr>
                <w:b/>
                <w:sz w:val="20"/>
                <w:szCs w:val="20"/>
                <w:lang w:eastAsia="en-US"/>
              </w:rPr>
            </w:pPr>
            <w:r w:rsidRPr="00B5196C">
              <w:rPr>
                <w:b/>
                <w:sz w:val="20"/>
                <w:szCs w:val="20"/>
                <w:lang w:eastAsia="en-US"/>
              </w:rPr>
              <w:t>§ 67d zákona č. 650/2004 Z. z. v znení zákona č. .../2025 Z. z.</w:t>
            </w:r>
          </w:p>
          <w:p w14:paraId="64AD2563" w14:textId="77777777" w:rsidR="00B5196C" w:rsidRPr="00B5196C" w:rsidRDefault="00B5196C" w:rsidP="00B5196C">
            <w:pPr>
              <w:jc w:val="both"/>
              <w:rPr>
                <w:b/>
                <w:sz w:val="20"/>
                <w:szCs w:val="20"/>
                <w:lang w:eastAsia="en-US"/>
              </w:rPr>
            </w:pPr>
            <w:r w:rsidRPr="00B5196C">
              <w:rPr>
                <w:b/>
                <w:sz w:val="20"/>
                <w:szCs w:val="20"/>
                <w:lang w:eastAsia="en-US"/>
              </w:rPr>
              <w:t>§ 38a zákona č. 186/2009 Z. z. v znení zákona č. .../2025 Z. z.</w:t>
            </w:r>
          </w:p>
          <w:p w14:paraId="618024B3" w14:textId="77777777" w:rsidR="00B5196C" w:rsidRPr="00B5196C" w:rsidRDefault="00B5196C" w:rsidP="00B5196C">
            <w:pPr>
              <w:jc w:val="both"/>
              <w:rPr>
                <w:b/>
                <w:sz w:val="20"/>
                <w:szCs w:val="20"/>
                <w:lang w:eastAsia="en-US"/>
              </w:rPr>
            </w:pPr>
            <w:r w:rsidRPr="00B5196C">
              <w:rPr>
                <w:b/>
                <w:sz w:val="20"/>
                <w:szCs w:val="20"/>
                <w:lang w:eastAsia="en-US"/>
              </w:rPr>
              <w:t>§ 201d zákona č. 203/2011 Z. z.  v znení zákona č. .../2025 Z. z.</w:t>
            </w:r>
          </w:p>
          <w:p w14:paraId="0C0CC9C9" w14:textId="77777777" w:rsidR="00B5196C" w:rsidRPr="00B5196C" w:rsidRDefault="00B5196C" w:rsidP="00B5196C">
            <w:pPr>
              <w:jc w:val="both"/>
              <w:rPr>
                <w:b/>
                <w:sz w:val="20"/>
                <w:szCs w:val="20"/>
                <w:lang w:eastAsia="en-US"/>
              </w:rPr>
            </w:pPr>
            <w:r w:rsidRPr="00B5196C">
              <w:rPr>
                <w:b/>
                <w:sz w:val="20"/>
                <w:szCs w:val="20"/>
                <w:lang w:eastAsia="en-US"/>
              </w:rPr>
              <w:t>§ 98a zákona č. 371/2014 Z. z. v znení zákona č. .../2025 Z. z.</w:t>
            </w:r>
          </w:p>
          <w:p w14:paraId="61A5E6EE" w14:textId="77777777" w:rsidR="00B5196C" w:rsidRPr="00B5196C" w:rsidRDefault="00B5196C" w:rsidP="00B5196C">
            <w:pPr>
              <w:jc w:val="both"/>
              <w:rPr>
                <w:b/>
                <w:sz w:val="20"/>
                <w:szCs w:val="20"/>
                <w:lang w:eastAsia="en-US"/>
              </w:rPr>
            </w:pPr>
            <w:r w:rsidRPr="00B5196C">
              <w:rPr>
                <w:b/>
                <w:sz w:val="20"/>
                <w:szCs w:val="20"/>
                <w:lang w:eastAsia="en-US"/>
              </w:rPr>
              <w:t xml:space="preserve">§ 80a a 80b zákona č. 39/2015 Z. z. v znení zákona č. .../2025 Z. z.  </w:t>
            </w:r>
          </w:p>
          <w:p w14:paraId="75760D74" w14:textId="4E757A1B" w:rsidR="003659C8" w:rsidRDefault="00571144" w:rsidP="006040D3">
            <w:pPr>
              <w:jc w:val="both"/>
              <w:rPr>
                <w:b/>
                <w:sz w:val="20"/>
                <w:szCs w:val="20"/>
                <w:lang w:eastAsia="en-US"/>
              </w:rPr>
            </w:pPr>
            <w:r>
              <w:rPr>
                <w:b/>
                <w:sz w:val="20"/>
                <w:szCs w:val="20"/>
                <w:lang w:eastAsia="en-US"/>
              </w:rPr>
              <w:t>19c</w:t>
            </w:r>
            <w:r w:rsidR="006040D3" w:rsidRPr="006040D3">
              <w:rPr>
                <w:b/>
                <w:sz w:val="20"/>
                <w:szCs w:val="20"/>
                <w:lang w:eastAsia="en-US"/>
              </w:rPr>
              <w:t xml:space="preserve">) Nariadenie (EÚ) </w:t>
            </w:r>
            <w:r w:rsidR="00F36E80">
              <w:rPr>
                <w:b/>
                <w:sz w:val="20"/>
                <w:szCs w:val="20"/>
                <w:lang w:eastAsia="en-US"/>
              </w:rPr>
              <w:t>2023/2859 v platnom znení</w:t>
            </w:r>
            <w:r w:rsidR="006040D3" w:rsidRPr="006040D3">
              <w:rPr>
                <w:b/>
                <w:sz w:val="20"/>
                <w:szCs w:val="20"/>
                <w:lang w:eastAsia="en-US"/>
              </w:rPr>
              <w:t>.</w:t>
            </w:r>
          </w:p>
          <w:p w14:paraId="5C7EA629" w14:textId="052E15FD" w:rsidR="003659C8" w:rsidRDefault="003659C8" w:rsidP="00132B80">
            <w:pPr>
              <w:jc w:val="both"/>
              <w:rPr>
                <w:b/>
                <w:sz w:val="20"/>
                <w:szCs w:val="20"/>
                <w:lang w:eastAsia="en-US"/>
              </w:rPr>
            </w:pPr>
          </w:p>
          <w:p w14:paraId="540E45A7" w14:textId="093860F3" w:rsidR="003659C8" w:rsidRDefault="003659C8" w:rsidP="00132B80">
            <w:pPr>
              <w:jc w:val="both"/>
              <w:rPr>
                <w:b/>
                <w:sz w:val="20"/>
                <w:szCs w:val="20"/>
                <w:lang w:eastAsia="en-US"/>
              </w:rPr>
            </w:pPr>
          </w:p>
          <w:p w14:paraId="7FCF63B1" w14:textId="77777777" w:rsidR="000D735B" w:rsidRPr="000D735B" w:rsidRDefault="00132B80" w:rsidP="000D735B">
            <w:pPr>
              <w:jc w:val="both"/>
              <w:rPr>
                <w:b/>
                <w:sz w:val="20"/>
                <w:szCs w:val="20"/>
                <w:lang w:eastAsia="en-US"/>
              </w:rPr>
            </w:pPr>
            <w:r w:rsidRPr="00E04C17">
              <w:rPr>
                <w:b/>
                <w:sz w:val="20"/>
                <w:szCs w:val="20"/>
                <w:lang w:eastAsia="en-US"/>
              </w:rPr>
              <w:t>(2)</w:t>
            </w:r>
            <w:r w:rsidRPr="00E04C17">
              <w:rPr>
                <w:b/>
                <w:sz w:val="20"/>
                <w:szCs w:val="20"/>
                <w:lang w:eastAsia="en-US"/>
              </w:rPr>
              <w:tab/>
            </w:r>
            <w:r w:rsidR="000D735B" w:rsidRPr="000D735B">
              <w:rPr>
                <w:b/>
                <w:sz w:val="20"/>
                <w:szCs w:val="20"/>
                <w:lang w:eastAsia="en-US"/>
              </w:rPr>
              <w:t>Informácie podľa odseku 1 musia spĺňať tieto požiadavky:</w:t>
            </w:r>
          </w:p>
          <w:p w14:paraId="5230867E" w14:textId="0BDA44B0" w:rsidR="000D735B" w:rsidRPr="000D735B" w:rsidRDefault="000D735B" w:rsidP="000D735B">
            <w:pPr>
              <w:jc w:val="both"/>
              <w:rPr>
                <w:b/>
                <w:sz w:val="20"/>
                <w:szCs w:val="20"/>
                <w:lang w:eastAsia="en-US"/>
              </w:rPr>
            </w:pPr>
            <w:r w:rsidRPr="000D735B">
              <w:rPr>
                <w:b/>
                <w:sz w:val="20"/>
                <w:szCs w:val="20"/>
                <w:lang w:eastAsia="en-US"/>
              </w:rPr>
              <w:t>a) predkladajú sa vo formáte umožňujúcom extrahovanie údajov podľa osobitného predpisu,</w:t>
            </w:r>
            <w:r w:rsidR="00571144" w:rsidRPr="000D735B">
              <w:rPr>
                <w:b/>
                <w:sz w:val="20"/>
                <w:szCs w:val="20"/>
                <w:lang w:eastAsia="en-US"/>
              </w:rPr>
              <w:t>45</w:t>
            </w:r>
            <w:r w:rsidR="00571144">
              <w:rPr>
                <w:b/>
                <w:sz w:val="20"/>
                <w:szCs w:val="20"/>
                <w:lang w:eastAsia="en-US"/>
              </w:rPr>
              <w:t>h</w:t>
            </w:r>
            <w:r w:rsidRPr="000D735B">
              <w:rPr>
                <w:b/>
                <w:sz w:val="20"/>
                <w:szCs w:val="20"/>
                <w:lang w:eastAsia="en-US"/>
              </w:rPr>
              <w:t>)</w:t>
            </w:r>
          </w:p>
          <w:p w14:paraId="2AA48018" w14:textId="77777777" w:rsidR="000D735B" w:rsidRPr="000D735B" w:rsidRDefault="000D735B" w:rsidP="000D735B">
            <w:pPr>
              <w:jc w:val="both"/>
              <w:rPr>
                <w:b/>
                <w:sz w:val="20"/>
                <w:szCs w:val="20"/>
                <w:lang w:eastAsia="en-US"/>
              </w:rPr>
            </w:pPr>
            <w:r w:rsidRPr="000D735B">
              <w:rPr>
                <w:b/>
                <w:sz w:val="20"/>
                <w:szCs w:val="20"/>
                <w:lang w:eastAsia="en-US"/>
              </w:rPr>
              <w:t xml:space="preserve">b) sú k nim pripojené tieto </w:t>
            </w:r>
            <w:proofErr w:type="spellStart"/>
            <w:r w:rsidRPr="000D735B">
              <w:rPr>
                <w:b/>
                <w:sz w:val="20"/>
                <w:szCs w:val="20"/>
                <w:lang w:eastAsia="en-US"/>
              </w:rPr>
              <w:t>metaúdaje</w:t>
            </w:r>
            <w:proofErr w:type="spellEnd"/>
            <w:r w:rsidRPr="000D735B">
              <w:rPr>
                <w:b/>
                <w:sz w:val="20"/>
                <w:szCs w:val="20"/>
                <w:lang w:eastAsia="en-US"/>
              </w:rPr>
              <w:t>:</w:t>
            </w:r>
          </w:p>
          <w:p w14:paraId="03D2D6EA" w14:textId="77777777" w:rsidR="000D735B" w:rsidRPr="000D735B" w:rsidRDefault="000D735B" w:rsidP="000D735B">
            <w:pPr>
              <w:jc w:val="both"/>
              <w:rPr>
                <w:b/>
                <w:sz w:val="20"/>
                <w:szCs w:val="20"/>
                <w:lang w:eastAsia="en-US"/>
              </w:rPr>
            </w:pPr>
            <w:r w:rsidRPr="000D735B">
              <w:rPr>
                <w:b/>
                <w:sz w:val="20"/>
                <w:szCs w:val="20"/>
                <w:lang w:eastAsia="en-US"/>
              </w:rPr>
              <w:t>1. meno a priezvisko fyzickej osoby alebo obchodné meno banky, pobočky zahraničnej banky, banky, ktorá je emitentom krytých dlhopisov alebo názov inej osoby, s ktorými informácie súvisia,</w:t>
            </w:r>
          </w:p>
          <w:p w14:paraId="4A8B7958" w14:textId="4F89D679" w:rsidR="000D735B" w:rsidRPr="000D735B" w:rsidRDefault="000D735B" w:rsidP="000D735B">
            <w:pPr>
              <w:jc w:val="both"/>
              <w:rPr>
                <w:b/>
                <w:sz w:val="20"/>
                <w:szCs w:val="20"/>
                <w:lang w:eastAsia="en-US"/>
              </w:rPr>
            </w:pPr>
            <w:r w:rsidRPr="000D735B">
              <w:rPr>
                <w:b/>
                <w:sz w:val="20"/>
                <w:szCs w:val="20"/>
                <w:lang w:eastAsia="en-US"/>
              </w:rPr>
              <w:t>2. identifikátor právnickej osoby,</w:t>
            </w:r>
            <w:r w:rsidR="00571144" w:rsidRPr="000D735B">
              <w:rPr>
                <w:b/>
                <w:sz w:val="20"/>
                <w:szCs w:val="20"/>
                <w:lang w:eastAsia="en-US"/>
              </w:rPr>
              <w:t>45</w:t>
            </w:r>
            <w:r w:rsidR="00571144">
              <w:rPr>
                <w:b/>
                <w:sz w:val="20"/>
                <w:szCs w:val="20"/>
                <w:lang w:eastAsia="en-US"/>
              </w:rPr>
              <w:t>i</w:t>
            </w:r>
            <w:r w:rsidRPr="000D735B">
              <w:rPr>
                <w:b/>
                <w:sz w:val="20"/>
                <w:szCs w:val="20"/>
                <w:lang w:eastAsia="en-US"/>
              </w:rPr>
              <w:t>) ak je pridelený,</w:t>
            </w:r>
          </w:p>
          <w:p w14:paraId="63BAF07F" w14:textId="75F5C52F" w:rsidR="000D735B" w:rsidRPr="000D735B" w:rsidRDefault="000D735B" w:rsidP="000D735B">
            <w:pPr>
              <w:jc w:val="both"/>
              <w:rPr>
                <w:b/>
                <w:sz w:val="20"/>
                <w:szCs w:val="20"/>
                <w:lang w:eastAsia="en-US"/>
              </w:rPr>
            </w:pPr>
            <w:r w:rsidRPr="000D735B">
              <w:rPr>
                <w:b/>
                <w:sz w:val="20"/>
                <w:szCs w:val="20"/>
                <w:lang w:eastAsia="en-US"/>
              </w:rPr>
              <w:t>3. druh informácií podľa klasifikácie,</w:t>
            </w:r>
            <w:r w:rsidR="00571144" w:rsidRPr="000D735B">
              <w:rPr>
                <w:b/>
                <w:sz w:val="20"/>
                <w:szCs w:val="20"/>
                <w:lang w:eastAsia="en-US"/>
              </w:rPr>
              <w:t>45</w:t>
            </w:r>
            <w:r w:rsidR="00571144">
              <w:rPr>
                <w:b/>
                <w:sz w:val="20"/>
                <w:szCs w:val="20"/>
                <w:lang w:eastAsia="en-US"/>
              </w:rPr>
              <w:t>j</w:t>
            </w:r>
            <w:r w:rsidRPr="000D735B">
              <w:rPr>
                <w:b/>
                <w:sz w:val="20"/>
                <w:szCs w:val="20"/>
                <w:lang w:eastAsia="en-US"/>
              </w:rPr>
              <w:t xml:space="preserve">) </w:t>
            </w:r>
          </w:p>
          <w:p w14:paraId="3E1029B4" w14:textId="7BC789B4" w:rsidR="00132B80" w:rsidRDefault="000D735B" w:rsidP="000D735B">
            <w:pPr>
              <w:jc w:val="both"/>
              <w:rPr>
                <w:b/>
                <w:sz w:val="20"/>
                <w:szCs w:val="20"/>
                <w:lang w:eastAsia="en-US"/>
              </w:rPr>
            </w:pPr>
            <w:r w:rsidRPr="000D735B">
              <w:rPr>
                <w:b/>
                <w:sz w:val="20"/>
                <w:szCs w:val="20"/>
                <w:lang w:eastAsia="en-US"/>
              </w:rPr>
              <w:t>4. poznámka o tom, či inf</w:t>
            </w:r>
            <w:r>
              <w:rPr>
                <w:b/>
                <w:sz w:val="20"/>
                <w:szCs w:val="20"/>
                <w:lang w:eastAsia="en-US"/>
              </w:rPr>
              <w:t>ormácie obsahujú osobné údaje.</w:t>
            </w:r>
          </w:p>
          <w:p w14:paraId="30FAC916" w14:textId="77777777" w:rsidR="000D735B" w:rsidRDefault="000D735B" w:rsidP="000D735B">
            <w:pPr>
              <w:jc w:val="both"/>
              <w:rPr>
                <w:b/>
                <w:sz w:val="20"/>
                <w:szCs w:val="20"/>
                <w:lang w:eastAsia="en-US"/>
              </w:rPr>
            </w:pPr>
          </w:p>
          <w:p w14:paraId="6ECF9583" w14:textId="5741A60F" w:rsidR="00132B80" w:rsidRDefault="00132B80" w:rsidP="00132B80">
            <w:pPr>
              <w:jc w:val="both"/>
              <w:rPr>
                <w:b/>
                <w:sz w:val="20"/>
                <w:szCs w:val="20"/>
                <w:lang w:eastAsia="en-US"/>
              </w:rPr>
            </w:pPr>
            <w:r>
              <w:rPr>
                <w:b/>
                <w:sz w:val="20"/>
                <w:szCs w:val="20"/>
                <w:lang w:eastAsia="en-US"/>
              </w:rPr>
              <w:t>Poznámk</w:t>
            </w:r>
            <w:r w:rsidR="000D735B">
              <w:rPr>
                <w:b/>
                <w:sz w:val="20"/>
                <w:szCs w:val="20"/>
                <w:lang w:eastAsia="en-US"/>
              </w:rPr>
              <w:t>y pod čiarou k odkazom 45e a </w:t>
            </w:r>
            <w:r w:rsidR="00571144">
              <w:rPr>
                <w:b/>
                <w:sz w:val="20"/>
                <w:szCs w:val="20"/>
                <w:lang w:eastAsia="en-US"/>
              </w:rPr>
              <w:t xml:space="preserve">45h </w:t>
            </w:r>
            <w:r>
              <w:rPr>
                <w:b/>
                <w:sz w:val="20"/>
                <w:szCs w:val="20"/>
                <w:lang w:eastAsia="en-US"/>
              </w:rPr>
              <w:t xml:space="preserve">až </w:t>
            </w:r>
            <w:r w:rsidR="00571144">
              <w:rPr>
                <w:b/>
                <w:sz w:val="20"/>
                <w:szCs w:val="20"/>
                <w:lang w:eastAsia="en-US"/>
              </w:rPr>
              <w:t>45j</w:t>
            </w:r>
          </w:p>
          <w:p w14:paraId="6E02DB07" w14:textId="5D18AC92" w:rsidR="00132B80" w:rsidRDefault="00132B80" w:rsidP="00132B80">
            <w:pPr>
              <w:jc w:val="both"/>
              <w:rPr>
                <w:b/>
                <w:sz w:val="20"/>
                <w:szCs w:val="20"/>
                <w:lang w:eastAsia="en-US"/>
              </w:rPr>
            </w:pPr>
            <w:r w:rsidRPr="00D011BB">
              <w:rPr>
                <w:b/>
                <w:sz w:val="20"/>
                <w:szCs w:val="20"/>
                <w:vertAlign w:val="superscript"/>
                <w:lang w:eastAsia="en-US"/>
              </w:rPr>
              <w:t>45e</w:t>
            </w:r>
            <w:r w:rsidRPr="00D011BB">
              <w:rPr>
                <w:b/>
                <w:sz w:val="20"/>
                <w:szCs w:val="20"/>
                <w:lang w:eastAsia="en-US"/>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w:t>
            </w:r>
            <w:r w:rsidR="0072732B">
              <w:rPr>
                <w:b/>
                <w:sz w:val="20"/>
                <w:szCs w:val="20"/>
                <w:lang w:eastAsia="en-US"/>
              </w:rPr>
              <w:t xml:space="preserve"> v platnom znení</w:t>
            </w:r>
            <w:r w:rsidRPr="00D011BB">
              <w:rPr>
                <w:b/>
                <w:sz w:val="20"/>
                <w:szCs w:val="20"/>
                <w:lang w:eastAsia="en-US"/>
              </w:rPr>
              <w:t>.</w:t>
            </w:r>
          </w:p>
          <w:p w14:paraId="1B16B8BF" w14:textId="01EA6D7B" w:rsidR="00132B80" w:rsidRPr="00D011BB" w:rsidRDefault="00571144" w:rsidP="00132B80">
            <w:pPr>
              <w:jc w:val="both"/>
              <w:rPr>
                <w:b/>
                <w:sz w:val="20"/>
                <w:szCs w:val="20"/>
                <w:lang w:eastAsia="en-US"/>
              </w:rPr>
            </w:pPr>
            <w:r w:rsidRPr="00D011BB">
              <w:rPr>
                <w:b/>
                <w:sz w:val="20"/>
                <w:szCs w:val="20"/>
                <w:vertAlign w:val="superscript"/>
                <w:lang w:eastAsia="en-US"/>
              </w:rPr>
              <w:t>45</w:t>
            </w:r>
            <w:r>
              <w:rPr>
                <w:b/>
                <w:sz w:val="20"/>
                <w:szCs w:val="20"/>
                <w:vertAlign w:val="superscript"/>
                <w:lang w:eastAsia="en-US"/>
              </w:rPr>
              <w:t>h</w:t>
            </w:r>
            <w:r w:rsidR="00132B80" w:rsidRPr="00D011BB">
              <w:rPr>
                <w:b/>
                <w:sz w:val="20"/>
                <w:szCs w:val="20"/>
                <w:lang w:eastAsia="en-US"/>
              </w:rPr>
              <w:t xml:space="preserve">) Čl. 2 </w:t>
            </w:r>
            <w:r w:rsidR="007A7EDE">
              <w:rPr>
                <w:b/>
                <w:sz w:val="20"/>
                <w:szCs w:val="20"/>
                <w:lang w:eastAsia="en-US"/>
              </w:rPr>
              <w:t>ods.</w:t>
            </w:r>
            <w:r w:rsidR="00132B80" w:rsidRPr="00D011BB">
              <w:rPr>
                <w:b/>
                <w:sz w:val="20"/>
                <w:szCs w:val="20"/>
                <w:lang w:eastAsia="en-US"/>
              </w:rPr>
              <w:t xml:space="preserve"> 3 nariadenia (EÚ) </w:t>
            </w:r>
            <w:r w:rsidR="00F36E80">
              <w:rPr>
                <w:b/>
                <w:sz w:val="20"/>
                <w:szCs w:val="20"/>
                <w:lang w:eastAsia="en-US"/>
              </w:rPr>
              <w:t>2023/2859 v platnom znení</w:t>
            </w:r>
            <w:r w:rsidR="00132B80" w:rsidRPr="00D011BB">
              <w:rPr>
                <w:b/>
                <w:sz w:val="20"/>
                <w:szCs w:val="20"/>
                <w:lang w:eastAsia="en-US"/>
              </w:rPr>
              <w:t>.</w:t>
            </w:r>
          </w:p>
          <w:p w14:paraId="51BA2DDC" w14:textId="7A9DC993" w:rsidR="00132B80" w:rsidRPr="00D011BB" w:rsidRDefault="00571144" w:rsidP="00132B80">
            <w:pPr>
              <w:jc w:val="both"/>
              <w:rPr>
                <w:b/>
                <w:sz w:val="20"/>
                <w:szCs w:val="20"/>
                <w:lang w:eastAsia="en-US"/>
              </w:rPr>
            </w:pPr>
            <w:r w:rsidRPr="00D011BB">
              <w:rPr>
                <w:b/>
                <w:sz w:val="20"/>
                <w:szCs w:val="20"/>
                <w:vertAlign w:val="superscript"/>
                <w:lang w:eastAsia="en-US"/>
              </w:rPr>
              <w:t>45</w:t>
            </w:r>
            <w:r>
              <w:rPr>
                <w:b/>
                <w:sz w:val="20"/>
                <w:szCs w:val="20"/>
                <w:vertAlign w:val="superscript"/>
                <w:lang w:eastAsia="en-US"/>
              </w:rPr>
              <w:t>i</w:t>
            </w:r>
            <w:r w:rsidR="00132B80" w:rsidRPr="00D011BB">
              <w:rPr>
                <w:b/>
                <w:sz w:val="20"/>
                <w:szCs w:val="20"/>
                <w:lang w:eastAsia="en-US"/>
              </w:rPr>
              <w:t xml:space="preserve">). Čl. 7 ods. 4 písm. b) nariadenia (EÚ) </w:t>
            </w:r>
            <w:r w:rsidR="00F36E80">
              <w:rPr>
                <w:b/>
                <w:sz w:val="20"/>
                <w:szCs w:val="20"/>
                <w:lang w:eastAsia="en-US"/>
              </w:rPr>
              <w:t>2023/2859 v platnom znení</w:t>
            </w:r>
            <w:r w:rsidR="00132B80" w:rsidRPr="00D011BB">
              <w:rPr>
                <w:b/>
                <w:sz w:val="20"/>
                <w:szCs w:val="20"/>
                <w:lang w:eastAsia="en-US"/>
              </w:rPr>
              <w:t>.</w:t>
            </w:r>
          </w:p>
          <w:p w14:paraId="5FC90020" w14:textId="63B6AD7C" w:rsidR="00132B80" w:rsidRPr="00E04C17" w:rsidRDefault="003020DD" w:rsidP="003020DD">
            <w:pPr>
              <w:jc w:val="both"/>
              <w:rPr>
                <w:b/>
                <w:sz w:val="20"/>
                <w:szCs w:val="20"/>
                <w:lang w:eastAsia="en-US"/>
              </w:rPr>
            </w:pPr>
            <w:r w:rsidRPr="00D011BB">
              <w:rPr>
                <w:b/>
                <w:sz w:val="20"/>
                <w:szCs w:val="20"/>
                <w:vertAlign w:val="superscript"/>
                <w:lang w:eastAsia="en-US"/>
              </w:rPr>
              <w:t>45</w:t>
            </w:r>
            <w:r>
              <w:rPr>
                <w:b/>
                <w:sz w:val="20"/>
                <w:szCs w:val="20"/>
                <w:vertAlign w:val="superscript"/>
                <w:lang w:eastAsia="en-US"/>
              </w:rPr>
              <w:t>j</w:t>
            </w:r>
            <w:r w:rsidR="00132B80" w:rsidRPr="00D011BB">
              <w:rPr>
                <w:b/>
                <w:sz w:val="20"/>
                <w:szCs w:val="20"/>
                <w:lang w:eastAsia="en-US"/>
              </w:rPr>
              <w:t xml:space="preserve">) Čl. 7 ods. 4 písm. c) nariadenia (EÚ) </w:t>
            </w:r>
            <w:r w:rsidR="00F36E80">
              <w:rPr>
                <w:b/>
                <w:sz w:val="20"/>
                <w:szCs w:val="20"/>
                <w:lang w:eastAsia="en-US"/>
              </w:rPr>
              <w:t>2023/2859 v platnom znení</w:t>
            </w:r>
            <w:r w:rsidR="00132B80" w:rsidRPr="00D011BB">
              <w:rPr>
                <w:b/>
                <w:sz w:val="20"/>
                <w:szCs w:val="20"/>
                <w:lang w:eastAsia="en-US"/>
              </w:rPr>
              <w:t>.“.</w:t>
            </w:r>
          </w:p>
        </w:tc>
        <w:tc>
          <w:tcPr>
            <w:tcW w:w="283" w:type="dxa"/>
            <w:tcBorders>
              <w:top w:val="single" w:sz="4" w:space="0" w:color="auto"/>
              <w:left w:val="single" w:sz="4" w:space="0" w:color="auto"/>
              <w:bottom w:val="single" w:sz="4" w:space="0" w:color="auto"/>
              <w:right w:val="single" w:sz="4" w:space="0" w:color="auto"/>
            </w:tcBorders>
          </w:tcPr>
          <w:p w14:paraId="3D16AE15" w14:textId="2A1092D5" w:rsidR="00132B80" w:rsidRPr="006B2B5D" w:rsidRDefault="00E530C9"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2A212908"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552FE3BC" w14:textId="550D35D9"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2940763F" w14:textId="77777777" w:rsidR="00132B80" w:rsidRPr="006B2B5D" w:rsidRDefault="00132B80" w:rsidP="00132B80">
            <w:pPr>
              <w:pStyle w:val="Nadpis1"/>
              <w:rPr>
                <w:b w:val="0"/>
                <w:bCs w:val="0"/>
                <w:sz w:val="20"/>
                <w:szCs w:val="20"/>
              </w:rPr>
            </w:pPr>
          </w:p>
        </w:tc>
      </w:tr>
      <w:tr w:rsidR="00132B80" w:rsidRPr="006B2B5D" w14:paraId="5F5A624C" w14:textId="77777777" w:rsidTr="00C11F58">
        <w:tc>
          <w:tcPr>
            <w:tcW w:w="766" w:type="dxa"/>
            <w:tcBorders>
              <w:top w:val="single" w:sz="4" w:space="0" w:color="auto"/>
              <w:left w:val="single" w:sz="12" w:space="0" w:color="auto"/>
              <w:bottom w:val="single" w:sz="4" w:space="0" w:color="auto"/>
              <w:right w:val="single" w:sz="4" w:space="0" w:color="auto"/>
            </w:tcBorders>
          </w:tcPr>
          <w:p w14:paraId="40A8966A" w14:textId="77777777" w:rsidR="00132B80" w:rsidRDefault="00132B80" w:rsidP="00132B80">
            <w:pPr>
              <w:jc w:val="center"/>
              <w:rPr>
                <w:sz w:val="20"/>
                <w:szCs w:val="20"/>
              </w:rPr>
            </w:pPr>
            <w:r>
              <w:rPr>
                <w:sz w:val="20"/>
                <w:szCs w:val="20"/>
              </w:rPr>
              <w:lastRenderedPageBreak/>
              <w:t>Č: 16,</w:t>
            </w:r>
          </w:p>
          <w:p w14:paraId="1E9F32A2" w14:textId="77777777" w:rsidR="00132B80" w:rsidRDefault="00132B80" w:rsidP="00132B80">
            <w:pPr>
              <w:jc w:val="center"/>
              <w:rPr>
                <w:sz w:val="20"/>
                <w:szCs w:val="20"/>
              </w:rPr>
            </w:pPr>
            <w:r>
              <w:rPr>
                <w:sz w:val="20"/>
                <w:szCs w:val="20"/>
              </w:rPr>
              <w:t>O: 5</w:t>
            </w:r>
          </w:p>
        </w:tc>
        <w:tc>
          <w:tcPr>
            <w:tcW w:w="5812" w:type="dxa"/>
            <w:tcBorders>
              <w:top w:val="single" w:sz="4" w:space="0" w:color="auto"/>
              <w:left w:val="single" w:sz="4" w:space="0" w:color="auto"/>
              <w:bottom w:val="single" w:sz="4" w:space="0" w:color="auto"/>
              <w:right w:val="single" w:sz="4" w:space="0" w:color="auto"/>
            </w:tcBorders>
          </w:tcPr>
          <w:p w14:paraId="5C662753"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5. Na účely zabezpečenia efektívneho zberu a správy informácií predkladaných v súlade s odsekom 1 vypracuje orgán EBA návrh vykonávacích technických predpisov s cieľom presne stanoviť:</w:t>
            </w:r>
          </w:p>
          <w:p w14:paraId="55FF7703" w14:textId="77777777" w:rsidR="00132B80" w:rsidRPr="00BA6750" w:rsidRDefault="00132B80" w:rsidP="00132B80">
            <w:pPr>
              <w:pStyle w:val="CM4"/>
              <w:jc w:val="both"/>
              <w:rPr>
                <w:rFonts w:ascii="Times New Roman" w:hAnsi="Times New Roman"/>
                <w:sz w:val="20"/>
                <w:szCs w:val="20"/>
              </w:rPr>
            </w:pPr>
          </w:p>
          <w:p w14:paraId="4485A274"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a)</w:t>
            </w:r>
            <w:r>
              <w:rPr>
                <w:rFonts w:ascii="Times New Roman" w:hAnsi="Times New Roman"/>
                <w:sz w:val="20"/>
                <w:szCs w:val="20"/>
              </w:rPr>
              <w:t xml:space="preserve"> </w:t>
            </w:r>
            <w:r w:rsidRPr="00BA6750">
              <w:rPr>
                <w:rFonts w:ascii="Times New Roman" w:hAnsi="Times New Roman"/>
                <w:sz w:val="20"/>
                <w:szCs w:val="20"/>
              </w:rPr>
              <w:t xml:space="preserve">všetky ďalšie </w:t>
            </w:r>
            <w:proofErr w:type="spellStart"/>
            <w:r w:rsidRPr="00BA6750">
              <w:rPr>
                <w:rFonts w:ascii="Times New Roman" w:hAnsi="Times New Roman"/>
                <w:sz w:val="20"/>
                <w:szCs w:val="20"/>
              </w:rPr>
              <w:t>metaúdaje</w:t>
            </w:r>
            <w:proofErr w:type="spellEnd"/>
            <w:r w:rsidRPr="00BA6750">
              <w:rPr>
                <w:rFonts w:ascii="Times New Roman" w:hAnsi="Times New Roman"/>
                <w:sz w:val="20"/>
                <w:szCs w:val="20"/>
              </w:rPr>
              <w:t>, ktoré majú byť pripojené k informáciám;</w:t>
            </w:r>
          </w:p>
          <w:p w14:paraId="55B6195A" w14:textId="77777777" w:rsidR="00132B80" w:rsidRPr="00BA6750" w:rsidRDefault="00132B80" w:rsidP="00132B80">
            <w:pPr>
              <w:pStyle w:val="CM4"/>
              <w:jc w:val="both"/>
              <w:rPr>
                <w:rFonts w:ascii="Times New Roman" w:hAnsi="Times New Roman"/>
                <w:sz w:val="20"/>
                <w:szCs w:val="20"/>
              </w:rPr>
            </w:pPr>
          </w:p>
          <w:p w14:paraId="45F76A09"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b)</w:t>
            </w:r>
            <w:r>
              <w:rPr>
                <w:rFonts w:ascii="Times New Roman" w:hAnsi="Times New Roman"/>
                <w:sz w:val="20"/>
                <w:szCs w:val="20"/>
              </w:rPr>
              <w:t xml:space="preserve"> </w:t>
            </w:r>
            <w:r w:rsidRPr="00BA6750">
              <w:rPr>
                <w:rFonts w:ascii="Times New Roman" w:hAnsi="Times New Roman"/>
                <w:sz w:val="20"/>
                <w:szCs w:val="20"/>
              </w:rPr>
              <w:t>štruktúru údajov v informáciách;</w:t>
            </w:r>
          </w:p>
          <w:p w14:paraId="3FABBB07" w14:textId="77777777" w:rsidR="00132B80" w:rsidRPr="00BA6750" w:rsidRDefault="00132B80" w:rsidP="00132B80">
            <w:pPr>
              <w:pStyle w:val="CM4"/>
              <w:jc w:val="both"/>
              <w:rPr>
                <w:rFonts w:ascii="Times New Roman" w:hAnsi="Times New Roman"/>
                <w:sz w:val="20"/>
                <w:szCs w:val="20"/>
              </w:rPr>
            </w:pPr>
          </w:p>
          <w:p w14:paraId="3A32DAA1"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c)</w:t>
            </w:r>
            <w:r>
              <w:rPr>
                <w:rFonts w:ascii="Times New Roman" w:hAnsi="Times New Roman"/>
                <w:sz w:val="20"/>
                <w:szCs w:val="20"/>
              </w:rPr>
              <w:t xml:space="preserve"> </w:t>
            </w:r>
            <w:r w:rsidRPr="00BA6750">
              <w:rPr>
                <w:rFonts w:ascii="Times New Roman" w:hAnsi="Times New Roman"/>
                <w:sz w:val="20"/>
                <w:szCs w:val="20"/>
              </w:rPr>
              <w:t>pre ktoré informácie sa vyžaduje strojovo čitateľný formát a ktorý strojovo čitateľný formát sa má v takýchto prípadoch použiť.</w:t>
            </w:r>
          </w:p>
          <w:p w14:paraId="4BFA1938" w14:textId="77777777" w:rsidR="00132B80" w:rsidRPr="00BA6750" w:rsidRDefault="00132B80" w:rsidP="00132B80">
            <w:pPr>
              <w:pStyle w:val="CM4"/>
              <w:jc w:val="both"/>
              <w:rPr>
                <w:rFonts w:ascii="Times New Roman" w:hAnsi="Times New Roman"/>
                <w:sz w:val="20"/>
                <w:szCs w:val="20"/>
              </w:rPr>
            </w:pPr>
          </w:p>
          <w:p w14:paraId="54A6652A"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Na účely písmena c) orgán EBA posúdi výhody a nevýhody rôznych strojovo čitateľných formátov a vykoná príslušné skúšky v teréne.</w:t>
            </w:r>
          </w:p>
          <w:p w14:paraId="0E83E4B6" w14:textId="77777777" w:rsidR="00132B80" w:rsidRPr="00BA6750" w:rsidRDefault="00132B80" w:rsidP="00132B80">
            <w:pPr>
              <w:pStyle w:val="CM4"/>
              <w:jc w:val="both"/>
              <w:rPr>
                <w:rFonts w:ascii="Times New Roman" w:hAnsi="Times New Roman"/>
                <w:sz w:val="20"/>
                <w:szCs w:val="20"/>
              </w:rPr>
            </w:pPr>
          </w:p>
          <w:p w14:paraId="74E9D588"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Orgán EBA predloží uvedený návrh vykonávacích technických predpisov Komisii.</w:t>
            </w:r>
          </w:p>
          <w:p w14:paraId="49B1C42F" w14:textId="77777777" w:rsidR="00132B80" w:rsidRPr="00BA6750" w:rsidRDefault="00132B80" w:rsidP="00132B80">
            <w:pPr>
              <w:pStyle w:val="CM4"/>
              <w:jc w:val="both"/>
              <w:rPr>
                <w:rFonts w:ascii="Times New Roman" w:hAnsi="Times New Roman"/>
                <w:sz w:val="20"/>
                <w:szCs w:val="20"/>
              </w:rPr>
            </w:pPr>
          </w:p>
          <w:p w14:paraId="43C009A1"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lastRenderedPageBreak/>
              <w:t xml:space="preserve">Komisii sa udeľuje právomoc prijímať vykonávacie technické predpisy uvedené v prvom </w:t>
            </w:r>
            <w:proofErr w:type="spellStart"/>
            <w:r w:rsidRPr="00BA6750">
              <w:rPr>
                <w:rFonts w:ascii="Times New Roman" w:hAnsi="Times New Roman"/>
                <w:sz w:val="20"/>
                <w:szCs w:val="20"/>
              </w:rPr>
              <w:t>pododseku</w:t>
            </w:r>
            <w:proofErr w:type="spellEnd"/>
            <w:r w:rsidRPr="00BA6750">
              <w:rPr>
                <w:rFonts w:ascii="Times New Roman" w:hAnsi="Times New Roman"/>
                <w:sz w:val="20"/>
                <w:szCs w:val="20"/>
              </w:rPr>
              <w:t xml:space="preserve"> tohto odseku v súlade s článkom 15 nariadenia (EÚ) č. 1093/2010.</w:t>
            </w:r>
          </w:p>
          <w:p w14:paraId="393E3510" w14:textId="77777777" w:rsidR="00132B80" w:rsidRPr="00BA6750" w:rsidRDefault="00132B80" w:rsidP="00132B80">
            <w:pPr>
              <w:pStyle w:val="CM4"/>
              <w:jc w:val="center"/>
              <w:rPr>
                <w:rFonts w:ascii="Times New Roman" w:hAnsi="Times New Roman"/>
                <w:b/>
                <w:sz w:val="20"/>
                <w:szCs w:val="20"/>
              </w:rPr>
            </w:pPr>
          </w:p>
        </w:tc>
        <w:tc>
          <w:tcPr>
            <w:tcW w:w="425" w:type="dxa"/>
            <w:tcBorders>
              <w:top w:val="single" w:sz="4" w:space="0" w:color="auto"/>
              <w:left w:val="single" w:sz="4" w:space="0" w:color="auto"/>
              <w:bottom w:val="single" w:sz="4" w:space="0" w:color="auto"/>
              <w:right w:val="single" w:sz="12" w:space="0" w:color="auto"/>
            </w:tcBorders>
          </w:tcPr>
          <w:p w14:paraId="22867CE8" w14:textId="77777777" w:rsidR="00132B80" w:rsidRPr="006B2B5D" w:rsidRDefault="00132B80" w:rsidP="00132B80">
            <w:pPr>
              <w:jc w:val="center"/>
              <w:rPr>
                <w:sz w:val="20"/>
                <w:szCs w:val="20"/>
              </w:rPr>
            </w:pPr>
            <w:proofErr w:type="spellStart"/>
            <w:r>
              <w:rPr>
                <w:sz w:val="20"/>
                <w:szCs w:val="20"/>
              </w:rPr>
              <w:lastRenderedPageBreak/>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1C729ECF"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4432C75"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500D8CB9"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32DC77BD" w14:textId="4A2F0691" w:rsidR="00132B80" w:rsidRPr="006B2B5D" w:rsidRDefault="0021695A" w:rsidP="00132B80">
            <w:pPr>
              <w:jc w:val="center"/>
              <w:rPr>
                <w:sz w:val="20"/>
                <w:szCs w:val="20"/>
              </w:rPr>
            </w:pPr>
            <w:proofErr w:type="spellStart"/>
            <w:r w:rsidRPr="005A0D3A">
              <w:rPr>
                <w:sz w:val="20"/>
                <w:szCs w:val="20"/>
              </w:rPr>
              <w:t>n.a</w:t>
            </w:r>
            <w:proofErr w:type="spellEnd"/>
            <w:r w:rsidRPr="005A0D3A">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4EEA6207"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10BF949E"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20B51E5C" w14:textId="77777777" w:rsidR="00132B80" w:rsidRPr="006B2B5D" w:rsidRDefault="00132B80" w:rsidP="00132B80">
            <w:pPr>
              <w:pStyle w:val="Nadpis1"/>
              <w:rPr>
                <w:b w:val="0"/>
                <w:bCs w:val="0"/>
                <w:sz w:val="20"/>
                <w:szCs w:val="20"/>
              </w:rPr>
            </w:pPr>
          </w:p>
        </w:tc>
      </w:tr>
      <w:tr w:rsidR="00132B80" w:rsidRPr="006B2B5D" w14:paraId="70867A8A" w14:textId="77777777" w:rsidTr="00C11F58">
        <w:tc>
          <w:tcPr>
            <w:tcW w:w="766" w:type="dxa"/>
            <w:tcBorders>
              <w:top w:val="single" w:sz="4" w:space="0" w:color="auto"/>
              <w:left w:val="single" w:sz="12" w:space="0" w:color="auto"/>
              <w:bottom w:val="single" w:sz="4" w:space="0" w:color="auto"/>
              <w:right w:val="single" w:sz="4" w:space="0" w:color="auto"/>
            </w:tcBorders>
          </w:tcPr>
          <w:p w14:paraId="2979E443" w14:textId="77777777" w:rsidR="00132B80" w:rsidRDefault="00132B80" w:rsidP="00132B80">
            <w:pPr>
              <w:jc w:val="center"/>
              <w:rPr>
                <w:sz w:val="20"/>
                <w:szCs w:val="20"/>
              </w:rPr>
            </w:pPr>
            <w:r>
              <w:rPr>
                <w:sz w:val="20"/>
                <w:szCs w:val="20"/>
              </w:rPr>
              <w:t>Č: 16,</w:t>
            </w:r>
          </w:p>
          <w:p w14:paraId="4436B256" w14:textId="77777777" w:rsidR="00132B80" w:rsidRDefault="00132B80" w:rsidP="00132B80">
            <w:pPr>
              <w:jc w:val="center"/>
              <w:rPr>
                <w:sz w:val="20"/>
                <w:szCs w:val="20"/>
              </w:rPr>
            </w:pPr>
            <w:r>
              <w:rPr>
                <w:sz w:val="20"/>
                <w:szCs w:val="20"/>
              </w:rPr>
              <w:t>O: 6</w:t>
            </w:r>
          </w:p>
        </w:tc>
        <w:tc>
          <w:tcPr>
            <w:tcW w:w="5812" w:type="dxa"/>
            <w:tcBorders>
              <w:top w:val="single" w:sz="4" w:space="0" w:color="auto"/>
              <w:left w:val="single" w:sz="4" w:space="0" w:color="auto"/>
              <w:bottom w:val="single" w:sz="4" w:space="0" w:color="auto"/>
              <w:right w:val="single" w:sz="4" w:space="0" w:color="auto"/>
            </w:tcBorders>
          </w:tcPr>
          <w:p w14:paraId="01645879" w14:textId="77777777" w:rsidR="00132B80" w:rsidRPr="00BA6750" w:rsidRDefault="00132B80" w:rsidP="00132B80">
            <w:pPr>
              <w:pStyle w:val="CM4"/>
              <w:jc w:val="both"/>
              <w:rPr>
                <w:rFonts w:ascii="Times New Roman" w:hAnsi="Times New Roman"/>
                <w:b/>
                <w:sz w:val="20"/>
                <w:szCs w:val="20"/>
              </w:rPr>
            </w:pPr>
            <w:r w:rsidRPr="00BA6750">
              <w:rPr>
                <w:rFonts w:ascii="Times New Roman" w:hAnsi="Times New Roman"/>
                <w:sz w:val="20"/>
                <w:szCs w:val="20"/>
              </w:rPr>
              <w:t xml:space="preserve">6. Orgán EBA v prípade potreby prijme usmernenia, aby sa zabezpečila správnosť </w:t>
            </w:r>
            <w:proofErr w:type="spellStart"/>
            <w:r w:rsidRPr="00BA6750">
              <w:rPr>
                <w:rFonts w:ascii="Times New Roman" w:hAnsi="Times New Roman"/>
                <w:sz w:val="20"/>
                <w:szCs w:val="20"/>
              </w:rPr>
              <w:t>metaúdajov</w:t>
            </w:r>
            <w:proofErr w:type="spellEnd"/>
            <w:r w:rsidRPr="00BA6750">
              <w:rPr>
                <w:rFonts w:ascii="Times New Roman" w:hAnsi="Times New Roman"/>
                <w:sz w:val="20"/>
                <w:szCs w:val="20"/>
              </w:rPr>
              <w:t xml:space="preserve"> predkladaných v súlade s odsekom 5 prvým </w:t>
            </w:r>
            <w:proofErr w:type="spellStart"/>
            <w:r w:rsidRPr="00BA6750">
              <w:rPr>
                <w:rFonts w:ascii="Times New Roman" w:hAnsi="Times New Roman"/>
                <w:sz w:val="20"/>
                <w:szCs w:val="20"/>
              </w:rPr>
              <w:t>pododsekom</w:t>
            </w:r>
            <w:proofErr w:type="spellEnd"/>
            <w:r w:rsidRPr="00BA6750">
              <w:rPr>
                <w:rFonts w:ascii="Times New Roman" w:hAnsi="Times New Roman"/>
                <w:sz w:val="20"/>
                <w:szCs w:val="20"/>
              </w:rPr>
              <w:t xml:space="preserve"> písm. a).</w:t>
            </w:r>
          </w:p>
        </w:tc>
        <w:tc>
          <w:tcPr>
            <w:tcW w:w="425" w:type="dxa"/>
            <w:tcBorders>
              <w:top w:val="single" w:sz="4" w:space="0" w:color="auto"/>
              <w:left w:val="single" w:sz="4" w:space="0" w:color="auto"/>
              <w:bottom w:val="single" w:sz="4" w:space="0" w:color="auto"/>
              <w:right w:val="single" w:sz="12" w:space="0" w:color="auto"/>
            </w:tcBorders>
          </w:tcPr>
          <w:p w14:paraId="01A2DB86" w14:textId="77777777" w:rsidR="00132B80" w:rsidRPr="006B2B5D" w:rsidRDefault="00132B80" w:rsidP="00132B80">
            <w:pPr>
              <w:jc w:val="center"/>
              <w:rPr>
                <w:sz w:val="20"/>
                <w:szCs w:val="20"/>
              </w:rPr>
            </w:pPr>
            <w:proofErr w:type="spellStart"/>
            <w:r>
              <w:rPr>
                <w:sz w:val="20"/>
                <w:szCs w:val="20"/>
              </w:rPr>
              <w:t>n.a</w:t>
            </w:r>
            <w:proofErr w:type="spellEnd"/>
            <w:r>
              <w:rPr>
                <w:sz w:val="20"/>
                <w:szCs w:val="20"/>
              </w:rPr>
              <w:t>.</w:t>
            </w:r>
          </w:p>
        </w:tc>
        <w:tc>
          <w:tcPr>
            <w:tcW w:w="850" w:type="dxa"/>
            <w:tcBorders>
              <w:top w:val="single" w:sz="4" w:space="0" w:color="auto"/>
              <w:left w:val="nil"/>
              <w:bottom w:val="single" w:sz="4" w:space="0" w:color="auto"/>
              <w:right w:val="single" w:sz="4" w:space="0" w:color="auto"/>
            </w:tcBorders>
          </w:tcPr>
          <w:p w14:paraId="5FCC54AF"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CD99AF8"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031B0213"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3E2B4E8C" w14:textId="5456F62D" w:rsidR="00132B80" w:rsidRPr="000D735B" w:rsidRDefault="0021695A" w:rsidP="00132B80">
            <w:pPr>
              <w:jc w:val="center"/>
              <w:rPr>
                <w:sz w:val="20"/>
                <w:szCs w:val="20"/>
              </w:rPr>
            </w:pPr>
            <w:proofErr w:type="spellStart"/>
            <w:r w:rsidRPr="000D735B">
              <w:rPr>
                <w:sz w:val="20"/>
                <w:szCs w:val="20"/>
              </w:rPr>
              <w:t>n.a</w:t>
            </w:r>
            <w:proofErr w:type="spellEnd"/>
            <w:r w:rsidRPr="000D735B">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1E711AD1"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741E991E"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54E501E4" w14:textId="77777777" w:rsidR="00132B80" w:rsidRPr="006B2B5D" w:rsidRDefault="00132B80" w:rsidP="00132B80">
            <w:pPr>
              <w:pStyle w:val="Nadpis1"/>
              <w:rPr>
                <w:b w:val="0"/>
                <w:bCs w:val="0"/>
                <w:sz w:val="20"/>
                <w:szCs w:val="20"/>
              </w:rPr>
            </w:pPr>
          </w:p>
        </w:tc>
      </w:tr>
      <w:tr w:rsidR="00132B80" w:rsidRPr="006B2B5D" w14:paraId="43B019AE" w14:textId="77777777" w:rsidTr="00A91F9B">
        <w:tc>
          <w:tcPr>
            <w:tcW w:w="76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721803DB" w14:textId="77777777" w:rsidR="00132B80" w:rsidRDefault="00132B80" w:rsidP="00132B80">
            <w:pPr>
              <w:jc w:val="center"/>
              <w:rPr>
                <w:sz w:val="20"/>
                <w:szCs w:val="20"/>
              </w:rPr>
            </w:pPr>
            <w:r>
              <w:rPr>
                <w:sz w:val="20"/>
                <w:szCs w:val="20"/>
              </w:rPr>
              <w:t>Čl. 17</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58CEFD" w14:textId="77777777" w:rsidR="00132B80" w:rsidRPr="00BA6750" w:rsidRDefault="00132B80" w:rsidP="00132B80">
            <w:pPr>
              <w:pStyle w:val="CM4"/>
              <w:jc w:val="center"/>
              <w:rPr>
                <w:rFonts w:ascii="Times New Roman" w:hAnsi="Times New Roman"/>
                <w:b/>
                <w:sz w:val="20"/>
                <w:szCs w:val="20"/>
              </w:rPr>
            </w:pPr>
            <w:r w:rsidRPr="00BA6750">
              <w:rPr>
                <w:rFonts w:ascii="Times New Roman" w:hAnsi="Times New Roman"/>
                <w:b/>
                <w:sz w:val="20"/>
                <w:szCs w:val="20"/>
              </w:rPr>
              <w:t>Transpozícia</w:t>
            </w:r>
          </w:p>
          <w:p w14:paraId="50097F13" w14:textId="77777777" w:rsidR="00132B80" w:rsidRPr="00BA6750" w:rsidRDefault="00132B80" w:rsidP="00132B80">
            <w:pPr>
              <w:pStyle w:val="CM4"/>
              <w:jc w:val="center"/>
              <w:rPr>
                <w:rFonts w:ascii="Times New Roman" w:hAnsi="Times New Roman"/>
                <w:b/>
                <w:sz w:val="20"/>
                <w:szCs w:val="20"/>
              </w:rPr>
            </w:pPr>
          </w:p>
        </w:tc>
        <w:tc>
          <w:tcPr>
            <w:tcW w:w="425"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75CDA77" w14:textId="77777777" w:rsidR="00132B80" w:rsidRPr="006B2B5D" w:rsidRDefault="00132B80" w:rsidP="00132B80">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14:paraId="6035C38C" w14:textId="77777777" w:rsidR="00132B80" w:rsidRPr="006B2B5D"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9BB42B" w14:textId="77777777" w:rsidR="00132B80" w:rsidRPr="006B2B5D"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B9516" w14:textId="77777777" w:rsidR="00132B80" w:rsidRPr="006B2B5D"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34111" w14:textId="77777777" w:rsidR="00132B80" w:rsidRPr="006B2B5D" w:rsidRDefault="00132B80" w:rsidP="00132B8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93D503"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5F9189"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05EE626" w14:textId="77777777" w:rsidR="00132B80" w:rsidRPr="006B2B5D" w:rsidRDefault="00132B80" w:rsidP="00132B80">
            <w:pPr>
              <w:pStyle w:val="Nadpis1"/>
              <w:rPr>
                <w:b w:val="0"/>
                <w:bCs w:val="0"/>
                <w:sz w:val="20"/>
                <w:szCs w:val="20"/>
              </w:rPr>
            </w:pPr>
          </w:p>
        </w:tc>
      </w:tr>
      <w:tr w:rsidR="00132B80" w:rsidRPr="006B2B5D" w14:paraId="791CE9F7" w14:textId="77777777" w:rsidTr="00C11F58">
        <w:tc>
          <w:tcPr>
            <w:tcW w:w="766" w:type="dxa"/>
            <w:tcBorders>
              <w:top w:val="single" w:sz="4" w:space="0" w:color="auto"/>
              <w:left w:val="single" w:sz="12" w:space="0" w:color="auto"/>
              <w:bottom w:val="single" w:sz="4" w:space="0" w:color="auto"/>
              <w:right w:val="single" w:sz="4" w:space="0" w:color="auto"/>
            </w:tcBorders>
          </w:tcPr>
          <w:p w14:paraId="55D6108C" w14:textId="77777777" w:rsidR="00132B80" w:rsidRDefault="00132B80" w:rsidP="00132B80">
            <w:pPr>
              <w:jc w:val="center"/>
              <w:rPr>
                <w:sz w:val="20"/>
                <w:szCs w:val="20"/>
              </w:rPr>
            </w:pPr>
            <w:r>
              <w:rPr>
                <w:sz w:val="20"/>
                <w:szCs w:val="20"/>
              </w:rPr>
              <w:t>Č: 17,</w:t>
            </w:r>
          </w:p>
          <w:p w14:paraId="1045B569" w14:textId="77777777" w:rsidR="00132B80" w:rsidRPr="006B2B5D" w:rsidRDefault="00132B80" w:rsidP="00132B80">
            <w:pPr>
              <w:jc w:val="center"/>
              <w:rPr>
                <w:sz w:val="20"/>
                <w:szCs w:val="20"/>
              </w:rPr>
            </w:pPr>
            <w:r>
              <w:rPr>
                <w:sz w:val="20"/>
                <w:szCs w:val="20"/>
              </w:rPr>
              <w:t>O: 1</w:t>
            </w:r>
          </w:p>
        </w:tc>
        <w:tc>
          <w:tcPr>
            <w:tcW w:w="5812" w:type="dxa"/>
            <w:tcBorders>
              <w:top w:val="single" w:sz="4" w:space="0" w:color="auto"/>
              <w:left w:val="single" w:sz="4" w:space="0" w:color="auto"/>
              <w:bottom w:val="single" w:sz="4" w:space="0" w:color="auto"/>
              <w:right w:val="single" w:sz="4" w:space="0" w:color="auto"/>
            </w:tcBorders>
          </w:tcPr>
          <w:p w14:paraId="5D4D3BDC" w14:textId="77777777" w:rsidR="00132B80" w:rsidRPr="00BA6750" w:rsidRDefault="00132B80" w:rsidP="00132B80">
            <w:pPr>
              <w:pStyle w:val="CM4"/>
              <w:jc w:val="both"/>
              <w:rPr>
                <w:rFonts w:ascii="Times New Roman" w:hAnsi="Times New Roman"/>
                <w:sz w:val="20"/>
                <w:szCs w:val="20"/>
              </w:rPr>
            </w:pPr>
          </w:p>
          <w:p w14:paraId="76FE4208"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1. Členské štáty prijmú a uverejnia do 10. januára 2026 zákony, iné právne predpisy a správne opatrenia potrebné na dosiahnutie súladu s touto smernicou. Znenie týchto opatrení bezodkladne oznámia Komisii.</w:t>
            </w:r>
          </w:p>
          <w:p w14:paraId="13382851" w14:textId="77777777" w:rsidR="00132B80" w:rsidRPr="00BA6750" w:rsidRDefault="00132B80" w:rsidP="00132B80">
            <w:pPr>
              <w:pStyle w:val="CM4"/>
              <w:jc w:val="both"/>
              <w:rPr>
                <w:rFonts w:ascii="Times New Roman" w:hAnsi="Times New Roman"/>
                <w:sz w:val="20"/>
                <w:szCs w:val="20"/>
              </w:rPr>
            </w:pPr>
          </w:p>
          <w:p w14:paraId="6C6F6531" w14:textId="77777777" w:rsidR="00132B80" w:rsidRPr="006B2B5D" w:rsidRDefault="00132B80" w:rsidP="00132B80">
            <w:pPr>
              <w:pStyle w:val="CM4"/>
              <w:jc w:val="both"/>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12" w:space="0" w:color="auto"/>
            </w:tcBorders>
          </w:tcPr>
          <w:p w14:paraId="088A0ABB" w14:textId="77777777" w:rsidR="00132B80" w:rsidRPr="006B2B5D" w:rsidRDefault="00132B80" w:rsidP="00132B80">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32CA5A36" w14:textId="0A44F371" w:rsidR="00132B80" w:rsidRPr="00941224" w:rsidRDefault="00132B80" w:rsidP="00132B80">
            <w:pPr>
              <w:jc w:val="center"/>
              <w:rPr>
                <w:b/>
                <w:sz w:val="20"/>
                <w:szCs w:val="20"/>
              </w:rPr>
            </w:pPr>
            <w:r w:rsidRPr="00941224">
              <w:rPr>
                <w:b/>
                <w:sz w:val="20"/>
                <w:szCs w:val="20"/>
              </w:rPr>
              <w:t>Návrh zákona čl. XIII</w:t>
            </w:r>
          </w:p>
          <w:p w14:paraId="123BFB23" w14:textId="0A99BBDA" w:rsidR="0021695A" w:rsidRDefault="0021695A" w:rsidP="00132B80">
            <w:pPr>
              <w:jc w:val="center"/>
              <w:rPr>
                <w:b/>
                <w:sz w:val="20"/>
                <w:szCs w:val="20"/>
              </w:rPr>
            </w:pPr>
          </w:p>
          <w:p w14:paraId="46C84162" w14:textId="5A32EDE2" w:rsidR="000D735B" w:rsidRDefault="000D735B" w:rsidP="00132B80">
            <w:pPr>
              <w:jc w:val="center"/>
              <w:rPr>
                <w:b/>
                <w:sz w:val="20"/>
                <w:szCs w:val="20"/>
              </w:rPr>
            </w:pPr>
          </w:p>
          <w:p w14:paraId="6EDCD4D6" w14:textId="77777777" w:rsidR="000D735B" w:rsidRPr="00941224" w:rsidRDefault="000D735B" w:rsidP="00132B80">
            <w:pPr>
              <w:jc w:val="center"/>
              <w:rPr>
                <w:b/>
                <w:sz w:val="20"/>
                <w:szCs w:val="20"/>
              </w:rPr>
            </w:pPr>
          </w:p>
          <w:p w14:paraId="3FDA043B" w14:textId="3FF0197D" w:rsidR="0021695A" w:rsidRPr="00941224" w:rsidRDefault="0021695A" w:rsidP="00132B80">
            <w:pPr>
              <w:jc w:val="center"/>
              <w:rPr>
                <w:sz w:val="20"/>
                <w:szCs w:val="20"/>
              </w:rPr>
            </w:pPr>
            <w:r w:rsidRPr="00941224">
              <w:rPr>
                <w:sz w:val="20"/>
                <w:szCs w:val="20"/>
              </w:rPr>
              <w:t>575/2001</w:t>
            </w:r>
          </w:p>
          <w:p w14:paraId="17F39EE3" w14:textId="77777777" w:rsidR="00132B80" w:rsidRPr="00941224" w:rsidRDefault="00132B80" w:rsidP="00132B80">
            <w:pPr>
              <w:jc w:val="center"/>
              <w:rPr>
                <w:b/>
                <w:sz w:val="20"/>
                <w:szCs w:val="20"/>
              </w:rPr>
            </w:pPr>
          </w:p>
          <w:p w14:paraId="78233910" w14:textId="77777777" w:rsidR="00132B80" w:rsidRPr="00941224" w:rsidRDefault="00132B80" w:rsidP="00132B80">
            <w:pPr>
              <w:jc w:val="center"/>
              <w:rPr>
                <w:b/>
                <w:sz w:val="20"/>
                <w:szCs w:val="20"/>
              </w:rPr>
            </w:pPr>
          </w:p>
          <w:p w14:paraId="7A510967" w14:textId="77777777" w:rsidR="00132B80" w:rsidRPr="00941224"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1E2B885" w14:textId="77777777" w:rsidR="00132B80" w:rsidRPr="00941224" w:rsidRDefault="00132B80" w:rsidP="00132B80">
            <w:pPr>
              <w:pStyle w:val="Normlny0"/>
              <w:jc w:val="center"/>
            </w:pPr>
          </w:p>
          <w:p w14:paraId="41CD82C9" w14:textId="60C64AAA" w:rsidR="00132B80" w:rsidRPr="00941224" w:rsidRDefault="00132B80" w:rsidP="00132B80">
            <w:pPr>
              <w:pStyle w:val="Normlny0"/>
              <w:jc w:val="center"/>
            </w:pPr>
          </w:p>
          <w:p w14:paraId="322B5298" w14:textId="6D04C77A" w:rsidR="0021695A" w:rsidRPr="00941224" w:rsidRDefault="0021695A" w:rsidP="00132B80">
            <w:pPr>
              <w:pStyle w:val="Normlny0"/>
              <w:jc w:val="center"/>
            </w:pPr>
          </w:p>
          <w:p w14:paraId="6B65928C" w14:textId="0325D9F8" w:rsidR="0021695A" w:rsidRDefault="0021695A" w:rsidP="00132B80">
            <w:pPr>
              <w:pStyle w:val="Normlny0"/>
              <w:jc w:val="center"/>
            </w:pPr>
          </w:p>
          <w:p w14:paraId="5E27A0CF" w14:textId="77777777" w:rsidR="000D735B" w:rsidRPr="00941224" w:rsidRDefault="000D735B" w:rsidP="00132B80">
            <w:pPr>
              <w:pStyle w:val="Normlny0"/>
              <w:jc w:val="center"/>
            </w:pPr>
          </w:p>
          <w:p w14:paraId="041F22E7" w14:textId="684C863E" w:rsidR="00132B80" w:rsidRPr="00941224" w:rsidRDefault="0021695A" w:rsidP="00132B80">
            <w:pPr>
              <w:pStyle w:val="Normlny0"/>
              <w:jc w:val="center"/>
            </w:pPr>
            <w:r w:rsidRPr="00941224">
              <w:t>§ 35 ods. 7</w:t>
            </w:r>
          </w:p>
          <w:p w14:paraId="398AAF24" w14:textId="77777777" w:rsidR="00132B80" w:rsidRPr="00941224" w:rsidRDefault="00132B80" w:rsidP="00132B80">
            <w:pPr>
              <w:pStyle w:val="Normlny0"/>
              <w:jc w:val="center"/>
            </w:pPr>
          </w:p>
          <w:p w14:paraId="186DCCE6" w14:textId="77777777" w:rsidR="00132B80" w:rsidRPr="00941224" w:rsidRDefault="00132B80" w:rsidP="00132B80">
            <w:pPr>
              <w:pStyle w:val="Normlny0"/>
              <w:jc w:val="center"/>
            </w:pPr>
          </w:p>
          <w:p w14:paraId="475A5EB5" w14:textId="77777777" w:rsidR="00132B80" w:rsidRPr="00941224"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4809EF9B" w14:textId="5CD6E2C6" w:rsidR="00132B80" w:rsidRDefault="000D735B" w:rsidP="00132B80">
            <w:pPr>
              <w:jc w:val="both"/>
              <w:rPr>
                <w:b/>
                <w:sz w:val="20"/>
                <w:szCs w:val="20"/>
                <w:lang w:eastAsia="en-US"/>
              </w:rPr>
            </w:pPr>
            <w:r w:rsidRPr="000D735B">
              <w:rPr>
                <w:b/>
                <w:sz w:val="20"/>
                <w:szCs w:val="20"/>
                <w:lang w:eastAsia="en-US"/>
              </w:rPr>
              <w:t xml:space="preserve">Tento zákon nadobúda účinnosť 10. júla 2025 okrem čl. V bodov 5 až 9, ktoré nadobúdajú účinnosť 1. januára 2026, čl. I, čl. II, čl. </w:t>
            </w:r>
            <w:r w:rsidR="00BC52AE">
              <w:rPr>
                <w:b/>
                <w:sz w:val="20"/>
                <w:szCs w:val="20"/>
                <w:lang w:eastAsia="en-US"/>
              </w:rPr>
              <w:t>III</w:t>
            </w:r>
            <w:r w:rsidRPr="000D735B">
              <w:rPr>
                <w:b/>
                <w:sz w:val="20"/>
                <w:szCs w:val="20"/>
                <w:lang w:eastAsia="en-US"/>
              </w:rPr>
              <w:t>, čl. VI, čl. VIII bodov 2 až 5 a čl. IX až čl. XII, ktoré nadobúdajú účinnosť 10. januára 2026.</w:t>
            </w:r>
          </w:p>
          <w:p w14:paraId="24AF2DD5" w14:textId="77777777" w:rsidR="000D735B" w:rsidRPr="00941224" w:rsidRDefault="000D735B" w:rsidP="00132B80">
            <w:pPr>
              <w:jc w:val="both"/>
              <w:rPr>
                <w:b/>
                <w:sz w:val="20"/>
                <w:szCs w:val="20"/>
                <w:lang w:eastAsia="en-US"/>
              </w:rPr>
            </w:pPr>
          </w:p>
          <w:p w14:paraId="4039DEE8" w14:textId="3CB3644C" w:rsidR="00132B80" w:rsidRPr="00941224" w:rsidRDefault="0021695A" w:rsidP="00132B80">
            <w:pPr>
              <w:jc w:val="both"/>
              <w:rPr>
                <w:b/>
                <w:sz w:val="20"/>
                <w:szCs w:val="20"/>
                <w:lang w:eastAsia="en-US"/>
              </w:rPr>
            </w:pPr>
            <w:r w:rsidRPr="00941224">
              <w:rPr>
                <w:sz w:val="20"/>
                <w:szCs w:val="20"/>
                <w:lang w:eastAsia="en-US"/>
              </w:rPr>
              <w:t>Ministerstvá a ostatné ústredné orgány štátnej správy v rozsahu vymedzenej pôsobnosti plnia voči orgánom Európskej únie informačnú a oznamovaciu povinnosť, ktorá im vyplýva z právne záväzných aktov týchto orgánov.</w:t>
            </w:r>
          </w:p>
          <w:p w14:paraId="07293CB5" w14:textId="77777777" w:rsidR="00132B80" w:rsidRPr="00941224" w:rsidRDefault="00132B80" w:rsidP="00132B80">
            <w:pPr>
              <w:jc w:val="both"/>
              <w:rPr>
                <w:b/>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540A97BC" w14:textId="2EE93F3D" w:rsidR="00132B80" w:rsidRPr="006B2B5D" w:rsidRDefault="009C16A0" w:rsidP="00132B80">
            <w:pPr>
              <w:jc w:val="center"/>
              <w:rPr>
                <w:sz w:val="20"/>
                <w:szCs w:val="20"/>
              </w:rPr>
            </w:pPr>
            <w:r>
              <w:rPr>
                <w:sz w:val="20"/>
                <w:szCs w:val="20"/>
              </w:rPr>
              <w:t>Ú</w:t>
            </w:r>
          </w:p>
        </w:tc>
        <w:tc>
          <w:tcPr>
            <w:tcW w:w="567" w:type="dxa"/>
            <w:tcBorders>
              <w:top w:val="single" w:sz="4" w:space="0" w:color="auto"/>
              <w:left w:val="single" w:sz="4" w:space="0" w:color="auto"/>
              <w:bottom w:val="single" w:sz="4" w:space="0" w:color="auto"/>
              <w:right w:val="single" w:sz="4" w:space="0" w:color="auto"/>
            </w:tcBorders>
          </w:tcPr>
          <w:p w14:paraId="356BF90A"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0A3DC423" w14:textId="5E437692"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7E9A1B79" w14:textId="77777777" w:rsidR="00132B80" w:rsidRPr="006B2B5D" w:rsidRDefault="00132B80" w:rsidP="00132B80">
            <w:pPr>
              <w:pStyle w:val="Nadpis1"/>
              <w:rPr>
                <w:b w:val="0"/>
                <w:bCs w:val="0"/>
                <w:sz w:val="20"/>
                <w:szCs w:val="20"/>
              </w:rPr>
            </w:pPr>
          </w:p>
        </w:tc>
      </w:tr>
      <w:tr w:rsidR="00132B80" w:rsidRPr="006B2B5D" w14:paraId="299597B0" w14:textId="77777777" w:rsidTr="00C11F58">
        <w:tc>
          <w:tcPr>
            <w:tcW w:w="766" w:type="dxa"/>
            <w:tcBorders>
              <w:top w:val="single" w:sz="4" w:space="0" w:color="auto"/>
              <w:left w:val="single" w:sz="12" w:space="0" w:color="auto"/>
              <w:bottom w:val="single" w:sz="4" w:space="0" w:color="auto"/>
              <w:right w:val="single" w:sz="4" w:space="0" w:color="auto"/>
            </w:tcBorders>
          </w:tcPr>
          <w:p w14:paraId="6548900E" w14:textId="77777777" w:rsidR="00132B80" w:rsidRDefault="00132B80" w:rsidP="00132B80">
            <w:pPr>
              <w:jc w:val="center"/>
              <w:rPr>
                <w:sz w:val="20"/>
                <w:szCs w:val="20"/>
              </w:rPr>
            </w:pPr>
            <w:r>
              <w:rPr>
                <w:sz w:val="20"/>
                <w:szCs w:val="20"/>
              </w:rPr>
              <w:t>Č: 17,</w:t>
            </w:r>
          </w:p>
          <w:p w14:paraId="2BCB5582" w14:textId="77777777" w:rsidR="00132B80" w:rsidRDefault="00132B80" w:rsidP="00132B80">
            <w:pPr>
              <w:jc w:val="center"/>
              <w:rPr>
                <w:sz w:val="20"/>
                <w:szCs w:val="20"/>
              </w:rPr>
            </w:pPr>
            <w:r>
              <w:rPr>
                <w:sz w:val="20"/>
                <w:szCs w:val="20"/>
              </w:rPr>
              <w:t>O: 2</w:t>
            </w:r>
          </w:p>
        </w:tc>
        <w:tc>
          <w:tcPr>
            <w:tcW w:w="5812" w:type="dxa"/>
            <w:tcBorders>
              <w:top w:val="single" w:sz="4" w:space="0" w:color="auto"/>
              <w:left w:val="single" w:sz="4" w:space="0" w:color="auto"/>
              <w:bottom w:val="single" w:sz="4" w:space="0" w:color="auto"/>
              <w:right w:val="single" w:sz="4" w:space="0" w:color="auto"/>
            </w:tcBorders>
          </w:tcPr>
          <w:p w14:paraId="329C2FB3"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2. Odchylne od odseku 1 tohto článku členské štáty prijmú a uverejnia do 10. júla 2025 zákony, iné právne predpisy a správne opatrenia potrebné na dosiahnutie súladu s článkom 3. Znenie týchto opatrení bezodkladne oznámia Komisii.</w:t>
            </w:r>
          </w:p>
          <w:p w14:paraId="2CDEA6D8" w14:textId="77777777" w:rsidR="00132B80" w:rsidRPr="00BA6750" w:rsidRDefault="00132B80" w:rsidP="00132B80">
            <w:pPr>
              <w:pStyle w:val="CM4"/>
              <w:jc w:val="both"/>
              <w:rPr>
                <w:rFonts w:ascii="Times New Roman" w:hAnsi="Times New Roman"/>
                <w:sz w:val="20"/>
                <w:szCs w:val="20"/>
              </w:rPr>
            </w:pPr>
          </w:p>
          <w:p w14:paraId="74B36483"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Členské štáty uvedú priamo v prijatých opatreniach alebo pri ich úradnom uverejnení odkaz na túto smernicu. Podrobnosti o odkaze upravia členské štáty.</w:t>
            </w:r>
          </w:p>
          <w:p w14:paraId="2123F0B3" w14:textId="77777777" w:rsidR="00132B80" w:rsidRPr="00BA6750" w:rsidRDefault="00132B80" w:rsidP="00132B80">
            <w:pPr>
              <w:pStyle w:val="CM4"/>
              <w:jc w:val="center"/>
              <w:rPr>
                <w:rFonts w:ascii="Times New Roman" w:hAnsi="Times New Roman"/>
                <w:b/>
                <w:sz w:val="20"/>
                <w:szCs w:val="20"/>
              </w:rPr>
            </w:pPr>
          </w:p>
        </w:tc>
        <w:tc>
          <w:tcPr>
            <w:tcW w:w="425" w:type="dxa"/>
            <w:tcBorders>
              <w:top w:val="single" w:sz="4" w:space="0" w:color="auto"/>
              <w:left w:val="single" w:sz="4" w:space="0" w:color="auto"/>
              <w:bottom w:val="single" w:sz="4" w:space="0" w:color="auto"/>
              <w:right w:val="single" w:sz="12" w:space="0" w:color="auto"/>
            </w:tcBorders>
          </w:tcPr>
          <w:p w14:paraId="7AD5C749" w14:textId="77777777" w:rsidR="00132B80" w:rsidRDefault="00132B80" w:rsidP="00132B80">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764B2790" w14:textId="77777777" w:rsidR="00132B80" w:rsidRDefault="00132B80" w:rsidP="00132B80">
            <w:pPr>
              <w:jc w:val="center"/>
              <w:rPr>
                <w:b/>
                <w:sz w:val="20"/>
                <w:szCs w:val="20"/>
              </w:rPr>
            </w:pPr>
            <w:r w:rsidRPr="00702A7F">
              <w:rPr>
                <w:b/>
                <w:sz w:val="20"/>
                <w:szCs w:val="20"/>
              </w:rPr>
              <w:t>Návrh zákona čl. XIII</w:t>
            </w:r>
          </w:p>
          <w:p w14:paraId="3C39BCD1" w14:textId="77777777" w:rsidR="00132B80" w:rsidRDefault="00132B80" w:rsidP="00132B80">
            <w:pPr>
              <w:jc w:val="center"/>
              <w:rPr>
                <w:b/>
                <w:sz w:val="20"/>
                <w:szCs w:val="20"/>
              </w:rPr>
            </w:pPr>
          </w:p>
          <w:p w14:paraId="0E0D815C" w14:textId="77777777" w:rsidR="00132B80" w:rsidRDefault="00132B80" w:rsidP="00132B80">
            <w:pPr>
              <w:jc w:val="center"/>
              <w:rPr>
                <w:b/>
                <w:sz w:val="20"/>
                <w:szCs w:val="20"/>
              </w:rPr>
            </w:pPr>
          </w:p>
          <w:p w14:paraId="37285B52" w14:textId="77777777" w:rsidR="00132B80" w:rsidRPr="00E04C17" w:rsidRDefault="00132B80" w:rsidP="00132B80">
            <w:pPr>
              <w:jc w:val="center"/>
              <w:rPr>
                <w:sz w:val="20"/>
                <w:szCs w:val="20"/>
              </w:rPr>
            </w:pPr>
            <w:r w:rsidRPr="00E04C17">
              <w:rPr>
                <w:sz w:val="20"/>
                <w:szCs w:val="20"/>
              </w:rPr>
              <w:t>566/2001</w:t>
            </w:r>
          </w:p>
          <w:p w14:paraId="22443BC5" w14:textId="77777777" w:rsidR="00132B80" w:rsidRDefault="00132B80" w:rsidP="00132B80">
            <w:pPr>
              <w:jc w:val="center"/>
              <w:rPr>
                <w:b/>
                <w:sz w:val="20"/>
                <w:szCs w:val="20"/>
              </w:rPr>
            </w:pPr>
          </w:p>
          <w:p w14:paraId="2EB5CC62" w14:textId="77777777" w:rsidR="00132B80" w:rsidRDefault="00132B80" w:rsidP="00132B80">
            <w:pPr>
              <w:jc w:val="center"/>
              <w:rPr>
                <w:b/>
                <w:sz w:val="20"/>
                <w:szCs w:val="20"/>
              </w:rPr>
            </w:pPr>
          </w:p>
          <w:p w14:paraId="0F6EA0F3" w14:textId="77777777" w:rsidR="00132B80" w:rsidRDefault="00132B80" w:rsidP="00132B80">
            <w:pPr>
              <w:jc w:val="center"/>
              <w:rPr>
                <w:b/>
                <w:sz w:val="20"/>
                <w:szCs w:val="20"/>
              </w:rPr>
            </w:pPr>
          </w:p>
          <w:p w14:paraId="2221397C" w14:textId="77777777" w:rsidR="00132B80" w:rsidRDefault="00132B80" w:rsidP="00132B80">
            <w:pPr>
              <w:jc w:val="center"/>
              <w:rPr>
                <w:b/>
                <w:sz w:val="20"/>
                <w:szCs w:val="20"/>
              </w:rPr>
            </w:pPr>
            <w:r w:rsidRPr="004511CD">
              <w:rPr>
                <w:b/>
                <w:sz w:val="20"/>
                <w:szCs w:val="20"/>
              </w:rPr>
              <w:t>Návrh zákona Čl. I</w:t>
            </w:r>
          </w:p>
          <w:p w14:paraId="6FA70E27" w14:textId="77777777" w:rsidR="00132B80" w:rsidRDefault="00132B80" w:rsidP="00132B80">
            <w:pPr>
              <w:jc w:val="center"/>
              <w:rPr>
                <w:b/>
                <w:sz w:val="20"/>
                <w:szCs w:val="20"/>
              </w:rPr>
            </w:pPr>
          </w:p>
          <w:p w14:paraId="76D6F2A3" w14:textId="77777777" w:rsidR="00132B80" w:rsidRDefault="00132B80" w:rsidP="00132B80">
            <w:pPr>
              <w:jc w:val="center"/>
              <w:rPr>
                <w:b/>
                <w:sz w:val="20"/>
                <w:szCs w:val="20"/>
              </w:rPr>
            </w:pPr>
          </w:p>
          <w:p w14:paraId="2F275CD0" w14:textId="77777777" w:rsidR="00132B80" w:rsidRPr="00E04C17" w:rsidRDefault="00132B80" w:rsidP="00132B80">
            <w:pPr>
              <w:jc w:val="center"/>
              <w:rPr>
                <w:sz w:val="20"/>
                <w:szCs w:val="20"/>
              </w:rPr>
            </w:pPr>
            <w:r w:rsidRPr="00E04C17">
              <w:rPr>
                <w:sz w:val="20"/>
                <w:szCs w:val="20"/>
              </w:rPr>
              <w:t>513/1991</w:t>
            </w:r>
          </w:p>
          <w:p w14:paraId="14206C4F" w14:textId="77777777" w:rsidR="00132B80" w:rsidRDefault="00132B80" w:rsidP="00132B80">
            <w:pPr>
              <w:jc w:val="center"/>
              <w:rPr>
                <w:b/>
                <w:sz w:val="20"/>
                <w:szCs w:val="20"/>
              </w:rPr>
            </w:pPr>
          </w:p>
          <w:p w14:paraId="3AE7D6E2" w14:textId="77777777" w:rsidR="00132B80" w:rsidRDefault="00132B80" w:rsidP="00132B80">
            <w:pPr>
              <w:jc w:val="center"/>
              <w:rPr>
                <w:b/>
                <w:sz w:val="20"/>
                <w:szCs w:val="20"/>
              </w:rPr>
            </w:pPr>
          </w:p>
          <w:p w14:paraId="6B2B812D" w14:textId="77777777" w:rsidR="00132B80" w:rsidRDefault="00132B80" w:rsidP="00132B80">
            <w:pPr>
              <w:jc w:val="center"/>
              <w:rPr>
                <w:b/>
                <w:sz w:val="20"/>
                <w:szCs w:val="20"/>
              </w:rPr>
            </w:pPr>
            <w:r>
              <w:rPr>
                <w:b/>
                <w:sz w:val="20"/>
                <w:szCs w:val="20"/>
              </w:rPr>
              <w:t>Návrh zákona čl. II</w:t>
            </w:r>
          </w:p>
          <w:p w14:paraId="7F079CD2" w14:textId="77777777" w:rsidR="00132B80" w:rsidRDefault="00132B80" w:rsidP="00132B80">
            <w:pPr>
              <w:jc w:val="center"/>
              <w:rPr>
                <w:b/>
                <w:sz w:val="20"/>
                <w:szCs w:val="20"/>
              </w:rPr>
            </w:pPr>
          </w:p>
          <w:p w14:paraId="62181FB2" w14:textId="2629A29D" w:rsidR="00132B80" w:rsidRDefault="00132B80" w:rsidP="00132B80">
            <w:pPr>
              <w:jc w:val="center"/>
              <w:rPr>
                <w:b/>
                <w:sz w:val="20"/>
                <w:szCs w:val="20"/>
              </w:rPr>
            </w:pPr>
          </w:p>
          <w:p w14:paraId="5DDB2DBF" w14:textId="74A63079" w:rsidR="006F5E66" w:rsidRDefault="006F5E66" w:rsidP="00132B80">
            <w:pPr>
              <w:jc w:val="center"/>
              <w:rPr>
                <w:b/>
                <w:sz w:val="20"/>
                <w:szCs w:val="20"/>
              </w:rPr>
            </w:pPr>
          </w:p>
          <w:p w14:paraId="269E9A8E" w14:textId="67FD86F5" w:rsidR="006F5E66" w:rsidRDefault="006F5E66" w:rsidP="00132B80">
            <w:pPr>
              <w:jc w:val="center"/>
              <w:rPr>
                <w:b/>
                <w:sz w:val="20"/>
                <w:szCs w:val="20"/>
              </w:rPr>
            </w:pPr>
          </w:p>
          <w:p w14:paraId="042F4DFC" w14:textId="2093D0CB" w:rsidR="006F5E66" w:rsidRDefault="006F5E66" w:rsidP="00132B80">
            <w:pPr>
              <w:jc w:val="center"/>
              <w:rPr>
                <w:b/>
                <w:sz w:val="20"/>
                <w:szCs w:val="20"/>
              </w:rPr>
            </w:pPr>
          </w:p>
          <w:p w14:paraId="61BDC6E6" w14:textId="3FBD8938" w:rsidR="006F5E66" w:rsidRDefault="006F5E66" w:rsidP="00132B80">
            <w:pPr>
              <w:jc w:val="center"/>
              <w:rPr>
                <w:b/>
                <w:sz w:val="20"/>
                <w:szCs w:val="20"/>
              </w:rPr>
            </w:pPr>
          </w:p>
          <w:p w14:paraId="65460A26" w14:textId="57A92295" w:rsidR="006F5E66" w:rsidRDefault="006F5E66" w:rsidP="00132B80">
            <w:pPr>
              <w:jc w:val="center"/>
              <w:rPr>
                <w:b/>
                <w:sz w:val="20"/>
                <w:szCs w:val="20"/>
              </w:rPr>
            </w:pPr>
          </w:p>
          <w:p w14:paraId="5284CFCC" w14:textId="77777777" w:rsidR="00132B80" w:rsidRPr="00E04C17" w:rsidRDefault="00132B80" w:rsidP="00132B80">
            <w:pPr>
              <w:jc w:val="center"/>
              <w:rPr>
                <w:sz w:val="20"/>
                <w:szCs w:val="20"/>
              </w:rPr>
            </w:pPr>
            <w:r w:rsidRPr="00E04C17">
              <w:rPr>
                <w:sz w:val="20"/>
                <w:szCs w:val="20"/>
              </w:rPr>
              <w:t>483/2001</w:t>
            </w:r>
          </w:p>
          <w:p w14:paraId="4C24A0AC" w14:textId="77777777" w:rsidR="00132B80" w:rsidRDefault="00132B80" w:rsidP="00132B80">
            <w:pPr>
              <w:jc w:val="center"/>
              <w:rPr>
                <w:b/>
                <w:sz w:val="20"/>
                <w:szCs w:val="20"/>
              </w:rPr>
            </w:pPr>
          </w:p>
          <w:p w14:paraId="3434BEFA" w14:textId="77777777" w:rsidR="00132B80" w:rsidRDefault="00132B80" w:rsidP="00132B80">
            <w:pPr>
              <w:jc w:val="center"/>
              <w:rPr>
                <w:b/>
                <w:sz w:val="20"/>
                <w:szCs w:val="20"/>
              </w:rPr>
            </w:pPr>
          </w:p>
          <w:p w14:paraId="668F4426" w14:textId="1774F106" w:rsidR="00132B80" w:rsidRDefault="00132B80" w:rsidP="00132B80">
            <w:pPr>
              <w:jc w:val="center"/>
              <w:rPr>
                <w:b/>
                <w:sz w:val="20"/>
                <w:szCs w:val="20"/>
              </w:rPr>
            </w:pPr>
            <w:r>
              <w:rPr>
                <w:b/>
                <w:sz w:val="20"/>
                <w:szCs w:val="20"/>
              </w:rPr>
              <w:t xml:space="preserve">Návrh zákona čl. </w:t>
            </w:r>
            <w:r w:rsidR="00BB2938">
              <w:rPr>
                <w:b/>
                <w:sz w:val="20"/>
                <w:szCs w:val="20"/>
              </w:rPr>
              <w:t>III</w:t>
            </w:r>
          </w:p>
          <w:p w14:paraId="21366303" w14:textId="4DD3CDC6" w:rsidR="00132B80" w:rsidRDefault="00132B80" w:rsidP="00132B80">
            <w:pPr>
              <w:jc w:val="center"/>
              <w:rPr>
                <w:b/>
                <w:sz w:val="20"/>
                <w:szCs w:val="20"/>
              </w:rPr>
            </w:pPr>
          </w:p>
          <w:p w14:paraId="5189F687" w14:textId="77777777" w:rsidR="00862CBC" w:rsidRDefault="00862CBC" w:rsidP="00132B80">
            <w:pPr>
              <w:jc w:val="center"/>
              <w:rPr>
                <w:b/>
                <w:sz w:val="20"/>
                <w:szCs w:val="20"/>
              </w:rPr>
            </w:pPr>
          </w:p>
          <w:p w14:paraId="3E813192" w14:textId="77777777" w:rsidR="00132B80" w:rsidRDefault="00132B80" w:rsidP="00132B80">
            <w:pPr>
              <w:jc w:val="center"/>
              <w:rPr>
                <w:b/>
                <w:sz w:val="20"/>
                <w:szCs w:val="20"/>
              </w:rPr>
            </w:pPr>
          </w:p>
          <w:p w14:paraId="7D5792D0" w14:textId="77777777" w:rsidR="00132B80" w:rsidRPr="00E04C17" w:rsidRDefault="00132B80" w:rsidP="00132B80">
            <w:pPr>
              <w:jc w:val="center"/>
              <w:rPr>
                <w:sz w:val="20"/>
                <w:szCs w:val="20"/>
              </w:rPr>
            </w:pPr>
            <w:r w:rsidRPr="00E04C17">
              <w:rPr>
                <w:sz w:val="20"/>
                <w:szCs w:val="20"/>
              </w:rPr>
              <w:t>429/2002</w:t>
            </w:r>
          </w:p>
          <w:p w14:paraId="23A84188" w14:textId="77777777" w:rsidR="00132B80" w:rsidRDefault="00132B80" w:rsidP="00132B80">
            <w:pPr>
              <w:jc w:val="center"/>
              <w:rPr>
                <w:b/>
                <w:sz w:val="20"/>
                <w:szCs w:val="20"/>
              </w:rPr>
            </w:pPr>
          </w:p>
          <w:p w14:paraId="08E6BD93" w14:textId="77777777" w:rsidR="00132B80" w:rsidRDefault="00132B80" w:rsidP="00132B80">
            <w:pPr>
              <w:jc w:val="center"/>
              <w:rPr>
                <w:b/>
                <w:sz w:val="20"/>
                <w:szCs w:val="20"/>
              </w:rPr>
            </w:pPr>
          </w:p>
          <w:p w14:paraId="1703689A" w14:textId="51DFFD39" w:rsidR="00132B80" w:rsidRDefault="00132B80" w:rsidP="00132B80">
            <w:pPr>
              <w:jc w:val="center"/>
              <w:rPr>
                <w:b/>
                <w:sz w:val="20"/>
                <w:szCs w:val="20"/>
              </w:rPr>
            </w:pPr>
            <w:r>
              <w:rPr>
                <w:b/>
                <w:sz w:val="20"/>
                <w:szCs w:val="20"/>
              </w:rPr>
              <w:t xml:space="preserve">Návrh zákona čl. </w:t>
            </w:r>
            <w:r w:rsidR="00BB2938">
              <w:rPr>
                <w:b/>
                <w:sz w:val="20"/>
                <w:szCs w:val="20"/>
              </w:rPr>
              <w:t>I</w:t>
            </w:r>
            <w:r>
              <w:rPr>
                <w:b/>
                <w:sz w:val="20"/>
                <w:szCs w:val="20"/>
              </w:rPr>
              <w:t>V</w:t>
            </w:r>
          </w:p>
          <w:p w14:paraId="78D09842" w14:textId="77777777" w:rsidR="00132B80" w:rsidRDefault="00132B80" w:rsidP="00132B80">
            <w:pPr>
              <w:jc w:val="center"/>
              <w:rPr>
                <w:b/>
                <w:sz w:val="20"/>
                <w:szCs w:val="20"/>
              </w:rPr>
            </w:pPr>
          </w:p>
          <w:p w14:paraId="756E24A5" w14:textId="77777777" w:rsidR="00132B80" w:rsidRDefault="00132B80" w:rsidP="00132B80">
            <w:pPr>
              <w:jc w:val="center"/>
              <w:rPr>
                <w:b/>
                <w:sz w:val="20"/>
                <w:szCs w:val="20"/>
              </w:rPr>
            </w:pPr>
          </w:p>
          <w:p w14:paraId="1D80B3C5" w14:textId="77777777" w:rsidR="00132B80" w:rsidRPr="00E04C17" w:rsidRDefault="00132B80" w:rsidP="00132B80">
            <w:pPr>
              <w:jc w:val="center"/>
              <w:rPr>
                <w:sz w:val="20"/>
                <w:szCs w:val="20"/>
              </w:rPr>
            </w:pPr>
            <w:r w:rsidRPr="00E04C17">
              <w:rPr>
                <w:sz w:val="20"/>
                <w:szCs w:val="20"/>
              </w:rPr>
              <w:t>431/2002</w:t>
            </w:r>
          </w:p>
          <w:p w14:paraId="6D7D60B5" w14:textId="16B577E0" w:rsidR="00132B80" w:rsidRDefault="00132B80" w:rsidP="00132B80">
            <w:pPr>
              <w:jc w:val="center"/>
              <w:rPr>
                <w:b/>
                <w:sz w:val="20"/>
                <w:szCs w:val="20"/>
              </w:rPr>
            </w:pPr>
          </w:p>
          <w:p w14:paraId="4AC47B81" w14:textId="7BD7CC71" w:rsidR="00132B80" w:rsidRDefault="00132B80" w:rsidP="00132B80">
            <w:pPr>
              <w:jc w:val="center"/>
              <w:rPr>
                <w:b/>
                <w:sz w:val="20"/>
                <w:szCs w:val="20"/>
              </w:rPr>
            </w:pPr>
          </w:p>
          <w:p w14:paraId="7DF3FF47" w14:textId="7C4F31AB" w:rsidR="00132B80" w:rsidRDefault="00132B80" w:rsidP="00132B80">
            <w:pPr>
              <w:jc w:val="center"/>
              <w:rPr>
                <w:b/>
                <w:sz w:val="20"/>
                <w:szCs w:val="20"/>
              </w:rPr>
            </w:pPr>
            <w:r>
              <w:rPr>
                <w:b/>
                <w:sz w:val="20"/>
                <w:szCs w:val="20"/>
              </w:rPr>
              <w:t>Návrh zákona čl. V</w:t>
            </w:r>
          </w:p>
          <w:p w14:paraId="14954CFE" w14:textId="77777777" w:rsidR="00132B80" w:rsidRDefault="00132B80" w:rsidP="00132B80">
            <w:pPr>
              <w:jc w:val="center"/>
              <w:rPr>
                <w:b/>
                <w:sz w:val="20"/>
                <w:szCs w:val="20"/>
              </w:rPr>
            </w:pPr>
          </w:p>
          <w:p w14:paraId="3EB76C0A" w14:textId="77777777" w:rsidR="00132B80" w:rsidRDefault="00132B80" w:rsidP="00132B80">
            <w:pPr>
              <w:jc w:val="center"/>
              <w:rPr>
                <w:b/>
                <w:sz w:val="20"/>
                <w:szCs w:val="20"/>
              </w:rPr>
            </w:pPr>
          </w:p>
          <w:p w14:paraId="1DB88537" w14:textId="77777777" w:rsidR="00132B80" w:rsidRPr="00E04C17" w:rsidRDefault="00132B80" w:rsidP="00132B80">
            <w:pPr>
              <w:jc w:val="center"/>
              <w:rPr>
                <w:sz w:val="20"/>
                <w:szCs w:val="20"/>
              </w:rPr>
            </w:pPr>
            <w:r w:rsidRPr="00E04C17">
              <w:rPr>
                <w:sz w:val="20"/>
                <w:szCs w:val="20"/>
              </w:rPr>
              <w:t>650/2004</w:t>
            </w:r>
          </w:p>
          <w:p w14:paraId="4ADB50B1" w14:textId="77777777" w:rsidR="00132B80" w:rsidRDefault="00132B80" w:rsidP="00132B80">
            <w:pPr>
              <w:jc w:val="center"/>
              <w:rPr>
                <w:b/>
                <w:sz w:val="20"/>
                <w:szCs w:val="20"/>
              </w:rPr>
            </w:pPr>
          </w:p>
          <w:p w14:paraId="5AB37B9A" w14:textId="77777777" w:rsidR="00132B80" w:rsidRDefault="00132B80" w:rsidP="00132B80">
            <w:pPr>
              <w:jc w:val="center"/>
              <w:rPr>
                <w:b/>
                <w:sz w:val="20"/>
                <w:szCs w:val="20"/>
              </w:rPr>
            </w:pPr>
          </w:p>
          <w:p w14:paraId="3299B2F7" w14:textId="053159B2" w:rsidR="00132B80" w:rsidRDefault="00132B80" w:rsidP="00132B80">
            <w:pPr>
              <w:jc w:val="center"/>
              <w:rPr>
                <w:b/>
                <w:sz w:val="20"/>
                <w:szCs w:val="20"/>
              </w:rPr>
            </w:pPr>
            <w:r>
              <w:rPr>
                <w:b/>
                <w:sz w:val="20"/>
                <w:szCs w:val="20"/>
              </w:rPr>
              <w:t>Návrh zákona čl. VI</w:t>
            </w:r>
          </w:p>
          <w:p w14:paraId="4D737669" w14:textId="5BD785E5" w:rsidR="00132B80" w:rsidRDefault="00132B80" w:rsidP="00132B80">
            <w:pPr>
              <w:jc w:val="center"/>
              <w:rPr>
                <w:b/>
                <w:sz w:val="20"/>
                <w:szCs w:val="20"/>
              </w:rPr>
            </w:pPr>
          </w:p>
          <w:p w14:paraId="76387F79" w14:textId="77777777" w:rsidR="005E4000" w:rsidRDefault="005E4000" w:rsidP="00132B80">
            <w:pPr>
              <w:jc w:val="center"/>
              <w:rPr>
                <w:b/>
                <w:sz w:val="20"/>
                <w:szCs w:val="20"/>
              </w:rPr>
            </w:pPr>
          </w:p>
          <w:p w14:paraId="61927B53" w14:textId="4CEDB289" w:rsidR="00132B80" w:rsidRDefault="005E4000" w:rsidP="00132B80">
            <w:pPr>
              <w:jc w:val="center"/>
              <w:rPr>
                <w:b/>
                <w:sz w:val="20"/>
                <w:szCs w:val="20"/>
              </w:rPr>
            </w:pPr>
            <w:r>
              <w:rPr>
                <w:b/>
                <w:sz w:val="20"/>
                <w:szCs w:val="20"/>
              </w:rPr>
              <w:t xml:space="preserve">747/2004 </w:t>
            </w:r>
          </w:p>
          <w:p w14:paraId="55E70A1C" w14:textId="77777777" w:rsidR="005E4000" w:rsidRDefault="005E4000" w:rsidP="00132B80">
            <w:pPr>
              <w:jc w:val="center"/>
              <w:rPr>
                <w:b/>
                <w:sz w:val="20"/>
                <w:szCs w:val="20"/>
              </w:rPr>
            </w:pPr>
          </w:p>
          <w:p w14:paraId="57ABE1A2" w14:textId="71753B09" w:rsidR="005E4000" w:rsidRDefault="005E4000" w:rsidP="00132B80">
            <w:pPr>
              <w:jc w:val="center"/>
              <w:rPr>
                <w:b/>
                <w:sz w:val="20"/>
                <w:szCs w:val="20"/>
              </w:rPr>
            </w:pPr>
            <w:r>
              <w:rPr>
                <w:b/>
                <w:sz w:val="20"/>
                <w:szCs w:val="20"/>
              </w:rPr>
              <w:t>Návrh zákona čl. VII</w:t>
            </w:r>
          </w:p>
          <w:p w14:paraId="21F3A627" w14:textId="2BB57DB0" w:rsidR="005E4000" w:rsidRDefault="005E4000" w:rsidP="00132B80">
            <w:pPr>
              <w:jc w:val="center"/>
              <w:rPr>
                <w:b/>
                <w:sz w:val="20"/>
                <w:szCs w:val="20"/>
              </w:rPr>
            </w:pPr>
          </w:p>
          <w:p w14:paraId="6CA38A59" w14:textId="77777777" w:rsidR="005E4000" w:rsidRDefault="005E4000" w:rsidP="00132B80">
            <w:pPr>
              <w:jc w:val="center"/>
              <w:rPr>
                <w:b/>
                <w:sz w:val="20"/>
                <w:szCs w:val="20"/>
              </w:rPr>
            </w:pPr>
          </w:p>
          <w:p w14:paraId="36C0E381" w14:textId="77777777" w:rsidR="00651798" w:rsidRDefault="00651798" w:rsidP="00132B80">
            <w:pPr>
              <w:jc w:val="center"/>
              <w:rPr>
                <w:b/>
                <w:sz w:val="20"/>
                <w:szCs w:val="20"/>
              </w:rPr>
            </w:pPr>
          </w:p>
          <w:p w14:paraId="4B920F8B" w14:textId="77777777" w:rsidR="00132B80" w:rsidRPr="00E04C17" w:rsidRDefault="00132B80" w:rsidP="00132B80">
            <w:pPr>
              <w:jc w:val="center"/>
              <w:rPr>
                <w:sz w:val="20"/>
                <w:szCs w:val="20"/>
              </w:rPr>
            </w:pPr>
            <w:r w:rsidRPr="00E04C17">
              <w:rPr>
                <w:sz w:val="20"/>
                <w:szCs w:val="20"/>
              </w:rPr>
              <w:t>186/2009</w:t>
            </w:r>
          </w:p>
          <w:p w14:paraId="3D6B3305" w14:textId="77777777" w:rsidR="00132B80" w:rsidRDefault="00132B80" w:rsidP="00132B80">
            <w:pPr>
              <w:jc w:val="center"/>
              <w:rPr>
                <w:b/>
                <w:sz w:val="20"/>
                <w:szCs w:val="20"/>
              </w:rPr>
            </w:pPr>
          </w:p>
          <w:p w14:paraId="5CA1D598" w14:textId="77777777" w:rsidR="00132B80" w:rsidRDefault="00132B80" w:rsidP="007A1F86">
            <w:pPr>
              <w:jc w:val="center"/>
              <w:rPr>
                <w:b/>
                <w:sz w:val="20"/>
                <w:szCs w:val="20"/>
              </w:rPr>
            </w:pPr>
            <w:r>
              <w:rPr>
                <w:b/>
                <w:sz w:val="20"/>
                <w:szCs w:val="20"/>
              </w:rPr>
              <w:t>Návrh zákona čl. VIII</w:t>
            </w:r>
          </w:p>
          <w:p w14:paraId="478C0222" w14:textId="77777777" w:rsidR="00132B80" w:rsidRDefault="00132B80" w:rsidP="00132B80">
            <w:pPr>
              <w:jc w:val="center"/>
              <w:rPr>
                <w:b/>
                <w:sz w:val="20"/>
                <w:szCs w:val="20"/>
              </w:rPr>
            </w:pPr>
          </w:p>
          <w:p w14:paraId="613AAAFD" w14:textId="146672C7" w:rsidR="00132B80" w:rsidRDefault="00132B80" w:rsidP="00132B80">
            <w:pPr>
              <w:jc w:val="center"/>
              <w:rPr>
                <w:b/>
                <w:sz w:val="20"/>
                <w:szCs w:val="20"/>
              </w:rPr>
            </w:pPr>
          </w:p>
          <w:p w14:paraId="394E02BA" w14:textId="77777777" w:rsidR="007A1F86" w:rsidRDefault="007A1F86" w:rsidP="00132B80">
            <w:pPr>
              <w:jc w:val="center"/>
              <w:rPr>
                <w:b/>
                <w:sz w:val="20"/>
                <w:szCs w:val="20"/>
              </w:rPr>
            </w:pPr>
          </w:p>
          <w:p w14:paraId="22BEA78B" w14:textId="77777777" w:rsidR="00132B80" w:rsidRPr="00E04C17" w:rsidRDefault="00132B80" w:rsidP="00132B80">
            <w:pPr>
              <w:jc w:val="center"/>
              <w:rPr>
                <w:sz w:val="20"/>
                <w:szCs w:val="20"/>
              </w:rPr>
            </w:pPr>
            <w:r w:rsidRPr="00E04C17">
              <w:rPr>
                <w:sz w:val="20"/>
                <w:szCs w:val="20"/>
              </w:rPr>
              <w:t>203/2011</w:t>
            </w:r>
          </w:p>
          <w:p w14:paraId="072E4E1A" w14:textId="77777777" w:rsidR="00132B80" w:rsidRDefault="00132B80" w:rsidP="00132B80">
            <w:pPr>
              <w:jc w:val="center"/>
              <w:rPr>
                <w:b/>
                <w:sz w:val="20"/>
                <w:szCs w:val="20"/>
              </w:rPr>
            </w:pPr>
          </w:p>
          <w:p w14:paraId="1676DD51" w14:textId="77777777" w:rsidR="00132B80" w:rsidRDefault="00132B80" w:rsidP="00132B80">
            <w:pPr>
              <w:jc w:val="center"/>
              <w:rPr>
                <w:b/>
                <w:sz w:val="20"/>
                <w:szCs w:val="20"/>
              </w:rPr>
            </w:pPr>
          </w:p>
          <w:p w14:paraId="691523CC" w14:textId="77777777" w:rsidR="00132B80" w:rsidRDefault="00132B80" w:rsidP="00132B80">
            <w:pPr>
              <w:jc w:val="center"/>
              <w:rPr>
                <w:b/>
                <w:sz w:val="20"/>
                <w:szCs w:val="20"/>
              </w:rPr>
            </w:pPr>
            <w:r>
              <w:rPr>
                <w:b/>
                <w:sz w:val="20"/>
                <w:szCs w:val="20"/>
              </w:rPr>
              <w:t>Návrh zákona čl. IX</w:t>
            </w:r>
          </w:p>
          <w:p w14:paraId="6B0B2BDD" w14:textId="77777777" w:rsidR="00132B80" w:rsidRDefault="00132B80" w:rsidP="00132B80">
            <w:pPr>
              <w:jc w:val="center"/>
              <w:rPr>
                <w:b/>
                <w:sz w:val="20"/>
                <w:szCs w:val="20"/>
              </w:rPr>
            </w:pPr>
          </w:p>
          <w:p w14:paraId="269EA690" w14:textId="7414DC56" w:rsidR="00132B80" w:rsidRDefault="00132B80" w:rsidP="00132B80">
            <w:pPr>
              <w:jc w:val="center"/>
              <w:rPr>
                <w:b/>
                <w:sz w:val="20"/>
                <w:szCs w:val="20"/>
              </w:rPr>
            </w:pPr>
          </w:p>
          <w:p w14:paraId="5F55C4BA" w14:textId="77777777" w:rsidR="00EF6B91" w:rsidRDefault="00EF6B91" w:rsidP="00132B80">
            <w:pPr>
              <w:jc w:val="center"/>
              <w:rPr>
                <w:b/>
                <w:sz w:val="20"/>
                <w:szCs w:val="20"/>
              </w:rPr>
            </w:pPr>
          </w:p>
          <w:p w14:paraId="2F689DBB" w14:textId="77777777" w:rsidR="00132B80" w:rsidRPr="00E04C17" w:rsidRDefault="00132B80" w:rsidP="00132B80">
            <w:pPr>
              <w:jc w:val="center"/>
              <w:rPr>
                <w:sz w:val="20"/>
                <w:szCs w:val="20"/>
              </w:rPr>
            </w:pPr>
            <w:r w:rsidRPr="00E04C17">
              <w:rPr>
                <w:sz w:val="20"/>
                <w:szCs w:val="20"/>
              </w:rPr>
              <w:t>371/2014</w:t>
            </w:r>
          </w:p>
          <w:p w14:paraId="5B77EA58" w14:textId="77777777" w:rsidR="00132B80" w:rsidRDefault="00132B80" w:rsidP="00132B80">
            <w:pPr>
              <w:jc w:val="center"/>
              <w:rPr>
                <w:b/>
                <w:sz w:val="20"/>
                <w:szCs w:val="20"/>
              </w:rPr>
            </w:pPr>
          </w:p>
          <w:p w14:paraId="226622E3" w14:textId="77777777" w:rsidR="00132B80" w:rsidRDefault="00132B80" w:rsidP="00132B80">
            <w:pPr>
              <w:jc w:val="center"/>
              <w:rPr>
                <w:b/>
                <w:sz w:val="20"/>
                <w:szCs w:val="20"/>
              </w:rPr>
            </w:pPr>
          </w:p>
          <w:p w14:paraId="43552E0A" w14:textId="77777777" w:rsidR="00132B80" w:rsidRDefault="00132B80" w:rsidP="00132B80">
            <w:pPr>
              <w:jc w:val="center"/>
              <w:rPr>
                <w:b/>
                <w:sz w:val="20"/>
                <w:szCs w:val="20"/>
              </w:rPr>
            </w:pPr>
            <w:r>
              <w:rPr>
                <w:b/>
                <w:sz w:val="20"/>
                <w:szCs w:val="20"/>
              </w:rPr>
              <w:t>Návrh zákona čl. X</w:t>
            </w:r>
          </w:p>
          <w:p w14:paraId="35D40BBA" w14:textId="77777777" w:rsidR="00132B80" w:rsidRDefault="00132B80" w:rsidP="00132B80">
            <w:pPr>
              <w:jc w:val="center"/>
              <w:rPr>
                <w:b/>
                <w:sz w:val="20"/>
                <w:szCs w:val="20"/>
              </w:rPr>
            </w:pPr>
          </w:p>
          <w:p w14:paraId="22D2AD19" w14:textId="77777777" w:rsidR="00132B80" w:rsidRDefault="00132B80" w:rsidP="00132B80">
            <w:pPr>
              <w:jc w:val="center"/>
              <w:rPr>
                <w:b/>
                <w:sz w:val="20"/>
                <w:szCs w:val="20"/>
              </w:rPr>
            </w:pPr>
          </w:p>
          <w:p w14:paraId="07475959" w14:textId="77777777" w:rsidR="00132B80" w:rsidRPr="00E04C17" w:rsidRDefault="00132B80" w:rsidP="00132B80">
            <w:pPr>
              <w:jc w:val="center"/>
              <w:rPr>
                <w:sz w:val="20"/>
                <w:szCs w:val="20"/>
              </w:rPr>
            </w:pPr>
            <w:r w:rsidRPr="00E04C17">
              <w:rPr>
                <w:sz w:val="20"/>
                <w:szCs w:val="20"/>
              </w:rPr>
              <w:t>39/2015</w:t>
            </w:r>
          </w:p>
          <w:p w14:paraId="573B66D3" w14:textId="77777777" w:rsidR="00132B80" w:rsidRDefault="00132B80" w:rsidP="00132B80">
            <w:pPr>
              <w:jc w:val="center"/>
              <w:rPr>
                <w:b/>
                <w:sz w:val="20"/>
                <w:szCs w:val="20"/>
              </w:rPr>
            </w:pPr>
          </w:p>
          <w:p w14:paraId="1CE48F09" w14:textId="5F9F9F7D" w:rsidR="00132B80" w:rsidRDefault="00132B80" w:rsidP="00132B80">
            <w:pPr>
              <w:jc w:val="center"/>
              <w:rPr>
                <w:b/>
                <w:sz w:val="20"/>
                <w:szCs w:val="20"/>
              </w:rPr>
            </w:pPr>
          </w:p>
          <w:p w14:paraId="60181488" w14:textId="77777777" w:rsidR="00132B80" w:rsidRDefault="00132B80" w:rsidP="00132B80">
            <w:pPr>
              <w:jc w:val="center"/>
              <w:rPr>
                <w:b/>
                <w:sz w:val="20"/>
                <w:szCs w:val="20"/>
              </w:rPr>
            </w:pPr>
          </w:p>
          <w:p w14:paraId="075012B5" w14:textId="77777777" w:rsidR="00132B80" w:rsidRDefault="00132B80" w:rsidP="00132B80">
            <w:pPr>
              <w:jc w:val="center"/>
              <w:rPr>
                <w:b/>
                <w:sz w:val="20"/>
                <w:szCs w:val="20"/>
              </w:rPr>
            </w:pPr>
            <w:r>
              <w:rPr>
                <w:b/>
                <w:sz w:val="20"/>
                <w:szCs w:val="20"/>
              </w:rPr>
              <w:t>Návrh zákona čl. XI</w:t>
            </w:r>
          </w:p>
          <w:p w14:paraId="25EA5357" w14:textId="77777777" w:rsidR="00132B80" w:rsidRDefault="00132B80" w:rsidP="00132B80">
            <w:pPr>
              <w:jc w:val="center"/>
              <w:rPr>
                <w:b/>
                <w:sz w:val="20"/>
                <w:szCs w:val="20"/>
              </w:rPr>
            </w:pPr>
          </w:p>
          <w:p w14:paraId="298C032E" w14:textId="77777777" w:rsidR="00132B80" w:rsidRDefault="00132B80" w:rsidP="00132B80">
            <w:pPr>
              <w:jc w:val="center"/>
              <w:rPr>
                <w:b/>
                <w:sz w:val="20"/>
                <w:szCs w:val="20"/>
              </w:rPr>
            </w:pPr>
          </w:p>
          <w:p w14:paraId="7B62B5A1" w14:textId="4C6D1E66" w:rsidR="00132B80" w:rsidRDefault="00132B80" w:rsidP="00132B80">
            <w:pPr>
              <w:jc w:val="center"/>
              <w:rPr>
                <w:b/>
                <w:sz w:val="20"/>
                <w:szCs w:val="20"/>
              </w:rPr>
            </w:pPr>
          </w:p>
          <w:p w14:paraId="11341C14" w14:textId="77777777" w:rsidR="00D5721F" w:rsidRDefault="00D5721F" w:rsidP="00132B80">
            <w:pPr>
              <w:jc w:val="center"/>
              <w:rPr>
                <w:b/>
                <w:sz w:val="20"/>
                <w:szCs w:val="20"/>
              </w:rPr>
            </w:pPr>
          </w:p>
          <w:p w14:paraId="14DECAFE" w14:textId="77777777" w:rsidR="00132B80" w:rsidRPr="00E04C17" w:rsidRDefault="00132B80" w:rsidP="00132B80">
            <w:pPr>
              <w:jc w:val="center"/>
              <w:rPr>
                <w:sz w:val="20"/>
                <w:szCs w:val="20"/>
              </w:rPr>
            </w:pPr>
            <w:r w:rsidRPr="00E04C17">
              <w:rPr>
                <w:sz w:val="20"/>
                <w:szCs w:val="20"/>
              </w:rPr>
              <w:t>423/2015</w:t>
            </w:r>
          </w:p>
          <w:p w14:paraId="421E1C29" w14:textId="77777777" w:rsidR="00132B80" w:rsidRDefault="00132B80" w:rsidP="00132B80">
            <w:pPr>
              <w:jc w:val="center"/>
              <w:rPr>
                <w:b/>
                <w:sz w:val="20"/>
                <w:szCs w:val="20"/>
              </w:rPr>
            </w:pPr>
          </w:p>
          <w:p w14:paraId="182B18FA" w14:textId="77777777" w:rsidR="00132B80" w:rsidRDefault="00132B80" w:rsidP="00132B80">
            <w:pPr>
              <w:jc w:val="center"/>
              <w:rPr>
                <w:b/>
                <w:sz w:val="20"/>
                <w:szCs w:val="20"/>
              </w:rPr>
            </w:pPr>
          </w:p>
          <w:p w14:paraId="4869FE9E" w14:textId="77777777" w:rsidR="00132B80" w:rsidRPr="006B2B5D" w:rsidRDefault="00132B80" w:rsidP="00132B80">
            <w:pPr>
              <w:jc w:val="center"/>
              <w:rPr>
                <w:b/>
                <w:sz w:val="20"/>
                <w:szCs w:val="20"/>
              </w:rPr>
            </w:pPr>
            <w:r>
              <w:rPr>
                <w:b/>
                <w:sz w:val="20"/>
                <w:szCs w:val="20"/>
              </w:rPr>
              <w:lastRenderedPageBreak/>
              <w:t>Návrh zákona čl. XII</w:t>
            </w:r>
          </w:p>
        </w:tc>
        <w:tc>
          <w:tcPr>
            <w:tcW w:w="567" w:type="dxa"/>
            <w:tcBorders>
              <w:top w:val="single" w:sz="4" w:space="0" w:color="auto"/>
              <w:left w:val="single" w:sz="4" w:space="0" w:color="auto"/>
              <w:bottom w:val="single" w:sz="4" w:space="0" w:color="auto"/>
              <w:right w:val="single" w:sz="4" w:space="0" w:color="auto"/>
            </w:tcBorders>
          </w:tcPr>
          <w:p w14:paraId="2559DE66" w14:textId="77777777" w:rsidR="00132B80" w:rsidRPr="00941224" w:rsidRDefault="00132B80" w:rsidP="00132B80">
            <w:pPr>
              <w:pStyle w:val="Normlny0"/>
              <w:jc w:val="center"/>
            </w:pPr>
          </w:p>
          <w:p w14:paraId="03B5B138" w14:textId="77777777" w:rsidR="00132B80" w:rsidRPr="00941224" w:rsidRDefault="00132B80" w:rsidP="00132B80">
            <w:pPr>
              <w:pStyle w:val="Normlny0"/>
              <w:jc w:val="center"/>
            </w:pPr>
          </w:p>
          <w:p w14:paraId="6C5C73BA" w14:textId="77777777" w:rsidR="00132B80" w:rsidRPr="00941224" w:rsidRDefault="00132B80" w:rsidP="00132B80">
            <w:pPr>
              <w:pStyle w:val="Normlny0"/>
              <w:jc w:val="center"/>
            </w:pPr>
          </w:p>
          <w:p w14:paraId="31D0A43A" w14:textId="77777777" w:rsidR="00132B80" w:rsidRPr="00941224" w:rsidRDefault="00132B80" w:rsidP="00132B80">
            <w:pPr>
              <w:pStyle w:val="Normlny0"/>
              <w:jc w:val="center"/>
            </w:pPr>
          </w:p>
          <w:p w14:paraId="2C391013" w14:textId="77777777" w:rsidR="00132B80" w:rsidRPr="00941224" w:rsidRDefault="00132B80" w:rsidP="00132B80">
            <w:pPr>
              <w:pStyle w:val="Normlny0"/>
              <w:jc w:val="center"/>
            </w:pPr>
          </w:p>
          <w:p w14:paraId="242A7BED" w14:textId="77777777" w:rsidR="00132B80" w:rsidRPr="00941224" w:rsidRDefault="00132B80" w:rsidP="00132B80">
            <w:pPr>
              <w:pStyle w:val="Normlny0"/>
              <w:jc w:val="center"/>
            </w:pPr>
            <w:r w:rsidRPr="00941224">
              <w:t>§ 158a</w:t>
            </w:r>
          </w:p>
          <w:p w14:paraId="0CE0F078" w14:textId="77777777" w:rsidR="00132B80" w:rsidRPr="00941224" w:rsidRDefault="00132B80" w:rsidP="00132B80">
            <w:pPr>
              <w:pStyle w:val="Normlny0"/>
              <w:jc w:val="center"/>
            </w:pPr>
          </w:p>
          <w:p w14:paraId="2C75D601" w14:textId="77777777" w:rsidR="00132B80" w:rsidRPr="00941224" w:rsidRDefault="00132B80" w:rsidP="00132B80">
            <w:pPr>
              <w:pStyle w:val="Normlny0"/>
              <w:jc w:val="center"/>
            </w:pPr>
          </w:p>
          <w:p w14:paraId="3F9FB6DC" w14:textId="5788784E" w:rsidR="00132B80" w:rsidRPr="00941224" w:rsidRDefault="00132B80" w:rsidP="00132B80">
            <w:pPr>
              <w:pStyle w:val="Normlny0"/>
              <w:jc w:val="center"/>
            </w:pPr>
            <w:r w:rsidRPr="00941224">
              <w:t>Príloha</w:t>
            </w:r>
          </w:p>
          <w:p w14:paraId="297C3103" w14:textId="4B3E26CF" w:rsidR="007D4BCD" w:rsidRPr="00941224" w:rsidRDefault="007D4BCD" w:rsidP="00132B80">
            <w:pPr>
              <w:pStyle w:val="Normlny0"/>
              <w:jc w:val="center"/>
            </w:pPr>
            <w:r w:rsidRPr="00941224">
              <w:t>Bod 31</w:t>
            </w:r>
          </w:p>
          <w:p w14:paraId="6D36EF3C" w14:textId="77777777" w:rsidR="00132B80" w:rsidRPr="00941224" w:rsidRDefault="00132B80" w:rsidP="00132B80">
            <w:pPr>
              <w:pStyle w:val="Normlny0"/>
              <w:jc w:val="center"/>
            </w:pPr>
          </w:p>
          <w:p w14:paraId="0E35F0F0" w14:textId="77777777" w:rsidR="00132B80" w:rsidRPr="00941224" w:rsidRDefault="00132B80" w:rsidP="00132B80">
            <w:pPr>
              <w:pStyle w:val="Normlny0"/>
              <w:jc w:val="center"/>
            </w:pPr>
            <w:r w:rsidRPr="00941224">
              <w:t>§ 774a</w:t>
            </w:r>
          </w:p>
          <w:p w14:paraId="4668E813" w14:textId="77777777" w:rsidR="00132B80" w:rsidRPr="00941224" w:rsidRDefault="00132B80" w:rsidP="00132B80">
            <w:pPr>
              <w:pStyle w:val="Normlny0"/>
              <w:jc w:val="center"/>
            </w:pPr>
          </w:p>
          <w:p w14:paraId="4A922765" w14:textId="1E3CAC8D" w:rsidR="007D4BCD" w:rsidRPr="00941224" w:rsidRDefault="00132B80" w:rsidP="007D4BCD">
            <w:pPr>
              <w:pStyle w:val="Normlny0"/>
              <w:jc w:val="center"/>
            </w:pPr>
            <w:r w:rsidRPr="00941224">
              <w:t>Príloha</w:t>
            </w:r>
            <w:r w:rsidR="007D4BCD" w:rsidRPr="00941224">
              <w:t xml:space="preserve"> Bod 14</w:t>
            </w:r>
          </w:p>
          <w:p w14:paraId="419C0648" w14:textId="76DEF65C" w:rsidR="00132B80" w:rsidRPr="00941224" w:rsidRDefault="00132B80" w:rsidP="00132B80">
            <w:pPr>
              <w:pStyle w:val="Normlny0"/>
              <w:jc w:val="center"/>
            </w:pPr>
          </w:p>
          <w:p w14:paraId="3FF568FD" w14:textId="5ECBC2EE" w:rsidR="006F5E66" w:rsidRPr="00941224" w:rsidRDefault="006F5E66" w:rsidP="00132B80">
            <w:pPr>
              <w:pStyle w:val="Normlny0"/>
              <w:jc w:val="center"/>
            </w:pPr>
          </w:p>
          <w:p w14:paraId="4A0210BB" w14:textId="3F1BDAC0" w:rsidR="006F5E66" w:rsidRPr="00941224" w:rsidRDefault="006F5E66" w:rsidP="00132B80">
            <w:pPr>
              <w:pStyle w:val="Normlny0"/>
              <w:jc w:val="center"/>
            </w:pPr>
          </w:p>
          <w:p w14:paraId="50642E4C" w14:textId="0E899659" w:rsidR="006F5E66" w:rsidRPr="00941224" w:rsidRDefault="006F5E66" w:rsidP="00132B80">
            <w:pPr>
              <w:pStyle w:val="Normlny0"/>
              <w:jc w:val="center"/>
            </w:pPr>
          </w:p>
          <w:p w14:paraId="4F5993A5" w14:textId="4061608E" w:rsidR="006F5E66" w:rsidRPr="00941224" w:rsidRDefault="006F5E66" w:rsidP="00132B80">
            <w:pPr>
              <w:pStyle w:val="Normlny0"/>
              <w:jc w:val="center"/>
            </w:pPr>
          </w:p>
          <w:p w14:paraId="761004A3" w14:textId="77777777" w:rsidR="00132B80" w:rsidRPr="00941224" w:rsidRDefault="00132B80" w:rsidP="00132B80">
            <w:pPr>
              <w:pStyle w:val="Normlny0"/>
              <w:jc w:val="center"/>
            </w:pPr>
            <w:r w:rsidRPr="00941224">
              <w:t>§ 114a</w:t>
            </w:r>
          </w:p>
          <w:p w14:paraId="5F8EDE7E" w14:textId="77777777" w:rsidR="00132B80" w:rsidRPr="00941224" w:rsidRDefault="00132B80" w:rsidP="00132B80">
            <w:pPr>
              <w:pStyle w:val="Normlny0"/>
              <w:jc w:val="center"/>
            </w:pPr>
          </w:p>
          <w:p w14:paraId="06FA7C97" w14:textId="173AD9FD" w:rsidR="00132B80" w:rsidRPr="00941224" w:rsidRDefault="00132B80" w:rsidP="00132B80">
            <w:pPr>
              <w:pStyle w:val="Normlny0"/>
              <w:jc w:val="center"/>
            </w:pPr>
            <w:r w:rsidRPr="00941224">
              <w:t>Príloha</w:t>
            </w:r>
            <w:r w:rsidR="00AC29B0" w:rsidRPr="00941224">
              <w:t xml:space="preserve"> Bod </w:t>
            </w:r>
            <w:r w:rsidR="00BB2938">
              <w:t>17</w:t>
            </w:r>
          </w:p>
          <w:p w14:paraId="528A6726" w14:textId="77777777" w:rsidR="00132B80" w:rsidRPr="00941224" w:rsidRDefault="00132B80" w:rsidP="00132B80">
            <w:pPr>
              <w:pStyle w:val="Normlny0"/>
              <w:jc w:val="center"/>
            </w:pPr>
          </w:p>
          <w:p w14:paraId="1C5307B7" w14:textId="77777777" w:rsidR="00132B80" w:rsidRPr="00941224" w:rsidRDefault="00132B80" w:rsidP="00132B80">
            <w:pPr>
              <w:pStyle w:val="Normlny0"/>
              <w:jc w:val="center"/>
            </w:pPr>
            <w:r w:rsidRPr="00941224">
              <w:t>§ 64a</w:t>
            </w:r>
          </w:p>
          <w:p w14:paraId="385BB5AC" w14:textId="77777777" w:rsidR="00132B80" w:rsidRPr="00941224" w:rsidRDefault="00132B80" w:rsidP="00132B80">
            <w:pPr>
              <w:pStyle w:val="Normlny0"/>
              <w:jc w:val="center"/>
            </w:pPr>
          </w:p>
          <w:p w14:paraId="3155582F" w14:textId="77777777" w:rsidR="00132B80" w:rsidRPr="00941224" w:rsidRDefault="00132B80" w:rsidP="00132B80">
            <w:pPr>
              <w:pStyle w:val="Normlny0"/>
              <w:jc w:val="center"/>
            </w:pPr>
          </w:p>
          <w:p w14:paraId="3224CE9A" w14:textId="77777777" w:rsidR="00132B80" w:rsidRPr="00941224" w:rsidRDefault="00132B80" w:rsidP="00132B80">
            <w:pPr>
              <w:pStyle w:val="Normlny0"/>
              <w:jc w:val="center"/>
            </w:pPr>
            <w:r w:rsidRPr="00941224">
              <w:t>Príloha</w:t>
            </w:r>
          </w:p>
          <w:p w14:paraId="4916C761" w14:textId="38865948" w:rsidR="00132B80" w:rsidRPr="00941224" w:rsidRDefault="00AC29B0" w:rsidP="00132B80">
            <w:pPr>
              <w:pStyle w:val="Normlny0"/>
              <w:jc w:val="center"/>
            </w:pPr>
            <w:r w:rsidRPr="00941224">
              <w:t>Bod 12</w:t>
            </w:r>
          </w:p>
          <w:p w14:paraId="09EBC17D" w14:textId="77777777" w:rsidR="00132B80" w:rsidRPr="00941224" w:rsidRDefault="00132B80" w:rsidP="00132B80">
            <w:pPr>
              <w:pStyle w:val="Normlny0"/>
              <w:jc w:val="center"/>
            </w:pPr>
          </w:p>
          <w:p w14:paraId="758E2041" w14:textId="77777777" w:rsidR="00132B80" w:rsidRPr="00941224" w:rsidRDefault="00132B80" w:rsidP="00132B80">
            <w:pPr>
              <w:pStyle w:val="Normlny0"/>
              <w:jc w:val="center"/>
            </w:pPr>
            <w:r w:rsidRPr="00941224">
              <w:t>§ 39c</w:t>
            </w:r>
          </w:p>
          <w:p w14:paraId="68786681" w14:textId="77777777" w:rsidR="00132B80" w:rsidRPr="00941224" w:rsidRDefault="00132B80" w:rsidP="00132B80">
            <w:pPr>
              <w:pStyle w:val="Normlny0"/>
              <w:jc w:val="center"/>
            </w:pPr>
          </w:p>
          <w:p w14:paraId="6E015DAB" w14:textId="77777777" w:rsidR="00132B80" w:rsidRPr="00941224" w:rsidRDefault="00132B80" w:rsidP="00132B80">
            <w:pPr>
              <w:pStyle w:val="Normlny0"/>
              <w:jc w:val="center"/>
            </w:pPr>
          </w:p>
          <w:p w14:paraId="0AC4439A" w14:textId="0F8FDF85" w:rsidR="00651798" w:rsidRPr="00941224" w:rsidRDefault="00132B80" w:rsidP="00651798">
            <w:pPr>
              <w:pStyle w:val="Normlny0"/>
              <w:jc w:val="center"/>
            </w:pPr>
            <w:r w:rsidRPr="00941224">
              <w:t>Príloha</w:t>
            </w:r>
            <w:r w:rsidR="00651798" w:rsidRPr="00941224">
              <w:t xml:space="preserve"> Bod 14</w:t>
            </w:r>
          </w:p>
          <w:p w14:paraId="75F01A3E" w14:textId="0A00B822" w:rsidR="00132B80" w:rsidRPr="00941224" w:rsidRDefault="00132B80" w:rsidP="00132B80">
            <w:pPr>
              <w:pStyle w:val="Normlny0"/>
              <w:jc w:val="center"/>
            </w:pPr>
          </w:p>
          <w:p w14:paraId="5A40FC4E" w14:textId="77777777" w:rsidR="00132B80" w:rsidRPr="00941224" w:rsidRDefault="00132B80" w:rsidP="00132B80">
            <w:pPr>
              <w:pStyle w:val="Normlny0"/>
              <w:jc w:val="center"/>
            </w:pPr>
            <w:r w:rsidRPr="00941224">
              <w:t>§ 88</w:t>
            </w:r>
          </w:p>
          <w:p w14:paraId="0A1C1EF0" w14:textId="77777777" w:rsidR="00132B80" w:rsidRPr="00941224" w:rsidRDefault="00132B80" w:rsidP="00132B80">
            <w:pPr>
              <w:pStyle w:val="Normlny0"/>
              <w:jc w:val="center"/>
            </w:pPr>
          </w:p>
          <w:p w14:paraId="73DB82E0" w14:textId="77777777" w:rsidR="00132B80" w:rsidRPr="00941224" w:rsidRDefault="00132B80" w:rsidP="00132B80">
            <w:pPr>
              <w:pStyle w:val="Normlny0"/>
              <w:jc w:val="center"/>
            </w:pPr>
          </w:p>
          <w:p w14:paraId="4738B33A" w14:textId="77777777" w:rsidR="00132B80" w:rsidRPr="00941224" w:rsidRDefault="00132B80" w:rsidP="00132B80">
            <w:pPr>
              <w:pStyle w:val="Normlny0"/>
              <w:jc w:val="center"/>
            </w:pPr>
            <w:r w:rsidRPr="00941224">
              <w:t>Príloha č. 2</w:t>
            </w:r>
          </w:p>
          <w:p w14:paraId="6540889E" w14:textId="412ACF77" w:rsidR="00132B80" w:rsidRPr="00941224" w:rsidRDefault="00651798" w:rsidP="00132B80">
            <w:pPr>
              <w:pStyle w:val="Normlny0"/>
              <w:jc w:val="center"/>
            </w:pPr>
            <w:r w:rsidRPr="00941224">
              <w:t>Bod 11</w:t>
            </w:r>
          </w:p>
          <w:p w14:paraId="77C5F95A" w14:textId="72604B64" w:rsidR="00132B80" w:rsidRDefault="00132B80" w:rsidP="00132B80">
            <w:pPr>
              <w:pStyle w:val="Normlny0"/>
              <w:jc w:val="center"/>
            </w:pPr>
          </w:p>
          <w:p w14:paraId="7339396E" w14:textId="6DE8A4A7" w:rsidR="005E4000" w:rsidRDefault="005E4000" w:rsidP="00132B80">
            <w:pPr>
              <w:pStyle w:val="Normlny0"/>
              <w:jc w:val="center"/>
            </w:pPr>
            <w:r>
              <w:t>§ 44</w:t>
            </w:r>
          </w:p>
          <w:p w14:paraId="590F77D6" w14:textId="7EA397AA" w:rsidR="005E4000" w:rsidRDefault="005E4000" w:rsidP="00132B80">
            <w:pPr>
              <w:pStyle w:val="Normlny0"/>
              <w:jc w:val="center"/>
            </w:pPr>
          </w:p>
          <w:p w14:paraId="64FE52A3" w14:textId="1934BE03" w:rsidR="005E4000" w:rsidRDefault="005E4000" w:rsidP="00132B80">
            <w:pPr>
              <w:pStyle w:val="Normlny0"/>
              <w:jc w:val="center"/>
            </w:pPr>
          </w:p>
          <w:p w14:paraId="176A4871" w14:textId="1004B9FA" w:rsidR="005E4000" w:rsidRDefault="005E4000" w:rsidP="00132B80">
            <w:pPr>
              <w:pStyle w:val="Normlny0"/>
              <w:jc w:val="center"/>
            </w:pPr>
            <w:r>
              <w:t xml:space="preserve">Príloha </w:t>
            </w:r>
            <w:r>
              <w:lastRenderedPageBreak/>
              <w:t>Bod 15</w:t>
            </w:r>
          </w:p>
          <w:p w14:paraId="205F7879" w14:textId="4A4BF565" w:rsidR="005E4000" w:rsidRDefault="005E4000" w:rsidP="00132B80">
            <w:pPr>
              <w:pStyle w:val="Normlny0"/>
              <w:jc w:val="center"/>
            </w:pPr>
          </w:p>
          <w:p w14:paraId="5F1200E7" w14:textId="77777777" w:rsidR="005E4000" w:rsidRPr="00941224" w:rsidRDefault="005E4000" w:rsidP="00132B80">
            <w:pPr>
              <w:pStyle w:val="Normlny0"/>
              <w:jc w:val="center"/>
            </w:pPr>
          </w:p>
          <w:p w14:paraId="00FBD761" w14:textId="77777777" w:rsidR="00132B80" w:rsidRPr="00941224" w:rsidRDefault="00132B80" w:rsidP="00132B80">
            <w:pPr>
              <w:pStyle w:val="Normlny0"/>
              <w:jc w:val="center"/>
            </w:pPr>
            <w:r w:rsidRPr="00941224">
              <w:t>§ 43</w:t>
            </w:r>
          </w:p>
          <w:p w14:paraId="58824415" w14:textId="77777777" w:rsidR="00132B80" w:rsidRPr="00941224" w:rsidRDefault="00132B80" w:rsidP="00132B80">
            <w:pPr>
              <w:pStyle w:val="Normlny0"/>
              <w:jc w:val="center"/>
            </w:pPr>
          </w:p>
          <w:p w14:paraId="187ABB0A" w14:textId="77777777" w:rsidR="00132B80" w:rsidRPr="00941224" w:rsidRDefault="00132B80" w:rsidP="00132B80">
            <w:pPr>
              <w:pStyle w:val="Normlny0"/>
              <w:jc w:val="center"/>
            </w:pPr>
          </w:p>
          <w:p w14:paraId="376632AB" w14:textId="7F89BE9D" w:rsidR="00132B80" w:rsidRPr="00941224" w:rsidRDefault="00132B80" w:rsidP="00132B80">
            <w:pPr>
              <w:pStyle w:val="Normlny0"/>
              <w:jc w:val="center"/>
              <w:rPr>
                <w:b/>
              </w:rPr>
            </w:pPr>
            <w:r w:rsidRPr="00941224">
              <w:t>Príloha</w:t>
            </w:r>
            <w:r w:rsidR="00651798" w:rsidRPr="00941224">
              <w:t xml:space="preserve"> Bod 5</w:t>
            </w:r>
          </w:p>
          <w:p w14:paraId="66B2A143" w14:textId="77777777" w:rsidR="00132B80" w:rsidRPr="00941224" w:rsidRDefault="00132B80" w:rsidP="00132B80">
            <w:pPr>
              <w:pStyle w:val="Normlny0"/>
              <w:jc w:val="center"/>
            </w:pPr>
          </w:p>
          <w:p w14:paraId="1CC9582F" w14:textId="77777777" w:rsidR="00132B80" w:rsidRPr="00941224" w:rsidRDefault="00132B80" w:rsidP="00132B80">
            <w:pPr>
              <w:pStyle w:val="Normlny0"/>
              <w:jc w:val="center"/>
            </w:pPr>
            <w:r w:rsidRPr="00941224">
              <w:t>§ 212</w:t>
            </w:r>
          </w:p>
          <w:p w14:paraId="7348BB31" w14:textId="77777777" w:rsidR="00132B80" w:rsidRPr="00941224" w:rsidRDefault="00132B80" w:rsidP="00132B80">
            <w:pPr>
              <w:pStyle w:val="Normlny0"/>
              <w:jc w:val="center"/>
            </w:pPr>
          </w:p>
          <w:p w14:paraId="484248E0" w14:textId="77777777" w:rsidR="00132B80" w:rsidRPr="00941224" w:rsidRDefault="00132B80" w:rsidP="00132B80">
            <w:pPr>
              <w:pStyle w:val="Normlny0"/>
              <w:jc w:val="center"/>
            </w:pPr>
          </w:p>
          <w:p w14:paraId="31F29FCE" w14:textId="0411664F" w:rsidR="00132B80" w:rsidRPr="00941224" w:rsidRDefault="00132B80" w:rsidP="00132B80">
            <w:pPr>
              <w:pStyle w:val="Normlny0"/>
              <w:jc w:val="center"/>
            </w:pPr>
            <w:r w:rsidRPr="00941224">
              <w:t>Príloha č. 1</w:t>
            </w:r>
          </w:p>
          <w:p w14:paraId="2A8E9448" w14:textId="6B74E7F0" w:rsidR="00EF6B91" w:rsidRPr="00941224" w:rsidRDefault="00EF6B91" w:rsidP="00132B80">
            <w:pPr>
              <w:pStyle w:val="Normlny0"/>
              <w:jc w:val="center"/>
            </w:pPr>
            <w:r w:rsidRPr="00941224">
              <w:t>Bod 17</w:t>
            </w:r>
          </w:p>
          <w:p w14:paraId="43E960ED" w14:textId="77777777" w:rsidR="00132B80" w:rsidRPr="00941224" w:rsidRDefault="00132B80" w:rsidP="00132B80">
            <w:pPr>
              <w:pStyle w:val="Normlny0"/>
              <w:jc w:val="center"/>
            </w:pPr>
          </w:p>
          <w:p w14:paraId="6756B5BD" w14:textId="77777777" w:rsidR="00132B80" w:rsidRPr="00941224" w:rsidRDefault="00132B80" w:rsidP="00132B80">
            <w:pPr>
              <w:pStyle w:val="Normlny0"/>
              <w:jc w:val="center"/>
            </w:pPr>
            <w:r w:rsidRPr="00941224">
              <w:t>§ 100</w:t>
            </w:r>
          </w:p>
          <w:p w14:paraId="0486F598" w14:textId="77777777" w:rsidR="00132B80" w:rsidRPr="00941224" w:rsidRDefault="00132B80" w:rsidP="00132B80">
            <w:pPr>
              <w:pStyle w:val="Normlny0"/>
              <w:jc w:val="center"/>
            </w:pPr>
          </w:p>
          <w:p w14:paraId="48888B34" w14:textId="77777777" w:rsidR="00132B80" w:rsidRPr="00941224" w:rsidRDefault="00132B80" w:rsidP="00132B80">
            <w:pPr>
              <w:pStyle w:val="Normlny0"/>
              <w:jc w:val="center"/>
            </w:pPr>
          </w:p>
          <w:p w14:paraId="39513291" w14:textId="77777777" w:rsidR="00132B80" w:rsidRPr="00941224" w:rsidRDefault="00132B80" w:rsidP="00132B80">
            <w:pPr>
              <w:pStyle w:val="Normlny0"/>
              <w:jc w:val="center"/>
            </w:pPr>
            <w:r w:rsidRPr="00941224">
              <w:t>Príloha</w:t>
            </w:r>
          </w:p>
          <w:p w14:paraId="7B0DB4FF" w14:textId="63305894" w:rsidR="00132B80" w:rsidRPr="00941224" w:rsidRDefault="00D5721F" w:rsidP="00D5721F">
            <w:pPr>
              <w:pStyle w:val="Normlny0"/>
              <w:jc w:val="center"/>
            </w:pPr>
            <w:r w:rsidRPr="00941224">
              <w:t>Bod 8</w:t>
            </w:r>
          </w:p>
          <w:p w14:paraId="57E5900C" w14:textId="77777777" w:rsidR="00132B80" w:rsidRPr="00941224" w:rsidRDefault="00132B80" w:rsidP="00132B80">
            <w:pPr>
              <w:pStyle w:val="Normlny0"/>
              <w:jc w:val="center"/>
            </w:pPr>
          </w:p>
          <w:p w14:paraId="0E3C2A4D" w14:textId="77777777" w:rsidR="00132B80" w:rsidRPr="00941224" w:rsidRDefault="00132B80" w:rsidP="00132B80">
            <w:pPr>
              <w:pStyle w:val="Normlny0"/>
              <w:jc w:val="center"/>
            </w:pPr>
            <w:r w:rsidRPr="00941224">
              <w:t>§ 206</w:t>
            </w:r>
          </w:p>
          <w:p w14:paraId="352F867E" w14:textId="77777777" w:rsidR="00132B80" w:rsidRPr="00941224" w:rsidRDefault="00132B80" w:rsidP="00132B80">
            <w:pPr>
              <w:pStyle w:val="Normlny0"/>
              <w:jc w:val="center"/>
            </w:pPr>
          </w:p>
          <w:p w14:paraId="7B47644A" w14:textId="77777777" w:rsidR="00132B80" w:rsidRPr="00941224" w:rsidRDefault="00132B80" w:rsidP="00132B80">
            <w:pPr>
              <w:pStyle w:val="Normlny0"/>
              <w:jc w:val="center"/>
            </w:pPr>
          </w:p>
          <w:p w14:paraId="217B03FC" w14:textId="77777777" w:rsidR="00132B80" w:rsidRPr="00941224" w:rsidRDefault="00132B80" w:rsidP="00132B80">
            <w:pPr>
              <w:pStyle w:val="Normlny0"/>
              <w:jc w:val="center"/>
            </w:pPr>
          </w:p>
          <w:p w14:paraId="07549538" w14:textId="3EDC6764" w:rsidR="00132B80" w:rsidRPr="00941224" w:rsidRDefault="00132B80" w:rsidP="00132B80">
            <w:pPr>
              <w:pStyle w:val="Normlny0"/>
              <w:jc w:val="center"/>
            </w:pPr>
            <w:r w:rsidRPr="00941224">
              <w:t>Príloha č. 2</w:t>
            </w:r>
          </w:p>
          <w:p w14:paraId="54E47C9C" w14:textId="7EC1DED9" w:rsidR="00D5721F" w:rsidRPr="00941224" w:rsidRDefault="00D5721F" w:rsidP="00D5721F">
            <w:pPr>
              <w:pStyle w:val="Normlny0"/>
              <w:jc w:val="center"/>
            </w:pPr>
            <w:r w:rsidRPr="00941224">
              <w:t>Bod 10</w:t>
            </w:r>
          </w:p>
          <w:p w14:paraId="287740DF" w14:textId="77777777" w:rsidR="00D5721F" w:rsidRPr="00941224" w:rsidRDefault="00D5721F" w:rsidP="00132B80">
            <w:pPr>
              <w:pStyle w:val="Normlny0"/>
              <w:jc w:val="center"/>
            </w:pPr>
          </w:p>
          <w:p w14:paraId="52ED416F" w14:textId="77777777" w:rsidR="00132B80" w:rsidRPr="00941224" w:rsidRDefault="00132B80" w:rsidP="00132B80">
            <w:pPr>
              <w:pStyle w:val="Normlny0"/>
              <w:jc w:val="center"/>
            </w:pPr>
          </w:p>
          <w:p w14:paraId="71916F04" w14:textId="77777777" w:rsidR="00132B80" w:rsidRPr="00941224" w:rsidRDefault="00132B80" w:rsidP="00132B80">
            <w:pPr>
              <w:pStyle w:val="Normlny0"/>
              <w:jc w:val="center"/>
            </w:pPr>
            <w:r w:rsidRPr="00941224">
              <w:t>§ 74</w:t>
            </w:r>
          </w:p>
          <w:p w14:paraId="735CEF93" w14:textId="77777777" w:rsidR="00132B80" w:rsidRPr="00941224" w:rsidRDefault="00132B80" w:rsidP="00132B80">
            <w:pPr>
              <w:pStyle w:val="Normlny0"/>
              <w:jc w:val="center"/>
            </w:pPr>
          </w:p>
          <w:p w14:paraId="4F5FD5CF" w14:textId="77777777" w:rsidR="00132B80" w:rsidRPr="00941224" w:rsidRDefault="00132B80" w:rsidP="00132B80">
            <w:pPr>
              <w:pStyle w:val="Normlny0"/>
              <w:jc w:val="center"/>
            </w:pPr>
          </w:p>
          <w:p w14:paraId="6A84E38E" w14:textId="77777777" w:rsidR="00132B80" w:rsidRPr="00941224" w:rsidRDefault="00132B80" w:rsidP="00132B80">
            <w:pPr>
              <w:pStyle w:val="Normlny0"/>
              <w:jc w:val="center"/>
            </w:pPr>
            <w:r w:rsidRPr="00941224">
              <w:t>Príloha</w:t>
            </w:r>
          </w:p>
          <w:p w14:paraId="4B8E8E8F" w14:textId="23B0C3F5" w:rsidR="00CD3B84" w:rsidRPr="00941224" w:rsidRDefault="00CD3B84" w:rsidP="00CD3B84">
            <w:pPr>
              <w:pStyle w:val="Normlny0"/>
              <w:jc w:val="center"/>
            </w:pPr>
            <w:r w:rsidRPr="00941224">
              <w:t xml:space="preserve">Bod </w:t>
            </w:r>
            <w:r w:rsidR="009F37EA">
              <w:t>5</w:t>
            </w:r>
          </w:p>
          <w:p w14:paraId="2A9A4655" w14:textId="52E306B3" w:rsidR="00CD3B84" w:rsidRPr="00941224" w:rsidRDefault="00CD3B84"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02809CE8" w14:textId="4835110D" w:rsidR="00132B80" w:rsidRDefault="00BC52AE" w:rsidP="00132B80">
            <w:pPr>
              <w:jc w:val="both"/>
              <w:rPr>
                <w:b/>
                <w:sz w:val="20"/>
                <w:szCs w:val="20"/>
                <w:lang w:eastAsia="en-US"/>
              </w:rPr>
            </w:pPr>
            <w:r w:rsidRPr="00BC52AE">
              <w:rPr>
                <w:b/>
                <w:sz w:val="20"/>
                <w:szCs w:val="20"/>
                <w:lang w:eastAsia="en-US"/>
              </w:rPr>
              <w:lastRenderedPageBreak/>
              <w:t>Tento zákon nadobúda účinnosť 10. júla 2025 okrem čl. V bodov 5 až 9, ktoré nadobúdajú účinnosť 1. januára 2026, čl. I, čl. II, čl. III, čl. VI, čl. VIII bodov 2 až 5 a čl. IX až čl. XII, ktoré nadobúdajú účinnosť 10. januára 2026.</w:t>
            </w:r>
          </w:p>
          <w:p w14:paraId="36DBF8D0" w14:textId="77777777" w:rsidR="00BC52AE" w:rsidRPr="00941224" w:rsidRDefault="00BC52AE" w:rsidP="00132B80">
            <w:pPr>
              <w:jc w:val="both"/>
              <w:rPr>
                <w:sz w:val="20"/>
                <w:szCs w:val="20"/>
                <w:lang w:eastAsia="en-US"/>
              </w:rPr>
            </w:pPr>
          </w:p>
          <w:p w14:paraId="1B1027BB" w14:textId="77777777" w:rsidR="00132B80" w:rsidRPr="00941224" w:rsidRDefault="00132B80" w:rsidP="00132B80">
            <w:pPr>
              <w:jc w:val="both"/>
              <w:rPr>
                <w:sz w:val="20"/>
                <w:szCs w:val="20"/>
                <w:lang w:eastAsia="en-US"/>
              </w:rPr>
            </w:pPr>
            <w:r w:rsidRPr="00941224">
              <w:rPr>
                <w:sz w:val="20"/>
                <w:szCs w:val="20"/>
                <w:lang w:eastAsia="en-US"/>
              </w:rPr>
              <w:t>Týmto zákonom sa preberajú právne záväzné akty Európskej únie uvedené v prílohe.</w:t>
            </w:r>
          </w:p>
          <w:p w14:paraId="55D0F44C" w14:textId="77777777" w:rsidR="00132B80" w:rsidRPr="00941224" w:rsidRDefault="00132B80" w:rsidP="00132B80">
            <w:pPr>
              <w:jc w:val="both"/>
              <w:rPr>
                <w:sz w:val="20"/>
                <w:szCs w:val="20"/>
                <w:lang w:eastAsia="en-US"/>
              </w:rPr>
            </w:pPr>
          </w:p>
          <w:p w14:paraId="4C38DD67" w14:textId="77777777" w:rsidR="00132B80" w:rsidRPr="00941224" w:rsidRDefault="00132B80" w:rsidP="00132B80">
            <w:pPr>
              <w:jc w:val="both"/>
              <w:rPr>
                <w:sz w:val="20"/>
                <w:szCs w:val="20"/>
                <w:lang w:eastAsia="en-US"/>
              </w:rPr>
            </w:pPr>
          </w:p>
          <w:p w14:paraId="3C92916F" w14:textId="1346DB48" w:rsidR="00132B80" w:rsidRPr="00941224" w:rsidRDefault="00132B80" w:rsidP="00132B80">
            <w:pPr>
              <w:jc w:val="both"/>
              <w:rPr>
                <w:b/>
                <w:sz w:val="20"/>
                <w:szCs w:val="20"/>
                <w:lang w:eastAsia="en-US"/>
              </w:rPr>
            </w:pPr>
            <w:r w:rsidRPr="00941224">
              <w:rPr>
                <w:b/>
                <w:sz w:val="20"/>
                <w:szCs w:val="20"/>
                <w:lang w:eastAsia="en-US"/>
              </w:rPr>
              <w:t>31. Smernica Európskeho parlamentu a Rady (EÚ) 2023/2864 z 13. decembra 2023, ktorou sa menia určité smernice, pokiaľ ide o zriadenie a fungovanie jednotného európskeho miesta prístupu (Ú. v. EÚ L, 2023/2864, 20.12.</w:t>
            </w:r>
            <w:r w:rsidR="0021695A" w:rsidRPr="00941224">
              <w:rPr>
                <w:b/>
                <w:sz w:val="20"/>
                <w:szCs w:val="20"/>
                <w:lang w:eastAsia="en-US"/>
              </w:rPr>
              <w:t>2023).</w:t>
            </w:r>
          </w:p>
          <w:p w14:paraId="5DE22112" w14:textId="77777777" w:rsidR="00132B80" w:rsidRPr="00941224" w:rsidRDefault="00132B80" w:rsidP="00132B80">
            <w:pPr>
              <w:jc w:val="both"/>
              <w:rPr>
                <w:sz w:val="20"/>
                <w:szCs w:val="20"/>
                <w:lang w:eastAsia="en-US"/>
              </w:rPr>
            </w:pPr>
          </w:p>
          <w:p w14:paraId="471B8FE6" w14:textId="77777777" w:rsidR="00132B80" w:rsidRPr="00941224" w:rsidRDefault="00132B80" w:rsidP="00132B80">
            <w:pPr>
              <w:jc w:val="both"/>
              <w:rPr>
                <w:sz w:val="20"/>
                <w:szCs w:val="20"/>
                <w:lang w:eastAsia="en-US"/>
              </w:rPr>
            </w:pPr>
            <w:r w:rsidRPr="00941224">
              <w:rPr>
                <w:sz w:val="20"/>
                <w:szCs w:val="20"/>
                <w:lang w:eastAsia="en-US"/>
              </w:rPr>
              <w:t>Týmto zákonom sa preberajú právne záväzné akty Európskej únie uvedené v prílohe.</w:t>
            </w:r>
          </w:p>
          <w:p w14:paraId="076C34AA" w14:textId="77777777" w:rsidR="00132B80" w:rsidRPr="00941224" w:rsidRDefault="00132B80" w:rsidP="00132B80">
            <w:pPr>
              <w:jc w:val="both"/>
              <w:rPr>
                <w:sz w:val="20"/>
                <w:szCs w:val="20"/>
                <w:lang w:eastAsia="en-US"/>
              </w:rPr>
            </w:pPr>
          </w:p>
          <w:p w14:paraId="5D2D0385" w14:textId="4343CBEB" w:rsidR="00132B80" w:rsidRPr="00941224" w:rsidRDefault="00132B80" w:rsidP="00132B80">
            <w:pPr>
              <w:jc w:val="both"/>
              <w:rPr>
                <w:sz w:val="20"/>
                <w:szCs w:val="20"/>
                <w:lang w:eastAsia="en-US"/>
              </w:rPr>
            </w:pPr>
            <w:r w:rsidRPr="00941224">
              <w:rPr>
                <w:b/>
                <w:sz w:val="20"/>
                <w:szCs w:val="20"/>
                <w:lang w:eastAsia="en-US"/>
              </w:rPr>
              <w:t>1</w:t>
            </w:r>
            <w:r w:rsidR="007D4BCD" w:rsidRPr="00941224">
              <w:rPr>
                <w:b/>
                <w:sz w:val="20"/>
                <w:szCs w:val="20"/>
                <w:lang w:eastAsia="en-US"/>
              </w:rPr>
              <w:t>4</w:t>
            </w:r>
            <w:r w:rsidRPr="00941224">
              <w:rPr>
                <w:b/>
                <w:sz w:val="20"/>
                <w:szCs w:val="20"/>
                <w:lang w:eastAsia="en-US"/>
              </w:rPr>
              <w:t>. Smernica Európskeho parlamentu a Rady (EÚ) 2023/2864 z 13. decembra 2023, ktorou sa menia určité smernice, pokiaľ ide o zriadenie a fungovanie jednotného európskeho miesta prístupu (Ú. v. EÚ L, 2023/2864, 20.12.2023)</w:t>
            </w:r>
            <w:r w:rsidRPr="00941224">
              <w:rPr>
                <w:sz w:val="20"/>
                <w:szCs w:val="20"/>
                <w:lang w:eastAsia="en-US"/>
              </w:rPr>
              <w:t>.</w:t>
            </w:r>
          </w:p>
          <w:p w14:paraId="22ECF423" w14:textId="464B724C" w:rsidR="00132B80" w:rsidRPr="00941224" w:rsidRDefault="00132B80" w:rsidP="00132B80">
            <w:pPr>
              <w:jc w:val="both"/>
              <w:rPr>
                <w:sz w:val="20"/>
                <w:szCs w:val="20"/>
                <w:lang w:eastAsia="en-US"/>
              </w:rPr>
            </w:pPr>
          </w:p>
          <w:p w14:paraId="0ED2E255" w14:textId="7A2003FE" w:rsidR="006F5E66" w:rsidRPr="00941224" w:rsidRDefault="006F5E66" w:rsidP="00132B80">
            <w:pPr>
              <w:jc w:val="both"/>
              <w:rPr>
                <w:sz w:val="20"/>
                <w:szCs w:val="20"/>
                <w:lang w:eastAsia="en-US"/>
              </w:rPr>
            </w:pPr>
          </w:p>
          <w:p w14:paraId="6AF061EA" w14:textId="7A44B3FA" w:rsidR="006F5E66" w:rsidRPr="00941224" w:rsidRDefault="006F5E66" w:rsidP="00132B80">
            <w:pPr>
              <w:jc w:val="both"/>
              <w:rPr>
                <w:sz w:val="20"/>
                <w:szCs w:val="20"/>
                <w:lang w:eastAsia="en-US"/>
              </w:rPr>
            </w:pPr>
          </w:p>
          <w:p w14:paraId="38B98165" w14:textId="08E81EEB" w:rsidR="006F5E66" w:rsidRPr="00941224" w:rsidRDefault="006F5E66" w:rsidP="00132B80">
            <w:pPr>
              <w:jc w:val="both"/>
              <w:rPr>
                <w:sz w:val="20"/>
                <w:szCs w:val="20"/>
                <w:lang w:eastAsia="en-US"/>
              </w:rPr>
            </w:pPr>
          </w:p>
          <w:p w14:paraId="775EAEFD" w14:textId="77777777" w:rsidR="00132B80" w:rsidRPr="00941224" w:rsidRDefault="00132B80" w:rsidP="00132B80">
            <w:pPr>
              <w:jc w:val="both"/>
              <w:rPr>
                <w:sz w:val="20"/>
                <w:szCs w:val="20"/>
                <w:lang w:eastAsia="en-US"/>
              </w:rPr>
            </w:pPr>
            <w:r w:rsidRPr="00941224">
              <w:rPr>
                <w:sz w:val="20"/>
                <w:szCs w:val="20"/>
                <w:lang w:eastAsia="en-US"/>
              </w:rPr>
              <w:t>Týmto zákonom sa preberajú právne záväzné akty Európskej únie uvedené v prílohe.</w:t>
            </w:r>
          </w:p>
          <w:p w14:paraId="066C1CAB" w14:textId="77777777" w:rsidR="00132B80" w:rsidRPr="00941224" w:rsidRDefault="00132B80" w:rsidP="00132B80">
            <w:pPr>
              <w:jc w:val="both"/>
              <w:rPr>
                <w:sz w:val="20"/>
                <w:szCs w:val="20"/>
                <w:lang w:eastAsia="en-US"/>
              </w:rPr>
            </w:pPr>
          </w:p>
          <w:p w14:paraId="7C94903A" w14:textId="21649F72" w:rsidR="00132B80" w:rsidRPr="00941224" w:rsidRDefault="00BB2938" w:rsidP="00132B80">
            <w:pPr>
              <w:jc w:val="both"/>
              <w:rPr>
                <w:sz w:val="20"/>
                <w:szCs w:val="20"/>
                <w:lang w:eastAsia="en-US"/>
              </w:rPr>
            </w:pPr>
            <w:r>
              <w:rPr>
                <w:b/>
                <w:sz w:val="20"/>
                <w:szCs w:val="20"/>
                <w:lang w:eastAsia="en-US"/>
              </w:rPr>
              <w:t>17</w:t>
            </w:r>
            <w:r w:rsidR="00132B80" w:rsidRPr="00941224">
              <w:rPr>
                <w:b/>
                <w:sz w:val="20"/>
                <w:szCs w:val="20"/>
                <w:lang w:eastAsia="en-US"/>
              </w:rPr>
              <w:t>. Smernica Európskeho parlamentu a Rady (EÚ) 2023/2864 z 13. decembra 2023, ktorou sa menia určité smernice, pokiaľ ide o zriadenie a fungovanie jednotného európskeho miesta prístupu (Ú. v. EÚ L, 2023/2864, 20.12.2023)</w:t>
            </w:r>
            <w:r w:rsidR="00132B80" w:rsidRPr="00941224">
              <w:rPr>
                <w:sz w:val="20"/>
                <w:szCs w:val="20"/>
                <w:lang w:eastAsia="en-US"/>
              </w:rPr>
              <w:t>.</w:t>
            </w:r>
          </w:p>
          <w:p w14:paraId="6A6E058B" w14:textId="77777777" w:rsidR="00132B80" w:rsidRPr="00941224" w:rsidRDefault="00132B80" w:rsidP="00132B80">
            <w:pPr>
              <w:jc w:val="both"/>
              <w:rPr>
                <w:sz w:val="20"/>
                <w:szCs w:val="20"/>
                <w:lang w:eastAsia="en-US"/>
              </w:rPr>
            </w:pPr>
          </w:p>
          <w:p w14:paraId="19D784BC" w14:textId="77777777" w:rsidR="00132B80" w:rsidRPr="00941224" w:rsidRDefault="00132B80" w:rsidP="00132B80">
            <w:pPr>
              <w:jc w:val="both"/>
              <w:rPr>
                <w:sz w:val="20"/>
                <w:szCs w:val="20"/>
                <w:lang w:eastAsia="en-US"/>
              </w:rPr>
            </w:pPr>
            <w:r w:rsidRPr="00941224">
              <w:rPr>
                <w:sz w:val="20"/>
                <w:szCs w:val="20"/>
                <w:lang w:eastAsia="en-US"/>
              </w:rPr>
              <w:t>Týmto zákonom sa preberajú právne záväzné akty Európskej únie uvedené v prílohe.</w:t>
            </w:r>
          </w:p>
          <w:p w14:paraId="7C0BCE99" w14:textId="77777777" w:rsidR="00132B80" w:rsidRPr="00941224" w:rsidRDefault="00132B80" w:rsidP="00132B80">
            <w:pPr>
              <w:jc w:val="both"/>
              <w:rPr>
                <w:sz w:val="20"/>
                <w:szCs w:val="20"/>
                <w:lang w:eastAsia="en-US"/>
              </w:rPr>
            </w:pPr>
          </w:p>
          <w:p w14:paraId="6C01CD86" w14:textId="6A94E70B" w:rsidR="00132B80" w:rsidRPr="00941224" w:rsidRDefault="00132B80" w:rsidP="00132B80">
            <w:pPr>
              <w:jc w:val="both"/>
              <w:rPr>
                <w:b/>
                <w:sz w:val="20"/>
                <w:szCs w:val="20"/>
                <w:lang w:eastAsia="en-US"/>
              </w:rPr>
            </w:pPr>
            <w:r w:rsidRPr="00941224">
              <w:rPr>
                <w:b/>
                <w:sz w:val="20"/>
                <w:szCs w:val="20"/>
                <w:lang w:eastAsia="en-US"/>
              </w:rPr>
              <w:t>1</w:t>
            </w:r>
            <w:r w:rsidR="00AC29B0" w:rsidRPr="00941224">
              <w:rPr>
                <w:b/>
                <w:sz w:val="20"/>
                <w:szCs w:val="20"/>
                <w:lang w:eastAsia="en-US"/>
              </w:rPr>
              <w:t>2</w:t>
            </w:r>
            <w:r w:rsidRPr="00941224">
              <w:rPr>
                <w:b/>
                <w:sz w:val="20"/>
                <w:szCs w:val="20"/>
                <w:lang w:eastAsia="en-US"/>
              </w:rPr>
              <w:t>. Smernica Európskeho parlamentu a Rady (EÚ) 2023/2864 z 13. decembra 2023, ktorou sa menia určité smernice, pokiaľ ide o zriadenie a fungovanie jednotného európskeho miesta prístupu (Ú. v. EÚ L, 2023/2864, 20.</w:t>
            </w:r>
            <w:r w:rsidR="00AC29B0" w:rsidRPr="00941224">
              <w:rPr>
                <w:b/>
                <w:sz w:val="20"/>
                <w:szCs w:val="20"/>
                <w:lang w:eastAsia="en-US"/>
              </w:rPr>
              <w:t>12.2023)</w:t>
            </w:r>
            <w:r w:rsidRPr="00941224">
              <w:rPr>
                <w:b/>
                <w:sz w:val="20"/>
                <w:szCs w:val="20"/>
                <w:lang w:eastAsia="en-US"/>
              </w:rPr>
              <w:t>.</w:t>
            </w:r>
          </w:p>
          <w:p w14:paraId="1C3676F5" w14:textId="77777777" w:rsidR="00132B80" w:rsidRPr="00941224" w:rsidRDefault="00132B80" w:rsidP="00132B80">
            <w:pPr>
              <w:jc w:val="both"/>
              <w:rPr>
                <w:sz w:val="20"/>
                <w:szCs w:val="20"/>
                <w:lang w:eastAsia="en-US"/>
              </w:rPr>
            </w:pPr>
          </w:p>
          <w:p w14:paraId="707E506B" w14:textId="77777777" w:rsidR="00132B80" w:rsidRPr="00941224" w:rsidRDefault="00132B80" w:rsidP="00132B80">
            <w:pPr>
              <w:jc w:val="both"/>
              <w:rPr>
                <w:sz w:val="20"/>
                <w:szCs w:val="20"/>
                <w:lang w:eastAsia="en-US"/>
              </w:rPr>
            </w:pPr>
            <w:r w:rsidRPr="00941224">
              <w:rPr>
                <w:sz w:val="20"/>
                <w:szCs w:val="20"/>
                <w:lang w:eastAsia="en-US"/>
              </w:rPr>
              <w:t>Týmto zákonom sa preberajú právne záväzné akty Európskej únie uvedené v prílohe.</w:t>
            </w:r>
          </w:p>
          <w:p w14:paraId="38E01AA6" w14:textId="77777777" w:rsidR="00132B80" w:rsidRPr="00941224" w:rsidRDefault="00132B80" w:rsidP="00132B80">
            <w:pPr>
              <w:jc w:val="both"/>
              <w:rPr>
                <w:sz w:val="20"/>
                <w:szCs w:val="20"/>
                <w:lang w:eastAsia="en-US"/>
              </w:rPr>
            </w:pPr>
          </w:p>
          <w:p w14:paraId="103EF380" w14:textId="64E4B55C" w:rsidR="00132B80" w:rsidRPr="00941224" w:rsidRDefault="00132B80" w:rsidP="00132B80">
            <w:pPr>
              <w:jc w:val="both"/>
              <w:rPr>
                <w:b/>
                <w:sz w:val="20"/>
                <w:szCs w:val="20"/>
                <w:lang w:eastAsia="en-US"/>
              </w:rPr>
            </w:pPr>
            <w:r w:rsidRPr="00941224">
              <w:rPr>
                <w:b/>
                <w:sz w:val="20"/>
                <w:szCs w:val="20"/>
                <w:lang w:eastAsia="en-US"/>
              </w:rPr>
              <w:t>14. Smernica Európskeho parlamentu a Rady (EÚ) 2023/2864 z 13. decembra 2023, ktorou sa menia určité smernice, pokiaľ ide o zriadenie a fungovanie jednotného európskeho miesta prístupu (Ú. v. EÚ L, 2023/2864, 20.12.2023).</w:t>
            </w:r>
          </w:p>
          <w:p w14:paraId="5A10253A" w14:textId="77777777" w:rsidR="00132B80" w:rsidRPr="00941224" w:rsidRDefault="00132B80" w:rsidP="00132B80">
            <w:pPr>
              <w:jc w:val="both"/>
              <w:rPr>
                <w:sz w:val="20"/>
                <w:szCs w:val="20"/>
                <w:lang w:eastAsia="en-US"/>
              </w:rPr>
            </w:pPr>
          </w:p>
          <w:p w14:paraId="387116F6" w14:textId="77777777" w:rsidR="00132B80" w:rsidRPr="00941224" w:rsidRDefault="00132B80" w:rsidP="00132B80">
            <w:pPr>
              <w:jc w:val="both"/>
              <w:rPr>
                <w:sz w:val="20"/>
                <w:szCs w:val="20"/>
                <w:lang w:eastAsia="en-US"/>
              </w:rPr>
            </w:pPr>
            <w:r w:rsidRPr="00941224">
              <w:rPr>
                <w:sz w:val="20"/>
                <w:szCs w:val="20"/>
                <w:lang w:eastAsia="en-US"/>
              </w:rPr>
              <w:t>Týmto zákonom sa preberajú právne záväzné akty Európskej únie uvedené v prílohe č. 2.</w:t>
            </w:r>
          </w:p>
          <w:p w14:paraId="658A9CA1" w14:textId="77777777" w:rsidR="00132B80" w:rsidRPr="00941224" w:rsidRDefault="00132B80" w:rsidP="00132B80">
            <w:pPr>
              <w:jc w:val="both"/>
              <w:rPr>
                <w:sz w:val="20"/>
                <w:szCs w:val="20"/>
                <w:lang w:eastAsia="en-US"/>
              </w:rPr>
            </w:pPr>
          </w:p>
          <w:p w14:paraId="11A7AE59" w14:textId="5AAE6124" w:rsidR="00132B80" w:rsidRPr="00941224" w:rsidRDefault="00132B80" w:rsidP="00132B80">
            <w:pPr>
              <w:jc w:val="both"/>
              <w:rPr>
                <w:b/>
                <w:sz w:val="20"/>
                <w:szCs w:val="20"/>
                <w:lang w:eastAsia="en-US"/>
              </w:rPr>
            </w:pPr>
            <w:r w:rsidRPr="00941224">
              <w:rPr>
                <w:b/>
                <w:sz w:val="20"/>
                <w:szCs w:val="20"/>
                <w:lang w:eastAsia="en-US"/>
              </w:rPr>
              <w:t xml:space="preserve">11. Smernica Európskeho parlamentu a Rady (EÚ) 2023/2864 z 13. decembra 2023, ktorou sa menia určité smernice, pokiaľ ide o zriadenie a fungovanie jednotného európskeho miesta prístupu (Ú. </w:t>
            </w:r>
            <w:r w:rsidR="00651798" w:rsidRPr="00941224">
              <w:rPr>
                <w:b/>
                <w:sz w:val="20"/>
                <w:szCs w:val="20"/>
                <w:lang w:eastAsia="en-US"/>
              </w:rPr>
              <w:t>v. EÚ L, 2023/2864, 20.12.2023)</w:t>
            </w:r>
            <w:r w:rsidRPr="00941224">
              <w:rPr>
                <w:b/>
                <w:sz w:val="20"/>
                <w:szCs w:val="20"/>
                <w:lang w:eastAsia="en-US"/>
              </w:rPr>
              <w:t>.</w:t>
            </w:r>
          </w:p>
          <w:p w14:paraId="68D84859" w14:textId="56DDCBC8" w:rsidR="00132B80" w:rsidRPr="00941224" w:rsidRDefault="00132B80" w:rsidP="00132B80">
            <w:pPr>
              <w:jc w:val="both"/>
              <w:rPr>
                <w:sz w:val="20"/>
                <w:szCs w:val="20"/>
                <w:lang w:eastAsia="en-US"/>
              </w:rPr>
            </w:pPr>
          </w:p>
          <w:p w14:paraId="15DF9A57" w14:textId="11B3AE08" w:rsidR="00651798" w:rsidRDefault="00651798" w:rsidP="00132B80">
            <w:pPr>
              <w:jc w:val="both"/>
              <w:rPr>
                <w:sz w:val="20"/>
                <w:szCs w:val="20"/>
                <w:lang w:eastAsia="en-US"/>
              </w:rPr>
            </w:pPr>
          </w:p>
          <w:p w14:paraId="35282826" w14:textId="477F8007" w:rsidR="005E4000" w:rsidRDefault="005E4000" w:rsidP="00132B80">
            <w:pPr>
              <w:jc w:val="both"/>
              <w:rPr>
                <w:sz w:val="20"/>
                <w:szCs w:val="20"/>
                <w:lang w:eastAsia="en-US"/>
              </w:rPr>
            </w:pPr>
            <w:r w:rsidRPr="005E4000">
              <w:rPr>
                <w:sz w:val="20"/>
                <w:szCs w:val="20"/>
                <w:lang w:eastAsia="en-US"/>
              </w:rPr>
              <w:t>Týmto zákonom sa preberajú právne záväzné akty Európskej únie uvedené v prílohe.</w:t>
            </w:r>
          </w:p>
          <w:p w14:paraId="08241933" w14:textId="04DDAB9B" w:rsidR="005E4000" w:rsidRDefault="005E4000" w:rsidP="00132B80">
            <w:pPr>
              <w:jc w:val="both"/>
              <w:rPr>
                <w:sz w:val="20"/>
                <w:szCs w:val="20"/>
                <w:lang w:eastAsia="en-US"/>
              </w:rPr>
            </w:pPr>
          </w:p>
          <w:p w14:paraId="470D025F" w14:textId="02B0B224" w:rsidR="005E4000" w:rsidRDefault="005E4000" w:rsidP="00132B80">
            <w:pPr>
              <w:jc w:val="both"/>
              <w:rPr>
                <w:sz w:val="20"/>
                <w:szCs w:val="20"/>
                <w:lang w:eastAsia="en-US"/>
              </w:rPr>
            </w:pPr>
            <w:r>
              <w:rPr>
                <w:sz w:val="20"/>
                <w:szCs w:val="20"/>
                <w:lang w:eastAsia="en-US"/>
              </w:rPr>
              <w:t xml:space="preserve">15. </w:t>
            </w:r>
            <w:r w:rsidRPr="005E4000">
              <w:rPr>
                <w:sz w:val="20"/>
                <w:szCs w:val="20"/>
                <w:lang w:eastAsia="en-US"/>
              </w:rPr>
              <w:t>Smernica Európskeho parlamentu a Rady (EÚ) 2023/2864 z 13. decembra 2023, ktorou sa menia určité smernice, pokiaľ ide o zriadenie a fungovanie jednotného európskeho miesta prístupu (Ú. v. EÚ L, 2023/2864, 20.12.2023).</w:t>
            </w:r>
          </w:p>
          <w:p w14:paraId="5CDB67CE" w14:textId="1EB7B4F7" w:rsidR="005E4000" w:rsidRDefault="005E4000" w:rsidP="00132B80">
            <w:pPr>
              <w:jc w:val="both"/>
              <w:rPr>
                <w:sz w:val="20"/>
                <w:szCs w:val="20"/>
                <w:lang w:eastAsia="en-US"/>
              </w:rPr>
            </w:pPr>
          </w:p>
          <w:p w14:paraId="08A639B5" w14:textId="77777777" w:rsidR="005E4000" w:rsidRPr="00941224" w:rsidRDefault="005E4000" w:rsidP="00132B80">
            <w:pPr>
              <w:jc w:val="both"/>
              <w:rPr>
                <w:sz w:val="20"/>
                <w:szCs w:val="20"/>
                <w:lang w:eastAsia="en-US"/>
              </w:rPr>
            </w:pPr>
          </w:p>
          <w:p w14:paraId="4C5C6B21" w14:textId="77777777" w:rsidR="00132B80" w:rsidRPr="00941224" w:rsidRDefault="00132B80" w:rsidP="00132B80">
            <w:pPr>
              <w:jc w:val="both"/>
              <w:rPr>
                <w:sz w:val="20"/>
                <w:szCs w:val="20"/>
                <w:lang w:eastAsia="en-US"/>
              </w:rPr>
            </w:pPr>
            <w:r w:rsidRPr="00941224">
              <w:rPr>
                <w:sz w:val="20"/>
                <w:szCs w:val="20"/>
                <w:lang w:eastAsia="en-US"/>
              </w:rPr>
              <w:t>Týmto zákonom sa preberajú právne záväzné akty Európskej únie uvedené v prílohe.</w:t>
            </w:r>
          </w:p>
          <w:p w14:paraId="1086A0F1" w14:textId="77777777" w:rsidR="00132B80" w:rsidRPr="00941224" w:rsidRDefault="00132B80" w:rsidP="00132B80">
            <w:pPr>
              <w:jc w:val="both"/>
              <w:rPr>
                <w:sz w:val="20"/>
                <w:szCs w:val="20"/>
                <w:lang w:eastAsia="en-US"/>
              </w:rPr>
            </w:pPr>
          </w:p>
          <w:p w14:paraId="17D8E9C3" w14:textId="7D063D74" w:rsidR="00132B80" w:rsidRPr="00941224" w:rsidRDefault="00132B80" w:rsidP="00132B80">
            <w:pPr>
              <w:jc w:val="both"/>
              <w:rPr>
                <w:b/>
                <w:sz w:val="20"/>
                <w:szCs w:val="20"/>
                <w:lang w:eastAsia="en-US"/>
              </w:rPr>
            </w:pPr>
            <w:r w:rsidRPr="00941224">
              <w:rPr>
                <w:b/>
                <w:sz w:val="20"/>
                <w:szCs w:val="20"/>
                <w:lang w:eastAsia="en-US"/>
              </w:rPr>
              <w:t>5. Smernica Európskeho parlamentu a Rady (EÚ) 2023/2864 z 13. decembra 2023, ktorou sa menia určité smernice, pokiaľ ide o zriadenie a fungovanie jednotného európskeho miesta prístupu (Ú. v. EÚ L, 2023/2864, 20.12.2023).</w:t>
            </w:r>
          </w:p>
          <w:p w14:paraId="778C97C2" w14:textId="77777777" w:rsidR="00132B80" w:rsidRPr="00941224" w:rsidRDefault="00132B80" w:rsidP="00132B80">
            <w:pPr>
              <w:jc w:val="both"/>
              <w:rPr>
                <w:sz w:val="20"/>
                <w:szCs w:val="20"/>
                <w:lang w:eastAsia="en-US"/>
              </w:rPr>
            </w:pPr>
          </w:p>
          <w:p w14:paraId="67A6D6F9" w14:textId="77777777" w:rsidR="00132B80" w:rsidRPr="00941224" w:rsidRDefault="00132B80" w:rsidP="00132B80">
            <w:pPr>
              <w:jc w:val="both"/>
              <w:rPr>
                <w:sz w:val="20"/>
                <w:szCs w:val="20"/>
                <w:lang w:eastAsia="en-US"/>
              </w:rPr>
            </w:pPr>
            <w:r w:rsidRPr="00941224">
              <w:rPr>
                <w:sz w:val="20"/>
                <w:szCs w:val="20"/>
                <w:lang w:eastAsia="en-US"/>
              </w:rPr>
              <w:t>Týmto zákonom sa preberajú právne záväzné akty Európskej únie uvedené v prílohe č. 1.</w:t>
            </w:r>
          </w:p>
          <w:p w14:paraId="06920513" w14:textId="77777777" w:rsidR="00132B80" w:rsidRPr="00941224" w:rsidRDefault="00132B80" w:rsidP="00132B80">
            <w:pPr>
              <w:jc w:val="both"/>
              <w:rPr>
                <w:sz w:val="20"/>
                <w:szCs w:val="20"/>
                <w:lang w:eastAsia="en-US"/>
              </w:rPr>
            </w:pPr>
          </w:p>
          <w:p w14:paraId="2AD94B9F" w14:textId="4BA57353" w:rsidR="00132B80" w:rsidRPr="00941224" w:rsidRDefault="00132B80" w:rsidP="00132B80">
            <w:pPr>
              <w:jc w:val="both"/>
              <w:rPr>
                <w:b/>
                <w:sz w:val="20"/>
                <w:szCs w:val="20"/>
                <w:lang w:eastAsia="en-US"/>
              </w:rPr>
            </w:pPr>
            <w:r w:rsidRPr="00941224">
              <w:rPr>
                <w:b/>
                <w:sz w:val="20"/>
                <w:szCs w:val="20"/>
                <w:lang w:eastAsia="en-US"/>
              </w:rPr>
              <w:t>17. Smernica Európskeho parlamentu a Rady (EÚ) 2023/2864 z 13. decembra 2023, ktorou sa menia určité smernice, pokiaľ ide o zriadenie a fungovanie jednotného európskeho miesta prístupu (Ú. v. EÚ L, 2023/2</w:t>
            </w:r>
            <w:r w:rsidR="00EF6B91" w:rsidRPr="00941224">
              <w:rPr>
                <w:b/>
                <w:sz w:val="20"/>
                <w:szCs w:val="20"/>
                <w:lang w:eastAsia="en-US"/>
              </w:rPr>
              <w:t>864, 20.12.2023)</w:t>
            </w:r>
            <w:r w:rsidRPr="00941224">
              <w:rPr>
                <w:b/>
                <w:sz w:val="20"/>
                <w:szCs w:val="20"/>
                <w:lang w:eastAsia="en-US"/>
              </w:rPr>
              <w:t>.</w:t>
            </w:r>
          </w:p>
          <w:p w14:paraId="6D36E28F" w14:textId="3ABA8AE9" w:rsidR="00132B80" w:rsidRPr="00941224" w:rsidRDefault="00132B80" w:rsidP="00132B80">
            <w:pPr>
              <w:jc w:val="both"/>
              <w:rPr>
                <w:sz w:val="20"/>
                <w:szCs w:val="20"/>
                <w:lang w:eastAsia="en-US"/>
              </w:rPr>
            </w:pPr>
          </w:p>
          <w:p w14:paraId="51142348" w14:textId="77777777" w:rsidR="00096E50" w:rsidRPr="00941224" w:rsidRDefault="00096E50" w:rsidP="00132B80">
            <w:pPr>
              <w:jc w:val="both"/>
              <w:rPr>
                <w:sz w:val="20"/>
                <w:szCs w:val="20"/>
                <w:lang w:eastAsia="en-US"/>
              </w:rPr>
            </w:pPr>
          </w:p>
          <w:p w14:paraId="6D9E72F2" w14:textId="35607924" w:rsidR="00132B80" w:rsidRPr="00941224" w:rsidRDefault="00132B80" w:rsidP="00132B80">
            <w:pPr>
              <w:jc w:val="both"/>
              <w:rPr>
                <w:sz w:val="20"/>
                <w:szCs w:val="20"/>
                <w:lang w:eastAsia="en-US"/>
              </w:rPr>
            </w:pPr>
            <w:r w:rsidRPr="00941224">
              <w:rPr>
                <w:sz w:val="20"/>
                <w:szCs w:val="20"/>
                <w:lang w:eastAsia="en-US"/>
              </w:rPr>
              <w:t>Týmto zákonom sa preberajú právne záväzné akty Európskej únie uvedené v prílohe.</w:t>
            </w:r>
          </w:p>
          <w:p w14:paraId="72AC9670" w14:textId="77777777" w:rsidR="00132B80" w:rsidRPr="00941224" w:rsidRDefault="00132B80" w:rsidP="00132B80">
            <w:pPr>
              <w:jc w:val="both"/>
              <w:rPr>
                <w:sz w:val="20"/>
                <w:szCs w:val="20"/>
                <w:lang w:eastAsia="en-US"/>
              </w:rPr>
            </w:pPr>
          </w:p>
          <w:p w14:paraId="62142F83" w14:textId="2777CA4C" w:rsidR="00132B80" w:rsidRPr="00941224" w:rsidRDefault="00D5721F" w:rsidP="00132B80">
            <w:pPr>
              <w:jc w:val="both"/>
              <w:rPr>
                <w:b/>
                <w:sz w:val="20"/>
                <w:szCs w:val="20"/>
                <w:lang w:eastAsia="en-US"/>
              </w:rPr>
            </w:pPr>
            <w:r w:rsidRPr="00941224">
              <w:rPr>
                <w:b/>
                <w:sz w:val="20"/>
                <w:szCs w:val="20"/>
                <w:lang w:eastAsia="en-US"/>
              </w:rPr>
              <w:t>8</w:t>
            </w:r>
            <w:r w:rsidR="00132B80" w:rsidRPr="00941224">
              <w:rPr>
                <w:b/>
                <w:sz w:val="20"/>
                <w:szCs w:val="20"/>
                <w:lang w:eastAsia="en-US"/>
              </w:rPr>
              <w:t xml:space="preserve">. Smernica Európskeho parlamentu a Rady (EÚ) 2023/2864 z 13. decembra 2023, ktorou sa menia určité smernice, pokiaľ ide o zriadenie a fungovanie jednotného európskeho miesta prístupu (Ú. </w:t>
            </w:r>
            <w:r w:rsidRPr="00941224">
              <w:rPr>
                <w:b/>
                <w:sz w:val="20"/>
                <w:szCs w:val="20"/>
                <w:lang w:eastAsia="en-US"/>
              </w:rPr>
              <w:t>v. EÚ L, 2023/2864, 20.12.2023)</w:t>
            </w:r>
            <w:r w:rsidR="00132B80" w:rsidRPr="00941224">
              <w:rPr>
                <w:b/>
                <w:sz w:val="20"/>
                <w:szCs w:val="20"/>
                <w:lang w:eastAsia="en-US"/>
              </w:rPr>
              <w:t>.</w:t>
            </w:r>
          </w:p>
          <w:p w14:paraId="3B6F92ED" w14:textId="77777777" w:rsidR="00132B80" w:rsidRPr="00941224" w:rsidRDefault="00132B80" w:rsidP="00132B80">
            <w:pPr>
              <w:jc w:val="both"/>
              <w:rPr>
                <w:sz w:val="20"/>
                <w:szCs w:val="20"/>
                <w:lang w:eastAsia="en-US"/>
              </w:rPr>
            </w:pPr>
          </w:p>
          <w:p w14:paraId="42645BE0" w14:textId="77777777" w:rsidR="00132B80" w:rsidRPr="00941224" w:rsidRDefault="00132B80" w:rsidP="00132B80">
            <w:pPr>
              <w:jc w:val="both"/>
              <w:rPr>
                <w:sz w:val="20"/>
                <w:szCs w:val="20"/>
                <w:lang w:eastAsia="en-US"/>
              </w:rPr>
            </w:pPr>
            <w:r w:rsidRPr="00941224">
              <w:rPr>
                <w:sz w:val="20"/>
                <w:szCs w:val="20"/>
                <w:lang w:eastAsia="en-US"/>
              </w:rPr>
              <w:t>Týmto zákonom sa preberajú právne záväzné akty Európskej únie uvedené v prílohe č. 2.</w:t>
            </w:r>
          </w:p>
          <w:p w14:paraId="1F2568AF" w14:textId="77777777" w:rsidR="00132B80" w:rsidRPr="00941224" w:rsidRDefault="00132B80" w:rsidP="00132B80">
            <w:pPr>
              <w:jc w:val="both"/>
              <w:rPr>
                <w:sz w:val="20"/>
                <w:szCs w:val="20"/>
                <w:lang w:eastAsia="en-US"/>
              </w:rPr>
            </w:pPr>
          </w:p>
          <w:p w14:paraId="6B2852A4" w14:textId="77777777" w:rsidR="00132B80" w:rsidRPr="00941224" w:rsidRDefault="00132B80" w:rsidP="00132B80">
            <w:pPr>
              <w:jc w:val="both"/>
              <w:rPr>
                <w:sz w:val="20"/>
                <w:szCs w:val="20"/>
                <w:lang w:eastAsia="en-US"/>
              </w:rPr>
            </w:pPr>
          </w:p>
          <w:p w14:paraId="04F7474E" w14:textId="0A9211F0" w:rsidR="00132B80" w:rsidRPr="00941224" w:rsidRDefault="00132B80" w:rsidP="00132B80">
            <w:pPr>
              <w:jc w:val="both"/>
              <w:rPr>
                <w:b/>
                <w:sz w:val="20"/>
                <w:szCs w:val="20"/>
                <w:lang w:eastAsia="en-US"/>
              </w:rPr>
            </w:pPr>
            <w:r w:rsidRPr="00941224">
              <w:rPr>
                <w:b/>
                <w:sz w:val="20"/>
                <w:szCs w:val="20"/>
                <w:lang w:eastAsia="en-US"/>
              </w:rPr>
              <w:t>10. Smernica Európskeho parlamentu a Rady (EÚ) 2023/2864 z 13. decembra 2023, ktorou sa menia určité smernice, pokiaľ ide o zriadenie a fungovanie jednotného európskeho miesta prístupu (Ú. v. EÚ L, 2023/286</w:t>
            </w:r>
            <w:r w:rsidR="00F418A6" w:rsidRPr="00941224">
              <w:rPr>
                <w:b/>
                <w:sz w:val="20"/>
                <w:szCs w:val="20"/>
                <w:lang w:eastAsia="en-US"/>
              </w:rPr>
              <w:t>4, 20.12.2023)</w:t>
            </w:r>
            <w:r w:rsidRPr="00941224">
              <w:rPr>
                <w:b/>
                <w:sz w:val="20"/>
                <w:szCs w:val="20"/>
                <w:lang w:eastAsia="en-US"/>
              </w:rPr>
              <w:t>.</w:t>
            </w:r>
          </w:p>
          <w:p w14:paraId="1D773A34" w14:textId="77777777" w:rsidR="00132B80" w:rsidRPr="00941224" w:rsidRDefault="00132B80" w:rsidP="00132B80">
            <w:pPr>
              <w:jc w:val="both"/>
              <w:rPr>
                <w:sz w:val="20"/>
                <w:szCs w:val="20"/>
                <w:lang w:eastAsia="en-US"/>
              </w:rPr>
            </w:pPr>
          </w:p>
          <w:p w14:paraId="02009F95" w14:textId="599C50AE" w:rsidR="00132B80" w:rsidRPr="00941224" w:rsidRDefault="00132B80" w:rsidP="00132B80">
            <w:pPr>
              <w:jc w:val="both"/>
              <w:rPr>
                <w:sz w:val="20"/>
                <w:szCs w:val="20"/>
                <w:lang w:eastAsia="en-US"/>
              </w:rPr>
            </w:pPr>
          </w:p>
          <w:p w14:paraId="5CCFF88E" w14:textId="77777777" w:rsidR="00D5721F" w:rsidRPr="00941224" w:rsidRDefault="00D5721F" w:rsidP="00132B80">
            <w:pPr>
              <w:jc w:val="both"/>
              <w:rPr>
                <w:sz w:val="20"/>
                <w:szCs w:val="20"/>
                <w:lang w:eastAsia="en-US"/>
              </w:rPr>
            </w:pPr>
          </w:p>
          <w:p w14:paraId="6CF6BD91" w14:textId="77777777" w:rsidR="00132B80" w:rsidRPr="00941224" w:rsidRDefault="00132B80" w:rsidP="00132B80">
            <w:pPr>
              <w:jc w:val="both"/>
              <w:rPr>
                <w:sz w:val="20"/>
                <w:szCs w:val="20"/>
                <w:lang w:eastAsia="en-US"/>
              </w:rPr>
            </w:pPr>
            <w:r w:rsidRPr="00941224">
              <w:rPr>
                <w:sz w:val="20"/>
                <w:szCs w:val="20"/>
                <w:lang w:eastAsia="en-US"/>
              </w:rPr>
              <w:t>Týmto zákonom sa preberajú právne záväzné akty Európskej únie uvedené v prílohe.</w:t>
            </w:r>
          </w:p>
          <w:p w14:paraId="50D3447C" w14:textId="77777777" w:rsidR="00132B80" w:rsidRPr="00941224" w:rsidRDefault="00132B80" w:rsidP="00132B80">
            <w:pPr>
              <w:jc w:val="both"/>
              <w:rPr>
                <w:sz w:val="20"/>
                <w:szCs w:val="20"/>
                <w:lang w:eastAsia="en-US"/>
              </w:rPr>
            </w:pPr>
          </w:p>
          <w:p w14:paraId="53F72DAD" w14:textId="0B1011CC" w:rsidR="00132B80" w:rsidRPr="00941224" w:rsidRDefault="009F37EA" w:rsidP="00132B80">
            <w:pPr>
              <w:jc w:val="both"/>
              <w:rPr>
                <w:b/>
                <w:sz w:val="20"/>
                <w:szCs w:val="20"/>
                <w:lang w:eastAsia="en-US"/>
              </w:rPr>
            </w:pPr>
            <w:r>
              <w:rPr>
                <w:b/>
                <w:sz w:val="20"/>
                <w:szCs w:val="20"/>
                <w:lang w:eastAsia="en-US"/>
              </w:rPr>
              <w:lastRenderedPageBreak/>
              <w:t>5</w:t>
            </w:r>
            <w:r w:rsidR="00132B80" w:rsidRPr="00941224">
              <w:rPr>
                <w:b/>
                <w:sz w:val="20"/>
                <w:szCs w:val="20"/>
                <w:lang w:eastAsia="en-US"/>
              </w:rPr>
              <w:t>. Smernica Európskeho parlamentu a Rady (EÚ) 2023/2864 z 13. decembra 2023, ktorou sa menia určité smernice, pokiaľ ide o zriadenie a fungovanie jednotného európskeho miesta prístupu (Ú. v. EÚ L, 2023/2864</w:t>
            </w:r>
            <w:r w:rsidR="00CD3B84" w:rsidRPr="00941224">
              <w:rPr>
                <w:b/>
                <w:sz w:val="20"/>
                <w:szCs w:val="20"/>
                <w:lang w:eastAsia="en-US"/>
              </w:rPr>
              <w:t>, 20.12.2023)</w:t>
            </w:r>
            <w:r w:rsidR="00132B80" w:rsidRPr="00941224">
              <w:rPr>
                <w:b/>
                <w:sz w:val="20"/>
                <w:szCs w:val="20"/>
                <w:lang w:eastAsia="en-US"/>
              </w:rPr>
              <w:t>.</w:t>
            </w:r>
          </w:p>
        </w:tc>
        <w:tc>
          <w:tcPr>
            <w:tcW w:w="283" w:type="dxa"/>
            <w:tcBorders>
              <w:top w:val="single" w:sz="4" w:space="0" w:color="auto"/>
              <w:left w:val="single" w:sz="4" w:space="0" w:color="auto"/>
              <w:bottom w:val="single" w:sz="4" w:space="0" w:color="auto"/>
              <w:right w:val="single" w:sz="4" w:space="0" w:color="auto"/>
            </w:tcBorders>
          </w:tcPr>
          <w:p w14:paraId="4CA01D83" w14:textId="4F13C4C4" w:rsidR="00132B80" w:rsidRPr="006B2B5D" w:rsidRDefault="009C16A0" w:rsidP="00132B80">
            <w:pPr>
              <w:jc w:val="center"/>
              <w:rPr>
                <w:sz w:val="20"/>
                <w:szCs w:val="20"/>
              </w:rPr>
            </w:pPr>
            <w:r>
              <w:rPr>
                <w:sz w:val="20"/>
                <w:szCs w:val="20"/>
              </w:rPr>
              <w:lastRenderedPageBreak/>
              <w:t>Ú</w:t>
            </w:r>
          </w:p>
        </w:tc>
        <w:tc>
          <w:tcPr>
            <w:tcW w:w="567" w:type="dxa"/>
            <w:tcBorders>
              <w:top w:val="single" w:sz="4" w:space="0" w:color="auto"/>
              <w:left w:val="single" w:sz="4" w:space="0" w:color="auto"/>
              <w:bottom w:val="single" w:sz="4" w:space="0" w:color="auto"/>
              <w:right w:val="single" w:sz="4" w:space="0" w:color="auto"/>
            </w:tcBorders>
          </w:tcPr>
          <w:p w14:paraId="3599185C"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4D485F3B" w14:textId="779ABC9F"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6C7A4428" w14:textId="77777777" w:rsidR="00132B80" w:rsidRPr="006B2B5D" w:rsidRDefault="00132B80" w:rsidP="00132B80">
            <w:pPr>
              <w:pStyle w:val="Nadpis1"/>
              <w:rPr>
                <w:b w:val="0"/>
                <w:bCs w:val="0"/>
                <w:sz w:val="20"/>
                <w:szCs w:val="20"/>
              </w:rPr>
            </w:pPr>
          </w:p>
        </w:tc>
      </w:tr>
      <w:tr w:rsidR="00132B80" w:rsidRPr="006B2B5D" w14:paraId="2E6B0D01" w14:textId="77777777" w:rsidTr="00C11F58">
        <w:tc>
          <w:tcPr>
            <w:tcW w:w="766" w:type="dxa"/>
            <w:tcBorders>
              <w:top w:val="single" w:sz="4" w:space="0" w:color="auto"/>
              <w:left w:val="single" w:sz="12" w:space="0" w:color="auto"/>
              <w:bottom w:val="single" w:sz="4" w:space="0" w:color="auto"/>
              <w:right w:val="single" w:sz="4" w:space="0" w:color="auto"/>
            </w:tcBorders>
          </w:tcPr>
          <w:p w14:paraId="6AE8F6CE" w14:textId="77777777" w:rsidR="00132B80" w:rsidRDefault="00132B80" w:rsidP="00132B80">
            <w:pPr>
              <w:jc w:val="center"/>
              <w:rPr>
                <w:sz w:val="20"/>
                <w:szCs w:val="20"/>
              </w:rPr>
            </w:pPr>
            <w:r>
              <w:rPr>
                <w:sz w:val="20"/>
                <w:szCs w:val="20"/>
              </w:rPr>
              <w:lastRenderedPageBreak/>
              <w:t>Č: 17,</w:t>
            </w:r>
          </w:p>
          <w:p w14:paraId="06511BB3" w14:textId="77777777" w:rsidR="00132B80" w:rsidRDefault="00132B80" w:rsidP="00132B80">
            <w:pPr>
              <w:jc w:val="center"/>
              <w:rPr>
                <w:sz w:val="20"/>
                <w:szCs w:val="20"/>
              </w:rPr>
            </w:pPr>
            <w:r>
              <w:rPr>
                <w:sz w:val="20"/>
                <w:szCs w:val="20"/>
              </w:rPr>
              <w:t>O: 3</w:t>
            </w:r>
          </w:p>
        </w:tc>
        <w:tc>
          <w:tcPr>
            <w:tcW w:w="5812" w:type="dxa"/>
            <w:tcBorders>
              <w:top w:val="single" w:sz="4" w:space="0" w:color="auto"/>
              <w:left w:val="single" w:sz="4" w:space="0" w:color="auto"/>
              <w:bottom w:val="single" w:sz="4" w:space="0" w:color="auto"/>
              <w:right w:val="single" w:sz="4" w:space="0" w:color="auto"/>
            </w:tcBorders>
          </w:tcPr>
          <w:p w14:paraId="70A05400" w14:textId="77777777" w:rsidR="00132B80" w:rsidRPr="00BA6750" w:rsidRDefault="00132B80" w:rsidP="00132B80">
            <w:pPr>
              <w:pStyle w:val="CM4"/>
              <w:jc w:val="both"/>
              <w:rPr>
                <w:rFonts w:ascii="Times New Roman" w:hAnsi="Times New Roman"/>
                <w:b/>
                <w:sz w:val="20"/>
                <w:szCs w:val="20"/>
              </w:rPr>
            </w:pPr>
            <w:r w:rsidRPr="00BA6750">
              <w:rPr>
                <w:rFonts w:ascii="Times New Roman" w:hAnsi="Times New Roman"/>
                <w:sz w:val="20"/>
                <w:szCs w:val="20"/>
              </w:rPr>
              <w:t>3. Členské štáty oznámia Komisii znenie hlavných opatrení vnútroštátneho práva, ktoré prijmú v oblasti pôsobnosti tejto smernice.</w:t>
            </w:r>
          </w:p>
        </w:tc>
        <w:tc>
          <w:tcPr>
            <w:tcW w:w="425" w:type="dxa"/>
            <w:tcBorders>
              <w:top w:val="single" w:sz="4" w:space="0" w:color="auto"/>
              <w:left w:val="single" w:sz="4" w:space="0" w:color="auto"/>
              <w:bottom w:val="single" w:sz="4" w:space="0" w:color="auto"/>
              <w:right w:val="single" w:sz="12" w:space="0" w:color="auto"/>
            </w:tcBorders>
          </w:tcPr>
          <w:p w14:paraId="51C38A1F" w14:textId="3EC73E41" w:rsidR="00132B80" w:rsidRDefault="003659C8" w:rsidP="00132B80">
            <w:pPr>
              <w:jc w:val="center"/>
              <w:rPr>
                <w:sz w:val="20"/>
                <w:szCs w:val="20"/>
              </w:rPr>
            </w:pPr>
            <w:r>
              <w:rPr>
                <w:sz w:val="20"/>
                <w:szCs w:val="20"/>
              </w:rPr>
              <w:t>N</w:t>
            </w:r>
          </w:p>
        </w:tc>
        <w:tc>
          <w:tcPr>
            <w:tcW w:w="850" w:type="dxa"/>
            <w:tcBorders>
              <w:top w:val="single" w:sz="4" w:space="0" w:color="auto"/>
              <w:left w:val="nil"/>
              <w:bottom w:val="single" w:sz="4" w:space="0" w:color="auto"/>
              <w:right w:val="single" w:sz="4" w:space="0" w:color="auto"/>
            </w:tcBorders>
          </w:tcPr>
          <w:p w14:paraId="5596A67F" w14:textId="77777777" w:rsidR="00132B80" w:rsidRPr="00E04C17" w:rsidRDefault="00132B80" w:rsidP="00132B80">
            <w:pPr>
              <w:jc w:val="center"/>
              <w:rPr>
                <w:sz w:val="20"/>
                <w:szCs w:val="20"/>
              </w:rPr>
            </w:pPr>
            <w:r w:rsidRPr="00E04C17">
              <w:rPr>
                <w:sz w:val="20"/>
                <w:szCs w:val="20"/>
              </w:rPr>
              <w:t>575/2001</w:t>
            </w:r>
          </w:p>
        </w:tc>
        <w:tc>
          <w:tcPr>
            <w:tcW w:w="567" w:type="dxa"/>
            <w:tcBorders>
              <w:top w:val="single" w:sz="4" w:space="0" w:color="auto"/>
              <w:left w:val="single" w:sz="4" w:space="0" w:color="auto"/>
              <w:bottom w:val="single" w:sz="4" w:space="0" w:color="auto"/>
              <w:right w:val="single" w:sz="4" w:space="0" w:color="auto"/>
            </w:tcBorders>
          </w:tcPr>
          <w:p w14:paraId="0F7E2ACF" w14:textId="77777777" w:rsidR="00132B80" w:rsidRPr="006B2B5D" w:rsidRDefault="00132B80" w:rsidP="00132B80">
            <w:pPr>
              <w:pStyle w:val="Normlny0"/>
              <w:jc w:val="center"/>
            </w:pPr>
            <w:r w:rsidRPr="004511CD">
              <w:t>§ 35 ods. 7</w:t>
            </w:r>
          </w:p>
        </w:tc>
        <w:tc>
          <w:tcPr>
            <w:tcW w:w="5529" w:type="dxa"/>
            <w:tcBorders>
              <w:top w:val="single" w:sz="4" w:space="0" w:color="auto"/>
              <w:left w:val="single" w:sz="4" w:space="0" w:color="auto"/>
              <w:bottom w:val="single" w:sz="4" w:space="0" w:color="auto"/>
              <w:right w:val="single" w:sz="4" w:space="0" w:color="auto"/>
            </w:tcBorders>
          </w:tcPr>
          <w:p w14:paraId="763D046A" w14:textId="77777777" w:rsidR="00132B80" w:rsidRPr="006B2B5D" w:rsidRDefault="00132B80" w:rsidP="00132B80">
            <w:pPr>
              <w:jc w:val="both"/>
              <w:rPr>
                <w:sz w:val="20"/>
                <w:szCs w:val="20"/>
                <w:lang w:eastAsia="en-US"/>
              </w:rPr>
            </w:pPr>
            <w:r w:rsidRPr="004511CD">
              <w:rPr>
                <w:sz w:val="20"/>
                <w:szCs w:val="20"/>
                <w:lang w:eastAsia="en-US"/>
              </w:rPr>
              <w:t>Ministerstvá a ostatné ústredné orgány štátnej správy v rozsahu vymedzenej pôsobnosti plnia voči orgánom Európskej únie informačnú a oznamovaciu povinnosť, ktorá im vyplýva z právne záväzných aktov týchto orgánov.</w:t>
            </w:r>
          </w:p>
        </w:tc>
        <w:tc>
          <w:tcPr>
            <w:tcW w:w="283" w:type="dxa"/>
            <w:tcBorders>
              <w:top w:val="single" w:sz="4" w:space="0" w:color="auto"/>
              <w:left w:val="single" w:sz="4" w:space="0" w:color="auto"/>
              <w:bottom w:val="single" w:sz="4" w:space="0" w:color="auto"/>
              <w:right w:val="single" w:sz="4" w:space="0" w:color="auto"/>
            </w:tcBorders>
          </w:tcPr>
          <w:p w14:paraId="1DDF3FB6" w14:textId="70DB6826" w:rsidR="00132B80" w:rsidRPr="006B2B5D" w:rsidRDefault="009C16A0" w:rsidP="00132B80">
            <w:pPr>
              <w:jc w:val="center"/>
              <w:rPr>
                <w:sz w:val="20"/>
                <w:szCs w:val="20"/>
              </w:rPr>
            </w:pPr>
            <w:r>
              <w:rPr>
                <w:sz w:val="20"/>
                <w:szCs w:val="20"/>
              </w:rPr>
              <w:t>Ú</w:t>
            </w:r>
          </w:p>
        </w:tc>
        <w:tc>
          <w:tcPr>
            <w:tcW w:w="567" w:type="dxa"/>
            <w:tcBorders>
              <w:top w:val="single" w:sz="4" w:space="0" w:color="auto"/>
              <w:left w:val="single" w:sz="4" w:space="0" w:color="auto"/>
              <w:bottom w:val="single" w:sz="4" w:space="0" w:color="auto"/>
              <w:right w:val="single" w:sz="4" w:space="0" w:color="auto"/>
            </w:tcBorders>
          </w:tcPr>
          <w:p w14:paraId="189BDD7F" w14:textId="77777777" w:rsidR="00132B80" w:rsidRPr="006B2B5D"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2E8D0357" w14:textId="37904ABE" w:rsidR="00132B80" w:rsidRPr="006B2B5D" w:rsidRDefault="009C16A0" w:rsidP="00132B80">
            <w:pPr>
              <w:jc w:val="center"/>
              <w:rPr>
                <w:sz w:val="20"/>
                <w:szCs w:val="20"/>
              </w:rPr>
            </w:pPr>
            <w:r w:rsidRPr="009C16A0">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72C5EEE7" w14:textId="77777777" w:rsidR="00132B80" w:rsidRPr="006B2B5D" w:rsidRDefault="00132B80" w:rsidP="00132B80">
            <w:pPr>
              <w:pStyle w:val="Nadpis1"/>
              <w:rPr>
                <w:b w:val="0"/>
                <w:bCs w:val="0"/>
                <w:sz w:val="20"/>
                <w:szCs w:val="20"/>
              </w:rPr>
            </w:pPr>
          </w:p>
        </w:tc>
      </w:tr>
      <w:tr w:rsidR="00132B80" w:rsidRPr="006B2B5D" w14:paraId="07271A57" w14:textId="77777777" w:rsidTr="00C11F58">
        <w:tc>
          <w:tcPr>
            <w:tcW w:w="766" w:type="dxa"/>
            <w:tcBorders>
              <w:top w:val="single" w:sz="4" w:space="0" w:color="auto"/>
              <w:left w:val="single" w:sz="12" w:space="0" w:color="auto"/>
              <w:bottom w:val="single" w:sz="4" w:space="0" w:color="auto"/>
              <w:right w:val="single" w:sz="4" w:space="0" w:color="auto"/>
            </w:tcBorders>
          </w:tcPr>
          <w:p w14:paraId="5BDEA738" w14:textId="77777777" w:rsidR="00132B80" w:rsidRPr="006B2B5D" w:rsidRDefault="00132B80" w:rsidP="00132B80">
            <w:pPr>
              <w:jc w:val="center"/>
              <w:rPr>
                <w:sz w:val="20"/>
                <w:szCs w:val="20"/>
              </w:rPr>
            </w:pPr>
            <w:r>
              <w:rPr>
                <w:sz w:val="20"/>
                <w:szCs w:val="20"/>
              </w:rPr>
              <w:t>Čl. 18</w:t>
            </w:r>
          </w:p>
        </w:tc>
        <w:tc>
          <w:tcPr>
            <w:tcW w:w="5812" w:type="dxa"/>
            <w:tcBorders>
              <w:top w:val="single" w:sz="4" w:space="0" w:color="auto"/>
              <w:left w:val="single" w:sz="4" w:space="0" w:color="auto"/>
              <w:bottom w:val="single" w:sz="4" w:space="0" w:color="auto"/>
              <w:right w:val="single" w:sz="4" w:space="0" w:color="auto"/>
            </w:tcBorders>
          </w:tcPr>
          <w:p w14:paraId="07C1F09B" w14:textId="77777777" w:rsidR="00132B80" w:rsidRPr="00BA6750" w:rsidRDefault="00132B80" w:rsidP="00132B80">
            <w:pPr>
              <w:pStyle w:val="CM4"/>
              <w:jc w:val="center"/>
              <w:rPr>
                <w:rFonts w:ascii="Times New Roman" w:hAnsi="Times New Roman"/>
                <w:b/>
                <w:sz w:val="20"/>
                <w:szCs w:val="20"/>
              </w:rPr>
            </w:pPr>
            <w:r w:rsidRPr="00BA6750">
              <w:rPr>
                <w:rFonts w:ascii="Times New Roman" w:hAnsi="Times New Roman"/>
                <w:b/>
                <w:sz w:val="20"/>
                <w:szCs w:val="20"/>
              </w:rPr>
              <w:t>Nadobudnutie účinnosti</w:t>
            </w:r>
          </w:p>
          <w:p w14:paraId="363814F2" w14:textId="77777777" w:rsidR="00132B80" w:rsidRPr="00BA6750" w:rsidRDefault="00132B80" w:rsidP="00132B80">
            <w:pPr>
              <w:pStyle w:val="CM4"/>
              <w:jc w:val="both"/>
              <w:rPr>
                <w:rFonts w:ascii="Times New Roman" w:hAnsi="Times New Roman"/>
                <w:sz w:val="20"/>
                <w:szCs w:val="20"/>
              </w:rPr>
            </w:pPr>
          </w:p>
          <w:p w14:paraId="208848F4" w14:textId="77777777" w:rsidR="00132B80" w:rsidRPr="006B2B5D" w:rsidRDefault="00132B80" w:rsidP="00132B80">
            <w:pPr>
              <w:pStyle w:val="CM4"/>
              <w:jc w:val="both"/>
              <w:rPr>
                <w:rFonts w:ascii="Times New Roman" w:hAnsi="Times New Roman"/>
                <w:sz w:val="20"/>
                <w:szCs w:val="20"/>
              </w:rPr>
            </w:pPr>
            <w:r w:rsidRPr="00BA6750">
              <w:rPr>
                <w:rFonts w:ascii="Times New Roman" w:hAnsi="Times New Roman"/>
                <w:sz w:val="20"/>
                <w:szCs w:val="20"/>
              </w:rPr>
              <w:t>Táto smernica nadobúda účinnosť dvadsiatym dňom po jej uverejnení v Úradnom vestníku Európskej únie.</w:t>
            </w:r>
          </w:p>
        </w:tc>
        <w:tc>
          <w:tcPr>
            <w:tcW w:w="425" w:type="dxa"/>
            <w:tcBorders>
              <w:top w:val="single" w:sz="4" w:space="0" w:color="auto"/>
              <w:left w:val="single" w:sz="4" w:space="0" w:color="auto"/>
              <w:bottom w:val="single" w:sz="4" w:space="0" w:color="auto"/>
              <w:right w:val="single" w:sz="12" w:space="0" w:color="auto"/>
            </w:tcBorders>
          </w:tcPr>
          <w:p w14:paraId="27638598" w14:textId="1EA4F7BF" w:rsidR="00132B80" w:rsidRPr="00941224" w:rsidRDefault="00222682" w:rsidP="00132B80">
            <w:pPr>
              <w:jc w:val="center"/>
              <w:rPr>
                <w:sz w:val="20"/>
                <w:szCs w:val="20"/>
              </w:rPr>
            </w:pPr>
            <w:proofErr w:type="spellStart"/>
            <w:r w:rsidRPr="00941224">
              <w:rPr>
                <w:sz w:val="20"/>
                <w:szCs w:val="20"/>
              </w:rPr>
              <w:t>n.a</w:t>
            </w:r>
            <w:proofErr w:type="spellEnd"/>
            <w:r w:rsidRPr="00941224">
              <w:rPr>
                <w:sz w:val="20"/>
                <w:szCs w:val="20"/>
              </w:rPr>
              <w:t>.</w:t>
            </w:r>
          </w:p>
        </w:tc>
        <w:tc>
          <w:tcPr>
            <w:tcW w:w="850" w:type="dxa"/>
            <w:tcBorders>
              <w:top w:val="single" w:sz="4" w:space="0" w:color="auto"/>
              <w:left w:val="nil"/>
              <w:bottom w:val="single" w:sz="4" w:space="0" w:color="auto"/>
              <w:right w:val="single" w:sz="4" w:space="0" w:color="auto"/>
            </w:tcBorders>
          </w:tcPr>
          <w:p w14:paraId="3008E09A" w14:textId="77777777" w:rsidR="00132B80" w:rsidRPr="00941224"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F9D3941" w14:textId="77777777" w:rsidR="00132B80" w:rsidRPr="00941224"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2DAA4D21" w14:textId="77777777" w:rsidR="00132B80" w:rsidRPr="00941224"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795DAEA5" w14:textId="2C307BC1" w:rsidR="00132B80" w:rsidRPr="00941224" w:rsidRDefault="00222682" w:rsidP="00132B80">
            <w:pPr>
              <w:jc w:val="center"/>
              <w:rPr>
                <w:sz w:val="20"/>
                <w:szCs w:val="20"/>
              </w:rPr>
            </w:pPr>
            <w:proofErr w:type="spellStart"/>
            <w:r w:rsidRPr="00941224">
              <w:rPr>
                <w:sz w:val="20"/>
                <w:szCs w:val="20"/>
              </w:rPr>
              <w:t>n.a</w:t>
            </w:r>
            <w:proofErr w:type="spellEnd"/>
            <w:r w:rsidRPr="00941224">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1A01F0F8" w14:textId="77777777" w:rsidR="00132B80" w:rsidRPr="00941224"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57862BD7"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514CB776" w14:textId="77777777" w:rsidR="00132B80" w:rsidRPr="006B2B5D" w:rsidRDefault="00132B80" w:rsidP="00132B80">
            <w:pPr>
              <w:pStyle w:val="Nadpis1"/>
              <w:rPr>
                <w:b w:val="0"/>
                <w:bCs w:val="0"/>
                <w:sz w:val="20"/>
                <w:szCs w:val="20"/>
              </w:rPr>
            </w:pPr>
          </w:p>
        </w:tc>
      </w:tr>
      <w:tr w:rsidR="00132B80" w:rsidRPr="006B2B5D" w14:paraId="6EBB92F2" w14:textId="77777777" w:rsidTr="00C11F58">
        <w:tc>
          <w:tcPr>
            <w:tcW w:w="766" w:type="dxa"/>
            <w:tcBorders>
              <w:top w:val="single" w:sz="4" w:space="0" w:color="auto"/>
              <w:left w:val="single" w:sz="12" w:space="0" w:color="auto"/>
              <w:bottom w:val="single" w:sz="4" w:space="0" w:color="auto"/>
              <w:right w:val="single" w:sz="4" w:space="0" w:color="auto"/>
            </w:tcBorders>
          </w:tcPr>
          <w:p w14:paraId="022A2160" w14:textId="77777777" w:rsidR="00132B80" w:rsidRPr="006B2B5D" w:rsidRDefault="00132B80" w:rsidP="00132B80">
            <w:pPr>
              <w:jc w:val="center"/>
              <w:rPr>
                <w:sz w:val="20"/>
                <w:szCs w:val="20"/>
              </w:rPr>
            </w:pPr>
            <w:r>
              <w:rPr>
                <w:sz w:val="20"/>
                <w:szCs w:val="20"/>
              </w:rPr>
              <w:t>Čl. 19</w:t>
            </w:r>
          </w:p>
        </w:tc>
        <w:tc>
          <w:tcPr>
            <w:tcW w:w="5812" w:type="dxa"/>
            <w:tcBorders>
              <w:top w:val="single" w:sz="4" w:space="0" w:color="auto"/>
              <w:left w:val="single" w:sz="4" w:space="0" w:color="auto"/>
              <w:bottom w:val="single" w:sz="4" w:space="0" w:color="auto"/>
              <w:right w:val="single" w:sz="4" w:space="0" w:color="auto"/>
            </w:tcBorders>
          </w:tcPr>
          <w:p w14:paraId="254F01F8" w14:textId="77777777" w:rsidR="00132B80" w:rsidRPr="00BA6750" w:rsidRDefault="00132B80" w:rsidP="00132B80">
            <w:pPr>
              <w:pStyle w:val="CM4"/>
              <w:jc w:val="center"/>
              <w:rPr>
                <w:rFonts w:ascii="Times New Roman" w:hAnsi="Times New Roman"/>
                <w:b/>
                <w:sz w:val="20"/>
                <w:szCs w:val="20"/>
              </w:rPr>
            </w:pPr>
            <w:r w:rsidRPr="00BA6750">
              <w:rPr>
                <w:rFonts w:ascii="Times New Roman" w:hAnsi="Times New Roman"/>
                <w:b/>
                <w:sz w:val="20"/>
                <w:szCs w:val="20"/>
              </w:rPr>
              <w:t>Adresáti</w:t>
            </w:r>
          </w:p>
          <w:p w14:paraId="630B535F" w14:textId="77777777" w:rsidR="00132B80" w:rsidRPr="00BA6750" w:rsidRDefault="00132B80" w:rsidP="00132B80">
            <w:pPr>
              <w:pStyle w:val="CM4"/>
              <w:jc w:val="both"/>
              <w:rPr>
                <w:rFonts w:ascii="Times New Roman" w:hAnsi="Times New Roman"/>
                <w:sz w:val="20"/>
                <w:szCs w:val="20"/>
              </w:rPr>
            </w:pPr>
          </w:p>
          <w:p w14:paraId="448A50E8"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Táto smernica je určená členským štátom.</w:t>
            </w:r>
          </w:p>
          <w:p w14:paraId="094EB59E" w14:textId="77777777" w:rsidR="00132B80" w:rsidRPr="00BA6750" w:rsidRDefault="00132B80" w:rsidP="00132B80">
            <w:pPr>
              <w:pStyle w:val="CM4"/>
              <w:jc w:val="both"/>
              <w:rPr>
                <w:rFonts w:ascii="Times New Roman" w:hAnsi="Times New Roman"/>
                <w:sz w:val="20"/>
                <w:szCs w:val="20"/>
              </w:rPr>
            </w:pPr>
          </w:p>
          <w:p w14:paraId="2B9A2001"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V Štrasburgu 13. decembra 2023</w:t>
            </w:r>
          </w:p>
          <w:p w14:paraId="52CA8347" w14:textId="77777777" w:rsidR="00132B80" w:rsidRPr="00BA6750" w:rsidRDefault="00132B80" w:rsidP="00132B80">
            <w:pPr>
              <w:pStyle w:val="CM4"/>
              <w:jc w:val="both"/>
              <w:rPr>
                <w:rFonts w:ascii="Times New Roman" w:hAnsi="Times New Roman"/>
                <w:sz w:val="20"/>
                <w:szCs w:val="20"/>
              </w:rPr>
            </w:pPr>
          </w:p>
          <w:p w14:paraId="3E1B2E7C"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Za Európsky parlament</w:t>
            </w:r>
          </w:p>
          <w:p w14:paraId="33D30FE8"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predsedníčka</w:t>
            </w:r>
          </w:p>
          <w:p w14:paraId="43160E59"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R. METSOLA</w:t>
            </w:r>
          </w:p>
          <w:p w14:paraId="403148B8" w14:textId="77777777" w:rsidR="00132B80" w:rsidRPr="00BA6750" w:rsidRDefault="00132B80" w:rsidP="00132B80">
            <w:pPr>
              <w:pStyle w:val="CM4"/>
              <w:jc w:val="both"/>
              <w:rPr>
                <w:rFonts w:ascii="Times New Roman" w:hAnsi="Times New Roman"/>
                <w:sz w:val="20"/>
                <w:szCs w:val="20"/>
              </w:rPr>
            </w:pPr>
          </w:p>
          <w:p w14:paraId="3DBF9342"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Za Radu</w:t>
            </w:r>
          </w:p>
          <w:p w14:paraId="798131B3" w14:textId="77777777" w:rsidR="00132B80" w:rsidRPr="00BA6750" w:rsidRDefault="00132B80" w:rsidP="00132B80">
            <w:pPr>
              <w:pStyle w:val="CM4"/>
              <w:jc w:val="both"/>
              <w:rPr>
                <w:rFonts w:ascii="Times New Roman" w:hAnsi="Times New Roman"/>
                <w:sz w:val="20"/>
                <w:szCs w:val="20"/>
              </w:rPr>
            </w:pPr>
            <w:r w:rsidRPr="00BA6750">
              <w:rPr>
                <w:rFonts w:ascii="Times New Roman" w:hAnsi="Times New Roman"/>
                <w:sz w:val="20"/>
                <w:szCs w:val="20"/>
              </w:rPr>
              <w:t>predseda</w:t>
            </w:r>
          </w:p>
          <w:p w14:paraId="6C5CA15A" w14:textId="77777777" w:rsidR="00132B80" w:rsidRPr="006B2B5D" w:rsidRDefault="00132B80" w:rsidP="00132B80">
            <w:pPr>
              <w:pStyle w:val="CM4"/>
              <w:jc w:val="both"/>
              <w:rPr>
                <w:rFonts w:ascii="Times New Roman" w:hAnsi="Times New Roman"/>
                <w:sz w:val="20"/>
                <w:szCs w:val="20"/>
              </w:rPr>
            </w:pPr>
            <w:r w:rsidRPr="00BA6750">
              <w:rPr>
                <w:rFonts w:ascii="Times New Roman" w:hAnsi="Times New Roman"/>
                <w:sz w:val="20"/>
                <w:szCs w:val="20"/>
              </w:rPr>
              <w:t>P. NAVARRO RÍOS</w:t>
            </w:r>
          </w:p>
        </w:tc>
        <w:tc>
          <w:tcPr>
            <w:tcW w:w="425" w:type="dxa"/>
            <w:tcBorders>
              <w:top w:val="single" w:sz="4" w:space="0" w:color="auto"/>
              <w:left w:val="single" w:sz="4" w:space="0" w:color="auto"/>
              <w:bottom w:val="single" w:sz="4" w:space="0" w:color="auto"/>
              <w:right w:val="single" w:sz="12" w:space="0" w:color="auto"/>
            </w:tcBorders>
          </w:tcPr>
          <w:p w14:paraId="38A6E751" w14:textId="66CAAD07" w:rsidR="00132B80" w:rsidRPr="00941224" w:rsidRDefault="00222682" w:rsidP="00132B80">
            <w:pPr>
              <w:jc w:val="center"/>
              <w:rPr>
                <w:sz w:val="20"/>
                <w:szCs w:val="20"/>
              </w:rPr>
            </w:pPr>
            <w:proofErr w:type="spellStart"/>
            <w:r w:rsidRPr="00941224">
              <w:rPr>
                <w:sz w:val="20"/>
                <w:szCs w:val="20"/>
              </w:rPr>
              <w:t>n.a</w:t>
            </w:r>
            <w:proofErr w:type="spellEnd"/>
            <w:r w:rsidRPr="00941224">
              <w:rPr>
                <w:sz w:val="20"/>
                <w:szCs w:val="20"/>
              </w:rPr>
              <w:t>.</w:t>
            </w:r>
          </w:p>
        </w:tc>
        <w:tc>
          <w:tcPr>
            <w:tcW w:w="850" w:type="dxa"/>
            <w:tcBorders>
              <w:top w:val="single" w:sz="4" w:space="0" w:color="auto"/>
              <w:left w:val="nil"/>
              <w:bottom w:val="single" w:sz="4" w:space="0" w:color="auto"/>
              <w:right w:val="single" w:sz="4" w:space="0" w:color="auto"/>
            </w:tcBorders>
          </w:tcPr>
          <w:p w14:paraId="7604DE5F" w14:textId="77777777" w:rsidR="00132B80" w:rsidRPr="00941224" w:rsidRDefault="00132B80" w:rsidP="00132B80">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3D3DB72" w14:textId="77777777" w:rsidR="00132B80" w:rsidRPr="00941224" w:rsidRDefault="00132B80" w:rsidP="00132B80">
            <w:pPr>
              <w:pStyle w:val="Normlny0"/>
              <w:jc w:val="center"/>
            </w:pPr>
          </w:p>
        </w:tc>
        <w:tc>
          <w:tcPr>
            <w:tcW w:w="5529" w:type="dxa"/>
            <w:tcBorders>
              <w:top w:val="single" w:sz="4" w:space="0" w:color="auto"/>
              <w:left w:val="single" w:sz="4" w:space="0" w:color="auto"/>
              <w:bottom w:val="single" w:sz="4" w:space="0" w:color="auto"/>
              <w:right w:val="single" w:sz="4" w:space="0" w:color="auto"/>
            </w:tcBorders>
          </w:tcPr>
          <w:p w14:paraId="619684D8" w14:textId="77777777" w:rsidR="00132B80" w:rsidRPr="00941224" w:rsidRDefault="00132B80" w:rsidP="00132B80">
            <w:pPr>
              <w:jc w:val="both"/>
              <w:rPr>
                <w:sz w:val="20"/>
                <w:szCs w:val="20"/>
                <w:lang w:eastAsia="en-US"/>
              </w:rPr>
            </w:pPr>
          </w:p>
        </w:tc>
        <w:tc>
          <w:tcPr>
            <w:tcW w:w="283" w:type="dxa"/>
            <w:tcBorders>
              <w:top w:val="single" w:sz="4" w:space="0" w:color="auto"/>
              <w:left w:val="single" w:sz="4" w:space="0" w:color="auto"/>
              <w:bottom w:val="single" w:sz="4" w:space="0" w:color="auto"/>
              <w:right w:val="single" w:sz="4" w:space="0" w:color="auto"/>
            </w:tcBorders>
          </w:tcPr>
          <w:p w14:paraId="667349E7" w14:textId="0FC7EDBE" w:rsidR="00132B80" w:rsidRPr="00941224" w:rsidRDefault="00222682" w:rsidP="00132B80">
            <w:pPr>
              <w:jc w:val="center"/>
              <w:rPr>
                <w:sz w:val="20"/>
                <w:szCs w:val="20"/>
              </w:rPr>
            </w:pPr>
            <w:proofErr w:type="spellStart"/>
            <w:r w:rsidRPr="00941224">
              <w:rPr>
                <w:sz w:val="20"/>
                <w:szCs w:val="20"/>
              </w:rPr>
              <w:t>n.a</w:t>
            </w:r>
            <w:proofErr w:type="spellEnd"/>
            <w:r w:rsidRPr="00941224">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6FE71149" w14:textId="77777777" w:rsidR="00132B80" w:rsidRPr="00941224" w:rsidRDefault="00132B80" w:rsidP="00132B80">
            <w:pPr>
              <w:pStyle w:val="Nadpis1"/>
              <w:rPr>
                <w:b w:val="0"/>
                <w:bCs w:val="0"/>
                <w:sz w:val="20"/>
                <w:szCs w:val="20"/>
              </w:rPr>
            </w:pPr>
          </w:p>
        </w:tc>
        <w:tc>
          <w:tcPr>
            <w:tcW w:w="709" w:type="dxa"/>
            <w:tcBorders>
              <w:top w:val="single" w:sz="4" w:space="0" w:color="auto"/>
              <w:left w:val="single" w:sz="4" w:space="0" w:color="auto"/>
              <w:bottom w:val="single" w:sz="4" w:space="0" w:color="auto"/>
              <w:right w:val="single" w:sz="4" w:space="0" w:color="auto"/>
            </w:tcBorders>
          </w:tcPr>
          <w:p w14:paraId="0E8F0CB7" w14:textId="77777777" w:rsidR="00132B80" w:rsidRPr="006B2B5D" w:rsidRDefault="00132B80" w:rsidP="00132B80">
            <w:pPr>
              <w:jc w:val="center"/>
              <w:rPr>
                <w:sz w:val="20"/>
                <w:szCs w:val="20"/>
              </w:rPr>
            </w:pPr>
          </w:p>
        </w:tc>
        <w:tc>
          <w:tcPr>
            <w:tcW w:w="708" w:type="dxa"/>
            <w:tcBorders>
              <w:top w:val="single" w:sz="4" w:space="0" w:color="auto"/>
              <w:left w:val="single" w:sz="4" w:space="0" w:color="auto"/>
              <w:bottom w:val="single" w:sz="4" w:space="0" w:color="auto"/>
              <w:right w:val="single" w:sz="12" w:space="0" w:color="auto"/>
            </w:tcBorders>
          </w:tcPr>
          <w:p w14:paraId="20E7913D" w14:textId="77777777" w:rsidR="00132B80" w:rsidRPr="006B2B5D" w:rsidRDefault="00132B80" w:rsidP="00132B80">
            <w:pPr>
              <w:pStyle w:val="Nadpis1"/>
              <w:rPr>
                <w:b w:val="0"/>
                <w:bCs w:val="0"/>
                <w:sz w:val="20"/>
                <w:szCs w:val="20"/>
              </w:rPr>
            </w:pPr>
          </w:p>
        </w:tc>
      </w:tr>
    </w:tbl>
    <w:p w14:paraId="2D013A30" w14:textId="77777777" w:rsidR="00954D3D" w:rsidRPr="006B2B5D" w:rsidRDefault="00954D3D">
      <w:pPr>
        <w:autoSpaceDE/>
        <w:autoSpaceDN/>
        <w:rPr>
          <w:sz w:val="20"/>
          <w:szCs w:val="20"/>
        </w:rPr>
      </w:pPr>
    </w:p>
    <w:p w14:paraId="2322090C" w14:textId="77777777" w:rsidR="008C54C3" w:rsidRPr="006B2B5D" w:rsidRDefault="008C54C3">
      <w:pPr>
        <w:autoSpaceDE/>
        <w:autoSpaceDN/>
        <w:rPr>
          <w:sz w:val="20"/>
          <w:szCs w:val="20"/>
        </w:rPr>
      </w:pPr>
      <w:r w:rsidRPr="006B2B5D">
        <w:rPr>
          <w:sz w:val="20"/>
          <w:szCs w:val="20"/>
        </w:rPr>
        <w:t>LEGENDA:</w:t>
      </w:r>
    </w:p>
    <w:tbl>
      <w:tblPr>
        <w:tblW w:w="15745" w:type="dxa"/>
        <w:tblCellMar>
          <w:left w:w="70" w:type="dxa"/>
          <w:right w:w="70" w:type="dxa"/>
        </w:tblCellMar>
        <w:tblLook w:val="0000" w:firstRow="0" w:lastRow="0" w:firstColumn="0" w:lastColumn="0" w:noHBand="0" w:noVBand="0"/>
      </w:tblPr>
      <w:tblGrid>
        <w:gridCol w:w="2412"/>
        <w:gridCol w:w="3784"/>
        <w:gridCol w:w="2342"/>
        <w:gridCol w:w="7207"/>
      </w:tblGrid>
      <w:tr w:rsidR="008C54C3" w:rsidRPr="006B2B5D" w14:paraId="61C075D5" w14:textId="77777777" w:rsidTr="007B1E67">
        <w:trPr>
          <w:trHeight w:val="2205"/>
        </w:trPr>
        <w:tc>
          <w:tcPr>
            <w:tcW w:w="2412" w:type="dxa"/>
            <w:tcBorders>
              <w:top w:val="nil"/>
              <w:left w:val="nil"/>
              <w:bottom w:val="nil"/>
              <w:right w:val="nil"/>
            </w:tcBorders>
          </w:tcPr>
          <w:p w14:paraId="6BC1E161" w14:textId="77777777" w:rsidR="008C54C3" w:rsidRPr="006B2B5D" w:rsidRDefault="008C54C3">
            <w:pPr>
              <w:pStyle w:val="Normlny0"/>
              <w:autoSpaceDE/>
              <w:autoSpaceDN/>
              <w:spacing w:after="60"/>
              <w:rPr>
                <w:lang w:eastAsia="sk-SK"/>
              </w:rPr>
            </w:pPr>
            <w:r w:rsidRPr="006B2B5D">
              <w:rPr>
                <w:lang w:eastAsia="sk-SK"/>
              </w:rPr>
              <w:t>V stĺpci (1):</w:t>
            </w:r>
          </w:p>
          <w:p w14:paraId="07F04625" w14:textId="77777777" w:rsidR="008C54C3" w:rsidRPr="006B2B5D" w:rsidRDefault="008C54C3">
            <w:pPr>
              <w:autoSpaceDE/>
              <w:autoSpaceDN/>
              <w:rPr>
                <w:sz w:val="20"/>
                <w:szCs w:val="20"/>
              </w:rPr>
            </w:pPr>
            <w:r w:rsidRPr="006B2B5D">
              <w:rPr>
                <w:sz w:val="20"/>
                <w:szCs w:val="20"/>
              </w:rPr>
              <w:t>Č – článok</w:t>
            </w:r>
          </w:p>
          <w:p w14:paraId="27BFAF51" w14:textId="77777777" w:rsidR="008C54C3" w:rsidRPr="006B2B5D" w:rsidRDefault="008C54C3">
            <w:pPr>
              <w:autoSpaceDE/>
              <w:autoSpaceDN/>
              <w:rPr>
                <w:sz w:val="20"/>
                <w:szCs w:val="20"/>
              </w:rPr>
            </w:pPr>
            <w:r w:rsidRPr="006B2B5D">
              <w:rPr>
                <w:sz w:val="20"/>
                <w:szCs w:val="20"/>
              </w:rPr>
              <w:t>O – odsek</w:t>
            </w:r>
          </w:p>
          <w:p w14:paraId="7FB580E7" w14:textId="77777777" w:rsidR="008C54C3" w:rsidRPr="006B2B5D" w:rsidRDefault="008C54C3">
            <w:pPr>
              <w:autoSpaceDE/>
              <w:autoSpaceDN/>
              <w:rPr>
                <w:sz w:val="20"/>
                <w:szCs w:val="20"/>
              </w:rPr>
            </w:pPr>
            <w:r w:rsidRPr="006B2B5D">
              <w:rPr>
                <w:sz w:val="20"/>
                <w:szCs w:val="20"/>
              </w:rPr>
              <w:t>V – veta</w:t>
            </w:r>
          </w:p>
          <w:p w14:paraId="711F0CE2" w14:textId="77777777" w:rsidR="008C54C3" w:rsidRPr="006B2B5D" w:rsidRDefault="008C54C3">
            <w:pPr>
              <w:autoSpaceDE/>
              <w:autoSpaceDN/>
              <w:rPr>
                <w:sz w:val="20"/>
                <w:szCs w:val="20"/>
              </w:rPr>
            </w:pPr>
            <w:r w:rsidRPr="006B2B5D">
              <w:rPr>
                <w:sz w:val="20"/>
                <w:szCs w:val="20"/>
              </w:rPr>
              <w:t xml:space="preserve">P – </w:t>
            </w:r>
            <w:r w:rsidR="00DA0F6C" w:rsidRPr="006B2B5D">
              <w:rPr>
                <w:sz w:val="20"/>
                <w:szCs w:val="20"/>
              </w:rPr>
              <w:t>číslo</w:t>
            </w:r>
            <w:r w:rsidRPr="006B2B5D">
              <w:rPr>
                <w:sz w:val="20"/>
                <w:szCs w:val="20"/>
              </w:rPr>
              <w:t xml:space="preserve"> (</w:t>
            </w:r>
            <w:r w:rsidR="00DA0F6C" w:rsidRPr="006B2B5D">
              <w:rPr>
                <w:sz w:val="20"/>
                <w:szCs w:val="20"/>
              </w:rPr>
              <w:t>písmeno</w:t>
            </w:r>
            <w:r w:rsidRPr="006B2B5D">
              <w:rPr>
                <w:sz w:val="20"/>
                <w:szCs w:val="20"/>
              </w:rPr>
              <w:t>)</w:t>
            </w:r>
          </w:p>
          <w:p w14:paraId="4F3E3AC1" w14:textId="77777777" w:rsidR="008C54C3" w:rsidRPr="006B2B5D" w:rsidRDefault="008C54C3">
            <w:pPr>
              <w:autoSpaceDE/>
              <w:autoSpaceDN/>
              <w:rPr>
                <w:sz w:val="20"/>
                <w:szCs w:val="20"/>
              </w:rPr>
            </w:pPr>
          </w:p>
        </w:tc>
        <w:tc>
          <w:tcPr>
            <w:tcW w:w="3784" w:type="dxa"/>
            <w:tcBorders>
              <w:top w:val="nil"/>
              <w:left w:val="nil"/>
              <w:bottom w:val="nil"/>
              <w:right w:val="nil"/>
            </w:tcBorders>
          </w:tcPr>
          <w:p w14:paraId="2160D34F" w14:textId="77777777" w:rsidR="008C54C3" w:rsidRPr="006B2B5D" w:rsidRDefault="008C54C3">
            <w:pPr>
              <w:pStyle w:val="Normlny0"/>
              <w:autoSpaceDE/>
              <w:autoSpaceDN/>
              <w:spacing w:after="60"/>
              <w:rPr>
                <w:lang w:eastAsia="sk-SK"/>
              </w:rPr>
            </w:pPr>
            <w:r w:rsidRPr="006B2B5D">
              <w:rPr>
                <w:lang w:eastAsia="sk-SK"/>
              </w:rPr>
              <w:t>V stĺpci (3):</w:t>
            </w:r>
          </w:p>
          <w:p w14:paraId="1A974555" w14:textId="77777777" w:rsidR="008C54C3" w:rsidRPr="006B2B5D" w:rsidRDefault="008C54C3">
            <w:pPr>
              <w:autoSpaceDE/>
              <w:autoSpaceDN/>
              <w:rPr>
                <w:sz w:val="20"/>
                <w:szCs w:val="20"/>
              </w:rPr>
            </w:pPr>
            <w:r w:rsidRPr="006B2B5D">
              <w:rPr>
                <w:sz w:val="20"/>
                <w:szCs w:val="20"/>
              </w:rPr>
              <w:t>N – bežná transpozícia</w:t>
            </w:r>
          </w:p>
          <w:p w14:paraId="384B9A3B" w14:textId="77777777" w:rsidR="008C54C3" w:rsidRPr="006B2B5D" w:rsidRDefault="008C54C3">
            <w:pPr>
              <w:autoSpaceDE/>
              <w:autoSpaceDN/>
              <w:rPr>
                <w:sz w:val="20"/>
                <w:szCs w:val="20"/>
              </w:rPr>
            </w:pPr>
            <w:r w:rsidRPr="006B2B5D">
              <w:rPr>
                <w:sz w:val="20"/>
                <w:szCs w:val="20"/>
              </w:rPr>
              <w:t>O – transpozícia s možnosťou voľby</w:t>
            </w:r>
          </w:p>
          <w:p w14:paraId="4768A6CB" w14:textId="77777777" w:rsidR="008C54C3" w:rsidRPr="006B2B5D" w:rsidRDefault="008C54C3">
            <w:pPr>
              <w:autoSpaceDE/>
              <w:autoSpaceDN/>
              <w:rPr>
                <w:sz w:val="20"/>
                <w:szCs w:val="20"/>
              </w:rPr>
            </w:pPr>
            <w:r w:rsidRPr="006B2B5D">
              <w:rPr>
                <w:sz w:val="20"/>
                <w:szCs w:val="20"/>
              </w:rPr>
              <w:t>D – transpozícia podľa úvahy (dobrovoľná)</w:t>
            </w:r>
          </w:p>
          <w:p w14:paraId="14D3A007" w14:textId="77777777" w:rsidR="008C54C3" w:rsidRPr="006B2B5D" w:rsidRDefault="008C54C3">
            <w:pPr>
              <w:autoSpaceDE/>
              <w:autoSpaceDN/>
              <w:rPr>
                <w:sz w:val="20"/>
                <w:szCs w:val="20"/>
              </w:rPr>
            </w:pPr>
            <w:proofErr w:type="spellStart"/>
            <w:r w:rsidRPr="006B2B5D">
              <w:rPr>
                <w:sz w:val="20"/>
                <w:szCs w:val="20"/>
              </w:rPr>
              <w:t>n.a</w:t>
            </w:r>
            <w:proofErr w:type="spellEnd"/>
            <w:r w:rsidRPr="006B2B5D">
              <w:rPr>
                <w:sz w:val="20"/>
                <w:szCs w:val="20"/>
              </w:rPr>
              <w:t>. – transpozícia sa neuskutočňuje</w:t>
            </w:r>
          </w:p>
        </w:tc>
        <w:tc>
          <w:tcPr>
            <w:tcW w:w="2342" w:type="dxa"/>
            <w:tcBorders>
              <w:top w:val="nil"/>
              <w:left w:val="nil"/>
              <w:bottom w:val="nil"/>
              <w:right w:val="nil"/>
            </w:tcBorders>
          </w:tcPr>
          <w:p w14:paraId="15AEDDB3" w14:textId="77777777" w:rsidR="008C54C3" w:rsidRPr="006B2B5D" w:rsidRDefault="008C54C3">
            <w:pPr>
              <w:pStyle w:val="Normlny0"/>
              <w:autoSpaceDE/>
              <w:autoSpaceDN/>
              <w:spacing w:after="60"/>
              <w:rPr>
                <w:lang w:eastAsia="sk-SK"/>
              </w:rPr>
            </w:pPr>
            <w:r w:rsidRPr="006B2B5D">
              <w:rPr>
                <w:lang w:eastAsia="sk-SK"/>
              </w:rPr>
              <w:t>V stĺpci (5):</w:t>
            </w:r>
          </w:p>
          <w:p w14:paraId="707BD57F" w14:textId="77777777" w:rsidR="008C54C3" w:rsidRPr="006B2B5D" w:rsidRDefault="008C54C3">
            <w:pPr>
              <w:autoSpaceDE/>
              <w:autoSpaceDN/>
              <w:rPr>
                <w:sz w:val="20"/>
                <w:szCs w:val="20"/>
              </w:rPr>
            </w:pPr>
            <w:r w:rsidRPr="006B2B5D">
              <w:rPr>
                <w:sz w:val="20"/>
                <w:szCs w:val="20"/>
              </w:rPr>
              <w:t>Č – článok</w:t>
            </w:r>
          </w:p>
          <w:p w14:paraId="59BA4F30" w14:textId="77777777" w:rsidR="008C54C3" w:rsidRPr="006B2B5D" w:rsidRDefault="008C54C3">
            <w:pPr>
              <w:autoSpaceDE/>
              <w:autoSpaceDN/>
              <w:rPr>
                <w:sz w:val="20"/>
                <w:szCs w:val="20"/>
              </w:rPr>
            </w:pPr>
            <w:r w:rsidRPr="006B2B5D">
              <w:rPr>
                <w:sz w:val="20"/>
                <w:szCs w:val="20"/>
              </w:rPr>
              <w:t>§ – paragraf</w:t>
            </w:r>
          </w:p>
          <w:p w14:paraId="5B7CCD8F" w14:textId="77777777" w:rsidR="008C54C3" w:rsidRPr="006B2B5D" w:rsidRDefault="008C54C3">
            <w:pPr>
              <w:autoSpaceDE/>
              <w:autoSpaceDN/>
              <w:rPr>
                <w:sz w:val="20"/>
                <w:szCs w:val="20"/>
              </w:rPr>
            </w:pPr>
            <w:r w:rsidRPr="006B2B5D">
              <w:rPr>
                <w:sz w:val="20"/>
                <w:szCs w:val="20"/>
              </w:rPr>
              <w:t>O – odsek</w:t>
            </w:r>
          </w:p>
          <w:p w14:paraId="5DE6E115" w14:textId="77777777" w:rsidR="008C54C3" w:rsidRPr="006B2B5D" w:rsidRDefault="008C54C3">
            <w:pPr>
              <w:autoSpaceDE/>
              <w:autoSpaceDN/>
              <w:rPr>
                <w:sz w:val="20"/>
                <w:szCs w:val="20"/>
              </w:rPr>
            </w:pPr>
            <w:r w:rsidRPr="006B2B5D">
              <w:rPr>
                <w:sz w:val="20"/>
                <w:szCs w:val="20"/>
              </w:rPr>
              <w:t>V – veta</w:t>
            </w:r>
          </w:p>
          <w:p w14:paraId="7D55BF50" w14:textId="77777777" w:rsidR="008C54C3" w:rsidRPr="006B2B5D" w:rsidRDefault="008C54C3" w:rsidP="00EA2050">
            <w:pPr>
              <w:autoSpaceDE/>
              <w:autoSpaceDN/>
              <w:rPr>
                <w:sz w:val="20"/>
                <w:szCs w:val="20"/>
              </w:rPr>
            </w:pPr>
            <w:r w:rsidRPr="006B2B5D">
              <w:rPr>
                <w:sz w:val="20"/>
                <w:szCs w:val="20"/>
              </w:rPr>
              <w:t xml:space="preserve">P – </w:t>
            </w:r>
            <w:proofErr w:type="spellStart"/>
            <w:r w:rsidR="00EA2050" w:rsidRPr="006B2B5D">
              <w:rPr>
                <w:sz w:val="20"/>
                <w:szCs w:val="20"/>
              </w:rPr>
              <w:t>pododsek</w:t>
            </w:r>
            <w:proofErr w:type="spellEnd"/>
            <w:r w:rsidRPr="006B2B5D">
              <w:rPr>
                <w:sz w:val="20"/>
                <w:szCs w:val="20"/>
              </w:rPr>
              <w:t xml:space="preserve"> (</w:t>
            </w:r>
            <w:r w:rsidR="00EA2050" w:rsidRPr="006B2B5D">
              <w:rPr>
                <w:sz w:val="20"/>
                <w:szCs w:val="20"/>
              </w:rPr>
              <w:t>bod</w:t>
            </w:r>
            <w:r w:rsidRPr="006B2B5D">
              <w:rPr>
                <w:sz w:val="20"/>
                <w:szCs w:val="20"/>
              </w:rPr>
              <w:t>)</w:t>
            </w:r>
          </w:p>
        </w:tc>
        <w:tc>
          <w:tcPr>
            <w:tcW w:w="7207" w:type="dxa"/>
            <w:tcBorders>
              <w:top w:val="nil"/>
              <w:left w:val="nil"/>
              <w:bottom w:val="nil"/>
              <w:right w:val="nil"/>
            </w:tcBorders>
          </w:tcPr>
          <w:p w14:paraId="5D99545A" w14:textId="77777777" w:rsidR="008C54C3" w:rsidRPr="006B2B5D" w:rsidRDefault="008C54C3">
            <w:pPr>
              <w:pStyle w:val="Normlny0"/>
              <w:autoSpaceDE/>
              <w:autoSpaceDN/>
              <w:spacing w:after="60"/>
              <w:rPr>
                <w:lang w:eastAsia="sk-SK"/>
              </w:rPr>
            </w:pPr>
            <w:r w:rsidRPr="006B2B5D">
              <w:rPr>
                <w:lang w:eastAsia="sk-SK"/>
              </w:rPr>
              <w:t>V stĺpci (7):</w:t>
            </w:r>
          </w:p>
          <w:p w14:paraId="5E45D6F0" w14:textId="77777777" w:rsidR="008C54C3" w:rsidRPr="006B2B5D" w:rsidRDefault="008C54C3" w:rsidP="008C54C3">
            <w:pPr>
              <w:autoSpaceDE/>
              <w:autoSpaceDN/>
              <w:ind w:left="290" w:hanging="290"/>
              <w:rPr>
                <w:sz w:val="20"/>
                <w:szCs w:val="20"/>
              </w:rPr>
            </w:pPr>
            <w:r w:rsidRPr="006B2B5D">
              <w:rPr>
                <w:sz w:val="20"/>
                <w:szCs w:val="20"/>
              </w:rPr>
              <w:t>Ú – úplná zhoda (ak bolo ustanovenie smernice prebraté v celom rozsahu, správne, v príslušnej form</w:t>
            </w:r>
            <w:r w:rsidR="00391DC5" w:rsidRPr="006B2B5D">
              <w:rPr>
                <w:sz w:val="20"/>
                <w:szCs w:val="20"/>
              </w:rPr>
              <w:t>e</w:t>
            </w:r>
            <w:r w:rsidRPr="006B2B5D">
              <w:rPr>
                <w:sz w:val="20"/>
                <w:szCs w:val="20"/>
              </w:rPr>
              <w:t>, so zabezpečenou inštitucionálnou</w:t>
            </w:r>
            <w:r w:rsidR="000C2E53" w:rsidRPr="006B2B5D">
              <w:rPr>
                <w:sz w:val="20"/>
                <w:szCs w:val="20"/>
              </w:rPr>
              <w:t xml:space="preserve"> </w:t>
            </w:r>
            <w:r w:rsidRPr="006B2B5D">
              <w:rPr>
                <w:sz w:val="20"/>
                <w:szCs w:val="20"/>
              </w:rPr>
              <w:t xml:space="preserve"> </w:t>
            </w:r>
            <w:r w:rsidR="000C2E53" w:rsidRPr="006B2B5D">
              <w:rPr>
                <w:sz w:val="20"/>
                <w:szCs w:val="20"/>
              </w:rPr>
              <w:t>i</w:t>
            </w:r>
            <w:r w:rsidRPr="006B2B5D">
              <w:rPr>
                <w:sz w:val="20"/>
                <w:szCs w:val="20"/>
              </w:rPr>
              <w:t>nfraštruktúrou, s príslušnými sankciami a vo vzájomnej súvislosti)</w:t>
            </w:r>
          </w:p>
          <w:p w14:paraId="385391A6" w14:textId="77777777" w:rsidR="008C54C3" w:rsidRPr="006B2B5D" w:rsidRDefault="008C54C3">
            <w:pPr>
              <w:autoSpaceDE/>
              <w:autoSpaceDN/>
              <w:rPr>
                <w:sz w:val="20"/>
                <w:szCs w:val="20"/>
              </w:rPr>
            </w:pPr>
            <w:r w:rsidRPr="006B2B5D">
              <w:rPr>
                <w:sz w:val="20"/>
                <w:szCs w:val="20"/>
              </w:rPr>
              <w:t>Č – čiastočná zhoda (ak minimálne jedna z podmienok úplnej zhody nie je splnená)</w:t>
            </w:r>
          </w:p>
          <w:p w14:paraId="79076CAF" w14:textId="77777777" w:rsidR="008C54C3" w:rsidRPr="006B2B5D" w:rsidRDefault="008C54C3">
            <w:pPr>
              <w:pStyle w:val="Zarkazkladnhotextu2"/>
            </w:pPr>
            <w:r w:rsidRPr="006B2B5D">
              <w:t xml:space="preserve">Ž – žiadna zhoda (ak </w:t>
            </w:r>
            <w:r w:rsidR="00EA2050" w:rsidRPr="006B2B5D">
              <w:t>nie je</w:t>
            </w:r>
            <w:r w:rsidRPr="006B2B5D">
              <w:t xml:space="preserve"> dosiahnutá ani úplná ani čiast</w:t>
            </w:r>
            <w:r w:rsidR="00EA2050" w:rsidRPr="006B2B5D">
              <w:t>očná</w:t>
            </w:r>
            <w:r w:rsidRPr="006B2B5D">
              <w:t xml:space="preserve"> zhoda alebo k prebratiu dôjde v budúcnosti)</w:t>
            </w:r>
          </w:p>
          <w:p w14:paraId="2CE17E8B" w14:textId="77777777" w:rsidR="008C54C3" w:rsidRPr="006B2B5D" w:rsidRDefault="008C54C3">
            <w:pPr>
              <w:autoSpaceDE/>
              <w:autoSpaceDN/>
              <w:ind w:left="290" w:hanging="290"/>
              <w:rPr>
                <w:sz w:val="20"/>
                <w:szCs w:val="20"/>
              </w:rPr>
            </w:pPr>
            <w:proofErr w:type="spellStart"/>
            <w:r w:rsidRPr="006B2B5D">
              <w:rPr>
                <w:sz w:val="20"/>
                <w:szCs w:val="20"/>
              </w:rPr>
              <w:t>n.a</w:t>
            </w:r>
            <w:proofErr w:type="spellEnd"/>
            <w:r w:rsidRPr="006B2B5D">
              <w:rPr>
                <w:sz w:val="20"/>
                <w:szCs w:val="20"/>
              </w:rPr>
              <w:t>. – neaplikovateľnosť (ak sa ustanovenie smernice netýka SR alebo nie je potrebné ho prebrať)</w:t>
            </w:r>
          </w:p>
        </w:tc>
      </w:tr>
    </w:tbl>
    <w:p w14:paraId="2F755654" w14:textId="77777777" w:rsidR="008C54C3" w:rsidRPr="006B2B5D" w:rsidRDefault="00EA2050">
      <w:pPr>
        <w:autoSpaceDE/>
        <w:autoSpaceDN/>
        <w:rPr>
          <w:sz w:val="20"/>
          <w:szCs w:val="20"/>
        </w:rPr>
      </w:pPr>
      <w:r w:rsidRPr="006B2B5D">
        <w:rPr>
          <w:sz w:val="20"/>
          <w:szCs w:val="20"/>
        </w:rPr>
        <w:t>V stĺpci (9):</w:t>
      </w:r>
    </w:p>
    <w:p w14:paraId="437DA836" w14:textId="77777777" w:rsidR="00EA2050" w:rsidRPr="006B2B5D" w:rsidRDefault="00EA2050">
      <w:pPr>
        <w:autoSpaceDE/>
        <w:autoSpaceDN/>
        <w:rPr>
          <w:sz w:val="20"/>
          <w:szCs w:val="20"/>
        </w:rPr>
      </w:pPr>
      <w:r w:rsidRPr="006B2B5D">
        <w:rPr>
          <w:sz w:val="20"/>
          <w:szCs w:val="20"/>
        </w:rPr>
        <w:t xml:space="preserve">GP-A a) až g): </w:t>
      </w:r>
      <w:proofErr w:type="spellStart"/>
      <w:r w:rsidRPr="006B2B5D">
        <w:rPr>
          <w:sz w:val="20"/>
          <w:szCs w:val="20"/>
        </w:rPr>
        <w:t>goldplating</w:t>
      </w:r>
      <w:proofErr w:type="spellEnd"/>
      <w:r w:rsidRPr="006B2B5D">
        <w:rPr>
          <w:sz w:val="20"/>
          <w:szCs w:val="20"/>
        </w:rPr>
        <w:t xml:space="preserve"> je identifikovaný</w:t>
      </w:r>
    </w:p>
    <w:p w14:paraId="46AAF556" w14:textId="77777777" w:rsidR="00EA2050" w:rsidRDefault="00EA2050">
      <w:pPr>
        <w:autoSpaceDE/>
        <w:autoSpaceDN/>
        <w:rPr>
          <w:sz w:val="20"/>
          <w:szCs w:val="20"/>
        </w:rPr>
      </w:pPr>
      <w:r w:rsidRPr="006B2B5D">
        <w:rPr>
          <w:sz w:val="20"/>
          <w:szCs w:val="20"/>
        </w:rPr>
        <w:t xml:space="preserve">GP-N: </w:t>
      </w:r>
      <w:proofErr w:type="spellStart"/>
      <w:r w:rsidRPr="006B2B5D">
        <w:rPr>
          <w:sz w:val="20"/>
          <w:szCs w:val="20"/>
        </w:rPr>
        <w:t>goldplating</w:t>
      </w:r>
      <w:proofErr w:type="spellEnd"/>
      <w:r w:rsidRPr="006B2B5D">
        <w:rPr>
          <w:sz w:val="20"/>
          <w:szCs w:val="20"/>
        </w:rPr>
        <w:t xml:space="preserve"> nie je identifikovaný</w:t>
      </w:r>
    </w:p>
    <w:p w14:paraId="2792B64A" w14:textId="77777777" w:rsidR="00EA2050" w:rsidRPr="00EA2050" w:rsidRDefault="00EA2050">
      <w:pPr>
        <w:autoSpaceDE/>
        <w:autoSpaceDN/>
        <w:rPr>
          <w:sz w:val="20"/>
          <w:szCs w:val="20"/>
        </w:rPr>
      </w:pPr>
    </w:p>
    <w:p w14:paraId="42680AC0" w14:textId="77777777" w:rsidR="00164CCD" w:rsidRPr="00D93A6B" w:rsidRDefault="00164CCD">
      <w:pPr>
        <w:pStyle w:val="Hlavika"/>
        <w:tabs>
          <w:tab w:val="clear" w:pos="4536"/>
          <w:tab w:val="clear" w:pos="9072"/>
        </w:tabs>
        <w:autoSpaceDE/>
        <w:autoSpaceDN/>
        <w:rPr>
          <w:rFonts w:ascii="Arial Narrow" w:hAnsi="Arial Narrow"/>
          <w:sz w:val="20"/>
          <w:szCs w:val="20"/>
        </w:rPr>
      </w:pPr>
    </w:p>
    <w:sectPr w:rsidR="00164CCD" w:rsidRPr="00D93A6B">
      <w:footerReference w:type="default" r:id="rId9"/>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9F579" w14:textId="77777777" w:rsidR="006862DC" w:rsidRDefault="006862DC">
      <w:r>
        <w:separator/>
      </w:r>
    </w:p>
  </w:endnote>
  <w:endnote w:type="continuationSeparator" w:id="0">
    <w:p w14:paraId="20DC4912" w14:textId="77777777" w:rsidR="006862DC" w:rsidRDefault="0068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EUAlbertina">
    <w:altName w:val="Times New Roman"/>
    <w:charset w:val="EE"/>
    <w:family w:val="roman"/>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537900"/>
      <w:docPartObj>
        <w:docPartGallery w:val="Page Numbers (Bottom of Page)"/>
        <w:docPartUnique/>
      </w:docPartObj>
    </w:sdtPr>
    <w:sdtEndPr/>
    <w:sdtContent>
      <w:p w14:paraId="4B97887C" w14:textId="473F3086" w:rsidR="00897FD4" w:rsidRDefault="00897FD4">
        <w:pPr>
          <w:pStyle w:val="Pta"/>
          <w:jc w:val="center"/>
        </w:pPr>
        <w:r>
          <w:fldChar w:fldCharType="begin"/>
        </w:r>
        <w:r>
          <w:instrText>PAGE   \* MERGEFORMAT</w:instrText>
        </w:r>
        <w:r>
          <w:fldChar w:fldCharType="separate"/>
        </w:r>
        <w:r w:rsidR="00CB506B">
          <w:rPr>
            <w:noProof/>
          </w:rPr>
          <w:t>61</w:t>
        </w:r>
        <w:r>
          <w:fldChar w:fldCharType="end"/>
        </w:r>
      </w:p>
    </w:sdtContent>
  </w:sdt>
  <w:p w14:paraId="0F5BE37A" w14:textId="77777777" w:rsidR="00897FD4" w:rsidRDefault="00897FD4">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A3ACD" w14:textId="77777777" w:rsidR="006862DC" w:rsidRDefault="006862DC">
      <w:r>
        <w:separator/>
      </w:r>
    </w:p>
  </w:footnote>
  <w:footnote w:type="continuationSeparator" w:id="0">
    <w:p w14:paraId="307E8A1B" w14:textId="77777777" w:rsidR="006862DC" w:rsidRDefault="00686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763896"/>
    <w:multiLevelType w:val="hybridMultilevel"/>
    <w:tmpl w:val="8B8F2EC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0B573FA9"/>
    <w:multiLevelType w:val="hybridMultilevel"/>
    <w:tmpl w:val="77EE4730"/>
    <w:lvl w:ilvl="0" w:tplc="C6CAC0F8">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43686D"/>
    <w:multiLevelType w:val="hybridMultilevel"/>
    <w:tmpl w:val="326A6B6C"/>
    <w:lvl w:ilvl="0" w:tplc="1C58A3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7" w15:restartNumberingAfterBreak="0">
    <w:nsid w:val="17431065"/>
    <w:multiLevelType w:val="hybridMultilevel"/>
    <w:tmpl w:val="BD90C020"/>
    <w:lvl w:ilvl="0" w:tplc="D83044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9" w15:restartNumberingAfterBreak="0">
    <w:nsid w:val="1D033695"/>
    <w:multiLevelType w:val="hybridMultilevel"/>
    <w:tmpl w:val="72E08F64"/>
    <w:lvl w:ilvl="0" w:tplc="710A00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54642D"/>
    <w:multiLevelType w:val="hybridMultilevel"/>
    <w:tmpl w:val="9F3AE4D4"/>
    <w:lvl w:ilvl="0" w:tplc="32A2E0E0">
      <w:start w:val="1"/>
      <w:numFmt w:val="decimal"/>
      <w:lvlText w:val="(%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1F2B98"/>
    <w:multiLevelType w:val="hybridMultilevel"/>
    <w:tmpl w:val="57CA3284"/>
    <w:lvl w:ilvl="0" w:tplc="F2BE22F4">
      <w:start w:val="1"/>
      <w:numFmt w:val="decimal"/>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13"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4"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4C203B12"/>
    <w:multiLevelType w:val="hybridMultilevel"/>
    <w:tmpl w:val="1604ED90"/>
    <w:lvl w:ilvl="0" w:tplc="9A74DA4C">
      <w:start w:val="1"/>
      <w:numFmt w:val="lowerLetter"/>
      <w:lvlText w:val="%1)"/>
      <w:lvlJc w:val="left"/>
      <w:pPr>
        <w:ind w:left="405" w:hanging="360"/>
      </w:pPr>
      <w:rPr>
        <w:rFonts w:cs="Times New Roman" w:hint="default"/>
      </w:rPr>
    </w:lvl>
    <w:lvl w:ilvl="1" w:tplc="041B0019" w:tentative="1">
      <w:start w:val="1"/>
      <w:numFmt w:val="lowerLetter"/>
      <w:lvlText w:val="%2."/>
      <w:lvlJc w:val="left"/>
      <w:pPr>
        <w:ind w:left="1125" w:hanging="360"/>
      </w:pPr>
      <w:rPr>
        <w:rFonts w:cs="Times New Roman"/>
      </w:rPr>
    </w:lvl>
    <w:lvl w:ilvl="2" w:tplc="041B001B" w:tentative="1">
      <w:start w:val="1"/>
      <w:numFmt w:val="lowerRoman"/>
      <w:lvlText w:val="%3."/>
      <w:lvlJc w:val="right"/>
      <w:pPr>
        <w:ind w:left="1845" w:hanging="180"/>
      </w:pPr>
      <w:rPr>
        <w:rFonts w:cs="Times New Roman"/>
      </w:rPr>
    </w:lvl>
    <w:lvl w:ilvl="3" w:tplc="041B000F" w:tentative="1">
      <w:start w:val="1"/>
      <w:numFmt w:val="decimal"/>
      <w:lvlText w:val="%4."/>
      <w:lvlJc w:val="left"/>
      <w:pPr>
        <w:ind w:left="2565" w:hanging="360"/>
      </w:pPr>
      <w:rPr>
        <w:rFonts w:cs="Times New Roman"/>
      </w:rPr>
    </w:lvl>
    <w:lvl w:ilvl="4" w:tplc="041B0019" w:tentative="1">
      <w:start w:val="1"/>
      <w:numFmt w:val="lowerLetter"/>
      <w:lvlText w:val="%5."/>
      <w:lvlJc w:val="left"/>
      <w:pPr>
        <w:ind w:left="3285" w:hanging="360"/>
      </w:pPr>
      <w:rPr>
        <w:rFonts w:cs="Times New Roman"/>
      </w:rPr>
    </w:lvl>
    <w:lvl w:ilvl="5" w:tplc="041B001B" w:tentative="1">
      <w:start w:val="1"/>
      <w:numFmt w:val="lowerRoman"/>
      <w:lvlText w:val="%6."/>
      <w:lvlJc w:val="right"/>
      <w:pPr>
        <w:ind w:left="4005" w:hanging="180"/>
      </w:pPr>
      <w:rPr>
        <w:rFonts w:cs="Times New Roman"/>
      </w:rPr>
    </w:lvl>
    <w:lvl w:ilvl="6" w:tplc="041B000F" w:tentative="1">
      <w:start w:val="1"/>
      <w:numFmt w:val="decimal"/>
      <w:lvlText w:val="%7."/>
      <w:lvlJc w:val="left"/>
      <w:pPr>
        <w:ind w:left="4725" w:hanging="360"/>
      </w:pPr>
      <w:rPr>
        <w:rFonts w:cs="Times New Roman"/>
      </w:rPr>
    </w:lvl>
    <w:lvl w:ilvl="7" w:tplc="041B0019" w:tentative="1">
      <w:start w:val="1"/>
      <w:numFmt w:val="lowerLetter"/>
      <w:lvlText w:val="%8."/>
      <w:lvlJc w:val="left"/>
      <w:pPr>
        <w:ind w:left="5445" w:hanging="360"/>
      </w:pPr>
      <w:rPr>
        <w:rFonts w:cs="Times New Roman"/>
      </w:rPr>
    </w:lvl>
    <w:lvl w:ilvl="8" w:tplc="041B001B" w:tentative="1">
      <w:start w:val="1"/>
      <w:numFmt w:val="lowerRoman"/>
      <w:lvlText w:val="%9."/>
      <w:lvlJc w:val="right"/>
      <w:pPr>
        <w:ind w:left="6165" w:hanging="180"/>
      </w:pPr>
      <w:rPr>
        <w:rFonts w:cs="Times New Roman"/>
      </w:rPr>
    </w:lvl>
  </w:abstractNum>
  <w:abstractNum w:abstractNumId="17"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B13F4D"/>
    <w:multiLevelType w:val="hybridMultilevel"/>
    <w:tmpl w:val="C14C3AB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40E2A3F"/>
    <w:multiLevelType w:val="hybridMultilevel"/>
    <w:tmpl w:val="786E7BD6"/>
    <w:lvl w:ilvl="0" w:tplc="6B0056C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9155F4F"/>
    <w:multiLevelType w:val="hybridMultilevel"/>
    <w:tmpl w:val="4A80730C"/>
    <w:lvl w:ilvl="0" w:tplc="CD4C73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6"/>
    <w:lvlOverride w:ilvl="0">
      <w:startOverride w:val="3"/>
    </w:lvlOverride>
  </w:num>
  <w:num w:numId="3">
    <w:abstractNumId w:val="13"/>
  </w:num>
  <w:num w:numId="4">
    <w:abstractNumId w:val="13"/>
    <w:lvlOverride w:ilvl="0">
      <w:startOverride w:val="2"/>
    </w:lvlOverride>
  </w:num>
  <w:num w:numId="5">
    <w:abstractNumId w:val="8"/>
  </w:num>
  <w:num w:numId="6">
    <w:abstractNumId w:val="8"/>
    <w:lvlOverride w:ilvl="0">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18"/>
  </w:num>
  <w:num w:numId="12">
    <w:abstractNumId w:val="4"/>
  </w:num>
  <w:num w:numId="13">
    <w:abstractNumId w:val="17"/>
  </w:num>
  <w:num w:numId="14">
    <w:abstractNumId w:val="3"/>
  </w:num>
  <w:num w:numId="15">
    <w:abstractNumId w:val="15"/>
  </w:num>
  <w:num w:numId="16">
    <w:abstractNumId w:val="2"/>
  </w:num>
  <w:num w:numId="17">
    <w:abstractNumId w:val="0"/>
  </w:num>
  <w:num w:numId="18">
    <w:abstractNumId w:val="12"/>
  </w:num>
  <w:num w:numId="19">
    <w:abstractNumId w:val="19"/>
  </w:num>
  <w:num w:numId="20">
    <w:abstractNumId w:val="16"/>
  </w:num>
  <w:num w:numId="21">
    <w:abstractNumId w:val="9"/>
  </w:num>
  <w:num w:numId="22">
    <w:abstractNumId w:val="10"/>
  </w:num>
  <w:num w:numId="23">
    <w:abstractNumId w:val="20"/>
  </w:num>
  <w:num w:numId="24">
    <w:abstractNumId w:val="21"/>
  </w:num>
  <w:num w:numId="25">
    <w:abstractNumId w:val="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doNotTrackFormatting/>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07DF"/>
    <w:rsid w:val="0000081F"/>
    <w:rsid w:val="000010AA"/>
    <w:rsid w:val="00003272"/>
    <w:rsid w:val="00003BB1"/>
    <w:rsid w:val="00003D7F"/>
    <w:rsid w:val="00004776"/>
    <w:rsid w:val="000050C8"/>
    <w:rsid w:val="0000542E"/>
    <w:rsid w:val="00005CE8"/>
    <w:rsid w:val="000064AE"/>
    <w:rsid w:val="00006789"/>
    <w:rsid w:val="000072C5"/>
    <w:rsid w:val="000103C6"/>
    <w:rsid w:val="0001083D"/>
    <w:rsid w:val="00013DEA"/>
    <w:rsid w:val="000148F7"/>
    <w:rsid w:val="00015285"/>
    <w:rsid w:val="00015804"/>
    <w:rsid w:val="00024C3D"/>
    <w:rsid w:val="00027672"/>
    <w:rsid w:val="000279C3"/>
    <w:rsid w:val="0003223A"/>
    <w:rsid w:val="0003338B"/>
    <w:rsid w:val="000335E3"/>
    <w:rsid w:val="00033664"/>
    <w:rsid w:val="00034695"/>
    <w:rsid w:val="00035A6A"/>
    <w:rsid w:val="000400B1"/>
    <w:rsid w:val="00042D25"/>
    <w:rsid w:val="000438AC"/>
    <w:rsid w:val="000438E5"/>
    <w:rsid w:val="0005015A"/>
    <w:rsid w:val="00051B4A"/>
    <w:rsid w:val="000542AC"/>
    <w:rsid w:val="00057303"/>
    <w:rsid w:val="00061412"/>
    <w:rsid w:val="00063A09"/>
    <w:rsid w:val="00064835"/>
    <w:rsid w:val="00070071"/>
    <w:rsid w:val="00070549"/>
    <w:rsid w:val="00072061"/>
    <w:rsid w:val="00074F90"/>
    <w:rsid w:val="000759D9"/>
    <w:rsid w:val="00082831"/>
    <w:rsid w:val="00083DD7"/>
    <w:rsid w:val="0008467D"/>
    <w:rsid w:val="00087B6F"/>
    <w:rsid w:val="0009056A"/>
    <w:rsid w:val="00090AD4"/>
    <w:rsid w:val="000919EE"/>
    <w:rsid w:val="00091F63"/>
    <w:rsid w:val="00094399"/>
    <w:rsid w:val="00095FAD"/>
    <w:rsid w:val="000965E8"/>
    <w:rsid w:val="00096E50"/>
    <w:rsid w:val="00097866"/>
    <w:rsid w:val="000A0FEE"/>
    <w:rsid w:val="000A1958"/>
    <w:rsid w:val="000A1BFD"/>
    <w:rsid w:val="000A1DA8"/>
    <w:rsid w:val="000A1E89"/>
    <w:rsid w:val="000A2272"/>
    <w:rsid w:val="000A27CE"/>
    <w:rsid w:val="000A3615"/>
    <w:rsid w:val="000A6FA7"/>
    <w:rsid w:val="000A71F7"/>
    <w:rsid w:val="000B1C30"/>
    <w:rsid w:val="000B2552"/>
    <w:rsid w:val="000B3B6A"/>
    <w:rsid w:val="000B435A"/>
    <w:rsid w:val="000B5D40"/>
    <w:rsid w:val="000B719F"/>
    <w:rsid w:val="000B733E"/>
    <w:rsid w:val="000B7B28"/>
    <w:rsid w:val="000B7BE5"/>
    <w:rsid w:val="000C0665"/>
    <w:rsid w:val="000C12A6"/>
    <w:rsid w:val="000C29CF"/>
    <w:rsid w:val="000C2E53"/>
    <w:rsid w:val="000C34EA"/>
    <w:rsid w:val="000C7B36"/>
    <w:rsid w:val="000C7D0F"/>
    <w:rsid w:val="000D121A"/>
    <w:rsid w:val="000D2EC2"/>
    <w:rsid w:val="000D3972"/>
    <w:rsid w:val="000D4BAE"/>
    <w:rsid w:val="000D64FB"/>
    <w:rsid w:val="000D68F7"/>
    <w:rsid w:val="000D735B"/>
    <w:rsid w:val="000E1C8B"/>
    <w:rsid w:val="000E2137"/>
    <w:rsid w:val="000E24CE"/>
    <w:rsid w:val="000E3D84"/>
    <w:rsid w:val="000E422D"/>
    <w:rsid w:val="000E44EB"/>
    <w:rsid w:val="000E470E"/>
    <w:rsid w:val="000E57A7"/>
    <w:rsid w:val="000E59D9"/>
    <w:rsid w:val="000E7959"/>
    <w:rsid w:val="000F04B5"/>
    <w:rsid w:val="000F2E31"/>
    <w:rsid w:val="000F3B20"/>
    <w:rsid w:val="000F517D"/>
    <w:rsid w:val="001010B3"/>
    <w:rsid w:val="00107019"/>
    <w:rsid w:val="001078E8"/>
    <w:rsid w:val="001100D3"/>
    <w:rsid w:val="00110BE1"/>
    <w:rsid w:val="001135E7"/>
    <w:rsid w:val="00116BA3"/>
    <w:rsid w:val="00117BBB"/>
    <w:rsid w:val="0012260E"/>
    <w:rsid w:val="00127033"/>
    <w:rsid w:val="001276F9"/>
    <w:rsid w:val="00127BE1"/>
    <w:rsid w:val="00130AA2"/>
    <w:rsid w:val="00130AC6"/>
    <w:rsid w:val="00130EEF"/>
    <w:rsid w:val="0013291F"/>
    <w:rsid w:val="00132B80"/>
    <w:rsid w:val="0013342C"/>
    <w:rsid w:val="00133C54"/>
    <w:rsid w:val="001348D1"/>
    <w:rsid w:val="001371A4"/>
    <w:rsid w:val="001372DD"/>
    <w:rsid w:val="0013749A"/>
    <w:rsid w:val="00142395"/>
    <w:rsid w:val="001429CC"/>
    <w:rsid w:val="00143E65"/>
    <w:rsid w:val="00144B36"/>
    <w:rsid w:val="00146359"/>
    <w:rsid w:val="00147839"/>
    <w:rsid w:val="00147F99"/>
    <w:rsid w:val="001524E7"/>
    <w:rsid w:val="00152B1F"/>
    <w:rsid w:val="001530B4"/>
    <w:rsid w:val="00153AE6"/>
    <w:rsid w:val="00153B33"/>
    <w:rsid w:val="00154364"/>
    <w:rsid w:val="00154999"/>
    <w:rsid w:val="001577E6"/>
    <w:rsid w:val="00163FF7"/>
    <w:rsid w:val="00164CCD"/>
    <w:rsid w:val="001667B6"/>
    <w:rsid w:val="00171C8B"/>
    <w:rsid w:val="00171D1C"/>
    <w:rsid w:val="00173535"/>
    <w:rsid w:val="00173B2C"/>
    <w:rsid w:val="001746FA"/>
    <w:rsid w:val="00174A81"/>
    <w:rsid w:val="00174ACE"/>
    <w:rsid w:val="00174B84"/>
    <w:rsid w:val="001752A2"/>
    <w:rsid w:val="00177CE1"/>
    <w:rsid w:val="00180826"/>
    <w:rsid w:val="00180E78"/>
    <w:rsid w:val="00181D92"/>
    <w:rsid w:val="00183A8B"/>
    <w:rsid w:val="00190C44"/>
    <w:rsid w:val="00191A47"/>
    <w:rsid w:val="0019343D"/>
    <w:rsid w:val="001A2BB4"/>
    <w:rsid w:val="001A306D"/>
    <w:rsid w:val="001A4B1B"/>
    <w:rsid w:val="001A5F67"/>
    <w:rsid w:val="001B0DDE"/>
    <w:rsid w:val="001B145C"/>
    <w:rsid w:val="001B2153"/>
    <w:rsid w:val="001B4215"/>
    <w:rsid w:val="001B467C"/>
    <w:rsid w:val="001B6991"/>
    <w:rsid w:val="001B6E65"/>
    <w:rsid w:val="001C098C"/>
    <w:rsid w:val="001C3A0B"/>
    <w:rsid w:val="001C4104"/>
    <w:rsid w:val="001C6B23"/>
    <w:rsid w:val="001D247E"/>
    <w:rsid w:val="001D3979"/>
    <w:rsid w:val="001D71C6"/>
    <w:rsid w:val="001E2A58"/>
    <w:rsid w:val="001E3C6B"/>
    <w:rsid w:val="001E4A27"/>
    <w:rsid w:val="001E4C2B"/>
    <w:rsid w:val="001E735D"/>
    <w:rsid w:val="001F128B"/>
    <w:rsid w:val="001F160D"/>
    <w:rsid w:val="001F221B"/>
    <w:rsid w:val="001F2753"/>
    <w:rsid w:val="001F3028"/>
    <w:rsid w:val="001F6655"/>
    <w:rsid w:val="001F731B"/>
    <w:rsid w:val="00200653"/>
    <w:rsid w:val="002009B9"/>
    <w:rsid w:val="00201B48"/>
    <w:rsid w:val="00202814"/>
    <w:rsid w:val="00202B5E"/>
    <w:rsid w:val="002032AE"/>
    <w:rsid w:val="002044EA"/>
    <w:rsid w:val="00204DE9"/>
    <w:rsid w:val="0020518B"/>
    <w:rsid w:val="002066DA"/>
    <w:rsid w:val="00210BA8"/>
    <w:rsid w:val="00211CE7"/>
    <w:rsid w:val="0021553E"/>
    <w:rsid w:val="00215E37"/>
    <w:rsid w:val="00216806"/>
    <w:rsid w:val="0021695A"/>
    <w:rsid w:val="00217BF4"/>
    <w:rsid w:val="00217DA0"/>
    <w:rsid w:val="002205D6"/>
    <w:rsid w:val="00222438"/>
    <w:rsid w:val="00222682"/>
    <w:rsid w:val="002259D6"/>
    <w:rsid w:val="00230238"/>
    <w:rsid w:val="00230F8C"/>
    <w:rsid w:val="00233E54"/>
    <w:rsid w:val="002346E1"/>
    <w:rsid w:val="002349E4"/>
    <w:rsid w:val="0023507C"/>
    <w:rsid w:val="00235BF7"/>
    <w:rsid w:val="0023782F"/>
    <w:rsid w:val="0023798B"/>
    <w:rsid w:val="00246DEB"/>
    <w:rsid w:val="0024764A"/>
    <w:rsid w:val="002476CC"/>
    <w:rsid w:val="0025212B"/>
    <w:rsid w:val="0025428F"/>
    <w:rsid w:val="00256417"/>
    <w:rsid w:val="002617D9"/>
    <w:rsid w:val="002631BB"/>
    <w:rsid w:val="00265849"/>
    <w:rsid w:val="00266EF2"/>
    <w:rsid w:val="002706F6"/>
    <w:rsid w:val="00270E65"/>
    <w:rsid w:val="00271333"/>
    <w:rsid w:val="00280950"/>
    <w:rsid w:val="00281E90"/>
    <w:rsid w:val="002820AB"/>
    <w:rsid w:val="00283062"/>
    <w:rsid w:val="0028589E"/>
    <w:rsid w:val="00290E69"/>
    <w:rsid w:val="00295559"/>
    <w:rsid w:val="002A232C"/>
    <w:rsid w:val="002A6471"/>
    <w:rsid w:val="002A7574"/>
    <w:rsid w:val="002B0074"/>
    <w:rsid w:val="002B2DCD"/>
    <w:rsid w:val="002B3831"/>
    <w:rsid w:val="002B3AC1"/>
    <w:rsid w:val="002B3EF5"/>
    <w:rsid w:val="002B488F"/>
    <w:rsid w:val="002C14B8"/>
    <w:rsid w:val="002C18E7"/>
    <w:rsid w:val="002C4AE3"/>
    <w:rsid w:val="002C5628"/>
    <w:rsid w:val="002C63F9"/>
    <w:rsid w:val="002C75B7"/>
    <w:rsid w:val="002D1FFB"/>
    <w:rsid w:val="002D28E5"/>
    <w:rsid w:val="002D3BCB"/>
    <w:rsid w:val="002D48F9"/>
    <w:rsid w:val="002D5C0E"/>
    <w:rsid w:val="002D666A"/>
    <w:rsid w:val="002D790E"/>
    <w:rsid w:val="002E16FC"/>
    <w:rsid w:val="002E1D16"/>
    <w:rsid w:val="002E2ACA"/>
    <w:rsid w:val="002E53FD"/>
    <w:rsid w:val="002E7C65"/>
    <w:rsid w:val="002E7E64"/>
    <w:rsid w:val="002F5258"/>
    <w:rsid w:val="00301748"/>
    <w:rsid w:val="003020DD"/>
    <w:rsid w:val="00302AC1"/>
    <w:rsid w:val="0030569C"/>
    <w:rsid w:val="00305C4E"/>
    <w:rsid w:val="00307751"/>
    <w:rsid w:val="00310AFD"/>
    <w:rsid w:val="00314EC0"/>
    <w:rsid w:val="00316C3B"/>
    <w:rsid w:val="0031706D"/>
    <w:rsid w:val="00320238"/>
    <w:rsid w:val="00320F53"/>
    <w:rsid w:val="003211E0"/>
    <w:rsid w:val="00321A11"/>
    <w:rsid w:val="00322B38"/>
    <w:rsid w:val="00323F04"/>
    <w:rsid w:val="003242EA"/>
    <w:rsid w:val="00324DB4"/>
    <w:rsid w:val="00325741"/>
    <w:rsid w:val="003273B3"/>
    <w:rsid w:val="0032758E"/>
    <w:rsid w:val="00327AC1"/>
    <w:rsid w:val="003334D9"/>
    <w:rsid w:val="00333657"/>
    <w:rsid w:val="003340CF"/>
    <w:rsid w:val="00336126"/>
    <w:rsid w:val="00336A36"/>
    <w:rsid w:val="00345107"/>
    <w:rsid w:val="00345571"/>
    <w:rsid w:val="00346517"/>
    <w:rsid w:val="0035021B"/>
    <w:rsid w:val="00354191"/>
    <w:rsid w:val="00354D8F"/>
    <w:rsid w:val="00357601"/>
    <w:rsid w:val="00357DEB"/>
    <w:rsid w:val="00361154"/>
    <w:rsid w:val="00361D80"/>
    <w:rsid w:val="00361FC8"/>
    <w:rsid w:val="003627C4"/>
    <w:rsid w:val="00364793"/>
    <w:rsid w:val="00364A7E"/>
    <w:rsid w:val="00365592"/>
    <w:rsid w:val="0036573F"/>
    <w:rsid w:val="003659C8"/>
    <w:rsid w:val="00366CBA"/>
    <w:rsid w:val="00367E0E"/>
    <w:rsid w:val="003711BC"/>
    <w:rsid w:val="00373807"/>
    <w:rsid w:val="00373F18"/>
    <w:rsid w:val="003764FB"/>
    <w:rsid w:val="00376880"/>
    <w:rsid w:val="0037775E"/>
    <w:rsid w:val="00380483"/>
    <w:rsid w:val="00381177"/>
    <w:rsid w:val="00382FC0"/>
    <w:rsid w:val="00390F4C"/>
    <w:rsid w:val="0039198C"/>
    <w:rsid w:val="00391DC5"/>
    <w:rsid w:val="00393456"/>
    <w:rsid w:val="003942F4"/>
    <w:rsid w:val="00394318"/>
    <w:rsid w:val="0039471A"/>
    <w:rsid w:val="00395EA0"/>
    <w:rsid w:val="00397777"/>
    <w:rsid w:val="003A1479"/>
    <w:rsid w:val="003A3955"/>
    <w:rsid w:val="003A428C"/>
    <w:rsid w:val="003A42E8"/>
    <w:rsid w:val="003A4EC2"/>
    <w:rsid w:val="003B014D"/>
    <w:rsid w:val="003B27CA"/>
    <w:rsid w:val="003B4E90"/>
    <w:rsid w:val="003B679E"/>
    <w:rsid w:val="003B7570"/>
    <w:rsid w:val="003B7B17"/>
    <w:rsid w:val="003C0617"/>
    <w:rsid w:val="003C1661"/>
    <w:rsid w:val="003C20D1"/>
    <w:rsid w:val="003C2FD2"/>
    <w:rsid w:val="003C415A"/>
    <w:rsid w:val="003C5A8D"/>
    <w:rsid w:val="003D00CE"/>
    <w:rsid w:val="003D2A18"/>
    <w:rsid w:val="003D342A"/>
    <w:rsid w:val="003D38B6"/>
    <w:rsid w:val="003D3DC6"/>
    <w:rsid w:val="003E01B8"/>
    <w:rsid w:val="003E3EC6"/>
    <w:rsid w:val="003E548E"/>
    <w:rsid w:val="003E7B78"/>
    <w:rsid w:val="003F03B6"/>
    <w:rsid w:val="003F1748"/>
    <w:rsid w:val="003F3DC7"/>
    <w:rsid w:val="003F3F3B"/>
    <w:rsid w:val="003F51DE"/>
    <w:rsid w:val="003F5CF7"/>
    <w:rsid w:val="003F68D8"/>
    <w:rsid w:val="003F7473"/>
    <w:rsid w:val="003F7922"/>
    <w:rsid w:val="003F7D82"/>
    <w:rsid w:val="00400BB2"/>
    <w:rsid w:val="004017DE"/>
    <w:rsid w:val="00405080"/>
    <w:rsid w:val="004066E7"/>
    <w:rsid w:val="00406FEE"/>
    <w:rsid w:val="004137C2"/>
    <w:rsid w:val="004147AB"/>
    <w:rsid w:val="0041572D"/>
    <w:rsid w:val="00417C6D"/>
    <w:rsid w:val="00420CD1"/>
    <w:rsid w:val="004227FE"/>
    <w:rsid w:val="00424270"/>
    <w:rsid w:val="004242C5"/>
    <w:rsid w:val="0042536C"/>
    <w:rsid w:val="00425ADF"/>
    <w:rsid w:val="00425DE1"/>
    <w:rsid w:val="004264F0"/>
    <w:rsid w:val="004271DE"/>
    <w:rsid w:val="004278A8"/>
    <w:rsid w:val="00430055"/>
    <w:rsid w:val="004312DC"/>
    <w:rsid w:val="00436372"/>
    <w:rsid w:val="00440A2A"/>
    <w:rsid w:val="00445A94"/>
    <w:rsid w:val="004464FB"/>
    <w:rsid w:val="00447E86"/>
    <w:rsid w:val="004511CD"/>
    <w:rsid w:val="00451FC4"/>
    <w:rsid w:val="00452A01"/>
    <w:rsid w:val="0045355D"/>
    <w:rsid w:val="00453893"/>
    <w:rsid w:val="00454238"/>
    <w:rsid w:val="004572AD"/>
    <w:rsid w:val="004577EC"/>
    <w:rsid w:val="004608D2"/>
    <w:rsid w:val="00461370"/>
    <w:rsid w:val="004622AD"/>
    <w:rsid w:val="0046584A"/>
    <w:rsid w:val="004667B0"/>
    <w:rsid w:val="00467828"/>
    <w:rsid w:val="004702F2"/>
    <w:rsid w:val="004711EB"/>
    <w:rsid w:val="00475473"/>
    <w:rsid w:val="00477495"/>
    <w:rsid w:val="00481F76"/>
    <w:rsid w:val="00484D63"/>
    <w:rsid w:val="00486046"/>
    <w:rsid w:val="00493866"/>
    <w:rsid w:val="004A06B0"/>
    <w:rsid w:val="004A0F3C"/>
    <w:rsid w:val="004A5C9C"/>
    <w:rsid w:val="004A60E2"/>
    <w:rsid w:val="004A6F9B"/>
    <w:rsid w:val="004A6FC8"/>
    <w:rsid w:val="004A7369"/>
    <w:rsid w:val="004A7BE2"/>
    <w:rsid w:val="004B1C7D"/>
    <w:rsid w:val="004B2FD1"/>
    <w:rsid w:val="004B3D67"/>
    <w:rsid w:val="004B4C34"/>
    <w:rsid w:val="004B6356"/>
    <w:rsid w:val="004B7E9E"/>
    <w:rsid w:val="004C0686"/>
    <w:rsid w:val="004C4639"/>
    <w:rsid w:val="004D009B"/>
    <w:rsid w:val="004D1F1B"/>
    <w:rsid w:val="004D24C9"/>
    <w:rsid w:val="004D2724"/>
    <w:rsid w:val="004D2916"/>
    <w:rsid w:val="004D477B"/>
    <w:rsid w:val="004D53FD"/>
    <w:rsid w:val="004E0987"/>
    <w:rsid w:val="004E4A83"/>
    <w:rsid w:val="004E62DB"/>
    <w:rsid w:val="004E6D77"/>
    <w:rsid w:val="004E7203"/>
    <w:rsid w:val="004E7F6E"/>
    <w:rsid w:val="004F0B1A"/>
    <w:rsid w:val="004F18FF"/>
    <w:rsid w:val="004F270B"/>
    <w:rsid w:val="004F29CD"/>
    <w:rsid w:val="004F3466"/>
    <w:rsid w:val="004F3F47"/>
    <w:rsid w:val="004F4061"/>
    <w:rsid w:val="004F416C"/>
    <w:rsid w:val="004F73DA"/>
    <w:rsid w:val="004F78AF"/>
    <w:rsid w:val="005008B2"/>
    <w:rsid w:val="005037CD"/>
    <w:rsid w:val="00504F25"/>
    <w:rsid w:val="00511C6B"/>
    <w:rsid w:val="00511FD4"/>
    <w:rsid w:val="00514EFC"/>
    <w:rsid w:val="00515118"/>
    <w:rsid w:val="005170A9"/>
    <w:rsid w:val="0052106D"/>
    <w:rsid w:val="00521AB7"/>
    <w:rsid w:val="00525662"/>
    <w:rsid w:val="00525B23"/>
    <w:rsid w:val="00530734"/>
    <w:rsid w:val="0053137A"/>
    <w:rsid w:val="00531900"/>
    <w:rsid w:val="005326B1"/>
    <w:rsid w:val="00540A0D"/>
    <w:rsid w:val="00540E9D"/>
    <w:rsid w:val="0054251A"/>
    <w:rsid w:val="00542964"/>
    <w:rsid w:val="00552172"/>
    <w:rsid w:val="00556258"/>
    <w:rsid w:val="00556593"/>
    <w:rsid w:val="00557663"/>
    <w:rsid w:val="00557AFF"/>
    <w:rsid w:val="005600D4"/>
    <w:rsid w:val="005606FC"/>
    <w:rsid w:val="00563852"/>
    <w:rsid w:val="00564B80"/>
    <w:rsid w:val="00570E6F"/>
    <w:rsid w:val="00571144"/>
    <w:rsid w:val="005716EE"/>
    <w:rsid w:val="0057397E"/>
    <w:rsid w:val="00573C9C"/>
    <w:rsid w:val="00573DF5"/>
    <w:rsid w:val="005817F0"/>
    <w:rsid w:val="00581B10"/>
    <w:rsid w:val="005821D7"/>
    <w:rsid w:val="00584980"/>
    <w:rsid w:val="00585116"/>
    <w:rsid w:val="005879C1"/>
    <w:rsid w:val="0059009B"/>
    <w:rsid w:val="00590994"/>
    <w:rsid w:val="00590EE2"/>
    <w:rsid w:val="00591026"/>
    <w:rsid w:val="00591823"/>
    <w:rsid w:val="005947B8"/>
    <w:rsid w:val="00594AEB"/>
    <w:rsid w:val="005A0D3A"/>
    <w:rsid w:val="005A6E8B"/>
    <w:rsid w:val="005B01A0"/>
    <w:rsid w:val="005B2E74"/>
    <w:rsid w:val="005B313E"/>
    <w:rsid w:val="005B672A"/>
    <w:rsid w:val="005C0A8B"/>
    <w:rsid w:val="005C19E2"/>
    <w:rsid w:val="005C491C"/>
    <w:rsid w:val="005C4E3A"/>
    <w:rsid w:val="005C580D"/>
    <w:rsid w:val="005D0AF9"/>
    <w:rsid w:val="005D11D3"/>
    <w:rsid w:val="005D1907"/>
    <w:rsid w:val="005D45A7"/>
    <w:rsid w:val="005D48F3"/>
    <w:rsid w:val="005D50C7"/>
    <w:rsid w:val="005D57AF"/>
    <w:rsid w:val="005D6CAD"/>
    <w:rsid w:val="005E101D"/>
    <w:rsid w:val="005E147F"/>
    <w:rsid w:val="005E21AF"/>
    <w:rsid w:val="005E2C86"/>
    <w:rsid w:val="005E4000"/>
    <w:rsid w:val="005F0025"/>
    <w:rsid w:val="005F26BE"/>
    <w:rsid w:val="005F371E"/>
    <w:rsid w:val="005F394A"/>
    <w:rsid w:val="005F442D"/>
    <w:rsid w:val="005F579A"/>
    <w:rsid w:val="005F7A13"/>
    <w:rsid w:val="0060152C"/>
    <w:rsid w:val="0060191B"/>
    <w:rsid w:val="00602517"/>
    <w:rsid w:val="006040D3"/>
    <w:rsid w:val="006055B4"/>
    <w:rsid w:val="00605642"/>
    <w:rsid w:val="00605B7B"/>
    <w:rsid w:val="00610BAA"/>
    <w:rsid w:val="00610DD2"/>
    <w:rsid w:val="00612D7E"/>
    <w:rsid w:val="00613482"/>
    <w:rsid w:val="00613598"/>
    <w:rsid w:val="00615208"/>
    <w:rsid w:val="0061634A"/>
    <w:rsid w:val="00617527"/>
    <w:rsid w:val="006218A7"/>
    <w:rsid w:val="006219E4"/>
    <w:rsid w:val="00621C15"/>
    <w:rsid w:val="0062313B"/>
    <w:rsid w:val="00623B9E"/>
    <w:rsid w:val="0062743C"/>
    <w:rsid w:val="006302F3"/>
    <w:rsid w:val="00630757"/>
    <w:rsid w:val="00630EC5"/>
    <w:rsid w:val="00631B04"/>
    <w:rsid w:val="00632731"/>
    <w:rsid w:val="006335EB"/>
    <w:rsid w:val="00634189"/>
    <w:rsid w:val="00640FD0"/>
    <w:rsid w:val="006423F6"/>
    <w:rsid w:val="00643308"/>
    <w:rsid w:val="0064397E"/>
    <w:rsid w:val="0064697B"/>
    <w:rsid w:val="006474A2"/>
    <w:rsid w:val="00647B8A"/>
    <w:rsid w:val="00650D9D"/>
    <w:rsid w:val="00651798"/>
    <w:rsid w:val="00654D55"/>
    <w:rsid w:val="00655075"/>
    <w:rsid w:val="00655901"/>
    <w:rsid w:val="00655DC9"/>
    <w:rsid w:val="006612B9"/>
    <w:rsid w:val="00661AF5"/>
    <w:rsid w:val="00665CC7"/>
    <w:rsid w:val="00670C4F"/>
    <w:rsid w:val="00672934"/>
    <w:rsid w:val="0067603D"/>
    <w:rsid w:val="00680FFB"/>
    <w:rsid w:val="00682B21"/>
    <w:rsid w:val="00683A6B"/>
    <w:rsid w:val="00684D6E"/>
    <w:rsid w:val="00685557"/>
    <w:rsid w:val="006862DC"/>
    <w:rsid w:val="0068796C"/>
    <w:rsid w:val="00690A14"/>
    <w:rsid w:val="00691A34"/>
    <w:rsid w:val="00693963"/>
    <w:rsid w:val="00694CD8"/>
    <w:rsid w:val="00695AD1"/>
    <w:rsid w:val="00695ADA"/>
    <w:rsid w:val="00695DA2"/>
    <w:rsid w:val="00697C29"/>
    <w:rsid w:val="006A03AC"/>
    <w:rsid w:val="006A404A"/>
    <w:rsid w:val="006A5424"/>
    <w:rsid w:val="006B2B5D"/>
    <w:rsid w:val="006B3241"/>
    <w:rsid w:val="006B4085"/>
    <w:rsid w:val="006B4145"/>
    <w:rsid w:val="006B4198"/>
    <w:rsid w:val="006B5B9B"/>
    <w:rsid w:val="006B6F46"/>
    <w:rsid w:val="006C268B"/>
    <w:rsid w:val="006C3412"/>
    <w:rsid w:val="006C54F8"/>
    <w:rsid w:val="006C5512"/>
    <w:rsid w:val="006C572C"/>
    <w:rsid w:val="006C5C9D"/>
    <w:rsid w:val="006C5E96"/>
    <w:rsid w:val="006C62D8"/>
    <w:rsid w:val="006C7B7D"/>
    <w:rsid w:val="006D0340"/>
    <w:rsid w:val="006D4972"/>
    <w:rsid w:val="006E04A4"/>
    <w:rsid w:val="006E0FDC"/>
    <w:rsid w:val="006E11AB"/>
    <w:rsid w:val="006E2293"/>
    <w:rsid w:val="006E5A31"/>
    <w:rsid w:val="006E689D"/>
    <w:rsid w:val="006E6FD7"/>
    <w:rsid w:val="006F0F06"/>
    <w:rsid w:val="006F16E7"/>
    <w:rsid w:val="006F277C"/>
    <w:rsid w:val="006F4297"/>
    <w:rsid w:val="006F5E66"/>
    <w:rsid w:val="0070070D"/>
    <w:rsid w:val="00702056"/>
    <w:rsid w:val="007026FB"/>
    <w:rsid w:val="00702A7F"/>
    <w:rsid w:val="00702FDC"/>
    <w:rsid w:val="00704687"/>
    <w:rsid w:val="00704FBF"/>
    <w:rsid w:val="0070514F"/>
    <w:rsid w:val="00713EC4"/>
    <w:rsid w:val="00714C0D"/>
    <w:rsid w:val="00714FBB"/>
    <w:rsid w:val="00720919"/>
    <w:rsid w:val="00720D5C"/>
    <w:rsid w:val="00722654"/>
    <w:rsid w:val="00726205"/>
    <w:rsid w:val="0072677A"/>
    <w:rsid w:val="0072732B"/>
    <w:rsid w:val="00727491"/>
    <w:rsid w:val="00730D1F"/>
    <w:rsid w:val="007335FC"/>
    <w:rsid w:val="00733D23"/>
    <w:rsid w:val="0073712A"/>
    <w:rsid w:val="0074191A"/>
    <w:rsid w:val="00745513"/>
    <w:rsid w:val="007463FB"/>
    <w:rsid w:val="0075017D"/>
    <w:rsid w:val="00751115"/>
    <w:rsid w:val="00751E55"/>
    <w:rsid w:val="00755A8F"/>
    <w:rsid w:val="0076028F"/>
    <w:rsid w:val="007679F9"/>
    <w:rsid w:val="00767A7E"/>
    <w:rsid w:val="007705A1"/>
    <w:rsid w:val="00770A67"/>
    <w:rsid w:val="007726CF"/>
    <w:rsid w:val="00774490"/>
    <w:rsid w:val="00777457"/>
    <w:rsid w:val="0078287E"/>
    <w:rsid w:val="00782AB1"/>
    <w:rsid w:val="00782FD1"/>
    <w:rsid w:val="00783BB0"/>
    <w:rsid w:val="0078614F"/>
    <w:rsid w:val="00790514"/>
    <w:rsid w:val="00790790"/>
    <w:rsid w:val="00790CF4"/>
    <w:rsid w:val="0079110C"/>
    <w:rsid w:val="007920B2"/>
    <w:rsid w:val="007968B1"/>
    <w:rsid w:val="007A0BA8"/>
    <w:rsid w:val="007A11C7"/>
    <w:rsid w:val="007A1D32"/>
    <w:rsid w:val="007A1F86"/>
    <w:rsid w:val="007A7EDE"/>
    <w:rsid w:val="007B12BB"/>
    <w:rsid w:val="007B1E67"/>
    <w:rsid w:val="007B218C"/>
    <w:rsid w:val="007B5001"/>
    <w:rsid w:val="007B646E"/>
    <w:rsid w:val="007B6ABB"/>
    <w:rsid w:val="007C0074"/>
    <w:rsid w:val="007C032E"/>
    <w:rsid w:val="007C2503"/>
    <w:rsid w:val="007C3304"/>
    <w:rsid w:val="007C4AFA"/>
    <w:rsid w:val="007D18F3"/>
    <w:rsid w:val="007D23E4"/>
    <w:rsid w:val="007D3BF7"/>
    <w:rsid w:val="007D44B3"/>
    <w:rsid w:val="007D4BCD"/>
    <w:rsid w:val="007D73F5"/>
    <w:rsid w:val="007E0D80"/>
    <w:rsid w:val="007E14BD"/>
    <w:rsid w:val="007E21A4"/>
    <w:rsid w:val="007E6A9C"/>
    <w:rsid w:val="007F1260"/>
    <w:rsid w:val="007F6A8A"/>
    <w:rsid w:val="007F6E1C"/>
    <w:rsid w:val="007F761A"/>
    <w:rsid w:val="0080171F"/>
    <w:rsid w:val="00801E22"/>
    <w:rsid w:val="008038BB"/>
    <w:rsid w:val="00803EDB"/>
    <w:rsid w:val="00805349"/>
    <w:rsid w:val="00806289"/>
    <w:rsid w:val="008063D2"/>
    <w:rsid w:val="00806E4A"/>
    <w:rsid w:val="00811830"/>
    <w:rsid w:val="00813939"/>
    <w:rsid w:val="00816C0F"/>
    <w:rsid w:val="008228D6"/>
    <w:rsid w:val="00822BDC"/>
    <w:rsid w:val="00823956"/>
    <w:rsid w:val="0082748F"/>
    <w:rsid w:val="00830AE0"/>
    <w:rsid w:val="008318A0"/>
    <w:rsid w:val="00833792"/>
    <w:rsid w:val="0083726E"/>
    <w:rsid w:val="00842DB7"/>
    <w:rsid w:val="00843C0E"/>
    <w:rsid w:val="00845EBA"/>
    <w:rsid w:val="00846A72"/>
    <w:rsid w:val="00850EEE"/>
    <w:rsid w:val="00852C87"/>
    <w:rsid w:val="0085517C"/>
    <w:rsid w:val="00860DD7"/>
    <w:rsid w:val="00862CBC"/>
    <w:rsid w:val="00862E1B"/>
    <w:rsid w:val="00864E4E"/>
    <w:rsid w:val="00865CBB"/>
    <w:rsid w:val="00867EC8"/>
    <w:rsid w:val="0087708E"/>
    <w:rsid w:val="008803E3"/>
    <w:rsid w:val="00884F77"/>
    <w:rsid w:val="00886782"/>
    <w:rsid w:val="008869B3"/>
    <w:rsid w:val="00890240"/>
    <w:rsid w:val="008905A8"/>
    <w:rsid w:val="00890CD4"/>
    <w:rsid w:val="008924F4"/>
    <w:rsid w:val="008926C3"/>
    <w:rsid w:val="00894661"/>
    <w:rsid w:val="00895EB3"/>
    <w:rsid w:val="00897FD4"/>
    <w:rsid w:val="008A042B"/>
    <w:rsid w:val="008A0A47"/>
    <w:rsid w:val="008A10AA"/>
    <w:rsid w:val="008A118A"/>
    <w:rsid w:val="008A166B"/>
    <w:rsid w:val="008A2CD7"/>
    <w:rsid w:val="008A5161"/>
    <w:rsid w:val="008A642F"/>
    <w:rsid w:val="008B00E8"/>
    <w:rsid w:val="008B0BB0"/>
    <w:rsid w:val="008B121A"/>
    <w:rsid w:val="008B3E52"/>
    <w:rsid w:val="008B3EA1"/>
    <w:rsid w:val="008B4C36"/>
    <w:rsid w:val="008B6568"/>
    <w:rsid w:val="008B6D6B"/>
    <w:rsid w:val="008B7E11"/>
    <w:rsid w:val="008C028D"/>
    <w:rsid w:val="008C1A8E"/>
    <w:rsid w:val="008C1E7D"/>
    <w:rsid w:val="008C45D0"/>
    <w:rsid w:val="008C54C3"/>
    <w:rsid w:val="008C75D5"/>
    <w:rsid w:val="008C7BF8"/>
    <w:rsid w:val="008D28CD"/>
    <w:rsid w:val="008D2FE2"/>
    <w:rsid w:val="008D54CD"/>
    <w:rsid w:val="008D6128"/>
    <w:rsid w:val="008D624E"/>
    <w:rsid w:val="008D66DD"/>
    <w:rsid w:val="008E188E"/>
    <w:rsid w:val="008E2125"/>
    <w:rsid w:val="008E26D8"/>
    <w:rsid w:val="008E2724"/>
    <w:rsid w:val="008E4B77"/>
    <w:rsid w:val="008E5024"/>
    <w:rsid w:val="008E5E22"/>
    <w:rsid w:val="008E70C6"/>
    <w:rsid w:val="008F01F6"/>
    <w:rsid w:val="008F172A"/>
    <w:rsid w:val="008F34EB"/>
    <w:rsid w:val="008F7A69"/>
    <w:rsid w:val="00900E68"/>
    <w:rsid w:val="00900F07"/>
    <w:rsid w:val="00901A20"/>
    <w:rsid w:val="00903B2D"/>
    <w:rsid w:val="009046A0"/>
    <w:rsid w:val="00905A23"/>
    <w:rsid w:val="00905D4A"/>
    <w:rsid w:val="009069A1"/>
    <w:rsid w:val="00907FC4"/>
    <w:rsid w:val="0091045F"/>
    <w:rsid w:val="00910F3E"/>
    <w:rsid w:val="009115D1"/>
    <w:rsid w:val="00913471"/>
    <w:rsid w:val="00916147"/>
    <w:rsid w:val="0091636B"/>
    <w:rsid w:val="00917FE8"/>
    <w:rsid w:val="00921099"/>
    <w:rsid w:val="009219A5"/>
    <w:rsid w:val="00922A3D"/>
    <w:rsid w:val="00922D08"/>
    <w:rsid w:val="00922D5E"/>
    <w:rsid w:val="00923446"/>
    <w:rsid w:val="00931BC5"/>
    <w:rsid w:val="00937C3C"/>
    <w:rsid w:val="009403F3"/>
    <w:rsid w:val="00940DFD"/>
    <w:rsid w:val="009410F5"/>
    <w:rsid w:val="009411C0"/>
    <w:rsid w:val="00941224"/>
    <w:rsid w:val="0094329C"/>
    <w:rsid w:val="00945A88"/>
    <w:rsid w:val="00946535"/>
    <w:rsid w:val="00946A3C"/>
    <w:rsid w:val="009533BD"/>
    <w:rsid w:val="009538B3"/>
    <w:rsid w:val="00954023"/>
    <w:rsid w:val="00954D3D"/>
    <w:rsid w:val="009560E4"/>
    <w:rsid w:val="0095794C"/>
    <w:rsid w:val="009606C1"/>
    <w:rsid w:val="009612AA"/>
    <w:rsid w:val="009612CE"/>
    <w:rsid w:val="00964073"/>
    <w:rsid w:val="0096592D"/>
    <w:rsid w:val="00966F55"/>
    <w:rsid w:val="009720E1"/>
    <w:rsid w:val="009735F0"/>
    <w:rsid w:val="009736D3"/>
    <w:rsid w:val="0097749F"/>
    <w:rsid w:val="00980FF4"/>
    <w:rsid w:val="009811EC"/>
    <w:rsid w:val="009812D9"/>
    <w:rsid w:val="00981F36"/>
    <w:rsid w:val="009826E3"/>
    <w:rsid w:val="0098281F"/>
    <w:rsid w:val="00983D0E"/>
    <w:rsid w:val="00987240"/>
    <w:rsid w:val="00987AAE"/>
    <w:rsid w:val="00987FC0"/>
    <w:rsid w:val="00990F29"/>
    <w:rsid w:val="00991759"/>
    <w:rsid w:val="009934B7"/>
    <w:rsid w:val="009940EB"/>
    <w:rsid w:val="00994F17"/>
    <w:rsid w:val="00995F4C"/>
    <w:rsid w:val="009964FF"/>
    <w:rsid w:val="009A012D"/>
    <w:rsid w:val="009A2DA5"/>
    <w:rsid w:val="009A58C9"/>
    <w:rsid w:val="009A662E"/>
    <w:rsid w:val="009B1D04"/>
    <w:rsid w:val="009B1DD0"/>
    <w:rsid w:val="009B5AAE"/>
    <w:rsid w:val="009B66AD"/>
    <w:rsid w:val="009B68B2"/>
    <w:rsid w:val="009B7437"/>
    <w:rsid w:val="009B79AB"/>
    <w:rsid w:val="009B7B3F"/>
    <w:rsid w:val="009C087F"/>
    <w:rsid w:val="009C16A0"/>
    <w:rsid w:val="009C2465"/>
    <w:rsid w:val="009C2B61"/>
    <w:rsid w:val="009C3674"/>
    <w:rsid w:val="009C4A33"/>
    <w:rsid w:val="009C6DAD"/>
    <w:rsid w:val="009D0E76"/>
    <w:rsid w:val="009D1B8D"/>
    <w:rsid w:val="009D242E"/>
    <w:rsid w:val="009D4D99"/>
    <w:rsid w:val="009D4FE4"/>
    <w:rsid w:val="009E0CCC"/>
    <w:rsid w:val="009E258C"/>
    <w:rsid w:val="009E3BB8"/>
    <w:rsid w:val="009E4EE9"/>
    <w:rsid w:val="009E51D7"/>
    <w:rsid w:val="009E661B"/>
    <w:rsid w:val="009F085C"/>
    <w:rsid w:val="009F20E5"/>
    <w:rsid w:val="009F378B"/>
    <w:rsid w:val="009F37EA"/>
    <w:rsid w:val="009F399F"/>
    <w:rsid w:val="009F4058"/>
    <w:rsid w:val="009F48D7"/>
    <w:rsid w:val="009F69DC"/>
    <w:rsid w:val="00A036BA"/>
    <w:rsid w:val="00A04AB6"/>
    <w:rsid w:val="00A05AF0"/>
    <w:rsid w:val="00A101EA"/>
    <w:rsid w:val="00A11CFC"/>
    <w:rsid w:val="00A11DF9"/>
    <w:rsid w:val="00A1508B"/>
    <w:rsid w:val="00A15C10"/>
    <w:rsid w:val="00A21755"/>
    <w:rsid w:val="00A21886"/>
    <w:rsid w:val="00A25726"/>
    <w:rsid w:val="00A269BE"/>
    <w:rsid w:val="00A302A7"/>
    <w:rsid w:val="00A30C85"/>
    <w:rsid w:val="00A31C8C"/>
    <w:rsid w:val="00A33B6F"/>
    <w:rsid w:val="00A35AC8"/>
    <w:rsid w:val="00A3627A"/>
    <w:rsid w:val="00A41D53"/>
    <w:rsid w:val="00A446CE"/>
    <w:rsid w:val="00A47FCB"/>
    <w:rsid w:val="00A50BEB"/>
    <w:rsid w:val="00A52092"/>
    <w:rsid w:val="00A531D6"/>
    <w:rsid w:val="00A628F6"/>
    <w:rsid w:val="00A62B31"/>
    <w:rsid w:val="00A64901"/>
    <w:rsid w:val="00A738FE"/>
    <w:rsid w:val="00A74B57"/>
    <w:rsid w:val="00A74E54"/>
    <w:rsid w:val="00A7581C"/>
    <w:rsid w:val="00A75AC9"/>
    <w:rsid w:val="00A86F05"/>
    <w:rsid w:val="00A87239"/>
    <w:rsid w:val="00A9063F"/>
    <w:rsid w:val="00A91951"/>
    <w:rsid w:val="00A91B17"/>
    <w:rsid w:val="00A91F9B"/>
    <w:rsid w:val="00A92A95"/>
    <w:rsid w:val="00A96016"/>
    <w:rsid w:val="00A9706A"/>
    <w:rsid w:val="00AA1FD5"/>
    <w:rsid w:val="00AA2519"/>
    <w:rsid w:val="00AA403C"/>
    <w:rsid w:val="00AA50E4"/>
    <w:rsid w:val="00AB05FA"/>
    <w:rsid w:val="00AB4165"/>
    <w:rsid w:val="00AB5B11"/>
    <w:rsid w:val="00AB5D22"/>
    <w:rsid w:val="00AB5FEF"/>
    <w:rsid w:val="00AB6DD3"/>
    <w:rsid w:val="00AC29B0"/>
    <w:rsid w:val="00AC2E02"/>
    <w:rsid w:val="00AC3B41"/>
    <w:rsid w:val="00AC483F"/>
    <w:rsid w:val="00AC505A"/>
    <w:rsid w:val="00AC58A9"/>
    <w:rsid w:val="00AC6B6C"/>
    <w:rsid w:val="00AC7C0C"/>
    <w:rsid w:val="00AD1140"/>
    <w:rsid w:val="00AD63F7"/>
    <w:rsid w:val="00AD6BE4"/>
    <w:rsid w:val="00AD6E54"/>
    <w:rsid w:val="00AD7FF4"/>
    <w:rsid w:val="00AE3080"/>
    <w:rsid w:val="00AE33A5"/>
    <w:rsid w:val="00AE3CF5"/>
    <w:rsid w:val="00AE47B4"/>
    <w:rsid w:val="00AE4A2D"/>
    <w:rsid w:val="00AE5D56"/>
    <w:rsid w:val="00AE6C0B"/>
    <w:rsid w:val="00AE7B7E"/>
    <w:rsid w:val="00AE7C72"/>
    <w:rsid w:val="00AF1898"/>
    <w:rsid w:val="00AF2082"/>
    <w:rsid w:val="00AF2BCE"/>
    <w:rsid w:val="00AF3417"/>
    <w:rsid w:val="00AF3874"/>
    <w:rsid w:val="00AF3A90"/>
    <w:rsid w:val="00AF5659"/>
    <w:rsid w:val="00B02433"/>
    <w:rsid w:val="00B04917"/>
    <w:rsid w:val="00B069BC"/>
    <w:rsid w:val="00B07AA0"/>
    <w:rsid w:val="00B1147C"/>
    <w:rsid w:val="00B119FA"/>
    <w:rsid w:val="00B124E7"/>
    <w:rsid w:val="00B12506"/>
    <w:rsid w:val="00B12F57"/>
    <w:rsid w:val="00B13751"/>
    <w:rsid w:val="00B14550"/>
    <w:rsid w:val="00B15AA0"/>
    <w:rsid w:val="00B17811"/>
    <w:rsid w:val="00B20655"/>
    <w:rsid w:val="00B218A8"/>
    <w:rsid w:val="00B22175"/>
    <w:rsid w:val="00B226D5"/>
    <w:rsid w:val="00B26851"/>
    <w:rsid w:val="00B27A72"/>
    <w:rsid w:val="00B31294"/>
    <w:rsid w:val="00B3279C"/>
    <w:rsid w:val="00B32976"/>
    <w:rsid w:val="00B32AEC"/>
    <w:rsid w:val="00B35F55"/>
    <w:rsid w:val="00B3691D"/>
    <w:rsid w:val="00B3794F"/>
    <w:rsid w:val="00B40C32"/>
    <w:rsid w:val="00B43B57"/>
    <w:rsid w:val="00B461AC"/>
    <w:rsid w:val="00B46C4B"/>
    <w:rsid w:val="00B47110"/>
    <w:rsid w:val="00B47D92"/>
    <w:rsid w:val="00B5105F"/>
    <w:rsid w:val="00B5196C"/>
    <w:rsid w:val="00B527AE"/>
    <w:rsid w:val="00B52E15"/>
    <w:rsid w:val="00B53037"/>
    <w:rsid w:val="00B53718"/>
    <w:rsid w:val="00B5707B"/>
    <w:rsid w:val="00B61517"/>
    <w:rsid w:val="00B6442C"/>
    <w:rsid w:val="00B64B09"/>
    <w:rsid w:val="00B66026"/>
    <w:rsid w:val="00B72DD0"/>
    <w:rsid w:val="00B737BB"/>
    <w:rsid w:val="00B73A44"/>
    <w:rsid w:val="00B760ED"/>
    <w:rsid w:val="00B827DB"/>
    <w:rsid w:val="00B8373D"/>
    <w:rsid w:val="00B862ED"/>
    <w:rsid w:val="00B8648A"/>
    <w:rsid w:val="00B9262A"/>
    <w:rsid w:val="00B92F0E"/>
    <w:rsid w:val="00B94146"/>
    <w:rsid w:val="00B94641"/>
    <w:rsid w:val="00BA094E"/>
    <w:rsid w:val="00BA0F9D"/>
    <w:rsid w:val="00BA259B"/>
    <w:rsid w:val="00BA2987"/>
    <w:rsid w:val="00BA35C1"/>
    <w:rsid w:val="00BA5119"/>
    <w:rsid w:val="00BA6750"/>
    <w:rsid w:val="00BA78E7"/>
    <w:rsid w:val="00BB096E"/>
    <w:rsid w:val="00BB0D13"/>
    <w:rsid w:val="00BB2938"/>
    <w:rsid w:val="00BB3F62"/>
    <w:rsid w:val="00BB4602"/>
    <w:rsid w:val="00BB4CDC"/>
    <w:rsid w:val="00BB5BF5"/>
    <w:rsid w:val="00BB7339"/>
    <w:rsid w:val="00BC02C3"/>
    <w:rsid w:val="00BC36D0"/>
    <w:rsid w:val="00BC3ED2"/>
    <w:rsid w:val="00BC52AE"/>
    <w:rsid w:val="00BD0BD0"/>
    <w:rsid w:val="00BD16A6"/>
    <w:rsid w:val="00BD265D"/>
    <w:rsid w:val="00BD3436"/>
    <w:rsid w:val="00BD388C"/>
    <w:rsid w:val="00BD3DBE"/>
    <w:rsid w:val="00BD47AA"/>
    <w:rsid w:val="00BE0F48"/>
    <w:rsid w:val="00BE1909"/>
    <w:rsid w:val="00BE5881"/>
    <w:rsid w:val="00BE73E0"/>
    <w:rsid w:val="00BF01DB"/>
    <w:rsid w:val="00BF15D4"/>
    <w:rsid w:val="00BF2234"/>
    <w:rsid w:val="00BF3DB0"/>
    <w:rsid w:val="00BF50D3"/>
    <w:rsid w:val="00BF5FE7"/>
    <w:rsid w:val="00BF7E65"/>
    <w:rsid w:val="00C0468D"/>
    <w:rsid w:val="00C06AA4"/>
    <w:rsid w:val="00C100E4"/>
    <w:rsid w:val="00C11F58"/>
    <w:rsid w:val="00C139A5"/>
    <w:rsid w:val="00C13F60"/>
    <w:rsid w:val="00C16420"/>
    <w:rsid w:val="00C16D85"/>
    <w:rsid w:val="00C176FD"/>
    <w:rsid w:val="00C20329"/>
    <w:rsid w:val="00C21CEF"/>
    <w:rsid w:val="00C27BF3"/>
    <w:rsid w:val="00C333CC"/>
    <w:rsid w:val="00C34EF5"/>
    <w:rsid w:val="00C358AE"/>
    <w:rsid w:val="00C37FB3"/>
    <w:rsid w:val="00C41DE1"/>
    <w:rsid w:val="00C428EE"/>
    <w:rsid w:val="00C42AEB"/>
    <w:rsid w:val="00C43D18"/>
    <w:rsid w:val="00C4745C"/>
    <w:rsid w:val="00C50BBC"/>
    <w:rsid w:val="00C535BF"/>
    <w:rsid w:val="00C5380D"/>
    <w:rsid w:val="00C5624E"/>
    <w:rsid w:val="00C6532B"/>
    <w:rsid w:val="00C66DFC"/>
    <w:rsid w:val="00C67411"/>
    <w:rsid w:val="00C726AF"/>
    <w:rsid w:val="00C737FD"/>
    <w:rsid w:val="00C73FB1"/>
    <w:rsid w:val="00C817F2"/>
    <w:rsid w:val="00C83C17"/>
    <w:rsid w:val="00C84029"/>
    <w:rsid w:val="00C84A29"/>
    <w:rsid w:val="00C8780D"/>
    <w:rsid w:val="00C93D2F"/>
    <w:rsid w:val="00C9418A"/>
    <w:rsid w:val="00C94ACE"/>
    <w:rsid w:val="00C96E59"/>
    <w:rsid w:val="00CA3C23"/>
    <w:rsid w:val="00CA55AD"/>
    <w:rsid w:val="00CA7B1C"/>
    <w:rsid w:val="00CB164C"/>
    <w:rsid w:val="00CB18E8"/>
    <w:rsid w:val="00CB2E5D"/>
    <w:rsid w:val="00CB48E3"/>
    <w:rsid w:val="00CB506B"/>
    <w:rsid w:val="00CB6504"/>
    <w:rsid w:val="00CB6DBE"/>
    <w:rsid w:val="00CB7C57"/>
    <w:rsid w:val="00CC10BD"/>
    <w:rsid w:val="00CC1297"/>
    <w:rsid w:val="00CC252C"/>
    <w:rsid w:val="00CC3FB6"/>
    <w:rsid w:val="00CC468F"/>
    <w:rsid w:val="00CC4DBE"/>
    <w:rsid w:val="00CC4E5A"/>
    <w:rsid w:val="00CC5634"/>
    <w:rsid w:val="00CC58CD"/>
    <w:rsid w:val="00CC6A97"/>
    <w:rsid w:val="00CD1361"/>
    <w:rsid w:val="00CD238C"/>
    <w:rsid w:val="00CD3B84"/>
    <w:rsid w:val="00CE00BD"/>
    <w:rsid w:val="00CE3A6E"/>
    <w:rsid w:val="00CE3EB1"/>
    <w:rsid w:val="00CE3F68"/>
    <w:rsid w:val="00CE712D"/>
    <w:rsid w:val="00CF58E1"/>
    <w:rsid w:val="00CF699A"/>
    <w:rsid w:val="00CF718C"/>
    <w:rsid w:val="00CF74E4"/>
    <w:rsid w:val="00D011BB"/>
    <w:rsid w:val="00D01E8B"/>
    <w:rsid w:val="00D03780"/>
    <w:rsid w:val="00D03D2B"/>
    <w:rsid w:val="00D06804"/>
    <w:rsid w:val="00D0729D"/>
    <w:rsid w:val="00D12B7E"/>
    <w:rsid w:val="00D16361"/>
    <w:rsid w:val="00D209EC"/>
    <w:rsid w:val="00D212B6"/>
    <w:rsid w:val="00D21968"/>
    <w:rsid w:val="00D21D7F"/>
    <w:rsid w:val="00D22A7B"/>
    <w:rsid w:val="00D24C9C"/>
    <w:rsid w:val="00D26434"/>
    <w:rsid w:val="00D26A2D"/>
    <w:rsid w:val="00D301A2"/>
    <w:rsid w:val="00D302F2"/>
    <w:rsid w:val="00D31243"/>
    <w:rsid w:val="00D31E05"/>
    <w:rsid w:val="00D325EC"/>
    <w:rsid w:val="00D329F5"/>
    <w:rsid w:val="00D36D27"/>
    <w:rsid w:val="00D37C0E"/>
    <w:rsid w:val="00D406AC"/>
    <w:rsid w:val="00D42C9A"/>
    <w:rsid w:val="00D45318"/>
    <w:rsid w:val="00D45A20"/>
    <w:rsid w:val="00D45E04"/>
    <w:rsid w:val="00D46ED2"/>
    <w:rsid w:val="00D50D03"/>
    <w:rsid w:val="00D50D20"/>
    <w:rsid w:val="00D53B9A"/>
    <w:rsid w:val="00D5418D"/>
    <w:rsid w:val="00D545B4"/>
    <w:rsid w:val="00D54E69"/>
    <w:rsid w:val="00D55A0C"/>
    <w:rsid w:val="00D5682E"/>
    <w:rsid w:val="00D5721F"/>
    <w:rsid w:val="00D60F65"/>
    <w:rsid w:val="00D63699"/>
    <w:rsid w:val="00D70305"/>
    <w:rsid w:val="00D75C78"/>
    <w:rsid w:val="00D76CF4"/>
    <w:rsid w:val="00D826D4"/>
    <w:rsid w:val="00D83954"/>
    <w:rsid w:val="00D83A07"/>
    <w:rsid w:val="00D85804"/>
    <w:rsid w:val="00D86111"/>
    <w:rsid w:val="00D9053F"/>
    <w:rsid w:val="00D9101B"/>
    <w:rsid w:val="00D939DB"/>
    <w:rsid w:val="00D93A6B"/>
    <w:rsid w:val="00D946ED"/>
    <w:rsid w:val="00D95E89"/>
    <w:rsid w:val="00DA0F6C"/>
    <w:rsid w:val="00DA0F80"/>
    <w:rsid w:val="00DA13DA"/>
    <w:rsid w:val="00DA3270"/>
    <w:rsid w:val="00DA4010"/>
    <w:rsid w:val="00DA4F6D"/>
    <w:rsid w:val="00DA52B6"/>
    <w:rsid w:val="00DA5D3A"/>
    <w:rsid w:val="00DA7824"/>
    <w:rsid w:val="00DB07D0"/>
    <w:rsid w:val="00DB1E82"/>
    <w:rsid w:val="00DB371A"/>
    <w:rsid w:val="00DB4C59"/>
    <w:rsid w:val="00DB4CB0"/>
    <w:rsid w:val="00DB4DF0"/>
    <w:rsid w:val="00DB752F"/>
    <w:rsid w:val="00DB7848"/>
    <w:rsid w:val="00DC14F7"/>
    <w:rsid w:val="00DC1CC3"/>
    <w:rsid w:val="00DC1D6F"/>
    <w:rsid w:val="00DC1E8F"/>
    <w:rsid w:val="00DC3FCF"/>
    <w:rsid w:val="00DC5242"/>
    <w:rsid w:val="00DC52C3"/>
    <w:rsid w:val="00DC649D"/>
    <w:rsid w:val="00DC65EA"/>
    <w:rsid w:val="00DC6CFB"/>
    <w:rsid w:val="00DD0443"/>
    <w:rsid w:val="00DD0A69"/>
    <w:rsid w:val="00DD27AB"/>
    <w:rsid w:val="00DD4AD8"/>
    <w:rsid w:val="00DD4EF1"/>
    <w:rsid w:val="00DD7848"/>
    <w:rsid w:val="00DE0E5B"/>
    <w:rsid w:val="00DE0F85"/>
    <w:rsid w:val="00DE1702"/>
    <w:rsid w:val="00DE225C"/>
    <w:rsid w:val="00DE327C"/>
    <w:rsid w:val="00DE375D"/>
    <w:rsid w:val="00DF1A3B"/>
    <w:rsid w:val="00DF2CE5"/>
    <w:rsid w:val="00DF2F46"/>
    <w:rsid w:val="00DF380A"/>
    <w:rsid w:val="00E03C27"/>
    <w:rsid w:val="00E04C17"/>
    <w:rsid w:val="00E068C2"/>
    <w:rsid w:val="00E07628"/>
    <w:rsid w:val="00E1428E"/>
    <w:rsid w:val="00E158FD"/>
    <w:rsid w:val="00E15CD3"/>
    <w:rsid w:val="00E16047"/>
    <w:rsid w:val="00E16629"/>
    <w:rsid w:val="00E210CA"/>
    <w:rsid w:val="00E2193D"/>
    <w:rsid w:val="00E239B1"/>
    <w:rsid w:val="00E23F01"/>
    <w:rsid w:val="00E2455E"/>
    <w:rsid w:val="00E2525D"/>
    <w:rsid w:val="00E26399"/>
    <w:rsid w:val="00E2735D"/>
    <w:rsid w:val="00E33430"/>
    <w:rsid w:val="00E33A2A"/>
    <w:rsid w:val="00E35D07"/>
    <w:rsid w:val="00E41C8D"/>
    <w:rsid w:val="00E45F8B"/>
    <w:rsid w:val="00E508DF"/>
    <w:rsid w:val="00E50C16"/>
    <w:rsid w:val="00E521D0"/>
    <w:rsid w:val="00E5246C"/>
    <w:rsid w:val="00E52802"/>
    <w:rsid w:val="00E52AD7"/>
    <w:rsid w:val="00E530C9"/>
    <w:rsid w:val="00E53A91"/>
    <w:rsid w:val="00E63061"/>
    <w:rsid w:val="00E65C82"/>
    <w:rsid w:val="00E666CB"/>
    <w:rsid w:val="00E669C2"/>
    <w:rsid w:val="00E67BA1"/>
    <w:rsid w:val="00E70F74"/>
    <w:rsid w:val="00E750D3"/>
    <w:rsid w:val="00E7775C"/>
    <w:rsid w:val="00E80A56"/>
    <w:rsid w:val="00E82E2E"/>
    <w:rsid w:val="00E83801"/>
    <w:rsid w:val="00E83F72"/>
    <w:rsid w:val="00E84432"/>
    <w:rsid w:val="00E861AD"/>
    <w:rsid w:val="00E86475"/>
    <w:rsid w:val="00E9120E"/>
    <w:rsid w:val="00E91466"/>
    <w:rsid w:val="00E9237B"/>
    <w:rsid w:val="00E93B94"/>
    <w:rsid w:val="00E96FF9"/>
    <w:rsid w:val="00EA06ED"/>
    <w:rsid w:val="00EA1C77"/>
    <w:rsid w:val="00EA2050"/>
    <w:rsid w:val="00EA3AB2"/>
    <w:rsid w:val="00EA5480"/>
    <w:rsid w:val="00EB1A58"/>
    <w:rsid w:val="00EB1E25"/>
    <w:rsid w:val="00EB261F"/>
    <w:rsid w:val="00EB3874"/>
    <w:rsid w:val="00EB3D0E"/>
    <w:rsid w:val="00EB4181"/>
    <w:rsid w:val="00EB62B4"/>
    <w:rsid w:val="00EB75D1"/>
    <w:rsid w:val="00EB788B"/>
    <w:rsid w:val="00EC04DC"/>
    <w:rsid w:val="00EC0FDC"/>
    <w:rsid w:val="00EC0FF3"/>
    <w:rsid w:val="00EC28CD"/>
    <w:rsid w:val="00EC2C8B"/>
    <w:rsid w:val="00ED1524"/>
    <w:rsid w:val="00ED1865"/>
    <w:rsid w:val="00ED6B5C"/>
    <w:rsid w:val="00EE09C2"/>
    <w:rsid w:val="00EE1541"/>
    <w:rsid w:val="00EE1735"/>
    <w:rsid w:val="00EE2B81"/>
    <w:rsid w:val="00EE49FC"/>
    <w:rsid w:val="00EE64D3"/>
    <w:rsid w:val="00EE7DD6"/>
    <w:rsid w:val="00EF05C9"/>
    <w:rsid w:val="00EF06B4"/>
    <w:rsid w:val="00EF125E"/>
    <w:rsid w:val="00EF184C"/>
    <w:rsid w:val="00EF2462"/>
    <w:rsid w:val="00EF2BCC"/>
    <w:rsid w:val="00EF2ED5"/>
    <w:rsid w:val="00EF6198"/>
    <w:rsid w:val="00EF6B91"/>
    <w:rsid w:val="00EF7BB1"/>
    <w:rsid w:val="00EF7E44"/>
    <w:rsid w:val="00F02440"/>
    <w:rsid w:val="00F047A8"/>
    <w:rsid w:val="00F07E79"/>
    <w:rsid w:val="00F112C9"/>
    <w:rsid w:val="00F12372"/>
    <w:rsid w:val="00F123FD"/>
    <w:rsid w:val="00F135D0"/>
    <w:rsid w:val="00F15915"/>
    <w:rsid w:val="00F15AD3"/>
    <w:rsid w:val="00F227E3"/>
    <w:rsid w:val="00F25623"/>
    <w:rsid w:val="00F25874"/>
    <w:rsid w:val="00F258C3"/>
    <w:rsid w:val="00F27187"/>
    <w:rsid w:val="00F32A6C"/>
    <w:rsid w:val="00F354D4"/>
    <w:rsid w:val="00F36257"/>
    <w:rsid w:val="00F36E80"/>
    <w:rsid w:val="00F37101"/>
    <w:rsid w:val="00F404E0"/>
    <w:rsid w:val="00F4080C"/>
    <w:rsid w:val="00F418A6"/>
    <w:rsid w:val="00F4430E"/>
    <w:rsid w:val="00F4487C"/>
    <w:rsid w:val="00F44F18"/>
    <w:rsid w:val="00F47978"/>
    <w:rsid w:val="00F5000B"/>
    <w:rsid w:val="00F50376"/>
    <w:rsid w:val="00F53025"/>
    <w:rsid w:val="00F539F8"/>
    <w:rsid w:val="00F54F82"/>
    <w:rsid w:val="00F56A61"/>
    <w:rsid w:val="00F6051A"/>
    <w:rsid w:val="00F61D56"/>
    <w:rsid w:val="00F625A5"/>
    <w:rsid w:val="00F62D5E"/>
    <w:rsid w:val="00F639A8"/>
    <w:rsid w:val="00F64E91"/>
    <w:rsid w:val="00F6560C"/>
    <w:rsid w:val="00F701FF"/>
    <w:rsid w:val="00F71C84"/>
    <w:rsid w:val="00F7359F"/>
    <w:rsid w:val="00F7614A"/>
    <w:rsid w:val="00F76B3B"/>
    <w:rsid w:val="00F81C23"/>
    <w:rsid w:val="00F83FA3"/>
    <w:rsid w:val="00F84A9D"/>
    <w:rsid w:val="00F90402"/>
    <w:rsid w:val="00F90D7B"/>
    <w:rsid w:val="00F922E3"/>
    <w:rsid w:val="00FA4BDA"/>
    <w:rsid w:val="00FA6765"/>
    <w:rsid w:val="00FB05D4"/>
    <w:rsid w:val="00FB06E5"/>
    <w:rsid w:val="00FB452D"/>
    <w:rsid w:val="00FC0471"/>
    <w:rsid w:val="00FC0720"/>
    <w:rsid w:val="00FC3146"/>
    <w:rsid w:val="00FC3587"/>
    <w:rsid w:val="00FC36DA"/>
    <w:rsid w:val="00FC3BCB"/>
    <w:rsid w:val="00FC4D71"/>
    <w:rsid w:val="00FC52BB"/>
    <w:rsid w:val="00FC549D"/>
    <w:rsid w:val="00FC57B8"/>
    <w:rsid w:val="00FD0620"/>
    <w:rsid w:val="00FD1CB5"/>
    <w:rsid w:val="00FD30B8"/>
    <w:rsid w:val="00FD3F83"/>
    <w:rsid w:val="00FD4616"/>
    <w:rsid w:val="00FD4AFF"/>
    <w:rsid w:val="00FD4B98"/>
    <w:rsid w:val="00FD66C4"/>
    <w:rsid w:val="00FD6B9D"/>
    <w:rsid w:val="00FD7057"/>
    <w:rsid w:val="00FE1F0E"/>
    <w:rsid w:val="00FE366C"/>
    <w:rsid w:val="00FE577D"/>
    <w:rsid w:val="00FE6831"/>
    <w:rsid w:val="00FE6BCE"/>
    <w:rsid w:val="00FF105E"/>
    <w:rsid w:val="00FF1CA7"/>
    <w:rsid w:val="00FF3C4A"/>
    <w:rsid w:val="00FF4487"/>
    <w:rsid w:val="00FF492D"/>
    <w:rsid w:val="00FF4BBD"/>
    <w:rsid w:val="00FF5B68"/>
    <w:rsid w:val="00FF61F7"/>
    <w:rsid w:val="00FF66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316904"/>
  <w14:defaultImageDpi w14:val="0"/>
  <w15:docId w15:val="{28FDACE7-FAE7-4BA3-8F4C-9FF5EE74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lsdException w:name="annotation text" w:semiHidden="1" w:uiPriority="0" w:unhideWhenUsed="1"/>
    <w:lsdException w:name="header" w:semiHidden="1"/>
    <w:lsdException w:name="footer" w:semiHidden="1"/>
    <w:lsdException w:name="caption" w:semiHidden="1" w:uiPriority="35" w:unhideWhenUsed="1" w:qFormat="1"/>
    <w:lsdException w:name="footnote reference" w:semiHidden="1" w:uiPriority="0"/>
    <w:lsdException w:name="annotation reference" w:semiHidden="1" w:uiPriority="0" w:unhideWhenUsed="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6289"/>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pPr>
      <w:jc w:val="center"/>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aliases w:val="Schriftart: 9 pt,Schriftart: 10 pt,Schriftart: 8 pt,WB-Fußnotentext,Reference,Fußnote,fn,Footnote Text Char2,Footnote Text Char Char1,Footnote Text Char1 Char Char,Footnote Text Char Char Char Char,Char Char Char Char Char,Ch"/>
    <w:basedOn w:val="Normlny"/>
    <w:link w:val="TextpoznmkypodiarouChar"/>
    <w:uiPriority w:val="99"/>
    <w:rPr>
      <w:sz w:val="20"/>
      <w:szCs w:val="20"/>
    </w:rPr>
  </w:style>
  <w:style w:type="character" w:customStyle="1" w:styleId="TextpoznmkypodiarouChar">
    <w:name w:val="Text poznámky pod čiarou Char"/>
    <w:aliases w:val="Schriftart: 9 pt Char,Schriftart: 10 pt Char,Schriftart: 8 pt Char,WB-Fußnotentext Char,Reference Char,Fußnote Char,fn Char,Footnote Text Char2 Char,Footnote Text Char Char1 Char,Footnote Text Char1 Char Char Char,Ch Char"/>
    <w:basedOn w:val="Predvolenpsmoodseku"/>
    <w:link w:val="Textpoznmkypodiarou"/>
    <w:uiPriority w:val="99"/>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
    <w:basedOn w:val="Predvolenpsmoodseku"/>
    <w:uiPriority w:val="99"/>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locked/>
    <w:rPr>
      <w:rFonts w:cs="Times New Roman"/>
      <w:sz w:val="24"/>
      <w:szCs w:val="24"/>
    </w:rPr>
  </w:style>
  <w:style w:type="character" w:styleId="slostrany">
    <w:name w:val="page number"/>
    <w:basedOn w:val="Predvolenpsmoodseku"/>
    <w:uiPriority w:val="99"/>
    <w:rPr>
      <w:rFonts w:cs="Times New Roman"/>
    </w:rPr>
  </w:style>
  <w:style w:type="paragraph" w:styleId="Zarkazkladnhotextu2">
    <w:name w:val="Body Text Indent 2"/>
    <w:basedOn w:val="Normlny"/>
    <w:link w:val="Zarkazkladnhotextu2Char"/>
    <w:uiPriority w:val="99"/>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character" w:styleId="Hypertextovprepojenie">
    <w:name w:val="Hyperlink"/>
    <w:basedOn w:val="Predvolenpsmoodseku"/>
    <w:uiPriority w:val="99"/>
    <w:unhideWhenUsed/>
    <w:rsid w:val="008063D2"/>
    <w:rPr>
      <w:rFonts w:cs="Times New Roman"/>
      <w:color w:val="0000FF" w:themeColor="hyperlink"/>
      <w:u w:val="single"/>
    </w:rPr>
  </w:style>
  <w:style w:type="paragraph" w:customStyle="1" w:styleId="Normlnywebov8">
    <w:name w:val="Normálny (webový)8"/>
    <w:basedOn w:val="Normlny"/>
    <w:rsid w:val="00D209EC"/>
    <w:pPr>
      <w:autoSpaceDE/>
      <w:autoSpaceDN/>
      <w:spacing w:before="75" w:after="75"/>
      <w:ind w:left="225" w:right="225"/>
    </w:pPr>
    <w:rPr>
      <w:sz w:val="22"/>
      <w:szCs w:val="22"/>
    </w:rPr>
  </w:style>
  <w:style w:type="character" w:styleId="Odkaznakomentr">
    <w:name w:val="annotation reference"/>
    <w:basedOn w:val="Predvolenpsmoodseku"/>
    <w:uiPriority w:val="99"/>
    <w:semiHidden/>
    <w:rsid w:val="00846A72"/>
    <w:rPr>
      <w:rFonts w:cs="Times New Roman"/>
      <w:sz w:val="16"/>
    </w:rPr>
  </w:style>
  <w:style w:type="paragraph" w:styleId="Textkomentra">
    <w:name w:val="annotation text"/>
    <w:basedOn w:val="Normlny"/>
    <w:link w:val="TextkomentraChar"/>
    <w:uiPriority w:val="99"/>
    <w:semiHidden/>
    <w:rsid w:val="00846A72"/>
    <w:pPr>
      <w:autoSpaceDE/>
      <w:autoSpaceDN/>
      <w:spacing w:after="200" w:line="276" w:lineRule="auto"/>
    </w:pPr>
    <w:rPr>
      <w:rFonts w:ascii="Calibri" w:hAnsi="Calibri"/>
      <w:sz w:val="20"/>
      <w:szCs w:val="20"/>
    </w:rPr>
  </w:style>
  <w:style w:type="character" w:customStyle="1" w:styleId="TextkomentraChar">
    <w:name w:val="Text komentára Char"/>
    <w:basedOn w:val="Predvolenpsmoodseku"/>
    <w:link w:val="Textkomentra"/>
    <w:uiPriority w:val="99"/>
    <w:semiHidden/>
    <w:locked/>
    <w:rsid w:val="00846A72"/>
    <w:rPr>
      <w:rFonts w:ascii="Calibri" w:hAnsi="Calibri" w:cs="Times New Roman"/>
      <w:sz w:val="20"/>
      <w:szCs w:val="20"/>
      <w:lang w:val="x-none" w:eastAsia="x-none"/>
    </w:rPr>
  </w:style>
  <w:style w:type="paragraph" w:styleId="Textbubliny">
    <w:name w:val="Balloon Text"/>
    <w:basedOn w:val="Normlny"/>
    <w:link w:val="TextbublinyChar"/>
    <w:uiPriority w:val="99"/>
    <w:semiHidden/>
    <w:unhideWhenUsed/>
    <w:rsid w:val="00830AE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30AE0"/>
    <w:rPr>
      <w:rFonts w:ascii="Tahoma" w:hAnsi="Tahoma" w:cs="Tahoma"/>
      <w:sz w:val="16"/>
      <w:szCs w:val="16"/>
    </w:rPr>
  </w:style>
  <w:style w:type="paragraph" w:customStyle="1" w:styleId="Odsekzoznamu1">
    <w:name w:val="Odsek zoznamu1"/>
    <w:basedOn w:val="Normlny"/>
    <w:rsid w:val="00D93A6B"/>
    <w:pPr>
      <w:autoSpaceDE/>
      <w:autoSpaceDN/>
      <w:spacing w:after="200" w:line="276" w:lineRule="auto"/>
      <w:ind w:left="720"/>
      <w:contextualSpacing/>
    </w:pPr>
    <w:rPr>
      <w:rFonts w:ascii="Calibri" w:hAnsi="Calibri"/>
      <w:sz w:val="22"/>
      <w:szCs w:val="22"/>
      <w:lang w:eastAsia="en-US"/>
    </w:rPr>
  </w:style>
  <w:style w:type="paragraph" w:styleId="Zkladntext0">
    <w:name w:val="Body Text"/>
    <w:basedOn w:val="Normlny"/>
    <w:link w:val="ZkladntextChar"/>
    <w:uiPriority w:val="99"/>
    <w:semiHidden/>
    <w:unhideWhenUsed/>
    <w:rsid w:val="00D946ED"/>
    <w:pPr>
      <w:spacing w:after="120"/>
    </w:pPr>
  </w:style>
  <w:style w:type="character" w:customStyle="1" w:styleId="ZkladntextChar">
    <w:name w:val="Základný text Char"/>
    <w:basedOn w:val="Predvolenpsmoodseku"/>
    <w:link w:val="Zkladntext0"/>
    <w:uiPriority w:val="99"/>
    <w:semiHidden/>
    <w:locked/>
    <w:rsid w:val="00D946ED"/>
    <w:rPr>
      <w:rFonts w:cs="Times New Roman"/>
      <w:sz w:val="24"/>
      <w:szCs w:val="24"/>
    </w:rPr>
  </w:style>
  <w:style w:type="paragraph" w:styleId="Prvzarkazkladnhotextu">
    <w:name w:val="Body Text First Indent"/>
    <w:basedOn w:val="Zkladntext0"/>
    <w:link w:val="PrvzarkazkladnhotextuChar"/>
    <w:uiPriority w:val="99"/>
    <w:semiHidden/>
    <w:unhideWhenUsed/>
    <w:rsid w:val="00D946ED"/>
    <w:pPr>
      <w:ind w:firstLine="210"/>
    </w:pPr>
  </w:style>
  <w:style w:type="character" w:customStyle="1" w:styleId="PrvzarkazkladnhotextuChar">
    <w:name w:val="Prvá zarážka základného textu Char"/>
    <w:basedOn w:val="ZkladntextChar"/>
    <w:link w:val="Prvzarkazkladnhotextu"/>
    <w:uiPriority w:val="99"/>
    <w:semiHidden/>
    <w:locked/>
    <w:rsid w:val="00D946ED"/>
    <w:rPr>
      <w:rFonts w:cs="Times New Roman"/>
      <w:sz w:val="24"/>
      <w:szCs w:val="24"/>
    </w:rPr>
  </w:style>
  <w:style w:type="paragraph" w:customStyle="1" w:styleId="Point1">
    <w:name w:val="Point 1"/>
    <w:basedOn w:val="Normlny"/>
    <w:rsid w:val="00D946ED"/>
    <w:pPr>
      <w:autoSpaceDE/>
      <w:autoSpaceDN/>
      <w:spacing w:before="120" w:after="120"/>
      <w:ind w:left="1417" w:hanging="567"/>
      <w:jc w:val="both"/>
    </w:pPr>
    <w:rPr>
      <w:lang w:val="en-GB" w:eastAsia="de-DE"/>
    </w:rPr>
  </w:style>
  <w:style w:type="paragraph" w:customStyle="1" w:styleId="Point2">
    <w:name w:val="Point 2"/>
    <w:basedOn w:val="Normlny"/>
    <w:rsid w:val="00D946ED"/>
    <w:pPr>
      <w:autoSpaceDE/>
      <w:autoSpaceDN/>
      <w:spacing w:before="120" w:after="120" w:line="360" w:lineRule="auto"/>
      <w:ind w:left="1984" w:hanging="567"/>
      <w:outlineLvl w:val="1"/>
    </w:pPr>
    <w:rPr>
      <w:lang w:eastAsia="en-US"/>
    </w:rPr>
  </w:style>
  <w:style w:type="character" w:customStyle="1" w:styleId="new">
    <w:name w:val="new"/>
    <w:rsid w:val="00087B6F"/>
  </w:style>
  <w:style w:type="paragraph" w:customStyle="1" w:styleId="CharChar1">
    <w:name w:val="Char Char1"/>
    <w:basedOn w:val="Normlny"/>
    <w:rsid w:val="007968B1"/>
    <w:pPr>
      <w:autoSpaceDE/>
      <w:autoSpaceDN/>
      <w:spacing w:after="160" w:line="240" w:lineRule="exact"/>
    </w:pPr>
    <w:rPr>
      <w:rFonts w:ascii="Tahoma" w:hAnsi="Tahoma"/>
      <w:sz w:val="20"/>
      <w:szCs w:val="20"/>
      <w:lang w:eastAsia="en-US"/>
    </w:rPr>
  </w:style>
  <w:style w:type="character" w:styleId="Siln">
    <w:name w:val="Strong"/>
    <w:basedOn w:val="Predvolenpsmoodseku"/>
    <w:uiPriority w:val="22"/>
    <w:qFormat/>
    <w:rsid w:val="00D545B4"/>
    <w:rPr>
      <w:rFonts w:cs="Times New Roman"/>
      <w:b/>
    </w:rPr>
  </w:style>
  <w:style w:type="paragraph" w:styleId="Odsekzoznamu">
    <w:name w:val="List Paragraph"/>
    <w:aliases w:val="body,Odsek zoznamu2"/>
    <w:basedOn w:val="Normlny"/>
    <w:uiPriority w:val="34"/>
    <w:qFormat/>
    <w:rsid w:val="001E4C2B"/>
    <w:pPr>
      <w:autoSpaceDE/>
      <w:autoSpaceDN/>
      <w:spacing w:after="160" w:line="259" w:lineRule="auto"/>
      <w:ind w:left="720"/>
      <w:contextualSpacing/>
    </w:pPr>
    <w:rPr>
      <w:rFonts w:ascii="Arial Narrow" w:eastAsiaTheme="minorEastAsia" w:hAnsi="Arial Narrow" w:cs="Arial Narrow"/>
      <w:sz w:val="22"/>
      <w:szCs w:val="22"/>
      <w:lang w:eastAsia="en-US"/>
    </w:rPr>
  </w:style>
  <w:style w:type="paragraph" w:styleId="Predmetkomentra">
    <w:name w:val="annotation subject"/>
    <w:basedOn w:val="Textkomentra"/>
    <w:next w:val="Textkomentra"/>
    <w:link w:val="PredmetkomentraChar"/>
    <w:uiPriority w:val="99"/>
    <w:rsid w:val="00521AB7"/>
    <w:pPr>
      <w:autoSpaceDE w:val="0"/>
      <w:autoSpaceDN w:val="0"/>
      <w:spacing w:after="0" w:line="240" w:lineRule="auto"/>
    </w:pPr>
    <w:rPr>
      <w:rFonts w:ascii="Times New Roman" w:hAnsi="Times New Roman"/>
      <w:b/>
      <w:bCs/>
    </w:rPr>
  </w:style>
  <w:style w:type="character" w:customStyle="1" w:styleId="PredmetkomentraChar">
    <w:name w:val="Predmet komentára Char"/>
    <w:basedOn w:val="TextkomentraChar"/>
    <w:link w:val="Predmetkomentra"/>
    <w:uiPriority w:val="99"/>
    <w:rsid w:val="00521AB7"/>
    <w:rPr>
      <w:rFonts w:ascii="Calibri" w:hAnsi="Calibri" w:cs="Times New Roman"/>
      <w:b/>
      <w:bCs/>
      <w:sz w:val="20"/>
      <w:szCs w:val="20"/>
      <w:lang w:val="x-none" w:eastAsia="x-none"/>
    </w:rPr>
  </w:style>
  <w:style w:type="paragraph" w:customStyle="1" w:styleId="odsek">
    <w:name w:val="odsek"/>
    <w:basedOn w:val="Normlny"/>
    <w:link w:val="odsekChar"/>
    <w:rsid w:val="00B04917"/>
    <w:pPr>
      <w:widowControl w:val="0"/>
      <w:tabs>
        <w:tab w:val="num" w:pos="360"/>
      </w:tabs>
      <w:autoSpaceDE/>
      <w:autoSpaceDN/>
      <w:adjustRightInd w:val="0"/>
      <w:spacing w:before="220" w:line="360" w:lineRule="atLeast"/>
      <w:jc w:val="both"/>
      <w:textAlignment w:val="baseline"/>
    </w:pPr>
    <w:rPr>
      <w:rFonts w:ascii="Arial Narrow" w:hAnsi="Arial Narrow"/>
      <w:sz w:val="22"/>
      <w:szCs w:val="22"/>
    </w:rPr>
  </w:style>
  <w:style w:type="character" w:customStyle="1" w:styleId="odsekChar">
    <w:name w:val="odsek Char"/>
    <w:link w:val="odsek"/>
    <w:locked/>
    <w:rsid w:val="00B04917"/>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85909">
      <w:marLeft w:val="0"/>
      <w:marRight w:val="0"/>
      <w:marTop w:val="0"/>
      <w:marBottom w:val="0"/>
      <w:divBdr>
        <w:top w:val="none" w:sz="0" w:space="0" w:color="auto"/>
        <w:left w:val="none" w:sz="0" w:space="0" w:color="auto"/>
        <w:bottom w:val="none" w:sz="0" w:space="0" w:color="auto"/>
        <w:right w:val="none" w:sz="0" w:space="0" w:color="auto"/>
      </w:divBdr>
      <w:divsChild>
        <w:div w:id="203685915">
          <w:marLeft w:val="0"/>
          <w:marRight w:val="0"/>
          <w:marTop w:val="0"/>
          <w:marBottom w:val="0"/>
          <w:divBdr>
            <w:top w:val="none" w:sz="0" w:space="0" w:color="auto"/>
            <w:left w:val="none" w:sz="0" w:space="0" w:color="auto"/>
            <w:bottom w:val="none" w:sz="0" w:space="0" w:color="auto"/>
            <w:right w:val="none" w:sz="0" w:space="0" w:color="auto"/>
          </w:divBdr>
          <w:divsChild>
            <w:div w:id="203685938">
              <w:marLeft w:val="0"/>
              <w:marRight w:val="0"/>
              <w:marTop w:val="0"/>
              <w:marBottom w:val="0"/>
              <w:divBdr>
                <w:top w:val="single" w:sz="2" w:space="0" w:color="000000"/>
                <w:left w:val="single" w:sz="2" w:space="0" w:color="000000"/>
                <w:bottom w:val="single" w:sz="2" w:space="0" w:color="000000"/>
                <w:right w:val="single" w:sz="2" w:space="0" w:color="000000"/>
              </w:divBdr>
              <w:divsChild>
                <w:div w:id="203685944">
                  <w:marLeft w:val="2250"/>
                  <w:marRight w:val="0"/>
                  <w:marTop w:val="0"/>
                  <w:marBottom w:val="0"/>
                  <w:divBdr>
                    <w:top w:val="none" w:sz="0" w:space="0" w:color="auto"/>
                    <w:left w:val="none" w:sz="0" w:space="0" w:color="auto"/>
                    <w:bottom w:val="none" w:sz="0" w:space="0" w:color="auto"/>
                    <w:right w:val="none" w:sz="0" w:space="0" w:color="auto"/>
                  </w:divBdr>
                  <w:divsChild>
                    <w:div w:id="203685957">
                      <w:marLeft w:val="0"/>
                      <w:marRight w:val="0"/>
                      <w:marTop w:val="0"/>
                      <w:marBottom w:val="0"/>
                      <w:divBdr>
                        <w:top w:val="none" w:sz="0" w:space="0" w:color="auto"/>
                        <w:left w:val="none" w:sz="0" w:space="0" w:color="auto"/>
                        <w:bottom w:val="none" w:sz="0" w:space="0" w:color="auto"/>
                        <w:right w:val="none" w:sz="0" w:space="0" w:color="auto"/>
                      </w:divBdr>
                      <w:divsChild>
                        <w:div w:id="203685905">
                          <w:marLeft w:val="0"/>
                          <w:marRight w:val="0"/>
                          <w:marTop w:val="0"/>
                          <w:marBottom w:val="0"/>
                          <w:divBdr>
                            <w:top w:val="none" w:sz="0" w:space="0" w:color="auto"/>
                            <w:left w:val="none" w:sz="0" w:space="0" w:color="auto"/>
                            <w:bottom w:val="none" w:sz="0" w:space="0" w:color="auto"/>
                            <w:right w:val="none" w:sz="0" w:space="0" w:color="auto"/>
                          </w:divBdr>
                          <w:divsChild>
                            <w:div w:id="203685904">
                              <w:marLeft w:val="0"/>
                              <w:marRight w:val="0"/>
                              <w:marTop w:val="0"/>
                              <w:marBottom w:val="0"/>
                              <w:divBdr>
                                <w:top w:val="none" w:sz="0" w:space="0" w:color="auto"/>
                                <w:left w:val="none" w:sz="0" w:space="0" w:color="auto"/>
                                <w:bottom w:val="none" w:sz="0" w:space="0" w:color="auto"/>
                                <w:right w:val="none" w:sz="0" w:space="0" w:color="auto"/>
                              </w:divBdr>
                              <w:divsChild>
                                <w:div w:id="203685934">
                                  <w:marLeft w:val="0"/>
                                  <w:marRight w:val="2775"/>
                                  <w:marTop w:val="0"/>
                                  <w:marBottom w:val="0"/>
                                  <w:divBdr>
                                    <w:top w:val="none" w:sz="0" w:space="0" w:color="auto"/>
                                    <w:left w:val="none" w:sz="0" w:space="0" w:color="auto"/>
                                    <w:bottom w:val="none" w:sz="0" w:space="0" w:color="auto"/>
                                    <w:right w:val="none" w:sz="0" w:space="0" w:color="auto"/>
                                  </w:divBdr>
                                  <w:divsChild>
                                    <w:div w:id="203685911">
                                      <w:marLeft w:val="0"/>
                                      <w:marRight w:val="0"/>
                                      <w:marTop w:val="0"/>
                                      <w:marBottom w:val="0"/>
                                      <w:divBdr>
                                        <w:top w:val="none" w:sz="0" w:space="0" w:color="auto"/>
                                        <w:left w:val="none" w:sz="0" w:space="0" w:color="auto"/>
                                        <w:bottom w:val="none" w:sz="0" w:space="0" w:color="auto"/>
                                        <w:right w:val="none" w:sz="0" w:space="0" w:color="auto"/>
                                      </w:divBdr>
                                    </w:div>
                                    <w:div w:id="203685916">
                                      <w:marLeft w:val="0"/>
                                      <w:marRight w:val="0"/>
                                      <w:marTop w:val="0"/>
                                      <w:marBottom w:val="0"/>
                                      <w:divBdr>
                                        <w:top w:val="none" w:sz="0" w:space="0" w:color="auto"/>
                                        <w:left w:val="none" w:sz="0" w:space="0" w:color="auto"/>
                                        <w:bottom w:val="none" w:sz="0" w:space="0" w:color="auto"/>
                                        <w:right w:val="none" w:sz="0" w:space="0" w:color="auto"/>
                                      </w:divBdr>
                                    </w:div>
                                    <w:div w:id="203685919">
                                      <w:marLeft w:val="0"/>
                                      <w:marRight w:val="0"/>
                                      <w:marTop w:val="0"/>
                                      <w:marBottom w:val="0"/>
                                      <w:divBdr>
                                        <w:top w:val="none" w:sz="0" w:space="0" w:color="auto"/>
                                        <w:left w:val="none" w:sz="0" w:space="0" w:color="auto"/>
                                        <w:bottom w:val="none" w:sz="0" w:space="0" w:color="auto"/>
                                        <w:right w:val="none" w:sz="0" w:space="0" w:color="auto"/>
                                      </w:divBdr>
                                    </w:div>
                                    <w:div w:id="203685922">
                                      <w:marLeft w:val="0"/>
                                      <w:marRight w:val="0"/>
                                      <w:marTop w:val="0"/>
                                      <w:marBottom w:val="0"/>
                                      <w:divBdr>
                                        <w:top w:val="none" w:sz="0" w:space="0" w:color="auto"/>
                                        <w:left w:val="none" w:sz="0" w:space="0" w:color="auto"/>
                                        <w:bottom w:val="none" w:sz="0" w:space="0" w:color="auto"/>
                                        <w:right w:val="none" w:sz="0" w:space="0" w:color="auto"/>
                                      </w:divBdr>
                                    </w:div>
                                    <w:div w:id="203685948">
                                      <w:marLeft w:val="0"/>
                                      <w:marRight w:val="0"/>
                                      <w:marTop w:val="0"/>
                                      <w:marBottom w:val="0"/>
                                      <w:divBdr>
                                        <w:top w:val="none" w:sz="0" w:space="0" w:color="auto"/>
                                        <w:left w:val="none" w:sz="0" w:space="0" w:color="auto"/>
                                        <w:bottom w:val="none" w:sz="0" w:space="0" w:color="auto"/>
                                        <w:right w:val="none" w:sz="0" w:space="0" w:color="auto"/>
                                      </w:divBdr>
                                    </w:div>
                                    <w:div w:id="203685969">
                                      <w:marLeft w:val="0"/>
                                      <w:marRight w:val="0"/>
                                      <w:marTop w:val="0"/>
                                      <w:marBottom w:val="0"/>
                                      <w:divBdr>
                                        <w:top w:val="none" w:sz="0" w:space="0" w:color="auto"/>
                                        <w:left w:val="none" w:sz="0" w:space="0" w:color="auto"/>
                                        <w:bottom w:val="none" w:sz="0" w:space="0" w:color="auto"/>
                                        <w:right w:val="none" w:sz="0" w:space="0" w:color="auto"/>
                                      </w:divBdr>
                                    </w:div>
                                    <w:div w:id="2036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37">
      <w:marLeft w:val="0"/>
      <w:marRight w:val="0"/>
      <w:marTop w:val="0"/>
      <w:marBottom w:val="0"/>
      <w:divBdr>
        <w:top w:val="none" w:sz="0" w:space="0" w:color="auto"/>
        <w:left w:val="none" w:sz="0" w:space="0" w:color="auto"/>
        <w:bottom w:val="none" w:sz="0" w:space="0" w:color="auto"/>
        <w:right w:val="none" w:sz="0" w:space="0" w:color="auto"/>
      </w:divBdr>
      <w:divsChild>
        <w:div w:id="203685906">
          <w:marLeft w:val="0"/>
          <w:marRight w:val="0"/>
          <w:marTop w:val="0"/>
          <w:marBottom w:val="0"/>
          <w:divBdr>
            <w:top w:val="none" w:sz="0" w:space="0" w:color="auto"/>
            <w:left w:val="none" w:sz="0" w:space="0" w:color="auto"/>
            <w:bottom w:val="none" w:sz="0" w:space="0" w:color="auto"/>
            <w:right w:val="none" w:sz="0" w:space="0" w:color="auto"/>
          </w:divBdr>
          <w:divsChild>
            <w:div w:id="203688991">
              <w:marLeft w:val="0"/>
              <w:marRight w:val="0"/>
              <w:marTop w:val="0"/>
              <w:marBottom w:val="0"/>
              <w:divBdr>
                <w:top w:val="single" w:sz="2" w:space="0" w:color="000000"/>
                <w:left w:val="single" w:sz="2" w:space="0" w:color="000000"/>
                <w:bottom w:val="single" w:sz="2" w:space="0" w:color="000000"/>
                <w:right w:val="single" w:sz="2" w:space="0" w:color="000000"/>
              </w:divBdr>
              <w:divsChild>
                <w:div w:id="203689001">
                  <w:marLeft w:val="2250"/>
                  <w:marRight w:val="0"/>
                  <w:marTop w:val="0"/>
                  <w:marBottom w:val="0"/>
                  <w:divBdr>
                    <w:top w:val="none" w:sz="0" w:space="0" w:color="auto"/>
                    <w:left w:val="none" w:sz="0" w:space="0" w:color="auto"/>
                    <w:bottom w:val="none" w:sz="0" w:space="0" w:color="auto"/>
                    <w:right w:val="none" w:sz="0" w:space="0" w:color="auto"/>
                  </w:divBdr>
                  <w:divsChild>
                    <w:div w:id="203685963">
                      <w:marLeft w:val="0"/>
                      <w:marRight w:val="0"/>
                      <w:marTop w:val="0"/>
                      <w:marBottom w:val="0"/>
                      <w:divBdr>
                        <w:top w:val="none" w:sz="0" w:space="0" w:color="auto"/>
                        <w:left w:val="none" w:sz="0" w:space="0" w:color="auto"/>
                        <w:bottom w:val="none" w:sz="0" w:space="0" w:color="auto"/>
                        <w:right w:val="none" w:sz="0" w:space="0" w:color="auto"/>
                      </w:divBdr>
                      <w:divsChild>
                        <w:div w:id="203685947">
                          <w:marLeft w:val="0"/>
                          <w:marRight w:val="0"/>
                          <w:marTop w:val="0"/>
                          <w:marBottom w:val="0"/>
                          <w:divBdr>
                            <w:top w:val="none" w:sz="0" w:space="0" w:color="auto"/>
                            <w:left w:val="none" w:sz="0" w:space="0" w:color="auto"/>
                            <w:bottom w:val="none" w:sz="0" w:space="0" w:color="auto"/>
                            <w:right w:val="none" w:sz="0" w:space="0" w:color="auto"/>
                          </w:divBdr>
                          <w:divsChild>
                            <w:div w:id="203685924">
                              <w:marLeft w:val="0"/>
                              <w:marRight w:val="0"/>
                              <w:marTop w:val="0"/>
                              <w:marBottom w:val="0"/>
                              <w:divBdr>
                                <w:top w:val="none" w:sz="0" w:space="0" w:color="auto"/>
                                <w:left w:val="none" w:sz="0" w:space="0" w:color="auto"/>
                                <w:bottom w:val="none" w:sz="0" w:space="0" w:color="auto"/>
                                <w:right w:val="none" w:sz="0" w:space="0" w:color="auto"/>
                              </w:divBdr>
                              <w:divsChild>
                                <w:div w:id="203688994">
                                  <w:marLeft w:val="0"/>
                                  <w:marRight w:val="2775"/>
                                  <w:marTop w:val="0"/>
                                  <w:marBottom w:val="0"/>
                                  <w:divBdr>
                                    <w:top w:val="none" w:sz="0" w:space="0" w:color="auto"/>
                                    <w:left w:val="none" w:sz="0" w:space="0" w:color="auto"/>
                                    <w:bottom w:val="none" w:sz="0" w:space="0" w:color="auto"/>
                                    <w:right w:val="none" w:sz="0" w:space="0" w:color="auto"/>
                                  </w:divBdr>
                                  <w:divsChild>
                                    <w:div w:id="203685931">
                                      <w:marLeft w:val="0"/>
                                      <w:marRight w:val="0"/>
                                      <w:marTop w:val="0"/>
                                      <w:marBottom w:val="0"/>
                                      <w:divBdr>
                                        <w:top w:val="none" w:sz="0" w:space="0" w:color="auto"/>
                                        <w:left w:val="none" w:sz="0" w:space="0" w:color="auto"/>
                                        <w:bottom w:val="none" w:sz="0" w:space="0" w:color="auto"/>
                                        <w:right w:val="none" w:sz="0" w:space="0" w:color="auto"/>
                                      </w:divBdr>
                                    </w:div>
                                    <w:div w:id="203685962">
                                      <w:marLeft w:val="0"/>
                                      <w:marRight w:val="0"/>
                                      <w:marTop w:val="0"/>
                                      <w:marBottom w:val="0"/>
                                      <w:divBdr>
                                        <w:top w:val="none" w:sz="0" w:space="0" w:color="auto"/>
                                        <w:left w:val="none" w:sz="0" w:space="0" w:color="auto"/>
                                        <w:bottom w:val="none" w:sz="0" w:space="0" w:color="auto"/>
                                        <w:right w:val="none" w:sz="0" w:space="0" w:color="auto"/>
                                      </w:divBdr>
                                    </w:div>
                                    <w:div w:id="203685964">
                                      <w:marLeft w:val="0"/>
                                      <w:marRight w:val="0"/>
                                      <w:marTop w:val="0"/>
                                      <w:marBottom w:val="0"/>
                                      <w:divBdr>
                                        <w:top w:val="none" w:sz="0" w:space="0" w:color="auto"/>
                                        <w:left w:val="none" w:sz="0" w:space="0" w:color="auto"/>
                                        <w:bottom w:val="none" w:sz="0" w:space="0" w:color="auto"/>
                                        <w:right w:val="none" w:sz="0" w:space="0" w:color="auto"/>
                                      </w:divBdr>
                                    </w:div>
                                    <w:div w:id="203685968">
                                      <w:marLeft w:val="0"/>
                                      <w:marRight w:val="0"/>
                                      <w:marTop w:val="0"/>
                                      <w:marBottom w:val="0"/>
                                      <w:divBdr>
                                        <w:top w:val="none" w:sz="0" w:space="0" w:color="auto"/>
                                        <w:left w:val="none" w:sz="0" w:space="0" w:color="auto"/>
                                        <w:bottom w:val="none" w:sz="0" w:space="0" w:color="auto"/>
                                        <w:right w:val="none" w:sz="0" w:space="0" w:color="auto"/>
                                      </w:divBdr>
                                    </w:div>
                                    <w:div w:id="203685970">
                                      <w:marLeft w:val="0"/>
                                      <w:marRight w:val="0"/>
                                      <w:marTop w:val="0"/>
                                      <w:marBottom w:val="0"/>
                                      <w:divBdr>
                                        <w:top w:val="none" w:sz="0" w:space="0" w:color="auto"/>
                                        <w:left w:val="none" w:sz="0" w:space="0" w:color="auto"/>
                                        <w:bottom w:val="none" w:sz="0" w:space="0" w:color="auto"/>
                                        <w:right w:val="none" w:sz="0" w:space="0" w:color="auto"/>
                                      </w:divBdr>
                                    </w:div>
                                    <w:div w:id="2036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41">
      <w:marLeft w:val="0"/>
      <w:marRight w:val="0"/>
      <w:marTop w:val="0"/>
      <w:marBottom w:val="0"/>
      <w:divBdr>
        <w:top w:val="none" w:sz="0" w:space="0" w:color="auto"/>
        <w:left w:val="none" w:sz="0" w:space="0" w:color="auto"/>
        <w:bottom w:val="none" w:sz="0" w:space="0" w:color="auto"/>
        <w:right w:val="none" w:sz="0" w:space="0" w:color="auto"/>
      </w:divBdr>
      <w:divsChild>
        <w:div w:id="203688997">
          <w:marLeft w:val="0"/>
          <w:marRight w:val="0"/>
          <w:marTop w:val="0"/>
          <w:marBottom w:val="0"/>
          <w:divBdr>
            <w:top w:val="none" w:sz="0" w:space="0" w:color="auto"/>
            <w:left w:val="none" w:sz="0" w:space="0" w:color="auto"/>
            <w:bottom w:val="none" w:sz="0" w:space="0" w:color="auto"/>
            <w:right w:val="none" w:sz="0" w:space="0" w:color="auto"/>
          </w:divBdr>
          <w:divsChild>
            <w:div w:id="203685959">
              <w:marLeft w:val="0"/>
              <w:marRight w:val="0"/>
              <w:marTop w:val="0"/>
              <w:marBottom w:val="0"/>
              <w:divBdr>
                <w:top w:val="single" w:sz="2" w:space="0" w:color="000000"/>
                <w:left w:val="single" w:sz="2" w:space="0" w:color="000000"/>
                <w:bottom w:val="single" w:sz="2" w:space="0" w:color="000000"/>
                <w:right w:val="single" w:sz="2" w:space="0" w:color="000000"/>
              </w:divBdr>
              <w:divsChild>
                <w:div w:id="203688999">
                  <w:marLeft w:val="2250"/>
                  <w:marRight w:val="0"/>
                  <w:marTop w:val="0"/>
                  <w:marBottom w:val="0"/>
                  <w:divBdr>
                    <w:top w:val="none" w:sz="0" w:space="0" w:color="auto"/>
                    <w:left w:val="none" w:sz="0" w:space="0" w:color="auto"/>
                    <w:bottom w:val="none" w:sz="0" w:space="0" w:color="auto"/>
                    <w:right w:val="none" w:sz="0" w:space="0" w:color="auto"/>
                  </w:divBdr>
                  <w:divsChild>
                    <w:div w:id="203685936">
                      <w:marLeft w:val="0"/>
                      <w:marRight w:val="0"/>
                      <w:marTop w:val="0"/>
                      <w:marBottom w:val="0"/>
                      <w:divBdr>
                        <w:top w:val="none" w:sz="0" w:space="0" w:color="auto"/>
                        <w:left w:val="none" w:sz="0" w:space="0" w:color="auto"/>
                        <w:bottom w:val="none" w:sz="0" w:space="0" w:color="auto"/>
                        <w:right w:val="none" w:sz="0" w:space="0" w:color="auto"/>
                      </w:divBdr>
                      <w:divsChild>
                        <w:div w:id="203685949">
                          <w:marLeft w:val="0"/>
                          <w:marRight w:val="0"/>
                          <w:marTop w:val="0"/>
                          <w:marBottom w:val="0"/>
                          <w:divBdr>
                            <w:top w:val="none" w:sz="0" w:space="0" w:color="auto"/>
                            <w:left w:val="none" w:sz="0" w:space="0" w:color="auto"/>
                            <w:bottom w:val="none" w:sz="0" w:space="0" w:color="auto"/>
                            <w:right w:val="none" w:sz="0" w:space="0" w:color="auto"/>
                          </w:divBdr>
                          <w:divsChild>
                            <w:div w:id="203685917">
                              <w:marLeft w:val="0"/>
                              <w:marRight w:val="0"/>
                              <w:marTop w:val="0"/>
                              <w:marBottom w:val="0"/>
                              <w:divBdr>
                                <w:top w:val="none" w:sz="0" w:space="0" w:color="auto"/>
                                <w:left w:val="none" w:sz="0" w:space="0" w:color="auto"/>
                                <w:bottom w:val="none" w:sz="0" w:space="0" w:color="auto"/>
                                <w:right w:val="none" w:sz="0" w:space="0" w:color="auto"/>
                              </w:divBdr>
                              <w:divsChild>
                                <w:div w:id="203685958">
                                  <w:marLeft w:val="0"/>
                                  <w:marRight w:val="2775"/>
                                  <w:marTop w:val="0"/>
                                  <w:marBottom w:val="0"/>
                                  <w:divBdr>
                                    <w:top w:val="none" w:sz="0" w:space="0" w:color="auto"/>
                                    <w:left w:val="none" w:sz="0" w:space="0" w:color="auto"/>
                                    <w:bottom w:val="none" w:sz="0" w:space="0" w:color="auto"/>
                                    <w:right w:val="none" w:sz="0" w:space="0" w:color="auto"/>
                                  </w:divBdr>
                                  <w:divsChild>
                                    <w:div w:id="203685913">
                                      <w:marLeft w:val="0"/>
                                      <w:marRight w:val="0"/>
                                      <w:marTop w:val="0"/>
                                      <w:marBottom w:val="0"/>
                                      <w:divBdr>
                                        <w:top w:val="none" w:sz="0" w:space="0" w:color="auto"/>
                                        <w:left w:val="none" w:sz="0" w:space="0" w:color="auto"/>
                                        <w:bottom w:val="none" w:sz="0" w:space="0" w:color="auto"/>
                                        <w:right w:val="none" w:sz="0" w:space="0" w:color="auto"/>
                                      </w:divBdr>
                                    </w:div>
                                    <w:div w:id="203685926">
                                      <w:marLeft w:val="0"/>
                                      <w:marRight w:val="0"/>
                                      <w:marTop w:val="0"/>
                                      <w:marBottom w:val="0"/>
                                      <w:divBdr>
                                        <w:top w:val="none" w:sz="0" w:space="0" w:color="auto"/>
                                        <w:left w:val="none" w:sz="0" w:space="0" w:color="auto"/>
                                        <w:bottom w:val="none" w:sz="0" w:space="0" w:color="auto"/>
                                        <w:right w:val="none" w:sz="0" w:space="0" w:color="auto"/>
                                      </w:divBdr>
                                    </w:div>
                                    <w:div w:id="2036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46">
      <w:marLeft w:val="0"/>
      <w:marRight w:val="0"/>
      <w:marTop w:val="0"/>
      <w:marBottom w:val="0"/>
      <w:divBdr>
        <w:top w:val="none" w:sz="0" w:space="0" w:color="auto"/>
        <w:left w:val="none" w:sz="0" w:space="0" w:color="auto"/>
        <w:bottom w:val="none" w:sz="0" w:space="0" w:color="auto"/>
        <w:right w:val="none" w:sz="0" w:space="0" w:color="auto"/>
      </w:divBdr>
      <w:divsChild>
        <w:div w:id="203688998">
          <w:marLeft w:val="0"/>
          <w:marRight w:val="0"/>
          <w:marTop w:val="0"/>
          <w:marBottom w:val="0"/>
          <w:divBdr>
            <w:top w:val="none" w:sz="0" w:space="0" w:color="auto"/>
            <w:left w:val="none" w:sz="0" w:space="0" w:color="auto"/>
            <w:bottom w:val="none" w:sz="0" w:space="0" w:color="auto"/>
            <w:right w:val="none" w:sz="0" w:space="0" w:color="auto"/>
          </w:divBdr>
          <w:divsChild>
            <w:div w:id="203685910">
              <w:marLeft w:val="0"/>
              <w:marRight w:val="0"/>
              <w:marTop w:val="0"/>
              <w:marBottom w:val="0"/>
              <w:divBdr>
                <w:top w:val="single" w:sz="2" w:space="0" w:color="000000"/>
                <w:left w:val="single" w:sz="2" w:space="0" w:color="000000"/>
                <w:bottom w:val="single" w:sz="2" w:space="0" w:color="000000"/>
                <w:right w:val="single" w:sz="2" w:space="0" w:color="000000"/>
              </w:divBdr>
              <w:divsChild>
                <w:div w:id="203685945">
                  <w:marLeft w:val="2250"/>
                  <w:marRight w:val="0"/>
                  <w:marTop w:val="0"/>
                  <w:marBottom w:val="0"/>
                  <w:divBdr>
                    <w:top w:val="none" w:sz="0" w:space="0" w:color="auto"/>
                    <w:left w:val="none" w:sz="0" w:space="0" w:color="auto"/>
                    <w:bottom w:val="none" w:sz="0" w:space="0" w:color="auto"/>
                    <w:right w:val="none" w:sz="0" w:space="0" w:color="auto"/>
                  </w:divBdr>
                  <w:divsChild>
                    <w:div w:id="203685950">
                      <w:marLeft w:val="0"/>
                      <w:marRight w:val="0"/>
                      <w:marTop w:val="0"/>
                      <w:marBottom w:val="0"/>
                      <w:divBdr>
                        <w:top w:val="none" w:sz="0" w:space="0" w:color="auto"/>
                        <w:left w:val="none" w:sz="0" w:space="0" w:color="auto"/>
                        <w:bottom w:val="none" w:sz="0" w:space="0" w:color="auto"/>
                        <w:right w:val="none" w:sz="0" w:space="0" w:color="auto"/>
                      </w:divBdr>
                      <w:divsChild>
                        <w:div w:id="203688992">
                          <w:marLeft w:val="0"/>
                          <w:marRight w:val="0"/>
                          <w:marTop w:val="0"/>
                          <w:marBottom w:val="0"/>
                          <w:divBdr>
                            <w:top w:val="none" w:sz="0" w:space="0" w:color="auto"/>
                            <w:left w:val="none" w:sz="0" w:space="0" w:color="auto"/>
                            <w:bottom w:val="none" w:sz="0" w:space="0" w:color="auto"/>
                            <w:right w:val="none" w:sz="0" w:space="0" w:color="auto"/>
                          </w:divBdr>
                          <w:divsChild>
                            <w:div w:id="203685903">
                              <w:marLeft w:val="0"/>
                              <w:marRight w:val="0"/>
                              <w:marTop w:val="0"/>
                              <w:marBottom w:val="0"/>
                              <w:divBdr>
                                <w:top w:val="none" w:sz="0" w:space="0" w:color="auto"/>
                                <w:left w:val="none" w:sz="0" w:space="0" w:color="auto"/>
                                <w:bottom w:val="none" w:sz="0" w:space="0" w:color="auto"/>
                                <w:right w:val="none" w:sz="0" w:space="0" w:color="auto"/>
                              </w:divBdr>
                              <w:divsChild>
                                <w:div w:id="203685952">
                                  <w:marLeft w:val="0"/>
                                  <w:marRight w:val="2775"/>
                                  <w:marTop w:val="0"/>
                                  <w:marBottom w:val="0"/>
                                  <w:divBdr>
                                    <w:top w:val="none" w:sz="0" w:space="0" w:color="auto"/>
                                    <w:left w:val="none" w:sz="0" w:space="0" w:color="auto"/>
                                    <w:bottom w:val="none" w:sz="0" w:space="0" w:color="auto"/>
                                    <w:right w:val="none" w:sz="0" w:space="0" w:color="auto"/>
                                  </w:divBdr>
                                  <w:divsChild>
                                    <w:div w:id="203685921">
                                      <w:marLeft w:val="0"/>
                                      <w:marRight w:val="0"/>
                                      <w:marTop w:val="0"/>
                                      <w:marBottom w:val="0"/>
                                      <w:divBdr>
                                        <w:top w:val="none" w:sz="0" w:space="0" w:color="auto"/>
                                        <w:left w:val="none" w:sz="0" w:space="0" w:color="auto"/>
                                        <w:bottom w:val="none" w:sz="0" w:space="0" w:color="auto"/>
                                        <w:right w:val="none" w:sz="0" w:space="0" w:color="auto"/>
                                      </w:divBdr>
                                    </w:div>
                                    <w:div w:id="2036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53">
      <w:marLeft w:val="0"/>
      <w:marRight w:val="0"/>
      <w:marTop w:val="0"/>
      <w:marBottom w:val="0"/>
      <w:divBdr>
        <w:top w:val="none" w:sz="0" w:space="0" w:color="auto"/>
        <w:left w:val="none" w:sz="0" w:space="0" w:color="auto"/>
        <w:bottom w:val="none" w:sz="0" w:space="0" w:color="auto"/>
        <w:right w:val="none" w:sz="0" w:space="0" w:color="auto"/>
      </w:divBdr>
      <w:divsChild>
        <w:div w:id="203685966">
          <w:marLeft w:val="0"/>
          <w:marRight w:val="0"/>
          <w:marTop w:val="0"/>
          <w:marBottom w:val="0"/>
          <w:divBdr>
            <w:top w:val="none" w:sz="0" w:space="0" w:color="auto"/>
            <w:left w:val="none" w:sz="0" w:space="0" w:color="auto"/>
            <w:bottom w:val="none" w:sz="0" w:space="0" w:color="auto"/>
            <w:right w:val="none" w:sz="0" w:space="0" w:color="auto"/>
          </w:divBdr>
          <w:divsChild>
            <w:div w:id="203685912">
              <w:marLeft w:val="0"/>
              <w:marRight w:val="0"/>
              <w:marTop w:val="0"/>
              <w:marBottom w:val="0"/>
              <w:divBdr>
                <w:top w:val="single" w:sz="2" w:space="0" w:color="000000"/>
                <w:left w:val="single" w:sz="2" w:space="0" w:color="000000"/>
                <w:bottom w:val="single" w:sz="2" w:space="0" w:color="000000"/>
                <w:right w:val="single" w:sz="2" w:space="0" w:color="000000"/>
              </w:divBdr>
              <w:divsChild>
                <w:div w:id="203685971">
                  <w:marLeft w:val="2250"/>
                  <w:marRight w:val="0"/>
                  <w:marTop w:val="0"/>
                  <w:marBottom w:val="0"/>
                  <w:divBdr>
                    <w:top w:val="none" w:sz="0" w:space="0" w:color="auto"/>
                    <w:left w:val="none" w:sz="0" w:space="0" w:color="auto"/>
                    <w:bottom w:val="none" w:sz="0" w:space="0" w:color="auto"/>
                    <w:right w:val="none" w:sz="0" w:space="0" w:color="auto"/>
                  </w:divBdr>
                  <w:divsChild>
                    <w:div w:id="203685967">
                      <w:marLeft w:val="0"/>
                      <w:marRight w:val="0"/>
                      <w:marTop w:val="0"/>
                      <w:marBottom w:val="0"/>
                      <w:divBdr>
                        <w:top w:val="none" w:sz="0" w:space="0" w:color="auto"/>
                        <w:left w:val="none" w:sz="0" w:space="0" w:color="auto"/>
                        <w:bottom w:val="none" w:sz="0" w:space="0" w:color="auto"/>
                        <w:right w:val="none" w:sz="0" w:space="0" w:color="auto"/>
                      </w:divBdr>
                      <w:divsChild>
                        <w:div w:id="203685939">
                          <w:marLeft w:val="0"/>
                          <w:marRight w:val="0"/>
                          <w:marTop w:val="0"/>
                          <w:marBottom w:val="0"/>
                          <w:divBdr>
                            <w:top w:val="none" w:sz="0" w:space="0" w:color="auto"/>
                            <w:left w:val="none" w:sz="0" w:space="0" w:color="auto"/>
                            <w:bottom w:val="none" w:sz="0" w:space="0" w:color="auto"/>
                            <w:right w:val="none" w:sz="0" w:space="0" w:color="auto"/>
                          </w:divBdr>
                          <w:divsChild>
                            <w:div w:id="203685932">
                              <w:marLeft w:val="0"/>
                              <w:marRight w:val="0"/>
                              <w:marTop w:val="0"/>
                              <w:marBottom w:val="0"/>
                              <w:divBdr>
                                <w:top w:val="none" w:sz="0" w:space="0" w:color="auto"/>
                                <w:left w:val="none" w:sz="0" w:space="0" w:color="auto"/>
                                <w:bottom w:val="none" w:sz="0" w:space="0" w:color="auto"/>
                                <w:right w:val="none" w:sz="0" w:space="0" w:color="auto"/>
                              </w:divBdr>
                              <w:divsChild>
                                <w:div w:id="203685908">
                                  <w:marLeft w:val="0"/>
                                  <w:marRight w:val="2775"/>
                                  <w:marTop w:val="0"/>
                                  <w:marBottom w:val="0"/>
                                  <w:divBdr>
                                    <w:top w:val="none" w:sz="0" w:space="0" w:color="auto"/>
                                    <w:left w:val="none" w:sz="0" w:space="0" w:color="auto"/>
                                    <w:bottom w:val="none" w:sz="0" w:space="0" w:color="auto"/>
                                    <w:right w:val="none" w:sz="0" w:space="0" w:color="auto"/>
                                  </w:divBdr>
                                  <w:divsChild>
                                    <w:div w:id="203685940">
                                      <w:marLeft w:val="0"/>
                                      <w:marRight w:val="0"/>
                                      <w:marTop w:val="0"/>
                                      <w:marBottom w:val="0"/>
                                      <w:divBdr>
                                        <w:top w:val="none" w:sz="0" w:space="0" w:color="auto"/>
                                        <w:left w:val="none" w:sz="0" w:space="0" w:color="auto"/>
                                        <w:bottom w:val="none" w:sz="0" w:space="0" w:color="auto"/>
                                        <w:right w:val="none" w:sz="0" w:space="0" w:color="auto"/>
                                      </w:divBdr>
                                    </w:div>
                                    <w:div w:id="2036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56">
      <w:marLeft w:val="0"/>
      <w:marRight w:val="0"/>
      <w:marTop w:val="0"/>
      <w:marBottom w:val="0"/>
      <w:divBdr>
        <w:top w:val="none" w:sz="0" w:space="0" w:color="auto"/>
        <w:left w:val="none" w:sz="0" w:space="0" w:color="auto"/>
        <w:bottom w:val="none" w:sz="0" w:space="0" w:color="auto"/>
        <w:right w:val="none" w:sz="0" w:space="0" w:color="auto"/>
      </w:divBdr>
      <w:divsChild>
        <w:div w:id="203688993">
          <w:marLeft w:val="0"/>
          <w:marRight w:val="0"/>
          <w:marTop w:val="0"/>
          <w:marBottom w:val="0"/>
          <w:divBdr>
            <w:top w:val="none" w:sz="0" w:space="0" w:color="auto"/>
            <w:left w:val="none" w:sz="0" w:space="0" w:color="auto"/>
            <w:bottom w:val="none" w:sz="0" w:space="0" w:color="auto"/>
            <w:right w:val="none" w:sz="0" w:space="0" w:color="auto"/>
          </w:divBdr>
          <w:divsChild>
            <w:div w:id="203685907">
              <w:marLeft w:val="0"/>
              <w:marRight w:val="0"/>
              <w:marTop w:val="0"/>
              <w:marBottom w:val="0"/>
              <w:divBdr>
                <w:top w:val="single" w:sz="2" w:space="0" w:color="000000"/>
                <w:left w:val="single" w:sz="2" w:space="0" w:color="000000"/>
                <w:bottom w:val="single" w:sz="2" w:space="0" w:color="000000"/>
                <w:right w:val="single" w:sz="2" w:space="0" w:color="000000"/>
              </w:divBdr>
              <w:divsChild>
                <w:div w:id="203685942">
                  <w:marLeft w:val="2250"/>
                  <w:marRight w:val="0"/>
                  <w:marTop w:val="0"/>
                  <w:marBottom w:val="0"/>
                  <w:divBdr>
                    <w:top w:val="none" w:sz="0" w:space="0" w:color="auto"/>
                    <w:left w:val="none" w:sz="0" w:space="0" w:color="auto"/>
                    <w:bottom w:val="none" w:sz="0" w:space="0" w:color="auto"/>
                    <w:right w:val="none" w:sz="0" w:space="0" w:color="auto"/>
                  </w:divBdr>
                  <w:divsChild>
                    <w:div w:id="203685935">
                      <w:marLeft w:val="0"/>
                      <w:marRight w:val="0"/>
                      <w:marTop w:val="0"/>
                      <w:marBottom w:val="0"/>
                      <w:divBdr>
                        <w:top w:val="none" w:sz="0" w:space="0" w:color="auto"/>
                        <w:left w:val="none" w:sz="0" w:space="0" w:color="auto"/>
                        <w:bottom w:val="none" w:sz="0" w:space="0" w:color="auto"/>
                        <w:right w:val="none" w:sz="0" w:space="0" w:color="auto"/>
                      </w:divBdr>
                      <w:divsChild>
                        <w:div w:id="203685928">
                          <w:marLeft w:val="0"/>
                          <w:marRight w:val="0"/>
                          <w:marTop w:val="0"/>
                          <w:marBottom w:val="0"/>
                          <w:divBdr>
                            <w:top w:val="none" w:sz="0" w:space="0" w:color="auto"/>
                            <w:left w:val="none" w:sz="0" w:space="0" w:color="auto"/>
                            <w:bottom w:val="none" w:sz="0" w:space="0" w:color="auto"/>
                            <w:right w:val="none" w:sz="0" w:space="0" w:color="auto"/>
                          </w:divBdr>
                          <w:divsChild>
                            <w:div w:id="203685951">
                              <w:marLeft w:val="0"/>
                              <w:marRight w:val="0"/>
                              <w:marTop w:val="0"/>
                              <w:marBottom w:val="0"/>
                              <w:divBdr>
                                <w:top w:val="none" w:sz="0" w:space="0" w:color="auto"/>
                                <w:left w:val="none" w:sz="0" w:space="0" w:color="auto"/>
                                <w:bottom w:val="none" w:sz="0" w:space="0" w:color="auto"/>
                                <w:right w:val="none" w:sz="0" w:space="0" w:color="auto"/>
                              </w:divBdr>
                              <w:divsChild>
                                <w:div w:id="203685943">
                                  <w:marLeft w:val="0"/>
                                  <w:marRight w:val="2775"/>
                                  <w:marTop w:val="0"/>
                                  <w:marBottom w:val="0"/>
                                  <w:divBdr>
                                    <w:top w:val="none" w:sz="0" w:space="0" w:color="auto"/>
                                    <w:left w:val="none" w:sz="0" w:space="0" w:color="auto"/>
                                    <w:bottom w:val="none" w:sz="0" w:space="0" w:color="auto"/>
                                    <w:right w:val="none" w:sz="0" w:space="0" w:color="auto"/>
                                  </w:divBdr>
                                  <w:divsChild>
                                    <w:div w:id="203685918">
                                      <w:marLeft w:val="0"/>
                                      <w:marRight w:val="0"/>
                                      <w:marTop w:val="0"/>
                                      <w:marBottom w:val="0"/>
                                      <w:divBdr>
                                        <w:top w:val="none" w:sz="0" w:space="0" w:color="auto"/>
                                        <w:left w:val="none" w:sz="0" w:space="0" w:color="auto"/>
                                        <w:bottom w:val="none" w:sz="0" w:space="0" w:color="auto"/>
                                        <w:right w:val="none" w:sz="0" w:space="0" w:color="auto"/>
                                      </w:divBdr>
                                    </w:div>
                                    <w:div w:id="203685923">
                                      <w:marLeft w:val="0"/>
                                      <w:marRight w:val="0"/>
                                      <w:marTop w:val="0"/>
                                      <w:marBottom w:val="0"/>
                                      <w:divBdr>
                                        <w:top w:val="none" w:sz="0" w:space="0" w:color="auto"/>
                                        <w:left w:val="none" w:sz="0" w:space="0" w:color="auto"/>
                                        <w:bottom w:val="none" w:sz="0" w:space="0" w:color="auto"/>
                                        <w:right w:val="none" w:sz="0" w:space="0" w:color="auto"/>
                                      </w:divBdr>
                                    </w:div>
                                    <w:div w:id="2036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61">
      <w:marLeft w:val="0"/>
      <w:marRight w:val="0"/>
      <w:marTop w:val="0"/>
      <w:marBottom w:val="0"/>
      <w:divBdr>
        <w:top w:val="none" w:sz="0" w:space="0" w:color="auto"/>
        <w:left w:val="none" w:sz="0" w:space="0" w:color="auto"/>
        <w:bottom w:val="none" w:sz="0" w:space="0" w:color="auto"/>
        <w:right w:val="none" w:sz="0" w:space="0" w:color="auto"/>
      </w:divBdr>
      <w:divsChild>
        <w:div w:id="203685914">
          <w:marLeft w:val="0"/>
          <w:marRight w:val="0"/>
          <w:marTop w:val="0"/>
          <w:marBottom w:val="0"/>
          <w:divBdr>
            <w:top w:val="none" w:sz="0" w:space="0" w:color="auto"/>
            <w:left w:val="none" w:sz="0" w:space="0" w:color="auto"/>
            <w:bottom w:val="none" w:sz="0" w:space="0" w:color="auto"/>
            <w:right w:val="none" w:sz="0" w:space="0" w:color="auto"/>
          </w:divBdr>
          <w:divsChild>
            <w:div w:id="203685925">
              <w:marLeft w:val="0"/>
              <w:marRight w:val="0"/>
              <w:marTop w:val="0"/>
              <w:marBottom w:val="0"/>
              <w:divBdr>
                <w:top w:val="single" w:sz="2" w:space="0" w:color="000000"/>
                <w:left w:val="single" w:sz="2" w:space="0" w:color="000000"/>
                <w:bottom w:val="single" w:sz="2" w:space="0" w:color="000000"/>
                <w:right w:val="single" w:sz="2" w:space="0" w:color="000000"/>
              </w:divBdr>
              <w:divsChild>
                <w:div w:id="203685930">
                  <w:marLeft w:val="2250"/>
                  <w:marRight w:val="0"/>
                  <w:marTop w:val="0"/>
                  <w:marBottom w:val="0"/>
                  <w:divBdr>
                    <w:top w:val="none" w:sz="0" w:space="0" w:color="auto"/>
                    <w:left w:val="none" w:sz="0" w:space="0" w:color="auto"/>
                    <w:bottom w:val="none" w:sz="0" w:space="0" w:color="auto"/>
                    <w:right w:val="none" w:sz="0" w:space="0" w:color="auto"/>
                  </w:divBdr>
                  <w:divsChild>
                    <w:div w:id="203688995">
                      <w:marLeft w:val="0"/>
                      <w:marRight w:val="0"/>
                      <w:marTop w:val="0"/>
                      <w:marBottom w:val="0"/>
                      <w:divBdr>
                        <w:top w:val="none" w:sz="0" w:space="0" w:color="auto"/>
                        <w:left w:val="none" w:sz="0" w:space="0" w:color="auto"/>
                        <w:bottom w:val="none" w:sz="0" w:space="0" w:color="auto"/>
                        <w:right w:val="none" w:sz="0" w:space="0" w:color="auto"/>
                      </w:divBdr>
                      <w:divsChild>
                        <w:div w:id="203685933">
                          <w:marLeft w:val="0"/>
                          <w:marRight w:val="0"/>
                          <w:marTop w:val="0"/>
                          <w:marBottom w:val="0"/>
                          <w:divBdr>
                            <w:top w:val="none" w:sz="0" w:space="0" w:color="auto"/>
                            <w:left w:val="none" w:sz="0" w:space="0" w:color="auto"/>
                            <w:bottom w:val="none" w:sz="0" w:space="0" w:color="auto"/>
                            <w:right w:val="none" w:sz="0" w:space="0" w:color="auto"/>
                          </w:divBdr>
                          <w:divsChild>
                            <w:div w:id="203685955">
                              <w:marLeft w:val="0"/>
                              <w:marRight w:val="0"/>
                              <w:marTop w:val="0"/>
                              <w:marBottom w:val="0"/>
                              <w:divBdr>
                                <w:top w:val="none" w:sz="0" w:space="0" w:color="auto"/>
                                <w:left w:val="none" w:sz="0" w:space="0" w:color="auto"/>
                                <w:bottom w:val="none" w:sz="0" w:space="0" w:color="auto"/>
                                <w:right w:val="none" w:sz="0" w:space="0" w:color="auto"/>
                              </w:divBdr>
                              <w:divsChild>
                                <w:div w:id="203685920">
                                  <w:marLeft w:val="0"/>
                                  <w:marRight w:val="2775"/>
                                  <w:marTop w:val="0"/>
                                  <w:marBottom w:val="0"/>
                                  <w:divBdr>
                                    <w:top w:val="none" w:sz="0" w:space="0" w:color="auto"/>
                                    <w:left w:val="none" w:sz="0" w:space="0" w:color="auto"/>
                                    <w:bottom w:val="none" w:sz="0" w:space="0" w:color="auto"/>
                                    <w:right w:val="none" w:sz="0" w:space="0" w:color="auto"/>
                                  </w:divBdr>
                                  <w:divsChild>
                                    <w:div w:id="203685960">
                                      <w:marLeft w:val="0"/>
                                      <w:marRight w:val="0"/>
                                      <w:marTop w:val="0"/>
                                      <w:marBottom w:val="0"/>
                                      <w:divBdr>
                                        <w:top w:val="none" w:sz="0" w:space="0" w:color="auto"/>
                                        <w:left w:val="none" w:sz="0" w:space="0" w:color="auto"/>
                                        <w:bottom w:val="none" w:sz="0" w:space="0" w:color="auto"/>
                                        <w:right w:val="none" w:sz="0" w:space="0" w:color="auto"/>
                                      </w:divBdr>
                                    </w:div>
                                    <w:div w:id="20368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5996">
      <w:marLeft w:val="0"/>
      <w:marRight w:val="0"/>
      <w:marTop w:val="0"/>
      <w:marBottom w:val="0"/>
      <w:divBdr>
        <w:top w:val="none" w:sz="0" w:space="0" w:color="auto"/>
        <w:left w:val="none" w:sz="0" w:space="0" w:color="auto"/>
        <w:bottom w:val="none" w:sz="0" w:space="0" w:color="auto"/>
        <w:right w:val="none" w:sz="0" w:space="0" w:color="auto"/>
      </w:divBdr>
      <w:divsChild>
        <w:div w:id="203686018">
          <w:marLeft w:val="0"/>
          <w:marRight w:val="0"/>
          <w:marTop w:val="0"/>
          <w:marBottom w:val="0"/>
          <w:divBdr>
            <w:top w:val="none" w:sz="0" w:space="0" w:color="auto"/>
            <w:left w:val="none" w:sz="0" w:space="0" w:color="auto"/>
            <w:bottom w:val="none" w:sz="0" w:space="0" w:color="auto"/>
            <w:right w:val="none" w:sz="0" w:space="0" w:color="auto"/>
          </w:divBdr>
          <w:divsChild>
            <w:div w:id="203688984">
              <w:marLeft w:val="0"/>
              <w:marRight w:val="0"/>
              <w:marTop w:val="0"/>
              <w:marBottom w:val="0"/>
              <w:divBdr>
                <w:top w:val="single" w:sz="2" w:space="0" w:color="000000"/>
                <w:left w:val="single" w:sz="2" w:space="0" w:color="000000"/>
                <w:bottom w:val="single" w:sz="2" w:space="0" w:color="000000"/>
                <w:right w:val="single" w:sz="2" w:space="0" w:color="000000"/>
              </w:divBdr>
              <w:divsChild>
                <w:div w:id="203686000">
                  <w:marLeft w:val="2250"/>
                  <w:marRight w:val="0"/>
                  <w:marTop w:val="0"/>
                  <w:marBottom w:val="0"/>
                  <w:divBdr>
                    <w:top w:val="none" w:sz="0" w:space="0" w:color="auto"/>
                    <w:left w:val="none" w:sz="0" w:space="0" w:color="auto"/>
                    <w:bottom w:val="none" w:sz="0" w:space="0" w:color="auto"/>
                    <w:right w:val="none" w:sz="0" w:space="0" w:color="auto"/>
                  </w:divBdr>
                  <w:divsChild>
                    <w:div w:id="203686010">
                      <w:marLeft w:val="0"/>
                      <w:marRight w:val="0"/>
                      <w:marTop w:val="0"/>
                      <w:marBottom w:val="0"/>
                      <w:divBdr>
                        <w:top w:val="none" w:sz="0" w:space="0" w:color="auto"/>
                        <w:left w:val="none" w:sz="0" w:space="0" w:color="auto"/>
                        <w:bottom w:val="none" w:sz="0" w:space="0" w:color="auto"/>
                        <w:right w:val="none" w:sz="0" w:space="0" w:color="auto"/>
                      </w:divBdr>
                      <w:divsChild>
                        <w:div w:id="203688977">
                          <w:marLeft w:val="0"/>
                          <w:marRight w:val="0"/>
                          <w:marTop w:val="0"/>
                          <w:marBottom w:val="0"/>
                          <w:divBdr>
                            <w:top w:val="none" w:sz="0" w:space="0" w:color="auto"/>
                            <w:left w:val="none" w:sz="0" w:space="0" w:color="auto"/>
                            <w:bottom w:val="none" w:sz="0" w:space="0" w:color="auto"/>
                            <w:right w:val="none" w:sz="0" w:space="0" w:color="auto"/>
                          </w:divBdr>
                          <w:divsChild>
                            <w:div w:id="203686038">
                              <w:marLeft w:val="0"/>
                              <w:marRight w:val="0"/>
                              <w:marTop w:val="0"/>
                              <w:marBottom w:val="0"/>
                              <w:divBdr>
                                <w:top w:val="none" w:sz="0" w:space="0" w:color="auto"/>
                                <w:left w:val="none" w:sz="0" w:space="0" w:color="auto"/>
                                <w:bottom w:val="none" w:sz="0" w:space="0" w:color="auto"/>
                                <w:right w:val="none" w:sz="0" w:space="0" w:color="auto"/>
                              </w:divBdr>
                              <w:divsChild>
                                <w:div w:id="203686013">
                                  <w:marLeft w:val="0"/>
                                  <w:marRight w:val="2775"/>
                                  <w:marTop w:val="0"/>
                                  <w:marBottom w:val="0"/>
                                  <w:divBdr>
                                    <w:top w:val="none" w:sz="0" w:space="0" w:color="auto"/>
                                    <w:left w:val="none" w:sz="0" w:space="0" w:color="auto"/>
                                    <w:bottom w:val="none" w:sz="0" w:space="0" w:color="auto"/>
                                    <w:right w:val="none" w:sz="0" w:space="0" w:color="auto"/>
                                  </w:divBdr>
                                  <w:divsChild>
                                    <w:div w:id="203685981">
                                      <w:marLeft w:val="0"/>
                                      <w:marRight w:val="0"/>
                                      <w:marTop w:val="0"/>
                                      <w:marBottom w:val="0"/>
                                      <w:divBdr>
                                        <w:top w:val="none" w:sz="0" w:space="0" w:color="auto"/>
                                        <w:left w:val="none" w:sz="0" w:space="0" w:color="auto"/>
                                        <w:bottom w:val="none" w:sz="0" w:space="0" w:color="auto"/>
                                        <w:right w:val="none" w:sz="0" w:space="0" w:color="auto"/>
                                      </w:divBdr>
                                    </w:div>
                                    <w:div w:id="203685984">
                                      <w:marLeft w:val="0"/>
                                      <w:marRight w:val="0"/>
                                      <w:marTop w:val="0"/>
                                      <w:marBottom w:val="0"/>
                                      <w:divBdr>
                                        <w:top w:val="none" w:sz="0" w:space="0" w:color="auto"/>
                                        <w:left w:val="none" w:sz="0" w:space="0" w:color="auto"/>
                                        <w:bottom w:val="none" w:sz="0" w:space="0" w:color="auto"/>
                                        <w:right w:val="none" w:sz="0" w:space="0" w:color="auto"/>
                                      </w:divBdr>
                                    </w:div>
                                    <w:div w:id="203685987">
                                      <w:marLeft w:val="0"/>
                                      <w:marRight w:val="0"/>
                                      <w:marTop w:val="0"/>
                                      <w:marBottom w:val="0"/>
                                      <w:divBdr>
                                        <w:top w:val="none" w:sz="0" w:space="0" w:color="auto"/>
                                        <w:left w:val="none" w:sz="0" w:space="0" w:color="auto"/>
                                        <w:bottom w:val="none" w:sz="0" w:space="0" w:color="auto"/>
                                        <w:right w:val="none" w:sz="0" w:space="0" w:color="auto"/>
                                      </w:divBdr>
                                    </w:div>
                                    <w:div w:id="20368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05">
      <w:marLeft w:val="0"/>
      <w:marRight w:val="0"/>
      <w:marTop w:val="0"/>
      <w:marBottom w:val="0"/>
      <w:divBdr>
        <w:top w:val="none" w:sz="0" w:space="0" w:color="auto"/>
        <w:left w:val="none" w:sz="0" w:space="0" w:color="auto"/>
        <w:bottom w:val="none" w:sz="0" w:space="0" w:color="auto"/>
        <w:right w:val="none" w:sz="0" w:space="0" w:color="auto"/>
      </w:divBdr>
      <w:divsChild>
        <w:div w:id="203685978">
          <w:marLeft w:val="0"/>
          <w:marRight w:val="0"/>
          <w:marTop w:val="0"/>
          <w:marBottom w:val="0"/>
          <w:divBdr>
            <w:top w:val="none" w:sz="0" w:space="0" w:color="auto"/>
            <w:left w:val="none" w:sz="0" w:space="0" w:color="auto"/>
            <w:bottom w:val="none" w:sz="0" w:space="0" w:color="auto"/>
            <w:right w:val="none" w:sz="0" w:space="0" w:color="auto"/>
          </w:divBdr>
          <w:divsChild>
            <w:div w:id="203685992">
              <w:marLeft w:val="0"/>
              <w:marRight w:val="0"/>
              <w:marTop w:val="0"/>
              <w:marBottom w:val="0"/>
              <w:divBdr>
                <w:top w:val="single" w:sz="2" w:space="0" w:color="000000"/>
                <w:left w:val="single" w:sz="2" w:space="0" w:color="000000"/>
                <w:bottom w:val="single" w:sz="2" w:space="0" w:color="000000"/>
                <w:right w:val="single" w:sz="2" w:space="0" w:color="000000"/>
              </w:divBdr>
              <w:divsChild>
                <w:div w:id="203688986">
                  <w:marLeft w:val="2250"/>
                  <w:marRight w:val="0"/>
                  <w:marTop w:val="0"/>
                  <w:marBottom w:val="0"/>
                  <w:divBdr>
                    <w:top w:val="none" w:sz="0" w:space="0" w:color="auto"/>
                    <w:left w:val="none" w:sz="0" w:space="0" w:color="auto"/>
                    <w:bottom w:val="none" w:sz="0" w:space="0" w:color="auto"/>
                    <w:right w:val="none" w:sz="0" w:space="0" w:color="auto"/>
                  </w:divBdr>
                  <w:divsChild>
                    <w:div w:id="203688988">
                      <w:marLeft w:val="0"/>
                      <w:marRight w:val="0"/>
                      <w:marTop w:val="0"/>
                      <w:marBottom w:val="0"/>
                      <w:divBdr>
                        <w:top w:val="none" w:sz="0" w:space="0" w:color="auto"/>
                        <w:left w:val="none" w:sz="0" w:space="0" w:color="auto"/>
                        <w:bottom w:val="none" w:sz="0" w:space="0" w:color="auto"/>
                        <w:right w:val="none" w:sz="0" w:space="0" w:color="auto"/>
                      </w:divBdr>
                      <w:divsChild>
                        <w:div w:id="203685973">
                          <w:marLeft w:val="0"/>
                          <w:marRight w:val="0"/>
                          <w:marTop w:val="0"/>
                          <w:marBottom w:val="0"/>
                          <w:divBdr>
                            <w:top w:val="none" w:sz="0" w:space="0" w:color="auto"/>
                            <w:left w:val="none" w:sz="0" w:space="0" w:color="auto"/>
                            <w:bottom w:val="none" w:sz="0" w:space="0" w:color="auto"/>
                            <w:right w:val="none" w:sz="0" w:space="0" w:color="auto"/>
                          </w:divBdr>
                          <w:divsChild>
                            <w:div w:id="203686007">
                              <w:marLeft w:val="0"/>
                              <w:marRight w:val="0"/>
                              <w:marTop w:val="0"/>
                              <w:marBottom w:val="0"/>
                              <w:divBdr>
                                <w:top w:val="none" w:sz="0" w:space="0" w:color="auto"/>
                                <w:left w:val="none" w:sz="0" w:space="0" w:color="auto"/>
                                <w:bottom w:val="none" w:sz="0" w:space="0" w:color="auto"/>
                                <w:right w:val="none" w:sz="0" w:space="0" w:color="auto"/>
                              </w:divBdr>
                              <w:divsChild>
                                <w:div w:id="203686042">
                                  <w:marLeft w:val="0"/>
                                  <w:marRight w:val="2775"/>
                                  <w:marTop w:val="0"/>
                                  <w:marBottom w:val="0"/>
                                  <w:divBdr>
                                    <w:top w:val="none" w:sz="0" w:space="0" w:color="auto"/>
                                    <w:left w:val="none" w:sz="0" w:space="0" w:color="auto"/>
                                    <w:bottom w:val="none" w:sz="0" w:space="0" w:color="auto"/>
                                    <w:right w:val="none" w:sz="0" w:space="0" w:color="auto"/>
                                  </w:divBdr>
                                  <w:divsChild>
                                    <w:div w:id="203685977">
                                      <w:marLeft w:val="0"/>
                                      <w:marRight w:val="0"/>
                                      <w:marTop w:val="0"/>
                                      <w:marBottom w:val="0"/>
                                      <w:divBdr>
                                        <w:top w:val="none" w:sz="0" w:space="0" w:color="auto"/>
                                        <w:left w:val="none" w:sz="0" w:space="0" w:color="auto"/>
                                        <w:bottom w:val="none" w:sz="0" w:space="0" w:color="auto"/>
                                        <w:right w:val="none" w:sz="0" w:space="0" w:color="auto"/>
                                      </w:divBdr>
                                    </w:div>
                                    <w:div w:id="203685986">
                                      <w:marLeft w:val="0"/>
                                      <w:marRight w:val="0"/>
                                      <w:marTop w:val="0"/>
                                      <w:marBottom w:val="0"/>
                                      <w:divBdr>
                                        <w:top w:val="none" w:sz="0" w:space="0" w:color="auto"/>
                                        <w:left w:val="none" w:sz="0" w:space="0" w:color="auto"/>
                                        <w:bottom w:val="none" w:sz="0" w:space="0" w:color="auto"/>
                                        <w:right w:val="none" w:sz="0" w:space="0" w:color="auto"/>
                                      </w:divBdr>
                                    </w:div>
                                    <w:div w:id="203686002">
                                      <w:marLeft w:val="0"/>
                                      <w:marRight w:val="0"/>
                                      <w:marTop w:val="0"/>
                                      <w:marBottom w:val="0"/>
                                      <w:divBdr>
                                        <w:top w:val="none" w:sz="0" w:space="0" w:color="auto"/>
                                        <w:left w:val="none" w:sz="0" w:space="0" w:color="auto"/>
                                        <w:bottom w:val="none" w:sz="0" w:space="0" w:color="auto"/>
                                        <w:right w:val="none" w:sz="0" w:space="0" w:color="auto"/>
                                      </w:divBdr>
                                    </w:div>
                                    <w:div w:id="20368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14">
      <w:marLeft w:val="0"/>
      <w:marRight w:val="0"/>
      <w:marTop w:val="0"/>
      <w:marBottom w:val="0"/>
      <w:divBdr>
        <w:top w:val="none" w:sz="0" w:space="0" w:color="auto"/>
        <w:left w:val="none" w:sz="0" w:space="0" w:color="auto"/>
        <w:bottom w:val="none" w:sz="0" w:space="0" w:color="auto"/>
        <w:right w:val="none" w:sz="0" w:space="0" w:color="auto"/>
      </w:divBdr>
      <w:divsChild>
        <w:div w:id="203685983">
          <w:marLeft w:val="0"/>
          <w:marRight w:val="0"/>
          <w:marTop w:val="0"/>
          <w:marBottom w:val="0"/>
          <w:divBdr>
            <w:top w:val="none" w:sz="0" w:space="0" w:color="auto"/>
            <w:left w:val="none" w:sz="0" w:space="0" w:color="auto"/>
            <w:bottom w:val="none" w:sz="0" w:space="0" w:color="auto"/>
            <w:right w:val="none" w:sz="0" w:space="0" w:color="auto"/>
          </w:divBdr>
          <w:divsChild>
            <w:div w:id="203686004">
              <w:marLeft w:val="0"/>
              <w:marRight w:val="0"/>
              <w:marTop w:val="0"/>
              <w:marBottom w:val="0"/>
              <w:divBdr>
                <w:top w:val="single" w:sz="2" w:space="0" w:color="000000"/>
                <w:left w:val="single" w:sz="2" w:space="0" w:color="000000"/>
                <w:bottom w:val="single" w:sz="2" w:space="0" w:color="000000"/>
                <w:right w:val="single" w:sz="2" w:space="0" w:color="000000"/>
              </w:divBdr>
              <w:divsChild>
                <w:div w:id="203688980">
                  <w:marLeft w:val="2250"/>
                  <w:marRight w:val="0"/>
                  <w:marTop w:val="0"/>
                  <w:marBottom w:val="0"/>
                  <w:divBdr>
                    <w:top w:val="none" w:sz="0" w:space="0" w:color="auto"/>
                    <w:left w:val="none" w:sz="0" w:space="0" w:color="auto"/>
                    <w:bottom w:val="none" w:sz="0" w:space="0" w:color="auto"/>
                    <w:right w:val="none" w:sz="0" w:space="0" w:color="auto"/>
                  </w:divBdr>
                  <w:divsChild>
                    <w:div w:id="203686037">
                      <w:marLeft w:val="0"/>
                      <w:marRight w:val="0"/>
                      <w:marTop w:val="0"/>
                      <w:marBottom w:val="0"/>
                      <w:divBdr>
                        <w:top w:val="none" w:sz="0" w:space="0" w:color="auto"/>
                        <w:left w:val="none" w:sz="0" w:space="0" w:color="auto"/>
                        <w:bottom w:val="none" w:sz="0" w:space="0" w:color="auto"/>
                        <w:right w:val="none" w:sz="0" w:space="0" w:color="auto"/>
                      </w:divBdr>
                      <w:divsChild>
                        <w:div w:id="203685994">
                          <w:marLeft w:val="0"/>
                          <w:marRight w:val="0"/>
                          <w:marTop w:val="0"/>
                          <w:marBottom w:val="0"/>
                          <w:divBdr>
                            <w:top w:val="none" w:sz="0" w:space="0" w:color="auto"/>
                            <w:left w:val="none" w:sz="0" w:space="0" w:color="auto"/>
                            <w:bottom w:val="none" w:sz="0" w:space="0" w:color="auto"/>
                            <w:right w:val="none" w:sz="0" w:space="0" w:color="auto"/>
                          </w:divBdr>
                          <w:divsChild>
                            <w:div w:id="203685991">
                              <w:marLeft w:val="0"/>
                              <w:marRight w:val="0"/>
                              <w:marTop w:val="0"/>
                              <w:marBottom w:val="0"/>
                              <w:divBdr>
                                <w:top w:val="none" w:sz="0" w:space="0" w:color="auto"/>
                                <w:left w:val="none" w:sz="0" w:space="0" w:color="auto"/>
                                <w:bottom w:val="none" w:sz="0" w:space="0" w:color="auto"/>
                                <w:right w:val="none" w:sz="0" w:space="0" w:color="auto"/>
                              </w:divBdr>
                              <w:divsChild>
                                <w:div w:id="203685997">
                                  <w:marLeft w:val="0"/>
                                  <w:marRight w:val="2775"/>
                                  <w:marTop w:val="0"/>
                                  <w:marBottom w:val="0"/>
                                  <w:divBdr>
                                    <w:top w:val="none" w:sz="0" w:space="0" w:color="auto"/>
                                    <w:left w:val="none" w:sz="0" w:space="0" w:color="auto"/>
                                    <w:bottom w:val="none" w:sz="0" w:space="0" w:color="auto"/>
                                    <w:right w:val="none" w:sz="0" w:space="0" w:color="auto"/>
                                  </w:divBdr>
                                  <w:divsChild>
                                    <w:div w:id="203685985">
                                      <w:marLeft w:val="0"/>
                                      <w:marRight w:val="0"/>
                                      <w:marTop w:val="0"/>
                                      <w:marBottom w:val="0"/>
                                      <w:divBdr>
                                        <w:top w:val="none" w:sz="0" w:space="0" w:color="auto"/>
                                        <w:left w:val="none" w:sz="0" w:space="0" w:color="auto"/>
                                        <w:bottom w:val="none" w:sz="0" w:space="0" w:color="auto"/>
                                        <w:right w:val="none" w:sz="0" w:space="0" w:color="auto"/>
                                      </w:divBdr>
                                    </w:div>
                                    <w:div w:id="203686009">
                                      <w:marLeft w:val="0"/>
                                      <w:marRight w:val="0"/>
                                      <w:marTop w:val="0"/>
                                      <w:marBottom w:val="0"/>
                                      <w:divBdr>
                                        <w:top w:val="none" w:sz="0" w:space="0" w:color="auto"/>
                                        <w:left w:val="none" w:sz="0" w:space="0" w:color="auto"/>
                                        <w:bottom w:val="none" w:sz="0" w:space="0" w:color="auto"/>
                                        <w:right w:val="none" w:sz="0" w:space="0" w:color="auto"/>
                                      </w:divBdr>
                                    </w:div>
                                    <w:div w:id="2036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27">
      <w:marLeft w:val="0"/>
      <w:marRight w:val="0"/>
      <w:marTop w:val="0"/>
      <w:marBottom w:val="0"/>
      <w:divBdr>
        <w:top w:val="none" w:sz="0" w:space="0" w:color="auto"/>
        <w:left w:val="none" w:sz="0" w:space="0" w:color="auto"/>
        <w:bottom w:val="none" w:sz="0" w:space="0" w:color="auto"/>
        <w:right w:val="none" w:sz="0" w:space="0" w:color="auto"/>
      </w:divBdr>
      <w:divsChild>
        <w:div w:id="203688978">
          <w:marLeft w:val="0"/>
          <w:marRight w:val="0"/>
          <w:marTop w:val="0"/>
          <w:marBottom w:val="0"/>
          <w:divBdr>
            <w:top w:val="none" w:sz="0" w:space="0" w:color="auto"/>
            <w:left w:val="none" w:sz="0" w:space="0" w:color="auto"/>
            <w:bottom w:val="none" w:sz="0" w:space="0" w:color="auto"/>
            <w:right w:val="none" w:sz="0" w:space="0" w:color="auto"/>
          </w:divBdr>
          <w:divsChild>
            <w:div w:id="203686006">
              <w:marLeft w:val="0"/>
              <w:marRight w:val="0"/>
              <w:marTop w:val="0"/>
              <w:marBottom w:val="0"/>
              <w:divBdr>
                <w:top w:val="single" w:sz="2" w:space="0" w:color="000000"/>
                <w:left w:val="single" w:sz="2" w:space="0" w:color="000000"/>
                <w:bottom w:val="single" w:sz="2" w:space="0" w:color="000000"/>
                <w:right w:val="single" w:sz="2" w:space="0" w:color="000000"/>
              </w:divBdr>
              <w:divsChild>
                <w:div w:id="203686033">
                  <w:marLeft w:val="2250"/>
                  <w:marRight w:val="0"/>
                  <w:marTop w:val="0"/>
                  <w:marBottom w:val="0"/>
                  <w:divBdr>
                    <w:top w:val="none" w:sz="0" w:space="0" w:color="auto"/>
                    <w:left w:val="none" w:sz="0" w:space="0" w:color="auto"/>
                    <w:bottom w:val="none" w:sz="0" w:space="0" w:color="auto"/>
                    <w:right w:val="none" w:sz="0" w:space="0" w:color="auto"/>
                  </w:divBdr>
                  <w:divsChild>
                    <w:div w:id="203685989">
                      <w:marLeft w:val="0"/>
                      <w:marRight w:val="0"/>
                      <w:marTop w:val="0"/>
                      <w:marBottom w:val="0"/>
                      <w:divBdr>
                        <w:top w:val="none" w:sz="0" w:space="0" w:color="auto"/>
                        <w:left w:val="none" w:sz="0" w:space="0" w:color="auto"/>
                        <w:bottom w:val="none" w:sz="0" w:space="0" w:color="auto"/>
                        <w:right w:val="none" w:sz="0" w:space="0" w:color="auto"/>
                      </w:divBdr>
                      <w:divsChild>
                        <w:div w:id="203686017">
                          <w:marLeft w:val="0"/>
                          <w:marRight w:val="0"/>
                          <w:marTop w:val="0"/>
                          <w:marBottom w:val="0"/>
                          <w:divBdr>
                            <w:top w:val="none" w:sz="0" w:space="0" w:color="auto"/>
                            <w:left w:val="none" w:sz="0" w:space="0" w:color="auto"/>
                            <w:bottom w:val="none" w:sz="0" w:space="0" w:color="auto"/>
                            <w:right w:val="none" w:sz="0" w:space="0" w:color="auto"/>
                          </w:divBdr>
                          <w:divsChild>
                            <w:div w:id="203688987">
                              <w:marLeft w:val="0"/>
                              <w:marRight w:val="0"/>
                              <w:marTop w:val="0"/>
                              <w:marBottom w:val="0"/>
                              <w:divBdr>
                                <w:top w:val="none" w:sz="0" w:space="0" w:color="auto"/>
                                <w:left w:val="none" w:sz="0" w:space="0" w:color="auto"/>
                                <w:bottom w:val="none" w:sz="0" w:space="0" w:color="auto"/>
                                <w:right w:val="none" w:sz="0" w:space="0" w:color="auto"/>
                              </w:divBdr>
                              <w:divsChild>
                                <w:div w:id="203685998">
                                  <w:marLeft w:val="0"/>
                                  <w:marRight w:val="2775"/>
                                  <w:marTop w:val="0"/>
                                  <w:marBottom w:val="0"/>
                                  <w:divBdr>
                                    <w:top w:val="none" w:sz="0" w:space="0" w:color="auto"/>
                                    <w:left w:val="none" w:sz="0" w:space="0" w:color="auto"/>
                                    <w:bottom w:val="none" w:sz="0" w:space="0" w:color="auto"/>
                                    <w:right w:val="none" w:sz="0" w:space="0" w:color="auto"/>
                                  </w:divBdr>
                                  <w:divsChild>
                                    <w:div w:id="203685988">
                                      <w:marLeft w:val="0"/>
                                      <w:marRight w:val="0"/>
                                      <w:marTop w:val="0"/>
                                      <w:marBottom w:val="0"/>
                                      <w:divBdr>
                                        <w:top w:val="none" w:sz="0" w:space="0" w:color="auto"/>
                                        <w:left w:val="none" w:sz="0" w:space="0" w:color="auto"/>
                                        <w:bottom w:val="none" w:sz="0" w:space="0" w:color="auto"/>
                                        <w:right w:val="none" w:sz="0" w:space="0" w:color="auto"/>
                                      </w:divBdr>
                                    </w:div>
                                    <w:div w:id="2036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30">
      <w:marLeft w:val="0"/>
      <w:marRight w:val="0"/>
      <w:marTop w:val="0"/>
      <w:marBottom w:val="0"/>
      <w:divBdr>
        <w:top w:val="none" w:sz="0" w:space="0" w:color="auto"/>
        <w:left w:val="none" w:sz="0" w:space="0" w:color="auto"/>
        <w:bottom w:val="none" w:sz="0" w:space="0" w:color="auto"/>
        <w:right w:val="none" w:sz="0" w:space="0" w:color="auto"/>
      </w:divBdr>
      <w:divsChild>
        <w:div w:id="203688989">
          <w:marLeft w:val="0"/>
          <w:marRight w:val="0"/>
          <w:marTop w:val="0"/>
          <w:marBottom w:val="0"/>
          <w:divBdr>
            <w:top w:val="none" w:sz="0" w:space="0" w:color="auto"/>
            <w:left w:val="none" w:sz="0" w:space="0" w:color="auto"/>
            <w:bottom w:val="none" w:sz="0" w:space="0" w:color="auto"/>
            <w:right w:val="none" w:sz="0" w:space="0" w:color="auto"/>
          </w:divBdr>
          <w:divsChild>
            <w:div w:id="203686036">
              <w:marLeft w:val="0"/>
              <w:marRight w:val="0"/>
              <w:marTop w:val="0"/>
              <w:marBottom w:val="0"/>
              <w:divBdr>
                <w:top w:val="single" w:sz="2" w:space="0" w:color="000000"/>
                <w:left w:val="single" w:sz="2" w:space="0" w:color="000000"/>
                <w:bottom w:val="single" w:sz="2" w:space="0" w:color="000000"/>
                <w:right w:val="single" w:sz="2" w:space="0" w:color="000000"/>
              </w:divBdr>
              <w:divsChild>
                <w:div w:id="203686035">
                  <w:marLeft w:val="2250"/>
                  <w:marRight w:val="0"/>
                  <w:marTop w:val="0"/>
                  <w:marBottom w:val="0"/>
                  <w:divBdr>
                    <w:top w:val="none" w:sz="0" w:space="0" w:color="auto"/>
                    <w:left w:val="none" w:sz="0" w:space="0" w:color="auto"/>
                    <w:bottom w:val="none" w:sz="0" w:space="0" w:color="auto"/>
                    <w:right w:val="none" w:sz="0" w:space="0" w:color="auto"/>
                  </w:divBdr>
                  <w:divsChild>
                    <w:div w:id="203686008">
                      <w:marLeft w:val="0"/>
                      <w:marRight w:val="0"/>
                      <w:marTop w:val="0"/>
                      <w:marBottom w:val="0"/>
                      <w:divBdr>
                        <w:top w:val="none" w:sz="0" w:space="0" w:color="auto"/>
                        <w:left w:val="none" w:sz="0" w:space="0" w:color="auto"/>
                        <w:bottom w:val="none" w:sz="0" w:space="0" w:color="auto"/>
                        <w:right w:val="none" w:sz="0" w:space="0" w:color="auto"/>
                      </w:divBdr>
                      <w:divsChild>
                        <w:div w:id="203686016">
                          <w:marLeft w:val="0"/>
                          <w:marRight w:val="0"/>
                          <w:marTop w:val="0"/>
                          <w:marBottom w:val="0"/>
                          <w:divBdr>
                            <w:top w:val="none" w:sz="0" w:space="0" w:color="auto"/>
                            <w:left w:val="none" w:sz="0" w:space="0" w:color="auto"/>
                            <w:bottom w:val="none" w:sz="0" w:space="0" w:color="auto"/>
                            <w:right w:val="none" w:sz="0" w:space="0" w:color="auto"/>
                          </w:divBdr>
                          <w:divsChild>
                            <w:div w:id="203686044">
                              <w:marLeft w:val="0"/>
                              <w:marRight w:val="0"/>
                              <w:marTop w:val="0"/>
                              <w:marBottom w:val="0"/>
                              <w:divBdr>
                                <w:top w:val="none" w:sz="0" w:space="0" w:color="auto"/>
                                <w:left w:val="none" w:sz="0" w:space="0" w:color="auto"/>
                                <w:bottom w:val="none" w:sz="0" w:space="0" w:color="auto"/>
                                <w:right w:val="none" w:sz="0" w:space="0" w:color="auto"/>
                              </w:divBdr>
                              <w:divsChild>
                                <w:div w:id="203685974">
                                  <w:marLeft w:val="0"/>
                                  <w:marRight w:val="2775"/>
                                  <w:marTop w:val="0"/>
                                  <w:marBottom w:val="0"/>
                                  <w:divBdr>
                                    <w:top w:val="none" w:sz="0" w:space="0" w:color="auto"/>
                                    <w:left w:val="none" w:sz="0" w:space="0" w:color="auto"/>
                                    <w:bottom w:val="none" w:sz="0" w:space="0" w:color="auto"/>
                                    <w:right w:val="none" w:sz="0" w:space="0" w:color="auto"/>
                                  </w:divBdr>
                                  <w:divsChild>
                                    <w:div w:id="203685975">
                                      <w:marLeft w:val="0"/>
                                      <w:marRight w:val="0"/>
                                      <w:marTop w:val="0"/>
                                      <w:marBottom w:val="0"/>
                                      <w:divBdr>
                                        <w:top w:val="none" w:sz="0" w:space="0" w:color="auto"/>
                                        <w:left w:val="none" w:sz="0" w:space="0" w:color="auto"/>
                                        <w:bottom w:val="none" w:sz="0" w:space="0" w:color="auto"/>
                                        <w:right w:val="none" w:sz="0" w:space="0" w:color="auto"/>
                                      </w:divBdr>
                                    </w:div>
                                    <w:div w:id="203685979">
                                      <w:marLeft w:val="0"/>
                                      <w:marRight w:val="0"/>
                                      <w:marTop w:val="0"/>
                                      <w:marBottom w:val="0"/>
                                      <w:divBdr>
                                        <w:top w:val="single" w:sz="6" w:space="2" w:color="000000"/>
                                        <w:left w:val="single" w:sz="6" w:space="2" w:color="000000"/>
                                        <w:bottom w:val="single" w:sz="6" w:space="2" w:color="000000"/>
                                        <w:right w:val="single" w:sz="6" w:space="2" w:color="000000"/>
                                      </w:divBdr>
                                    </w:div>
                                    <w:div w:id="203685980">
                                      <w:marLeft w:val="0"/>
                                      <w:marRight w:val="0"/>
                                      <w:marTop w:val="0"/>
                                      <w:marBottom w:val="0"/>
                                      <w:divBdr>
                                        <w:top w:val="none" w:sz="0" w:space="0" w:color="auto"/>
                                        <w:left w:val="none" w:sz="0" w:space="0" w:color="auto"/>
                                        <w:bottom w:val="none" w:sz="0" w:space="0" w:color="auto"/>
                                        <w:right w:val="none" w:sz="0" w:space="0" w:color="auto"/>
                                      </w:divBdr>
                                    </w:div>
                                    <w:div w:id="203685982">
                                      <w:marLeft w:val="0"/>
                                      <w:marRight w:val="0"/>
                                      <w:marTop w:val="0"/>
                                      <w:marBottom w:val="0"/>
                                      <w:divBdr>
                                        <w:top w:val="none" w:sz="0" w:space="0" w:color="auto"/>
                                        <w:left w:val="none" w:sz="0" w:space="0" w:color="auto"/>
                                        <w:bottom w:val="none" w:sz="0" w:space="0" w:color="auto"/>
                                        <w:right w:val="none" w:sz="0" w:space="0" w:color="auto"/>
                                      </w:divBdr>
                                    </w:div>
                                    <w:div w:id="203685993">
                                      <w:marLeft w:val="0"/>
                                      <w:marRight w:val="0"/>
                                      <w:marTop w:val="0"/>
                                      <w:marBottom w:val="0"/>
                                      <w:divBdr>
                                        <w:top w:val="single" w:sz="6" w:space="2" w:color="000000"/>
                                        <w:left w:val="single" w:sz="6" w:space="2" w:color="000000"/>
                                        <w:bottom w:val="single" w:sz="6" w:space="2" w:color="000000"/>
                                        <w:right w:val="single" w:sz="6" w:space="2" w:color="000000"/>
                                      </w:divBdr>
                                    </w:div>
                                    <w:div w:id="203685995">
                                      <w:marLeft w:val="0"/>
                                      <w:marRight w:val="0"/>
                                      <w:marTop w:val="0"/>
                                      <w:marBottom w:val="0"/>
                                      <w:divBdr>
                                        <w:top w:val="none" w:sz="0" w:space="0" w:color="auto"/>
                                        <w:left w:val="none" w:sz="0" w:space="0" w:color="auto"/>
                                        <w:bottom w:val="none" w:sz="0" w:space="0" w:color="auto"/>
                                        <w:right w:val="none" w:sz="0" w:space="0" w:color="auto"/>
                                      </w:divBdr>
                                    </w:div>
                                    <w:div w:id="203686011">
                                      <w:marLeft w:val="0"/>
                                      <w:marRight w:val="0"/>
                                      <w:marTop w:val="0"/>
                                      <w:marBottom w:val="0"/>
                                      <w:divBdr>
                                        <w:top w:val="single" w:sz="6" w:space="2" w:color="000000"/>
                                        <w:left w:val="single" w:sz="6" w:space="2" w:color="000000"/>
                                        <w:bottom w:val="single" w:sz="6" w:space="2" w:color="000000"/>
                                        <w:right w:val="single" w:sz="6" w:space="2" w:color="000000"/>
                                      </w:divBdr>
                                    </w:div>
                                    <w:div w:id="203686012">
                                      <w:marLeft w:val="0"/>
                                      <w:marRight w:val="0"/>
                                      <w:marTop w:val="0"/>
                                      <w:marBottom w:val="0"/>
                                      <w:divBdr>
                                        <w:top w:val="none" w:sz="0" w:space="0" w:color="auto"/>
                                        <w:left w:val="none" w:sz="0" w:space="0" w:color="auto"/>
                                        <w:bottom w:val="none" w:sz="0" w:space="0" w:color="auto"/>
                                        <w:right w:val="none" w:sz="0" w:space="0" w:color="auto"/>
                                      </w:divBdr>
                                    </w:div>
                                    <w:div w:id="203686015">
                                      <w:marLeft w:val="0"/>
                                      <w:marRight w:val="0"/>
                                      <w:marTop w:val="0"/>
                                      <w:marBottom w:val="0"/>
                                      <w:divBdr>
                                        <w:top w:val="single" w:sz="6" w:space="2" w:color="000000"/>
                                        <w:left w:val="single" w:sz="6" w:space="2" w:color="000000"/>
                                        <w:bottom w:val="single" w:sz="6" w:space="2" w:color="000000"/>
                                        <w:right w:val="single" w:sz="6" w:space="2" w:color="000000"/>
                                      </w:divBdr>
                                    </w:div>
                                    <w:div w:id="203686019">
                                      <w:marLeft w:val="0"/>
                                      <w:marRight w:val="0"/>
                                      <w:marTop w:val="0"/>
                                      <w:marBottom w:val="0"/>
                                      <w:divBdr>
                                        <w:top w:val="none" w:sz="0" w:space="0" w:color="auto"/>
                                        <w:left w:val="none" w:sz="0" w:space="0" w:color="auto"/>
                                        <w:bottom w:val="none" w:sz="0" w:space="0" w:color="auto"/>
                                        <w:right w:val="none" w:sz="0" w:space="0" w:color="auto"/>
                                      </w:divBdr>
                                    </w:div>
                                    <w:div w:id="203686020">
                                      <w:marLeft w:val="0"/>
                                      <w:marRight w:val="0"/>
                                      <w:marTop w:val="0"/>
                                      <w:marBottom w:val="0"/>
                                      <w:divBdr>
                                        <w:top w:val="none" w:sz="0" w:space="0" w:color="auto"/>
                                        <w:left w:val="none" w:sz="0" w:space="0" w:color="auto"/>
                                        <w:bottom w:val="none" w:sz="0" w:space="0" w:color="auto"/>
                                        <w:right w:val="none" w:sz="0" w:space="0" w:color="auto"/>
                                      </w:divBdr>
                                    </w:div>
                                    <w:div w:id="203686021">
                                      <w:marLeft w:val="0"/>
                                      <w:marRight w:val="0"/>
                                      <w:marTop w:val="0"/>
                                      <w:marBottom w:val="0"/>
                                      <w:divBdr>
                                        <w:top w:val="none" w:sz="0" w:space="0" w:color="auto"/>
                                        <w:left w:val="none" w:sz="0" w:space="0" w:color="auto"/>
                                        <w:bottom w:val="none" w:sz="0" w:space="0" w:color="auto"/>
                                        <w:right w:val="none" w:sz="0" w:space="0" w:color="auto"/>
                                      </w:divBdr>
                                    </w:div>
                                    <w:div w:id="203686025">
                                      <w:marLeft w:val="0"/>
                                      <w:marRight w:val="0"/>
                                      <w:marTop w:val="0"/>
                                      <w:marBottom w:val="0"/>
                                      <w:divBdr>
                                        <w:top w:val="single" w:sz="6" w:space="2" w:color="000000"/>
                                        <w:left w:val="single" w:sz="6" w:space="2" w:color="000000"/>
                                        <w:bottom w:val="single" w:sz="6" w:space="2" w:color="000000"/>
                                        <w:right w:val="single" w:sz="6" w:space="2" w:color="000000"/>
                                      </w:divBdr>
                                    </w:div>
                                    <w:div w:id="203686029">
                                      <w:marLeft w:val="0"/>
                                      <w:marRight w:val="0"/>
                                      <w:marTop w:val="0"/>
                                      <w:marBottom w:val="0"/>
                                      <w:divBdr>
                                        <w:top w:val="none" w:sz="0" w:space="0" w:color="auto"/>
                                        <w:left w:val="none" w:sz="0" w:space="0" w:color="auto"/>
                                        <w:bottom w:val="none" w:sz="0" w:space="0" w:color="auto"/>
                                        <w:right w:val="none" w:sz="0" w:space="0" w:color="auto"/>
                                      </w:divBdr>
                                    </w:div>
                                    <w:div w:id="203686034">
                                      <w:marLeft w:val="0"/>
                                      <w:marRight w:val="0"/>
                                      <w:marTop w:val="0"/>
                                      <w:marBottom w:val="0"/>
                                      <w:divBdr>
                                        <w:top w:val="none" w:sz="0" w:space="0" w:color="auto"/>
                                        <w:left w:val="none" w:sz="0" w:space="0" w:color="auto"/>
                                        <w:bottom w:val="none" w:sz="0" w:space="0" w:color="auto"/>
                                        <w:right w:val="none" w:sz="0" w:space="0" w:color="auto"/>
                                      </w:divBdr>
                                    </w:div>
                                    <w:div w:id="203686040">
                                      <w:marLeft w:val="0"/>
                                      <w:marRight w:val="0"/>
                                      <w:marTop w:val="0"/>
                                      <w:marBottom w:val="0"/>
                                      <w:divBdr>
                                        <w:top w:val="single" w:sz="6" w:space="2" w:color="000000"/>
                                        <w:left w:val="single" w:sz="6" w:space="2" w:color="000000"/>
                                        <w:bottom w:val="single" w:sz="6" w:space="2" w:color="000000"/>
                                        <w:right w:val="single" w:sz="6" w:space="2" w:color="000000"/>
                                      </w:divBdr>
                                    </w:div>
                                    <w:div w:id="203686041">
                                      <w:marLeft w:val="0"/>
                                      <w:marRight w:val="0"/>
                                      <w:marTop w:val="0"/>
                                      <w:marBottom w:val="0"/>
                                      <w:divBdr>
                                        <w:top w:val="single" w:sz="6" w:space="2" w:color="000000"/>
                                        <w:left w:val="single" w:sz="6" w:space="2" w:color="000000"/>
                                        <w:bottom w:val="single" w:sz="6" w:space="2" w:color="000000"/>
                                        <w:right w:val="single" w:sz="6" w:space="2" w:color="000000"/>
                                      </w:divBdr>
                                    </w:div>
                                    <w:div w:id="203686043">
                                      <w:marLeft w:val="0"/>
                                      <w:marRight w:val="0"/>
                                      <w:marTop w:val="0"/>
                                      <w:marBottom w:val="0"/>
                                      <w:divBdr>
                                        <w:top w:val="single" w:sz="6" w:space="2" w:color="000000"/>
                                        <w:left w:val="single" w:sz="6" w:space="2" w:color="000000"/>
                                        <w:bottom w:val="single" w:sz="6" w:space="2" w:color="000000"/>
                                        <w:right w:val="single" w:sz="6" w:space="2" w:color="000000"/>
                                      </w:divBdr>
                                    </w:div>
                                    <w:div w:id="203688976">
                                      <w:marLeft w:val="0"/>
                                      <w:marRight w:val="0"/>
                                      <w:marTop w:val="0"/>
                                      <w:marBottom w:val="0"/>
                                      <w:divBdr>
                                        <w:top w:val="single" w:sz="6" w:space="2" w:color="000000"/>
                                        <w:left w:val="single" w:sz="6" w:space="2" w:color="000000"/>
                                        <w:bottom w:val="single" w:sz="6" w:space="2" w:color="000000"/>
                                        <w:right w:val="single" w:sz="6" w:space="2" w:color="000000"/>
                                      </w:divBdr>
                                    </w:div>
                                    <w:div w:id="203688979">
                                      <w:marLeft w:val="0"/>
                                      <w:marRight w:val="0"/>
                                      <w:marTop w:val="0"/>
                                      <w:marBottom w:val="0"/>
                                      <w:divBdr>
                                        <w:top w:val="none" w:sz="0" w:space="0" w:color="auto"/>
                                        <w:left w:val="none" w:sz="0" w:space="0" w:color="auto"/>
                                        <w:bottom w:val="none" w:sz="0" w:space="0" w:color="auto"/>
                                        <w:right w:val="none" w:sz="0" w:space="0" w:color="auto"/>
                                      </w:divBdr>
                                    </w:div>
                                    <w:div w:id="203688982">
                                      <w:marLeft w:val="0"/>
                                      <w:marRight w:val="0"/>
                                      <w:marTop w:val="0"/>
                                      <w:marBottom w:val="0"/>
                                      <w:divBdr>
                                        <w:top w:val="none" w:sz="0" w:space="0" w:color="auto"/>
                                        <w:left w:val="none" w:sz="0" w:space="0" w:color="auto"/>
                                        <w:bottom w:val="none" w:sz="0" w:space="0" w:color="auto"/>
                                        <w:right w:val="none" w:sz="0" w:space="0" w:color="auto"/>
                                      </w:divBdr>
                                    </w:div>
                                    <w:div w:id="2036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31">
      <w:marLeft w:val="0"/>
      <w:marRight w:val="0"/>
      <w:marTop w:val="0"/>
      <w:marBottom w:val="0"/>
      <w:divBdr>
        <w:top w:val="none" w:sz="0" w:space="0" w:color="auto"/>
        <w:left w:val="none" w:sz="0" w:space="0" w:color="auto"/>
        <w:bottom w:val="none" w:sz="0" w:space="0" w:color="auto"/>
        <w:right w:val="none" w:sz="0" w:space="0" w:color="auto"/>
      </w:divBdr>
      <w:divsChild>
        <w:div w:id="203685999">
          <w:marLeft w:val="0"/>
          <w:marRight w:val="0"/>
          <w:marTop w:val="0"/>
          <w:marBottom w:val="0"/>
          <w:divBdr>
            <w:top w:val="none" w:sz="0" w:space="0" w:color="auto"/>
            <w:left w:val="none" w:sz="0" w:space="0" w:color="auto"/>
            <w:bottom w:val="none" w:sz="0" w:space="0" w:color="auto"/>
            <w:right w:val="none" w:sz="0" w:space="0" w:color="auto"/>
          </w:divBdr>
          <w:divsChild>
            <w:div w:id="203686032">
              <w:marLeft w:val="0"/>
              <w:marRight w:val="0"/>
              <w:marTop w:val="0"/>
              <w:marBottom w:val="0"/>
              <w:divBdr>
                <w:top w:val="single" w:sz="2" w:space="0" w:color="000000"/>
                <w:left w:val="single" w:sz="2" w:space="0" w:color="000000"/>
                <w:bottom w:val="single" w:sz="2" w:space="0" w:color="000000"/>
                <w:right w:val="single" w:sz="2" w:space="0" w:color="000000"/>
              </w:divBdr>
              <w:divsChild>
                <w:div w:id="203686003">
                  <w:marLeft w:val="2250"/>
                  <w:marRight w:val="0"/>
                  <w:marTop w:val="0"/>
                  <w:marBottom w:val="0"/>
                  <w:divBdr>
                    <w:top w:val="none" w:sz="0" w:space="0" w:color="auto"/>
                    <w:left w:val="none" w:sz="0" w:space="0" w:color="auto"/>
                    <w:bottom w:val="none" w:sz="0" w:space="0" w:color="auto"/>
                    <w:right w:val="none" w:sz="0" w:space="0" w:color="auto"/>
                  </w:divBdr>
                  <w:divsChild>
                    <w:div w:id="203686039">
                      <w:marLeft w:val="0"/>
                      <w:marRight w:val="0"/>
                      <w:marTop w:val="0"/>
                      <w:marBottom w:val="0"/>
                      <w:divBdr>
                        <w:top w:val="none" w:sz="0" w:space="0" w:color="auto"/>
                        <w:left w:val="none" w:sz="0" w:space="0" w:color="auto"/>
                        <w:bottom w:val="none" w:sz="0" w:space="0" w:color="auto"/>
                        <w:right w:val="none" w:sz="0" w:space="0" w:color="auto"/>
                      </w:divBdr>
                      <w:divsChild>
                        <w:div w:id="203685976">
                          <w:marLeft w:val="0"/>
                          <w:marRight w:val="0"/>
                          <w:marTop w:val="0"/>
                          <w:marBottom w:val="0"/>
                          <w:divBdr>
                            <w:top w:val="none" w:sz="0" w:space="0" w:color="auto"/>
                            <w:left w:val="none" w:sz="0" w:space="0" w:color="auto"/>
                            <w:bottom w:val="none" w:sz="0" w:space="0" w:color="auto"/>
                            <w:right w:val="none" w:sz="0" w:space="0" w:color="auto"/>
                          </w:divBdr>
                          <w:divsChild>
                            <w:div w:id="203686023">
                              <w:marLeft w:val="0"/>
                              <w:marRight w:val="0"/>
                              <w:marTop w:val="0"/>
                              <w:marBottom w:val="0"/>
                              <w:divBdr>
                                <w:top w:val="none" w:sz="0" w:space="0" w:color="auto"/>
                                <w:left w:val="none" w:sz="0" w:space="0" w:color="auto"/>
                                <w:bottom w:val="none" w:sz="0" w:space="0" w:color="auto"/>
                                <w:right w:val="none" w:sz="0" w:space="0" w:color="auto"/>
                              </w:divBdr>
                              <w:divsChild>
                                <w:div w:id="203686028">
                                  <w:marLeft w:val="0"/>
                                  <w:marRight w:val="2775"/>
                                  <w:marTop w:val="0"/>
                                  <w:marBottom w:val="0"/>
                                  <w:divBdr>
                                    <w:top w:val="none" w:sz="0" w:space="0" w:color="auto"/>
                                    <w:left w:val="none" w:sz="0" w:space="0" w:color="auto"/>
                                    <w:bottom w:val="none" w:sz="0" w:space="0" w:color="auto"/>
                                    <w:right w:val="none" w:sz="0" w:space="0" w:color="auto"/>
                                  </w:divBdr>
                                  <w:divsChild>
                                    <w:div w:id="203685990">
                                      <w:marLeft w:val="0"/>
                                      <w:marRight w:val="0"/>
                                      <w:marTop w:val="0"/>
                                      <w:marBottom w:val="0"/>
                                      <w:divBdr>
                                        <w:top w:val="none" w:sz="0" w:space="0" w:color="auto"/>
                                        <w:left w:val="none" w:sz="0" w:space="0" w:color="auto"/>
                                        <w:bottom w:val="none" w:sz="0" w:space="0" w:color="auto"/>
                                        <w:right w:val="none" w:sz="0" w:space="0" w:color="auto"/>
                                      </w:divBdr>
                                    </w:div>
                                    <w:div w:id="203686001">
                                      <w:marLeft w:val="0"/>
                                      <w:marRight w:val="0"/>
                                      <w:marTop w:val="0"/>
                                      <w:marBottom w:val="0"/>
                                      <w:divBdr>
                                        <w:top w:val="none" w:sz="0" w:space="0" w:color="auto"/>
                                        <w:left w:val="none" w:sz="0" w:space="0" w:color="auto"/>
                                        <w:bottom w:val="none" w:sz="0" w:space="0" w:color="auto"/>
                                        <w:right w:val="none" w:sz="0" w:space="0" w:color="auto"/>
                                      </w:divBdr>
                                    </w:div>
                                    <w:div w:id="203686022">
                                      <w:marLeft w:val="0"/>
                                      <w:marRight w:val="0"/>
                                      <w:marTop w:val="0"/>
                                      <w:marBottom w:val="0"/>
                                      <w:divBdr>
                                        <w:top w:val="none" w:sz="0" w:space="0" w:color="auto"/>
                                        <w:left w:val="none" w:sz="0" w:space="0" w:color="auto"/>
                                        <w:bottom w:val="none" w:sz="0" w:space="0" w:color="auto"/>
                                        <w:right w:val="none" w:sz="0" w:space="0" w:color="auto"/>
                                      </w:divBdr>
                                    </w:div>
                                    <w:div w:id="203686024">
                                      <w:marLeft w:val="0"/>
                                      <w:marRight w:val="0"/>
                                      <w:marTop w:val="0"/>
                                      <w:marBottom w:val="0"/>
                                      <w:divBdr>
                                        <w:top w:val="none" w:sz="0" w:space="0" w:color="auto"/>
                                        <w:left w:val="none" w:sz="0" w:space="0" w:color="auto"/>
                                        <w:bottom w:val="none" w:sz="0" w:space="0" w:color="auto"/>
                                        <w:right w:val="none" w:sz="0" w:space="0" w:color="auto"/>
                                      </w:divBdr>
                                    </w:div>
                                    <w:div w:id="2036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86046">
      <w:marLeft w:val="0"/>
      <w:marRight w:val="0"/>
      <w:marTop w:val="0"/>
      <w:marBottom w:val="0"/>
      <w:divBdr>
        <w:top w:val="none" w:sz="0" w:space="0" w:color="auto"/>
        <w:left w:val="none" w:sz="0" w:space="0" w:color="auto"/>
        <w:bottom w:val="none" w:sz="0" w:space="0" w:color="auto"/>
        <w:right w:val="none" w:sz="0" w:space="0" w:color="auto"/>
      </w:divBdr>
    </w:div>
    <w:div w:id="203686047">
      <w:marLeft w:val="0"/>
      <w:marRight w:val="0"/>
      <w:marTop w:val="0"/>
      <w:marBottom w:val="0"/>
      <w:divBdr>
        <w:top w:val="none" w:sz="0" w:space="0" w:color="auto"/>
        <w:left w:val="none" w:sz="0" w:space="0" w:color="auto"/>
        <w:bottom w:val="none" w:sz="0" w:space="0" w:color="auto"/>
        <w:right w:val="none" w:sz="0" w:space="0" w:color="auto"/>
      </w:divBdr>
    </w:div>
    <w:div w:id="203686048">
      <w:marLeft w:val="0"/>
      <w:marRight w:val="0"/>
      <w:marTop w:val="0"/>
      <w:marBottom w:val="0"/>
      <w:divBdr>
        <w:top w:val="none" w:sz="0" w:space="0" w:color="auto"/>
        <w:left w:val="none" w:sz="0" w:space="0" w:color="auto"/>
        <w:bottom w:val="none" w:sz="0" w:space="0" w:color="auto"/>
        <w:right w:val="none" w:sz="0" w:space="0" w:color="auto"/>
      </w:divBdr>
    </w:div>
    <w:div w:id="203686049">
      <w:marLeft w:val="0"/>
      <w:marRight w:val="0"/>
      <w:marTop w:val="0"/>
      <w:marBottom w:val="0"/>
      <w:divBdr>
        <w:top w:val="none" w:sz="0" w:space="0" w:color="auto"/>
        <w:left w:val="none" w:sz="0" w:space="0" w:color="auto"/>
        <w:bottom w:val="none" w:sz="0" w:space="0" w:color="auto"/>
        <w:right w:val="none" w:sz="0" w:space="0" w:color="auto"/>
      </w:divBdr>
    </w:div>
    <w:div w:id="203686050">
      <w:marLeft w:val="0"/>
      <w:marRight w:val="0"/>
      <w:marTop w:val="0"/>
      <w:marBottom w:val="0"/>
      <w:divBdr>
        <w:top w:val="none" w:sz="0" w:space="0" w:color="auto"/>
        <w:left w:val="none" w:sz="0" w:space="0" w:color="auto"/>
        <w:bottom w:val="none" w:sz="0" w:space="0" w:color="auto"/>
        <w:right w:val="none" w:sz="0" w:space="0" w:color="auto"/>
      </w:divBdr>
    </w:div>
    <w:div w:id="203686053">
      <w:marLeft w:val="0"/>
      <w:marRight w:val="0"/>
      <w:marTop w:val="0"/>
      <w:marBottom w:val="0"/>
      <w:divBdr>
        <w:top w:val="none" w:sz="0" w:space="0" w:color="auto"/>
        <w:left w:val="none" w:sz="0" w:space="0" w:color="auto"/>
        <w:bottom w:val="none" w:sz="0" w:space="0" w:color="auto"/>
        <w:right w:val="none" w:sz="0" w:space="0" w:color="auto"/>
      </w:divBdr>
    </w:div>
    <w:div w:id="203686055">
      <w:marLeft w:val="0"/>
      <w:marRight w:val="0"/>
      <w:marTop w:val="0"/>
      <w:marBottom w:val="0"/>
      <w:divBdr>
        <w:top w:val="none" w:sz="0" w:space="0" w:color="auto"/>
        <w:left w:val="none" w:sz="0" w:space="0" w:color="auto"/>
        <w:bottom w:val="none" w:sz="0" w:space="0" w:color="auto"/>
        <w:right w:val="none" w:sz="0" w:space="0" w:color="auto"/>
      </w:divBdr>
    </w:div>
    <w:div w:id="203686056">
      <w:marLeft w:val="0"/>
      <w:marRight w:val="0"/>
      <w:marTop w:val="0"/>
      <w:marBottom w:val="0"/>
      <w:divBdr>
        <w:top w:val="none" w:sz="0" w:space="0" w:color="auto"/>
        <w:left w:val="none" w:sz="0" w:space="0" w:color="auto"/>
        <w:bottom w:val="none" w:sz="0" w:space="0" w:color="auto"/>
        <w:right w:val="none" w:sz="0" w:space="0" w:color="auto"/>
      </w:divBdr>
      <w:divsChild>
        <w:div w:id="203688174">
          <w:marLeft w:val="480"/>
          <w:marRight w:val="0"/>
          <w:marTop w:val="0"/>
          <w:marBottom w:val="0"/>
          <w:divBdr>
            <w:top w:val="none" w:sz="0" w:space="0" w:color="auto"/>
            <w:left w:val="none" w:sz="0" w:space="0" w:color="auto"/>
            <w:bottom w:val="none" w:sz="0" w:space="0" w:color="auto"/>
            <w:right w:val="none" w:sz="0" w:space="0" w:color="auto"/>
          </w:divBdr>
        </w:div>
        <w:div w:id="203688591">
          <w:marLeft w:val="480"/>
          <w:marRight w:val="0"/>
          <w:marTop w:val="0"/>
          <w:marBottom w:val="0"/>
          <w:divBdr>
            <w:top w:val="none" w:sz="0" w:space="0" w:color="auto"/>
            <w:left w:val="none" w:sz="0" w:space="0" w:color="auto"/>
            <w:bottom w:val="none" w:sz="0" w:space="0" w:color="auto"/>
            <w:right w:val="none" w:sz="0" w:space="0" w:color="auto"/>
          </w:divBdr>
        </w:div>
        <w:div w:id="203688628">
          <w:marLeft w:val="480"/>
          <w:marRight w:val="0"/>
          <w:marTop w:val="0"/>
          <w:marBottom w:val="0"/>
          <w:divBdr>
            <w:top w:val="none" w:sz="0" w:space="0" w:color="auto"/>
            <w:left w:val="none" w:sz="0" w:space="0" w:color="auto"/>
            <w:bottom w:val="none" w:sz="0" w:space="0" w:color="auto"/>
            <w:right w:val="none" w:sz="0" w:space="0" w:color="auto"/>
          </w:divBdr>
        </w:div>
      </w:divsChild>
    </w:div>
    <w:div w:id="203686062">
      <w:marLeft w:val="0"/>
      <w:marRight w:val="0"/>
      <w:marTop w:val="0"/>
      <w:marBottom w:val="0"/>
      <w:divBdr>
        <w:top w:val="none" w:sz="0" w:space="0" w:color="auto"/>
        <w:left w:val="none" w:sz="0" w:space="0" w:color="auto"/>
        <w:bottom w:val="none" w:sz="0" w:space="0" w:color="auto"/>
        <w:right w:val="none" w:sz="0" w:space="0" w:color="auto"/>
      </w:divBdr>
      <w:divsChild>
        <w:div w:id="203688348">
          <w:marLeft w:val="480"/>
          <w:marRight w:val="0"/>
          <w:marTop w:val="0"/>
          <w:marBottom w:val="0"/>
          <w:divBdr>
            <w:top w:val="none" w:sz="0" w:space="0" w:color="auto"/>
            <w:left w:val="none" w:sz="0" w:space="0" w:color="auto"/>
            <w:bottom w:val="none" w:sz="0" w:space="0" w:color="auto"/>
            <w:right w:val="none" w:sz="0" w:space="0" w:color="auto"/>
          </w:divBdr>
        </w:div>
        <w:div w:id="203688399">
          <w:marLeft w:val="480"/>
          <w:marRight w:val="0"/>
          <w:marTop w:val="0"/>
          <w:marBottom w:val="0"/>
          <w:divBdr>
            <w:top w:val="none" w:sz="0" w:space="0" w:color="auto"/>
            <w:left w:val="none" w:sz="0" w:space="0" w:color="auto"/>
            <w:bottom w:val="none" w:sz="0" w:space="0" w:color="auto"/>
            <w:right w:val="none" w:sz="0" w:space="0" w:color="auto"/>
          </w:divBdr>
        </w:div>
        <w:div w:id="203688442">
          <w:marLeft w:val="480"/>
          <w:marRight w:val="0"/>
          <w:marTop w:val="0"/>
          <w:marBottom w:val="0"/>
          <w:divBdr>
            <w:top w:val="none" w:sz="0" w:space="0" w:color="auto"/>
            <w:left w:val="none" w:sz="0" w:space="0" w:color="auto"/>
            <w:bottom w:val="none" w:sz="0" w:space="0" w:color="auto"/>
            <w:right w:val="none" w:sz="0" w:space="0" w:color="auto"/>
          </w:divBdr>
        </w:div>
      </w:divsChild>
    </w:div>
    <w:div w:id="203686066">
      <w:marLeft w:val="0"/>
      <w:marRight w:val="0"/>
      <w:marTop w:val="0"/>
      <w:marBottom w:val="0"/>
      <w:divBdr>
        <w:top w:val="none" w:sz="0" w:space="0" w:color="auto"/>
        <w:left w:val="none" w:sz="0" w:space="0" w:color="auto"/>
        <w:bottom w:val="none" w:sz="0" w:space="0" w:color="auto"/>
        <w:right w:val="none" w:sz="0" w:space="0" w:color="auto"/>
      </w:divBdr>
    </w:div>
    <w:div w:id="203686069">
      <w:marLeft w:val="0"/>
      <w:marRight w:val="0"/>
      <w:marTop w:val="0"/>
      <w:marBottom w:val="0"/>
      <w:divBdr>
        <w:top w:val="none" w:sz="0" w:space="0" w:color="auto"/>
        <w:left w:val="none" w:sz="0" w:space="0" w:color="auto"/>
        <w:bottom w:val="none" w:sz="0" w:space="0" w:color="auto"/>
        <w:right w:val="none" w:sz="0" w:space="0" w:color="auto"/>
      </w:divBdr>
    </w:div>
    <w:div w:id="203686075">
      <w:marLeft w:val="0"/>
      <w:marRight w:val="0"/>
      <w:marTop w:val="0"/>
      <w:marBottom w:val="0"/>
      <w:divBdr>
        <w:top w:val="none" w:sz="0" w:space="0" w:color="auto"/>
        <w:left w:val="none" w:sz="0" w:space="0" w:color="auto"/>
        <w:bottom w:val="none" w:sz="0" w:space="0" w:color="auto"/>
        <w:right w:val="none" w:sz="0" w:space="0" w:color="auto"/>
      </w:divBdr>
      <w:divsChild>
        <w:div w:id="203686086">
          <w:marLeft w:val="480"/>
          <w:marRight w:val="0"/>
          <w:marTop w:val="0"/>
          <w:marBottom w:val="0"/>
          <w:divBdr>
            <w:top w:val="none" w:sz="0" w:space="0" w:color="auto"/>
            <w:left w:val="none" w:sz="0" w:space="0" w:color="auto"/>
            <w:bottom w:val="none" w:sz="0" w:space="0" w:color="auto"/>
            <w:right w:val="none" w:sz="0" w:space="0" w:color="auto"/>
          </w:divBdr>
        </w:div>
        <w:div w:id="203686088">
          <w:marLeft w:val="480"/>
          <w:marRight w:val="0"/>
          <w:marTop w:val="0"/>
          <w:marBottom w:val="0"/>
          <w:divBdr>
            <w:top w:val="none" w:sz="0" w:space="0" w:color="auto"/>
            <w:left w:val="none" w:sz="0" w:space="0" w:color="auto"/>
            <w:bottom w:val="none" w:sz="0" w:space="0" w:color="auto"/>
            <w:right w:val="none" w:sz="0" w:space="0" w:color="auto"/>
          </w:divBdr>
        </w:div>
        <w:div w:id="203688492">
          <w:marLeft w:val="480"/>
          <w:marRight w:val="0"/>
          <w:marTop w:val="0"/>
          <w:marBottom w:val="0"/>
          <w:divBdr>
            <w:top w:val="none" w:sz="0" w:space="0" w:color="auto"/>
            <w:left w:val="none" w:sz="0" w:space="0" w:color="auto"/>
            <w:bottom w:val="none" w:sz="0" w:space="0" w:color="auto"/>
            <w:right w:val="none" w:sz="0" w:space="0" w:color="auto"/>
          </w:divBdr>
        </w:div>
        <w:div w:id="203688618">
          <w:marLeft w:val="480"/>
          <w:marRight w:val="0"/>
          <w:marTop w:val="0"/>
          <w:marBottom w:val="0"/>
          <w:divBdr>
            <w:top w:val="none" w:sz="0" w:space="0" w:color="auto"/>
            <w:left w:val="none" w:sz="0" w:space="0" w:color="auto"/>
            <w:bottom w:val="none" w:sz="0" w:space="0" w:color="auto"/>
            <w:right w:val="none" w:sz="0" w:space="0" w:color="auto"/>
          </w:divBdr>
        </w:div>
        <w:div w:id="203688758">
          <w:marLeft w:val="480"/>
          <w:marRight w:val="0"/>
          <w:marTop w:val="0"/>
          <w:marBottom w:val="0"/>
          <w:divBdr>
            <w:top w:val="none" w:sz="0" w:space="0" w:color="auto"/>
            <w:left w:val="none" w:sz="0" w:space="0" w:color="auto"/>
            <w:bottom w:val="none" w:sz="0" w:space="0" w:color="auto"/>
            <w:right w:val="none" w:sz="0" w:space="0" w:color="auto"/>
          </w:divBdr>
        </w:div>
      </w:divsChild>
    </w:div>
    <w:div w:id="203686077">
      <w:marLeft w:val="0"/>
      <w:marRight w:val="0"/>
      <w:marTop w:val="0"/>
      <w:marBottom w:val="0"/>
      <w:divBdr>
        <w:top w:val="none" w:sz="0" w:space="0" w:color="auto"/>
        <w:left w:val="none" w:sz="0" w:space="0" w:color="auto"/>
        <w:bottom w:val="none" w:sz="0" w:space="0" w:color="auto"/>
        <w:right w:val="none" w:sz="0" w:space="0" w:color="auto"/>
      </w:divBdr>
    </w:div>
    <w:div w:id="203686080">
      <w:marLeft w:val="0"/>
      <w:marRight w:val="0"/>
      <w:marTop w:val="0"/>
      <w:marBottom w:val="0"/>
      <w:divBdr>
        <w:top w:val="none" w:sz="0" w:space="0" w:color="auto"/>
        <w:left w:val="none" w:sz="0" w:space="0" w:color="auto"/>
        <w:bottom w:val="none" w:sz="0" w:space="0" w:color="auto"/>
        <w:right w:val="none" w:sz="0" w:space="0" w:color="auto"/>
      </w:divBdr>
      <w:divsChild>
        <w:div w:id="203686118">
          <w:marLeft w:val="720"/>
          <w:marRight w:val="0"/>
          <w:marTop w:val="0"/>
          <w:marBottom w:val="0"/>
          <w:divBdr>
            <w:top w:val="none" w:sz="0" w:space="0" w:color="auto"/>
            <w:left w:val="none" w:sz="0" w:space="0" w:color="auto"/>
            <w:bottom w:val="none" w:sz="0" w:space="0" w:color="auto"/>
            <w:right w:val="none" w:sz="0" w:space="0" w:color="auto"/>
          </w:divBdr>
        </w:div>
        <w:div w:id="203686140">
          <w:marLeft w:val="720"/>
          <w:marRight w:val="0"/>
          <w:marTop w:val="0"/>
          <w:marBottom w:val="0"/>
          <w:divBdr>
            <w:top w:val="none" w:sz="0" w:space="0" w:color="auto"/>
            <w:left w:val="none" w:sz="0" w:space="0" w:color="auto"/>
            <w:bottom w:val="none" w:sz="0" w:space="0" w:color="auto"/>
            <w:right w:val="none" w:sz="0" w:space="0" w:color="auto"/>
          </w:divBdr>
        </w:div>
        <w:div w:id="203686172">
          <w:marLeft w:val="720"/>
          <w:marRight w:val="0"/>
          <w:marTop w:val="0"/>
          <w:marBottom w:val="0"/>
          <w:divBdr>
            <w:top w:val="none" w:sz="0" w:space="0" w:color="auto"/>
            <w:left w:val="none" w:sz="0" w:space="0" w:color="auto"/>
            <w:bottom w:val="none" w:sz="0" w:space="0" w:color="auto"/>
            <w:right w:val="none" w:sz="0" w:space="0" w:color="auto"/>
          </w:divBdr>
        </w:div>
        <w:div w:id="203686217">
          <w:marLeft w:val="720"/>
          <w:marRight w:val="0"/>
          <w:marTop w:val="0"/>
          <w:marBottom w:val="0"/>
          <w:divBdr>
            <w:top w:val="none" w:sz="0" w:space="0" w:color="auto"/>
            <w:left w:val="none" w:sz="0" w:space="0" w:color="auto"/>
            <w:bottom w:val="none" w:sz="0" w:space="0" w:color="auto"/>
            <w:right w:val="none" w:sz="0" w:space="0" w:color="auto"/>
          </w:divBdr>
        </w:div>
        <w:div w:id="203686314">
          <w:marLeft w:val="720"/>
          <w:marRight w:val="0"/>
          <w:marTop w:val="0"/>
          <w:marBottom w:val="0"/>
          <w:divBdr>
            <w:top w:val="none" w:sz="0" w:space="0" w:color="auto"/>
            <w:left w:val="none" w:sz="0" w:space="0" w:color="auto"/>
            <w:bottom w:val="none" w:sz="0" w:space="0" w:color="auto"/>
            <w:right w:val="none" w:sz="0" w:space="0" w:color="auto"/>
          </w:divBdr>
        </w:div>
        <w:div w:id="203686361">
          <w:marLeft w:val="720"/>
          <w:marRight w:val="0"/>
          <w:marTop w:val="0"/>
          <w:marBottom w:val="0"/>
          <w:divBdr>
            <w:top w:val="none" w:sz="0" w:space="0" w:color="auto"/>
            <w:left w:val="none" w:sz="0" w:space="0" w:color="auto"/>
            <w:bottom w:val="none" w:sz="0" w:space="0" w:color="auto"/>
            <w:right w:val="none" w:sz="0" w:space="0" w:color="auto"/>
          </w:divBdr>
        </w:div>
        <w:div w:id="203687945">
          <w:marLeft w:val="720"/>
          <w:marRight w:val="0"/>
          <w:marTop w:val="0"/>
          <w:marBottom w:val="0"/>
          <w:divBdr>
            <w:top w:val="none" w:sz="0" w:space="0" w:color="auto"/>
            <w:left w:val="none" w:sz="0" w:space="0" w:color="auto"/>
            <w:bottom w:val="none" w:sz="0" w:space="0" w:color="auto"/>
            <w:right w:val="none" w:sz="0" w:space="0" w:color="auto"/>
          </w:divBdr>
        </w:div>
        <w:div w:id="203687991">
          <w:marLeft w:val="720"/>
          <w:marRight w:val="0"/>
          <w:marTop w:val="0"/>
          <w:marBottom w:val="0"/>
          <w:divBdr>
            <w:top w:val="none" w:sz="0" w:space="0" w:color="auto"/>
            <w:left w:val="none" w:sz="0" w:space="0" w:color="auto"/>
            <w:bottom w:val="none" w:sz="0" w:space="0" w:color="auto"/>
            <w:right w:val="none" w:sz="0" w:space="0" w:color="auto"/>
          </w:divBdr>
        </w:div>
        <w:div w:id="203688005">
          <w:marLeft w:val="720"/>
          <w:marRight w:val="0"/>
          <w:marTop w:val="0"/>
          <w:marBottom w:val="0"/>
          <w:divBdr>
            <w:top w:val="none" w:sz="0" w:space="0" w:color="auto"/>
            <w:left w:val="none" w:sz="0" w:space="0" w:color="auto"/>
            <w:bottom w:val="none" w:sz="0" w:space="0" w:color="auto"/>
            <w:right w:val="none" w:sz="0" w:space="0" w:color="auto"/>
          </w:divBdr>
        </w:div>
        <w:div w:id="203688022">
          <w:marLeft w:val="720"/>
          <w:marRight w:val="0"/>
          <w:marTop w:val="0"/>
          <w:marBottom w:val="0"/>
          <w:divBdr>
            <w:top w:val="none" w:sz="0" w:space="0" w:color="auto"/>
            <w:left w:val="none" w:sz="0" w:space="0" w:color="auto"/>
            <w:bottom w:val="none" w:sz="0" w:space="0" w:color="auto"/>
            <w:right w:val="none" w:sz="0" w:space="0" w:color="auto"/>
          </w:divBdr>
        </w:div>
        <w:div w:id="203688143">
          <w:marLeft w:val="720"/>
          <w:marRight w:val="0"/>
          <w:marTop w:val="0"/>
          <w:marBottom w:val="0"/>
          <w:divBdr>
            <w:top w:val="none" w:sz="0" w:space="0" w:color="auto"/>
            <w:left w:val="none" w:sz="0" w:space="0" w:color="auto"/>
            <w:bottom w:val="none" w:sz="0" w:space="0" w:color="auto"/>
            <w:right w:val="none" w:sz="0" w:space="0" w:color="auto"/>
          </w:divBdr>
        </w:div>
        <w:div w:id="203688384">
          <w:marLeft w:val="720"/>
          <w:marRight w:val="0"/>
          <w:marTop w:val="0"/>
          <w:marBottom w:val="0"/>
          <w:divBdr>
            <w:top w:val="none" w:sz="0" w:space="0" w:color="auto"/>
            <w:left w:val="none" w:sz="0" w:space="0" w:color="auto"/>
            <w:bottom w:val="none" w:sz="0" w:space="0" w:color="auto"/>
            <w:right w:val="none" w:sz="0" w:space="0" w:color="auto"/>
          </w:divBdr>
        </w:div>
        <w:div w:id="203688421">
          <w:marLeft w:val="720"/>
          <w:marRight w:val="0"/>
          <w:marTop w:val="0"/>
          <w:marBottom w:val="0"/>
          <w:divBdr>
            <w:top w:val="none" w:sz="0" w:space="0" w:color="auto"/>
            <w:left w:val="none" w:sz="0" w:space="0" w:color="auto"/>
            <w:bottom w:val="none" w:sz="0" w:space="0" w:color="auto"/>
            <w:right w:val="none" w:sz="0" w:space="0" w:color="auto"/>
          </w:divBdr>
        </w:div>
        <w:div w:id="203688440">
          <w:marLeft w:val="720"/>
          <w:marRight w:val="0"/>
          <w:marTop w:val="0"/>
          <w:marBottom w:val="0"/>
          <w:divBdr>
            <w:top w:val="none" w:sz="0" w:space="0" w:color="auto"/>
            <w:left w:val="none" w:sz="0" w:space="0" w:color="auto"/>
            <w:bottom w:val="none" w:sz="0" w:space="0" w:color="auto"/>
            <w:right w:val="none" w:sz="0" w:space="0" w:color="auto"/>
          </w:divBdr>
        </w:div>
        <w:div w:id="203688835">
          <w:marLeft w:val="720"/>
          <w:marRight w:val="0"/>
          <w:marTop w:val="0"/>
          <w:marBottom w:val="0"/>
          <w:divBdr>
            <w:top w:val="none" w:sz="0" w:space="0" w:color="auto"/>
            <w:left w:val="none" w:sz="0" w:space="0" w:color="auto"/>
            <w:bottom w:val="none" w:sz="0" w:space="0" w:color="auto"/>
            <w:right w:val="none" w:sz="0" w:space="0" w:color="auto"/>
          </w:divBdr>
        </w:div>
      </w:divsChild>
    </w:div>
    <w:div w:id="203686085">
      <w:marLeft w:val="0"/>
      <w:marRight w:val="0"/>
      <w:marTop w:val="0"/>
      <w:marBottom w:val="0"/>
      <w:divBdr>
        <w:top w:val="none" w:sz="0" w:space="0" w:color="auto"/>
        <w:left w:val="none" w:sz="0" w:space="0" w:color="auto"/>
        <w:bottom w:val="none" w:sz="0" w:space="0" w:color="auto"/>
        <w:right w:val="none" w:sz="0" w:space="0" w:color="auto"/>
      </w:divBdr>
      <w:divsChild>
        <w:div w:id="203686120">
          <w:marLeft w:val="480"/>
          <w:marRight w:val="0"/>
          <w:marTop w:val="0"/>
          <w:marBottom w:val="0"/>
          <w:divBdr>
            <w:top w:val="none" w:sz="0" w:space="0" w:color="auto"/>
            <w:left w:val="none" w:sz="0" w:space="0" w:color="auto"/>
            <w:bottom w:val="none" w:sz="0" w:space="0" w:color="auto"/>
            <w:right w:val="none" w:sz="0" w:space="0" w:color="auto"/>
          </w:divBdr>
        </w:div>
        <w:div w:id="203686277">
          <w:marLeft w:val="480"/>
          <w:marRight w:val="0"/>
          <w:marTop w:val="0"/>
          <w:marBottom w:val="0"/>
          <w:divBdr>
            <w:top w:val="none" w:sz="0" w:space="0" w:color="auto"/>
            <w:left w:val="none" w:sz="0" w:space="0" w:color="auto"/>
            <w:bottom w:val="none" w:sz="0" w:space="0" w:color="auto"/>
            <w:right w:val="none" w:sz="0" w:space="0" w:color="auto"/>
          </w:divBdr>
        </w:div>
        <w:div w:id="203688049">
          <w:marLeft w:val="480"/>
          <w:marRight w:val="0"/>
          <w:marTop w:val="0"/>
          <w:marBottom w:val="0"/>
          <w:divBdr>
            <w:top w:val="none" w:sz="0" w:space="0" w:color="auto"/>
            <w:left w:val="none" w:sz="0" w:space="0" w:color="auto"/>
            <w:bottom w:val="none" w:sz="0" w:space="0" w:color="auto"/>
            <w:right w:val="none" w:sz="0" w:space="0" w:color="auto"/>
          </w:divBdr>
        </w:div>
        <w:div w:id="203688169">
          <w:marLeft w:val="480"/>
          <w:marRight w:val="0"/>
          <w:marTop w:val="0"/>
          <w:marBottom w:val="0"/>
          <w:divBdr>
            <w:top w:val="none" w:sz="0" w:space="0" w:color="auto"/>
            <w:left w:val="none" w:sz="0" w:space="0" w:color="auto"/>
            <w:bottom w:val="none" w:sz="0" w:space="0" w:color="auto"/>
            <w:right w:val="none" w:sz="0" w:space="0" w:color="auto"/>
          </w:divBdr>
        </w:div>
        <w:div w:id="203688227">
          <w:marLeft w:val="480"/>
          <w:marRight w:val="0"/>
          <w:marTop w:val="0"/>
          <w:marBottom w:val="0"/>
          <w:divBdr>
            <w:top w:val="none" w:sz="0" w:space="0" w:color="auto"/>
            <w:left w:val="none" w:sz="0" w:space="0" w:color="auto"/>
            <w:bottom w:val="none" w:sz="0" w:space="0" w:color="auto"/>
            <w:right w:val="none" w:sz="0" w:space="0" w:color="auto"/>
          </w:divBdr>
        </w:div>
        <w:div w:id="203688283">
          <w:marLeft w:val="480"/>
          <w:marRight w:val="0"/>
          <w:marTop w:val="0"/>
          <w:marBottom w:val="0"/>
          <w:divBdr>
            <w:top w:val="none" w:sz="0" w:space="0" w:color="auto"/>
            <w:left w:val="none" w:sz="0" w:space="0" w:color="auto"/>
            <w:bottom w:val="none" w:sz="0" w:space="0" w:color="auto"/>
            <w:right w:val="none" w:sz="0" w:space="0" w:color="auto"/>
          </w:divBdr>
        </w:div>
        <w:div w:id="203688378">
          <w:marLeft w:val="480"/>
          <w:marRight w:val="0"/>
          <w:marTop w:val="0"/>
          <w:marBottom w:val="0"/>
          <w:divBdr>
            <w:top w:val="none" w:sz="0" w:space="0" w:color="auto"/>
            <w:left w:val="none" w:sz="0" w:space="0" w:color="auto"/>
            <w:bottom w:val="none" w:sz="0" w:space="0" w:color="auto"/>
            <w:right w:val="none" w:sz="0" w:space="0" w:color="auto"/>
          </w:divBdr>
        </w:div>
        <w:div w:id="203688379">
          <w:marLeft w:val="480"/>
          <w:marRight w:val="0"/>
          <w:marTop w:val="0"/>
          <w:marBottom w:val="0"/>
          <w:divBdr>
            <w:top w:val="none" w:sz="0" w:space="0" w:color="auto"/>
            <w:left w:val="none" w:sz="0" w:space="0" w:color="auto"/>
            <w:bottom w:val="none" w:sz="0" w:space="0" w:color="auto"/>
            <w:right w:val="none" w:sz="0" w:space="0" w:color="auto"/>
          </w:divBdr>
        </w:div>
        <w:div w:id="203688636">
          <w:marLeft w:val="480"/>
          <w:marRight w:val="0"/>
          <w:marTop w:val="0"/>
          <w:marBottom w:val="0"/>
          <w:divBdr>
            <w:top w:val="none" w:sz="0" w:space="0" w:color="auto"/>
            <w:left w:val="none" w:sz="0" w:space="0" w:color="auto"/>
            <w:bottom w:val="none" w:sz="0" w:space="0" w:color="auto"/>
            <w:right w:val="none" w:sz="0" w:space="0" w:color="auto"/>
          </w:divBdr>
        </w:div>
        <w:div w:id="203688721">
          <w:marLeft w:val="480"/>
          <w:marRight w:val="0"/>
          <w:marTop w:val="0"/>
          <w:marBottom w:val="0"/>
          <w:divBdr>
            <w:top w:val="none" w:sz="0" w:space="0" w:color="auto"/>
            <w:left w:val="none" w:sz="0" w:space="0" w:color="auto"/>
            <w:bottom w:val="none" w:sz="0" w:space="0" w:color="auto"/>
            <w:right w:val="none" w:sz="0" w:space="0" w:color="auto"/>
          </w:divBdr>
        </w:div>
        <w:div w:id="203688809">
          <w:marLeft w:val="480"/>
          <w:marRight w:val="0"/>
          <w:marTop w:val="0"/>
          <w:marBottom w:val="0"/>
          <w:divBdr>
            <w:top w:val="none" w:sz="0" w:space="0" w:color="auto"/>
            <w:left w:val="none" w:sz="0" w:space="0" w:color="auto"/>
            <w:bottom w:val="none" w:sz="0" w:space="0" w:color="auto"/>
            <w:right w:val="none" w:sz="0" w:space="0" w:color="auto"/>
          </w:divBdr>
        </w:div>
        <w:div w:id="203688874">
          <w:marLeft w:val="480"/>
          <w:marRight w:val="0"/>
          <w:marTop w:val="0"/>
          <w:marBottom w:val="0"/>
          <w:divBdr>
            <w:top w:val="none" w:sz="0" w:space="0" w:color="auto"/>
            <w:left w:val="none" w:sz="0" w:space="0" w:color="auto"/>
            <w:bottom w:val="none" w:sz="0" w:space="0" w:color="auto"/>
            <w:right w:val="none" w:sz="0" w:space="0" w:color="auto"/>
          </w:divBdr>
        </w:div>
      </w:divsChild>
    </w:div>
    <w:div w:id="203686091">
      <w:marLeft w:val="0"/>
      <w:marRight w:val="0"/>
      <w:marTop w:val="0"/>
      <w:marBottom w:val="0"/>
      <w:divBdr>
        <w:top w:val="none" w:sz="0" w:space="0" w:color="auto"/>
        <w:left w:val="none" w:sz="0" w:space="0" w:color="auto"/>
        <w:bottom w:val="none" w:sz="0" w:space="0" w:color="auto"/>
        <w:right w:val="none" w:sz="0" w:space="0" w:color="auto"/>
      </w:divBdr>
    </w:div>
    <w:div w:id="203686092">
      <w:marLeft w:val="0"/>
      <w:marRight w:val="0"/>
      <w:marTop w:val="0"/>
      <w:marBottom w:val="0"/>
      <w:divBdr>
        <w:top w:val="none" w:sz="0" w:space="0" w:color="auto"/>
        <w:left w:val="none" w:sz="0" w:space="0" w:color="auto"/>
        <w:bottom w:val="none" w:sz="0" w:space="0" w:color="auto"/>
        <w:right w:val="none" w:sz="0" w:space="0" w:color="auto"/>
      </w:divBdr>
      <w:divsChild>
        <w:div w:id="203686326">
          <w:marLeft w:val="480"/>
          <w:marRight w:val="0"/>
          <w:marTop w:val="0"/>
          <w:marBottom w:val="0"/>
          <w:divBdr>
            <w:top w:val="none" w:sz="0" w:space="0" w:color="auto"/>
            <w:left w:val="none" w:sz="0" w:space="0" w:color="auto"/>
            <w:bottom w:val="none" w:sz="0" w:space="0" w:color="auto"/>
            <w:right w:val="none" w:sz="0" w:space="0" w:color="auto"/>
          </w:divBdr>
        </w:div>
        <w:div w:id="203688775">
          <w:marLeft w:val="480"/>
          <w:marRight w:val="0"/>
          <w:marTop w:val="0"/>
          <w:marBottom w:val="0"/>
          <w:divBdr>
            <w:top w:val="none" w:sz="0" w:space="0" w:color="auto"/>
            <w:left w:val="none" w:sz="0" w:space="0" w:color="auto"/>
            <w:bottom w:val="none" w:sz="0" w:space="0" w:color="auto"/>
            <w:right w:val="none" w:sz="0" w:space="0" w:color="auto"/>
          </w:divBdr>
        </w:div>
      </w:divsChild>
    </w:div>
    <w:div w:id="203686093">
      <w:marLeft w:val="0"/>
      <w:marRight w:val="0"/>
      <w:marTop w:val="0"/>
      <w:marBottom w:val="0"/>
      <w:divBdr>
        <w:top w:val="none" w:sz="0" w:space="0" w:color="auto"/>
        <w:left w:val="none" w:sz="0" w:space="0" w:color="auto"/>
        <w:bottom w:val="none" w:sz="0" w:space="0" w:color="auto"/>
        <w:right w:val="none" w:sz="0" w:space="0" w:color="auto"/>
      </w:divBdr>
      <w:divsChild>
        <w:div w:id="203686083">
          <w:marLeft w:val="240"/>
          <w:marRight w:val="0"/>
          <w:marTop w:val="0"/>
          <w:marBottom w:val="0"/>
          <w:divBdr>
            <w:top w:val="none" w:sz="0" w:space="0" w:color="auto"/>
            <w:left w:val="none" w:sz="0" w:space="0" w:color="auto"/>
            <w:bottom w:val="none" w:sz="0" w:space="0" w:color="auto"/>
            <w:right w:val="none" w:sz="0" w:space="0" w:color="auto"/>
          </w:divBdr>
        </w:div>
        <w:div w:id="203686113">
          <w:marLeft w:val="240"/>
          <w:marRight w:val="0"/>
          <w:marTop w:val="0"/>
          <w:marBottom w:val="0"/>
          <w:divBdr>
            <w:top w:val="none" w:sz="0" w:space="0" w:color="auto"/>
            <w:left w:val="none" w:sz="0" w:space="0" w:color="auto"/>
            <w:bottom w:val="none" w:sz="0" w:space="0" w:color="auto"/>
            <w:right w:val="none" w:sz="0" w:space="0" w:color="auto"/>
          </w:divBdr>
        </w:div>
        <w:div w:id="203686346">
          <w:marLeft w:val="240"/>
          <w:marRight w:val="0"/>
          <w:marTop w:val="0"/>
          <w:marBottom w:val="0"/>
          <w:divBdr>
            <w:top w:val="none" w:sz="0" w:space="0" w:color="auto"/>
            <w:left w:val="none" w:sz="0" w:space="0" w:color="auto"/>
            <w:bottom w:val="none" w:sz="0" w:space="0" w:color="auto"/>
            <w:right w:val="none" w:sz="0" w:space="0" w:color="auto"/>
          </w:divBdr>
        </w:div>
        <w:div w:id="203688155">
          <w:marLeft w:val="240"/>
          <w:marRight w:val="0"/>
          <w:marTop w:val="0"/>
          <w:marBottom w:val="0"/>
          <w:divBdr>
            <w:top w:val="none" w:sz="0" w:space="0" w:color="auto"/>
            <w:left w:val="none" w:sz="0" w:space="0" w:color="auto"/>
            <w:bottom w:val="none" w:sz="0" w:space="0" w:color="auto"/>
            <w:right w:val="none" w:sz="0" w:space="0" w:color="auto"/>
          </w:divBdr>
        </w:div>
        <w:div w:id="203688233">
          <w:marLeft w:val="240"/>
          <w:marRight w:val="0"/>
          <w:marTop w:val="0"/>
          <w:marBottom w:val="0"/>
          <w:divBdr>
            <w:top w:val="none" w:sz="0" w:space="0" w:color="auto"/>
            <w:left w:val="none" w:sz="0" w:space="0" w:color="auto"/>
            <w:bottom w:val="none" w:sz="0" w:space="0" w:color="auto"/>
            <w:right w:val="none" w:sz="0" w:space="0" w:color="auto"/>
          </w:divBdr>
        </w:div>
        <w:div w:id="203688382">
          <w:marLeft w:val="240"/>
          <w:marRight w:val="0"/>
          <w:marTop w:val="0"/>
          <w:marBottom w:val="0"/>
          <w:divBdr>
            <w:top w:val="none" w:sz="0" w:space="0" w:color="auto"/>
            <w:left w:val="none" w:sz="0" w:space="0" w:color="auto"/>
            <w:bottom w:val="none" w:sz="0" w:space="0" w:color="auto"/>
            <w:right w:val="none" w:sz="0" w:space="0" w:color="auto"/>
          </w:divBdr>
        </w:div>
        <w:div w:id="203688600">
          <w:marLeft w:val="240"/>
          <w:marRight w:val="0"/>
          <w:marTop w:val="0"/>
          <w:marBottom w:val="0"/>
          <w:divBdr>
            <w:top w:val="none" w:sz="0" w:space="0" w:color="auto"/>
            <w:left w:val="none" w:sz="0" w:space="0" w:color="auto"/>
            <w:bottom w:val="none" w:sz="0" w:space="0" w:color="auto"/>
            <w:right w:val="none" w:sz="0" w:space="0" w:color="auto"/>
          </w:divBdr>
        </w:div>
        <w:div w:id="203688626">
          <w:marLeft w:val="240"/>
          <w:marRight w:val="0"/>
          <w:marTop w:val="0"/>
          <w:marBottom w:val="0"/>
          <w:divBdr>
            <w:top w:val="none" w:sz="0" w:space="0" w:color="auto"/>
            <w:left w:val="none" w:sz="0" w:space="0" w:color="auto"/>
            <w:bottom w:val="none" w:sz="0" w:space="0" w:color="auto"/>
            <w:right w:val="none" w:sz="0" w:space="0" w:color="auto"/>
          </w:divBdr>
        </w:div>
        <w:div w:id="203688684">
          <w:marLeft w:val="240"/>
          <w:marRight w:val="0"/>
          <w:marTop w:val="0"/>
          <w:marBottom w:val="0"/>
          <w:divBdr>
            <w:top w:val="none" w:sz="0" w:space="0" w:color="auto"/>
            <w:left w:val="none" w:sz="0" w:space="0" w:color="auto"/>
            <w:bottom w:val="none" w:sz="0" w:space="0" w:color="auto"/>
            <w:right w:val="none" w:sz="0" w:space="0" w:color="auto"/>
          </w:divBdr>
        </w:div>
        <w:div w:id="203688723">
          <w:marLeft w:val="240"/>
          <w:marRight w:val="0"/>
          <w:marTop w:val="0"/>
          <w:marBottom w:val="0"/>
          <w:divBdr>
            <w:top w:val="none" w:sz="0" w:space="0" w:color="auto"/>
            <w:left w:val="none" w:sz="0" w:space="0" w:color="auto"/>
            <w:bottom w:val="none" w:sz="0" w:space="0" w:color="auto"/>
            <w:right w:val="none" w:sz="0" w:space="0" w:color="auto"/>
          </w:divBdr>
        </w:div>
        <w:div w:id="203688904">
          <w:marLeft w:val="240"/>
          <w:marRight w:val="0"/>
          <w:marTop w:val="0"/>
          <w:marBottom w:val="0"/>
          <w:divBdr>
            <w:top w:val="none" w:sz="0" w:space="0" w:color="auto"/>
            <w:left w:val="none" w:sz="0" w:space="0" w:color="auto"/>
            <w:bottom w:val="none" w:sz="0" w:space="0" w:color="auto"/>
            <w:right w:val="none" w:sz="0" w:space="0" w:color="auto"/>
          </w:divBdr>
        </w:div>
      </w:divsChild>
    </w:div>
    <w:div w:id="203686094">
      <w:marLeft w:val="0"/>
      <w:marRight w:val="0"/>
      <w:marTop w:val="0"/>
      <w:marBottom w:val="0"/>
      <w:divBdr>
        <w:top w:val="none" w:sz="0" w:space="0" w:color="auto"/>
        <w:left w:val="none" w:sz="0" w:space="0" w:color="auto"/>
        <w:bottom w:val="none" w:sz="0" w:space="0" w:color="auto"/>
        <w:right w:val="none" w:sz="0" w:space="0" w:color="auto"/>
      </w:divBdr>
      <w:divsChild>
        <w:div w:id="203688229">
          <w:marLeft w:val="480"/>
          <w:marRight w:val="0"/>
          <w:marTop w:val="0"/>
          <w:marBottom w:val="0"/>
          <w:divBdr>
            <w:top w:val="none" w:sz="0" w:space="0" w:color="auto"/>
            <w:left w:val="none" w:sz="0" w:space="0" w:color="auto"/>
            <w:bottom w:val="none" w:sz="0" w:space="0" w:color="auto"/>
            <w:right w:val="none" w:sz="0" w:space="0" w:color="auto"/>
          </w:divBdr>
        </w:div>
        <w:div w:id="203688295">
          <w:marLeft w:val="480"/>
          <w:marRight w:val="0"/>
          <w:marTop w:val="0"/>
          <w:marBottom w:val="0"/>
          <w:divBdr>
            <w:top w:val="none" w:sz="0" w:space="0" w:color="auto"/>
            <w:left w:val="none" w:sz="0" w:space="0" w:color="auto"/>
            <w:bottom w:val="none" w:sz="0" w:space="0" w:color="auto"/>
            <w:right w:val="none" w:sz="0" w:space="0" w:color="auto"/>
          </w:divBdr>
        </w:div>
        <w:div w:id="203688342">
          <w:marLeft w:val="480"/>
          <w:marRight w:val="0"/>
          <w:marTop w:val="0"/>
          <w:marBottom w:val="0"/>
          <w:divBdr>
            <w:top w:val="none" w:sz="0" w:space="0" w:color="auto"/>
            <w:left w:val="none" w:sz="0" w:space="0" w:color="auto"/>
            <w:bottom w:val="none" w:sz="0" w:space="0" w:color="auto"/>
            <w:right w:val="none" w:sz="0" w:space="0" w:color="auto"/>
          </w:divBdr>
        </w:div>
        <w:div w:id="203688815">
          <w:marLeft w:val="480"/>
          <w:marRight w:val="0"/>
          <w:marTop w:val="0"/>
          <w:marBottom w:val="0"/>
          <w:divBdr>
            <w:top w:val="none" w:sz="0" w:space="0" w:color="auto"/>
            <w:left w:val="none" w:sz="0" w:space="0" w:color="auto"/>
            <w:bottom w:val="none" w:sz="0" w:space="0" w:color="auto"/>
            <w:right w:val="none" w:sz="0" w:space="0" w:color="auto"/>
          </w:divBdr>
        </w:div>
        <w:div w:id="203688833">
          <w:marLeft w:val="480"/>
          <w:marRight w:val="0"/>
          <w:marTop w:val="0"/>
          <w:marBottom w:val="0"/>
          <w:divBdr>
            <w:top w:val="none" w:sz="0" w:space="0" w:color="auto"/>
            <w:left w:val="none" w:sz="0" w:space="0" w:color="auto"/>
            <w:bottom w:val="none" w:sz="0" w:space="0" w:color="auto"/>
            <w:right w:val="none" w:sz="0" w:space="0" w:color="auto"/>
          </w:divBdr>
        </w:div>
      </w:divsChild>
    </w:div>
    <w:div w:id="203686098">
      <w:marLeft w:val="0"/>
      <w:marRight w:val="0"/>
      <w:marTop w:val="0"/>
      <w:marBottom w:val="0"/>
      <w:divBdr>
        <w:top w:val="none" w:sz="0" w:space="0" w:color="auto"/>
        <w:left w:val="none" w:sz="0" w:space="0" w:color="auto"/>
        <w:bottom w:val="none" w:sz="0" w:space="0" w:color="auto"/>
        <w:right w:val="none" w:sz="0" w:space="0" w:color="auto"/>
      </w:divBdr>
    </w:div>
    <w:div w:id="203686105">
      <w:marLeft w:val="0"/>
      <w:marRight w:val="0"/>
      <w:marTop w:val="0"/>
      <w:marBottom w:val="0"/>
      <w:divBdr>
        <w:top w:val="none" w:sz="0" w:space="0" w:color="auto"/>
        <w:left w:val="none" w:sz="0" w:space="0" w:color="auto"/>
        <w:bottom w:val="none" w:sz="0" w:space="0" w:color="auto"/>
        <w:right w:val="none" w:sz="0" w:space="0" w:color="auto"/>
      </w:divBdr>
    </w:div>
    <w:div w:id="203686108">
      <w:marLeft w:val="0"/>
      <w:marRight w:val="0"/>
      <w:marTop w:val="0"/>
      <w:marBottom w:val="0"/>
      <w:divBdr>
        <w:top w:val="none" w:sz="0" w:space="0" w:color="auto"/>
        <w:left w:val="none" w:sz="0" w:space="0" w:color="auto"/>
        <w:bottom w:val="none" w:sz="0" w:space="0" w:color="auto"/>
        <w:right w:val="none" w:sz="0" w:space="0" w:color="auto"/>
      </w:divBdr>
      <w:divsChild>
        <w:div w:id="203688056">
          <w:marLeft w:val="480"/>
          <w:marRight w:val="0"/>
          <w:marTop w:val="0"/>
          <w:marBottom w:val="0"/>
          <w:divBdr>
            <w:top w:val="none" w:sz="0" w:space="0" w:color="auto"/>
            <w:left w:val="none" w:sz="0" w:space="0" w:color="auto"/>
            <w:bottom w:val="none" w:sz="0" w:space="0" w:color="auto"/>
            <w:right w:val="none" w:sz="0" w:space="0" w:color="auto"/>
          </w:divBdr>
        </w:div>
        <w:div w:id="203688198">
          <w:marLeft w:val="480"/>
          <w:marRight w:val="0"/>
          <w:marTop w:val="0"/>
          <w:marBottom w:val="0"/>
          <w:divBdr>
            <w:top w:val="none" w:sz="0" w:space="0" w:color="auto"/>
            <w:left w:val="none" w:sz="0" w:space="0" w:color="auto"/>
            <w:bottom w:val="none" w:sz="0" w:space="0" w:color="auto"/>
            <w:right w:val="none" w:sz="0" w:space="0" w:color="auto"/>
          </w:divBdr>
          <w:divsChild>
            <w:div w:id="203688710">
              <w:marLeft w:val="600"/>
              <w:marRight w:val="0"/>
              <w:marTop w:val="0"/>
              <w:marBottom w:val="0"/>
              <w:divBdr>
                <w:top w:val="none" w:sz="0" w:space="0" w:color="auto"/>
                <w:left w:val="none" w:sz="0" w:space="0" w:color="auto"/>
                <w:bottom w:val="none" w:sz="0" w:space="0" w:color="auto"/>
                <w:right w:val="none" w:sz="0" w:space="0" w:color="auto"/>
              </w:divBdr>
            </w:div>
            <w:div w:id="203688789">
              <w:marLeft w:val="720"/>
              <w:marRight w:val="0"/>
              <w:marTop w:val="0"/>
              <w:marBottom w:val="0"/>
              <w:divBdr>
                <w:top w:val="none" w:sz="0" w:space="0" w:color="auto"/>
                <w:left w:val="none" w:sz="0" w:space="0" w:color="auto"/>
                <w:bottom w:val="none" w:sz="0" w:space="0" w:color="auto"/>
                <w:right w:val="none" w:sz="0" w:space="0" w:color="auto"/>
              </w:divBdr>
            </w:div>
            <w:div w:id="20368884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6114">
      <w:marLeft w:val="0"/>
      <w:marRight w:val="0"/>
      <w:marTop w:val="0"/>
      <w:marBottom w:val="0"/>
      <w:divBdr>
        <w:top w:val="none" w:sz="0" w:space="0" w:color="auto"/>
        <w:left w:val="none" w:sz="0" w:space="0" w:color="auto"/>
        <w:bottom w:val="none" w:sz="0" w:space="0" w:color="auto"/>
        <w:right w:val="none" w:sz="0" w:space="0" w:color="auto"/>
      </w:divBdr>
    </w:div>
    <w:div w:id="203686119">
      <w:marLeft w:val="0"/>
      <w:marRight w:val="0"/>
      <w:marTop w:val="0"/>
      <w:marBottom w:val="0"/>
      <w:divBdr>
        <w:top w:val="none" w:sz="0" w:space="0" w:color="auto"/>
        <w:left w:val="none" w:sz="0" w:space="0" w:color="auto"/>
        <w:bottom w:val="none" w:sz="0" w:space="0" w:color="auto"/>
        <w:right w:val="none" w:sz="0" w:space="0" w:color="auto"/>
      </w:divBdr>
    </w:div>
    <w:div w:id="203686121">
      <w:marLeft w:val="0"/>
      <w:marRight w:val="0"/>
      <w:marTop w:val="0"/>
      <w:marBottom w:val="0"/>
      <w:divBdr>
        <w:top w:val="none" w:sz="0" w:space="0" w:color="auto"/>
        <w:left w:val="none" w:sz="0" w:space="0" w:color="auto"/>
        <w:bottom w:val="none" w:sz="0" w:space="0" w:color="auto"/>
        <w:right w:val="none" w:sz="0" w:space="0" w:color="auto"/>
      </w:divBdr>
    </w:div>
    <w:div w:id="203686129">
      <w:marLeft w:val="0"/>
      <w:marRight w:val="0"/>
      <w:marTop w:val="0"/>
      <w:marBottom w:val="0"/>
      <w:divBdr>
        <w:top w:val="none" w:sz="0" w:space="0" w:color="auto"/>
        <w:left w:val="none" w:sz="0" w:space="0" w:color="auto"/>
        <w:bottom w:val="none" w:sz="0" w:space="0" w:color="auto"/>
        <w:right w:val="none" w:sz="0" w:space="0" w:color="auto"/>
      </w:divBdr>
    </w:div>
    <w:div w:id="203686131">
      <w:marLeft w:val="0"/>
      <w:marRight w:val="0"/>
      <w:marTop w:val="0"/>
      <w:marBottom w:val="0"/>
      <w:divBdr>
        <w:top w:val="none" w:sz="0" w:space="0" w:color="auto"/>
        <w:left w:val="none" w:sz="0" w:space="0" w:color="auto"/>
        <w:bottom w:val="none" w:sz="0" w:space="0" w:color="auto"/>
        <w:right w:val="none" w:sz="0" w:space="0" w:color="auto"/>
      </w:divBdr>
    </w:div>
    <w:div w:id="203686134">
      <w:marLeft w:val="0"/>
      <w:marRight w:val="0"/>
      <w:marTop w:val="0"/>
      <w:marBottom w:val="0"/>
      <w:divBdr>
        <w:top w:val="none" w:sz="0" w:space="0" w:color="auto"/>
        <w:left w:val="none" w:sz="0" w:space="0" w:color="auto"/>
        <w:bottom w:val="none" w:sz="0" w:space="0" w:color="auto"/>
        <w:right w:val="none" w:sz="0" w:space="0" w:color="auto"/>
      </w:divBdr>
    </w:div>
    <w:div w:id="203686135">
      <w:marLeft w:val="0"/>
      <w:marRight w:val="0"/>
      <w:marTop w:val="0"/>
      <w:marBottom w:val="0"/>
      <w:divBdr>
        <w:top w:val="none" w:sz="0" w:space="0" w:color="auto"/>
        <w:left w:val="none" w:sz="0" w:space="0" w:color="auto"/>
        <w:bottom w:val="none" w:sz="0" w:space="0" w:color="auto"/>
        <w:right w:val="none" w:sz="0" w:space="0" w:color="auto"/>
      </w:divBdr>
      <w:divsChild>
        <w:div w:id="203686209">
          <w:marLeft w:val="480"/>
          <w:marRight w:val="0"/>
          <w:marTop w:val="0"/>
          <w:marBottom w:val="0"/>
          <w:divBdr>
            <w:top w:val="none" w:sz="0" w:space="0" w:color="auto"/>
            <w:left w:val="none" w:sz="0" w:space="0" w:color="auto"/>
            <w:bottom w:val="none" w:sz="0" w:space="0" w:color="auto"/>
            <w:right w:val="none" w:sz="0" w:space="0" w:color="auto"/>
          </w:divBdr>
        </w:div>
        <w:div w:id="203688576">
          <w:marLeft w:val="480"/>
          <w:marRight w:val="0"/>
          <w:marTop w:val="0"/>
          <w:marBottom w:val="0"/>
          <w:divBdr>
            <w:top w:val="none" w:sz="0" w:space="0" w:color="auto"/>
            <w:left w:val="none" w:sz="0" w:space="0" w:color="auto"/>
            <w:bottom w:val="none" w:sz="0" w:space="0" w:color="auto"/>
            <w:right w:val="none" w:sz="0" w:space="0" w:color="auto"/>
          </w:divBdr>
        </w:div>
        <w:div w:id="203688811">
          <w:marLeft w:val="480"/>
          <w:marRight w:val="0"/>
          <w:marTop w:val="0"/>
          <w:marBottom w:val="0"/>
          <w:divBdr>
            <w:top w:val="none" w:sz="0" w:space="0" w:color="auto"/>
            <w:left w:val="none" w:sz="0" w:space="0" w:color="auto"/>
            <w:bottom w:val="none" w:sz="0" w:space="0" w:color="auto"/>
            <w:right w:val="none" w:sz="0" w:space="0" w:color="auto"/>
          </w:divBdr>
        </w:div>
      </w:divsChild>
    </w:div>
    <w:div w:id="203686149">
      <w:marLeft w:val="0"/>
      <w:marRight w:val="0"/>
      <w:marTop w:val="0"/>
      <w:marBottom w:val="0"/>
      <w:divBdr>
        <w:top w:val="none" w:sz="0" w:space="0" w:color="auto"/>
        <w:left w:val="none" w:sz="0" w:space="0" w:color="auto"/>
        <w:bottom w:val="none" w:sz="0" w:space="0" w:color="auto"/>
        <w:right w:val="none" w:sz="0" w:space="0" w:color="auto"/>
      </w:divBdr>
    </w:div>
    <w:div w:id="203686153">
      <w:marLeft w:val="0"/>
      <w:marRight w:val="0"/>
      <w:marTop w:val="0"/>
      <w:marBottom w:val="0"/>
      <w:divBdr>
        <w:top w:val="none" w:sz="0" w:space="0" w:color="auto"/>
        <w:left w:val="none" w:sz="0" w:space="0" w:color="auto"/>
        <w:bottom w:val="none" w:sz="0" w:space="0" w:color="auto"/>
        <w:right w:val="none" w:sz="0" w:space="0" w:color="auto"/>
      </w:divBdr>
    </w:div>
    <w:div w:id="203686155">
      <w:marLeft w:val="0"/>
      <w:marRight w:val="0"/>
      <w:marTop w:val="0"/>
      <w:marBottom w:val="0"/>
      <w:divBdr>
        <w:top w:val="none" w:sz="0" w:space="0" w:color="auto"/>
        <w:left w:val="none" w:sz="0" w:space="0" w:color="auto"/>
        <w:bottom w:val="none" w:sz="0" w:space="0" w:color="auto"/>
        <w:right w:val="none" w:sz="0" w:space="0" w:color="auto"/>
      </w:divBdr>
    </w:div>
    <w:div w:id="203686157">
      <w:marLeft w:val="0"/>
      <w:marRight w:val="0"/>
      <w:marTop w:val="0"/>
      <w:marBottom w:val="0"/>
      <w:divBdr>
        <w:top w:val="none" w:sz="0" w:space="0" w:color="auto"/>
        <w:left w:val="none" w:sz="0" w:space="0" w:color="auto"/>
        <w:bottom w:val="none" w:sz="0" w:space="0" w:color="auto"/>
        <w:right w:val="none" w:sz="0" w:space="0" w:color="auto"/>
      </w:divBdr>
    </w:div>
    <w:div w:id="203686160">
      <w:marLeft w:val="0"/>
      <w:marRight w:val="0"/>
      <w:marTop w:val="0"/>
      <w:marBottom w:val="0"/>
      <w:divBdr>
        <w:top w:val="none" w:sz="0" w:space="0" w:color="auto"/>
        <w:left w:val="none" w:sz="0" w:space="0" w:color="auto"/>
        <w:bottom w:val="none" w:sz="0" w:space="0" w:color="auto"/>
        <w:right w:val="none" w:sz="0" w:space="0" w:color="auto"/>
      </w:divBdr>
      <w:divsChild>
        <w:div w:id="203688026">
          <w:marLeft w:val="480"/>
          <w:marRight w:val="0"/>
          <w:marTop w:val="0"/>
          <w:marBottom w:val="0"/>
          <w:divBdr>
            <w:top w:val="none" w:sz="0" w:space="0" w:color="auto"/>
            <w:left w:val="none" w:sz="0" w:space="0" w:color="auto"/>
            <w:bottom w:val="none" w:sz="0" w:space="0" w:color="auto"/>
            <w:right w:val="none" w:sz="0" w:space="0" w:color="auto"/>
          </w:divBdr>
        </w:div>
        <w:div w:id="203688347">
          <w:marLeft w:val="480"/>
          <w:marRight w:val="0"/>
          <w:marTop w:val="0"/>
          <w:marBottom w:val="0"/>
          <w:divBdr>
            <w:top w:val="none" w:sz="0" w:space="0" w:color="auto"/>
            <w:left w:val="none" w:sz="0" w:space="0" w:color="auto"/>
            <w:bottom w:val="none" w:sz="0" w:space="0" w:color="auto"/>
            <w:right w:val="none" w:sz="0" w:space="0" w:color="auto"/>
          </w:divBdr>
        </w:div>
        <w:div w:id="203688409">
          <w:marLeft w:val="480"/>
          <w:marRight w:val="0"/>
          <w:marTop w:val="0"/>
          <w:marBottom w:val="0"/>
          <w:divBdr>
            <w:top w:val="none" w:sz="0" w:space="0" w:color="auto"/>
            <w:left w:val="none" w:sz="0" w:space="0" w:color="auto"/>
            <w:bottom w:val="none" w:sz="0" w:space="0" w:color="auto"/>
            <w:right w:val="none" w:sz="0" w:space="0" w:color="auto"/>
          </w:divBdr>
        </w:div>
        <w:div w:id="203688571">
          <w:marLeft w:val="480"/>
          <w:marRight w:val="0"/>
          <w:marTop w:val="0"/>
          <w:marBottom w:val="0"/>
          <w:divBdr>
            <w:top w:val="none" w:sz="0" w:space="0" w:color="auto"/>
            <w:left w:val="none" w:sz="0" w:space="0" w:color="auto"/>
            <w:bottom w:val="none" w:sz="0" w:space="0" w:color="auto"/>
            <w:right w:val="none" w:sz="0" w:space="0" w:color="auto"/>
          </w:divBdr>
        </w:div>
      </w:divsChild>
    </w:div>
    <w:div w:id="203686168">
      <w:marLeft w:val="0"/>
      <w:marRight w:val="0"/>
      <w:marTop w:val="0"/>
      <w:marBottom w:val="0"/>
      <w:divBdr>
        <w:top w:val="none" w:sz="0" w:space="0" w:color="auto"/>
        <w:left w:val="none" w:sz="0" w:space="0" w:color="auto"/>
        <w:bottom w:val="none" w:sz="0" w:space="0" w:color="auto"/>
        <w:right w:val="none" w:sz="0" w:space="0" w:color="auto"/>
      </w:divBdr>
    </w:div>
    <w:div w:id="203686169">
      <w:marLeft w:val="0"/>
      <w:marRight w:val="0"/>
      <w:marTop w:val="0"/>
      <w:marBottom w:val="0"/>
      <w:divBdr>
        <w:top w:val="none" w:sz="0" w:space="0" w:color="auto"/>
        <w:left w:val="none" w:sz="0" w:space="0" w:color="auto"/>
        <w:bottom w:val="none" w:sz="0" w:space="0" w:color="auto"/>
        <w:right w:val="none" w:sz="0" w:space="0" w:color="auto"/>
      </w:divBdr>
    </w:div>
    <w:div w:id="203686174">
      <w:marLeft w:val="0"/>
      <w:marRight w:val="0"/>
      <w:marTop w:val="0"/>
      <w:marBottom w:val="0"/>
      <w:divBdr>
        <w:top w:val="none" w:sz="0" w:space="0" w:color="auto"/>
        <w:left w:val="none" w:sz="0" w:space="0" w:color="auto"/>
        <w:bottom w:val="none" w:sz="0" w:space="0" w:color="auto"/>
        <w:right w:val="none" w:sz="0" w:space="0" w:color="auto"/>
      </w:divBdr>
    </w:div>
    <w:div w:id="203686175">
      <w:marLeft w:val="0"/>
      <w:marRight w:val="0"/>
      <w:marTop w:val="0"/>
      <w:marBottom w:val="0"/>
      <w:divBdr>
        <w:top w:val="none" w:sz="0" w:space="0" w:color="auto"/>
        <w:left w:val="none" w:sz="0" w:space="0" w:color="auto"/>
        <w:bottom w:val="none" w:sz="0" w:space="0" w:color="auto"/>
        <w:right w:val="none" w:sz="0" w:space="0" w:color="auto"/>
      </w:divBdr>
    </w:div>
    <w:div w:id="203686176">
      <w:marLeft w:val="0"/>
      <w:marRight w:val="0"/>
      <w:marTop w:val="0"/>
      <w:marBottom w:val="0"/>
      <w:divBdr>
        <w:top w:val="none" w:sz="0" w:space="0" w:color="auto"/>
        <w:left w:val="none" w:sz="0" w:space="0" w:color="auto"/>
        <w:bottom w:val="none" w:sz="0" w:space="0" w:color="auto"/>
        <w:right w:val="none" w:sz="0" w:space="0" w:color="auto"/>
      </w:divBdr>
    </w:div>
    <w:div w:id="203686177">
      <w:marLeft w:val="0"/>
      <w:marRight w:val="0"/>
      <w:marTop w:val="0"/>
      <w:marBottom w:val="0"/>
      <w:divBdr>
        <w:top w:val="none" w:sz="0" w:space="0" w:color="auto"/>
        <w:left w:val="none" w:sz="0" w:space="0" w:color="auto"/>
        <w:bottom w:val="none" w:sz="0" w:space="0" w:color="auto"/>
        <w:right w:val="none" w:sz="0" w:space="0" w:color="auto"/>
      </w:divBdr>
    </w:div>
    <w:div w:id="203686179">
      <w:marLeft w:val="0"/>
      <w:marRight w:val="0"/>
      <w:marTop w:val="0"/>
      <w:marBottom w:val="0"/>
      <w:divBdr>
        <w:top w:val="none" w:sz="0" w:space="0" w:color="auto"/>
        <w:left w:val="none" w:sz="0" w:space="0" w:color="auto"/>
        <w:bottom w:val="none" w:sz="0" w:space="0" w:color="auto"/>
        <w:right w:val="none" w:sz="0" w:space="0" w:color="auto"/>
      </w:divBdr>
    </w:div>
    <w:div w:id="203686180">
      <w:marLeft w:val="0"/>
      <w:marRight w:val="0"/>
      <w:marTop w:val="0"/>
      <w:marBottom w:val="0"/>
      <w:divBdr>
        <w:top w:val="none" w:sz="0" w:space="0" w:color="auto"/>
        <w:left w:val="none" w:sz="0" w:space="0" w:color="auto"/>
        <w:bottom w:val="none" w:sz="0" w:space="0" w:color="auto"/>
        <w:right w:val="none" w:sz="0" w:space="0" w:color="auto"/>
      </w:divBdr>
    </w:div>
    <w:div w:id="203686185">
      <w:marLeft w:val="0"/>
      <w:marRight w:val="0"/>
      <w:marTop w:val="0"/>
      <w:marBottom w:val="0"/>
      <w:divBdr>
        <w:top w:val="none" w:sz="0" w:space="0" w:color="auto"/>
        <w:left w:val="none" w:sz="0" w:space="0" w:color="auto"/>
        <w:bottom w:val="none" w:sz="0" w:space="0" w:color="auto"/>
        <w:right w:val="none" w:sz="0" w:space="0" w:color="auto"/>
      </w:divBdr>
      <w:divsChild>
        <w:div w:id="203687911">
          <w:marLeft w:val="480"/>
          <w:marRight w:val="0"/>
          <w:marTop w:val="0"/>
          <w:marBottom w:val="0"/>
          <w:divBdr>
            <w:top w:val="none" w:sz="0" w:space="0" w:color="auto"/>
            <w:left w:val="none" w:sz="0" w:space="0" w:color="auto"/>
            <w:bottom w:val="none" w:sz="0" w:space="0" w:color="auto"/>
            <w:right w:val="none" w:sz="0" w:space="0" w:color="auto"/>
          </w:divBdr>
        </w:div>
        <w:div w:id="203687964">
          <w:marLeft w:val="480"/>
          <w:marRight w:val="0"/>
          <w:marTop w:val="0"/>
          <w:marBottom w:val="0"/>
          <w:divBdr>
            <w:top w:val="none" w:sz="0" w:space="0" w:color="auto"/>
            <w:left w:val="none" w:sz="0" w:space="0" w:color="auto"/>
            <w:bottom w:val="none" w:sz="0" w:space="0" w:color="auto"/>
            <w:right w:val="none" w:sz="0" w:space="0" w:color="auto"/>
          </w:divBdr>
        </w:div>
        <w:div w:id="203687987">
          <w:marLeft w:val="480"/>
          <w:marRight w:val="0"/>
          <w:marTop w:val="0"/>
          <w:marBottom w:val="0"/>
          <w:divBdr>
            <w:top w:val="none" w:sz="0" w:space="0" w:color="auto"/>
            <w:left w:val="none" w:sz="0" w:space="0" w:color="auto"/>
            <w:bottom w:val="none" w:sz="0" w:space="0" w:color="auto"/>
            <w:right w:val="none" w:sz="0" w:space="0" w:color="auto"/>
          </w:divBdr>
        </w:div>
        <w:div w:id="203688009">
          <w:marLeft w:val="480"/>
          <w:marRight w:val="0"/>
          <w:marTop w:val="0"/>
          <w:marBottom w:val="0"/>
          <w:divBdr>
            <w:top w:val="none" w:sz="0" w:space="0" w:color="auto"/>
            <w:left w:val="none" w:sz="0" w:space="0" w:color="auto"/>
            <w:bottom w:val="none" w:sz="0" w:space="0" w:color="auto"/>
            <w:right w:val="none" w:sz="0" w:space="0" w:color="auto"/>
          </w:divBdr>
        </w:div>
        <w:div w:id="203688060">
          <w:marLeft w:val="480"/>
          <w:marRight w:val="0"/>
          <w:marTop w:val="0"/>
          <w:marBottom w:val="0"/>
          <w:divBdr>
            <w:top w:val="none" w:sz="0" w:space="0" w:color="auto"/>
            <w:left w:val="none" w:sz="0" w:space="0" w:color="auto"/>
            <w:bottom w:val="none" w:sz="0" w:space="0" w:color="auto"/>
            <w:right w:val="none" w:sz="0" w:space="0" w:color="auto"/>
          </w:divBdr>
        </w:div>
        <w:div w:id="203688343">
          <w:marLeft w:val="480"/>
          <w:marRight w:val="0"/>
          <w:marTop w:val="0"/>
          <w:marBottom w:val="0"/>
          <w:divBdr>
            <w:top w:val="none" w:sz="0" w:space="0" w:color="auto"/>
            <w:left w:val="none" w:sz="0" w:space="0" w:color="auto"/>
            <w:bottom w:val="none" w:sz="0" w:space="0" w:color="auto"/>
            <w:right w:val="none" w:sz="0" w:space="0" w:color="auto"/>
          </w:divBdr>
        </w:div>
        <w:div w:id="203688517">
          <w:marLeft w:val="480"/>
          <w:marRight w:val="0"/>
          <w:marTop w:val="0"/>
          <w:marBottom w:val="0"/>
          <w:divBdr>
            <w:top w:val="none" w:sz="0" w:space="0" w:color="auto"/>
            <w:left w:val="none" w:sz="0" w:space="0" w:color="auto"/>
            <w:bottom w:val="none" w:sz="0" w:space="0" w:color="auto"/>
            <w:right w:val="none" w:sz="0" w:space="0" w:color="auto"/>
          </w:divBdr>
        </w:div>
      </w:divsChild>
    </w:div>
    <w:div w:id="203686186">
      <w:marLeft w:val="0"/>
      <w:marRight w:val="0"/>
      <w:marTop w:val="0"/>
      <w:marBottom w:val="0"/>
      <w:divBdr>
        <w:top w:val="none" w:sz="0" w:space="0" w:color="auto"/>
        <w:left w:val="none" w:sz="0" w:space="0" w:color="auto"/>
        <w:bottom w:val="none" w:sz="0" w:space="0" w:color="auto"/>
        <w:right w:val="none" w:sz="0" w:space="0" w:color="auto"/>
      </w:divBdr>
      <w:divsChild>
        <w:div w:id="203687962">
          <w:marLeft w:val="480"/>
          <w:marRight w:val="0"/>
          <w:marTop w:val="0"/>
          <w:marBottom w:val="0"/>
          <w:divBdr>
            <w:top w:val="none" w:sz="0" w:space="0" w:color="auto"/>
            <w:left w:val="none" w:sz="0" w:space="0" w:color="auto"/>
            <w:bottom w:val="none" w:sz="0" w:space="0" w:color="auto"/>
            <w:right w:val="none" w:sz="0" w:space="0" w:color="auto"/>
          </w:divBdr>
        </w:div>
        <w:div w:id="203688074">
          <w:marLeft w:val="480"/>
          <w:marRight w:val="0"/>
          <w:marTop w:val="0"/>
          <w:marBottom w:val="0"/>
          <w:divBdr>
            <w:top w:val="none" w:sz="0" w:space="0" w:color="auto"/>
            <w:left w:val="none" w:sz="0" w:space="0" w:color="auto"/>
            <w:bottom w:val="none" w:sz="0" w:space="0" w:color="auto"/>
            <w:right w:val="none" w:sz="0" w:space="0" w:color="auto"/>
          </w:divBdr>
        </w:div>
        <w:div w:id="203688101">
          <w:marLeft w:val="480"/>
          <w:marRight w:val="0"/>
          <w:marTop w:val="0"/>
          <w:marBottom w:val="0"/>
          <w:divBdr>
            <w:top w:val="none" w:sz="0" w:space="0" w:color="auto"/>
            <w:left w:val="none" w:sz="0" w:space="0" w:color="auto"/>
            <w:bottom w:val="none" w:sz="0" w:space="0" w:color="auto"/>
            <w:right w:val="none" w:sz="0" w:space="0" w:color="auto"/>
          </w:divBdr>
        </w:div>
        <w:div w:id="203688479">
          <w:marLeft w:val="480"/>
          <w:marRight w:val="0"/>
          <w:marTop w:val="0"/>
          <w:marBottom w:val="0"/>
          <w:divBdr>
            <w:top w:val="none" w:sz="0" w:space="0" w:color="auto"/>
            <w:left w:val="none" w:sz="0" w:space="0" w:color="auto"/>
            <w:bottom w:val="none" w:sz="0" w:space="0" w:color="auto"/>
            <w:right w:val="none" w:sz="0" w:space="0" w:color="auto"/>
          </w:divBdr>
        </w:div>
      </w:divsChild>
    </w:div>
    <w:div w:id="203686189">
      <w:marLeft w:val="0"/>
      <w:marRight w:val="0"/>
      <w:marTop w:val="0"/>
      <w:marBottom w:val="0"/>
      <w:divBdr>
        <w:top w:val="none" w:sz="0" w:space="0" w:color="auto"/>
        <w:left w:val="none" w:sz="0" w:space="0" w:color="auto"/>
        <w:bottom w:val="none" w:sz="0" w:space="0" w:color="auto"/>
        <w:right w:val="none" w:sz="0" w:space="0" w:color="auto"/>
      </w:divBdr>
    </w:div>
    <w:div w:id="203686191">
      <w:marLeft w:val="0"/>
      <w:marRight w:val="0"/>
      <w:marTop w:val="0"/>
      <w:marBottom w:val="0"/>
      <w:divBdr>
        <w:top w:val="none" w:sz="0" w:space="0" w:color="auto"/>
        <w:left w:val="none" w:sz="0" w:space="0" w:color="auto"/>
        <w:bottom w:val="none" w:sz="0" w:space="0" w:color="auto"/>
        <w:right w:val="none" w:sz="0" w:space="0" w:color="auto"/>
      </w:divBdr>
      <w:divsChild>
        <w:div w:id="203686201">
          <w:marLeft w:val="480"/>
          <w:marRight w:val="0"/>
          <w:marTop w:val="0"/>
          <w:marBottom w:val="0"/>
          <w:divBdr>
            <w:top w:val="none" w:sz="0" w:space="0" w:color="auto"/>
            <w:left w:val="none" w:sz="0" w:space="0" w:color="auto"/>
            <w:bottom w:val="none" w:sz="0" w:space="0" w:color="auto"/>
            <w:right w:val="none" w:sz="0" w:space="0" w:color="auto"/>
          </w:divBdr>
        </w:div>
        <w:div w:id="203686307">
          <w:marLeft w:val="480"/>
          <w:marRight w:val="0"/>
          <w:marTop w:val="0"/>
          <w:marBottom w:val="0"/>
          <w:divBdr>
            <w:top w:val="none" w:sz="0" w:space="0" w:color="auto"/>
            <w:left w:val="none" w:sz="0" w:space="0" w:color="auto"/>
            <w:bottom w:val="none" w:sz="0" w:space="0" w:color="auto"/>
            <w:right w:val="none" w:sz="0" w:space="0" w:color="auto"/>
          </w:divBdr>
        </w:div>
      </w:divsChild>
    </w:div>
    <w:div w:id="203686202">
      <w:marLeft w:val="0"/>
      <w:marRight w:val="0"/>
      <w:marTop w:val="0"/>
      <w:marBottom w:val="0"/>
      <w:divBdr>
        <w:top w:val="none" w:sz="0" w:space="0" w:color="auto"/>
        <w:left w:val="none" w:sz="0" w:space="0" w:color="auto"/>
        <w:bottom w:val="none" w:sz="0" w:space="0" w:color="auto"/>
        <w:right w:val="none" w:sz="0" w:space="0" w:color="auto"/>
      </w:divBdr>
      <w:divsChild>
        <w:div w:id="203688444">
          <w:marLeft w:val="480"/>
          <w:marRight w:val="0"/>
          <w:marTop w:val="0"/>
          <w:marBottom w:val="0"/>
          <w:divBdr>
            <w:top w:val="none" w:sz="0" w:space="0" w:color="auto"/>
            <w:left w:val="none" w:sz="0" w:space="0" w:color="auto"/>
            <w:bottom w:val="none" w:sz="0" w:space="0" w:color="auto"/>
            <w:right w:val="none" w:sz="0" w:space="0" w:color="auto"/>
          </w:divBdr>
        </w:div>
        <w:div w:id="203688569">
          <w:marLeft w:val="480"/>
          <w:marRight w:val="0"/>
          <w:marTop w:val="0"/>
          <w:marBottom w:val="0"/>
          <w:divBdr>
            <w:top w:val="none" w:sz="0" w:space="0" w:color="auto"/>
            <w:left w:val="none" w:sz="0" w:space="0" w:color="auto"/>
            <w:bottom w:val="none" w:sz="0" w:space="0" w:color="auto"/>
            <w:right w:val="none" w:sz="0" w:space="0" w:color="auto"/>
          </w:divBdr>
        </w:div>
      </w:divsChild>
    </w:div>
    <w:div w:id="203686203">
      <w:marLeft w:val="0"/>
      <w:marRight w:val="0"/>
      <w:marTop w:val="0"/>
      <w:marBottom w:val="0"/>
      <w:divBdr>
        <w:top w:val="none" w:sz="0" w:space="0" w:color="auto"/>
        <w:left w:val="none" w:sz="0" w:space="0" w:color="auto"/>
        <w:bottom w:val="none" w:sz="0" w:space="0" w:color="auto"/>
        <w:right w:val="none" w:sz="0" w:space="0" w:color="auto"/>
      </w:divBdr>
      <w:divsChild>
        <w:div w:id="203686338">
          <w:marLeft w:val="600"/>
          <w:marRight w:val="0"/>
          <w:marTop w:val="0"/>
          <w:marBottom w:val="0"/>
          <w:divBdr>
            <w:top w:val="none" w:sz="0" w:space="0" w:color="auto"/>
            <w:left w:val="none" w:sz="0" w:space="0" w:color="auto"/>
            <w:bottom w:val="none" w:sz="0" w:space="0" w:color="auto"/>
            <w:right w:val="none" w:sz="0" w:space="0" w:color="auto"/>
          </w:divBdr>
        </w:div>
        <w:div w:id="203688039">
          <w:marLeft w:val="720"/>
          <w:marRight w:val="0"/>
          <w:marTop w:val="0"/>
          <w:marBottom w:val="0"/>
          <w:divBdr>
            <w:top w:val="none" w:sz="0" w:space="0" w:color="auto"/>
            <w:left w:val="none" w:sz="0" w:space="0" w:color="auto"/>
            <w:bottom w:val="none" w:sz="0" w:space="0" w:color="auto"/>
            <w:right w:val="none" w:sz="0" w:space="0" w:color="auto"/>
          </w:divBdr>
        </w:div>
        <w:div w:id="203688203">
          <w:marLeft w:val="720"/>
          <w:marRight w:val="0"/>
          <w:marTop w:val="0"/>
          <w:marBottom w:val="0"/>
          <w:divBdr>
            <w:top w:val="none" w:sz="0" w:space="0" w:color="auto"/>
            <w:left w:val="none" w:sz="0" w:space="0" w:color="auto"/>
            <w:bottom w:val="none" w:sz="0" w:space="0" w:color="auto"/>
            <w:right w:val="none" w:sz="0" w:space="0" w:color="auto"/>
          </w:divBdr>
        </w:div>
        <w:div w:id="203688217">
          <w:marLeft w:val="600"/>
          <w:marRight w:val="0"/>
          <w:marTop w:val="0"/>
          <w:marBottom w:val="0"/>
          <w:divBdr>
            <w:top w:val="none" w:sz="0" w:space="0" w:color="auto"/>
            <w:left w:val="none" w:sz="0" w:space="0" w:color="auto"/>
            <w:bottom w:val="none" w:sz="0" w:space="0" w:color="auto"/>
            <w:right w:val="none" w:sz="0" w:space="0" w:color="auto"/>
          </w:divBdr>
        </w:div>
        <w:div w:id="203688228">
          <w:marLeft w:val="600"/>
          <w:marRight w:val="0"/>
          <w:marTop w:val="0"/>
          <w:marBottom w:val="0"/>
          <w:divBdr>
            <w:top w:val="none" w:sz="0" w:space="0" w:color="auto"/>
            <w:left w:val="none" w:sz="0" w:space="0" w:color="auto"/>
            <w:bottom w:val="none" w:sz="0" w:space="0" w:color="auto"/>
            <w:right w:val="none" w:sz="0" w:space="0" w:color="auto"/>
          </w:divBdr>
        </w:div>
        <w:div w:id="203688234">
          <w:marLeft w:val="840"/>
          <w:marRight w:val="0"/>
          <w:marTop w:val="0"/>
          <w:marBottom w:val="0"/>
          <w:divBdr>
            <w:top w:val="none" w:sz="0" w:space="0" w:color="auto"/>
            <w:left w:val="none" w:sz="0" w:space="0" w:color="auto"/>
            <w:bottom w:val="none" w:sz="0" w:space="0" w:color="auto"/>
            <w:right w:val="none" w:sz="0" w:space="0" w:color="auto"/>
          </w:divBdr>
        </w:div>
        <w:div w:id="203688281">
          <w:marLeft w:val="600"/>
          <w:marRight w:val="0"/>
          <w:marTop w:val="0"/>
          <w:marBottom w:val="0"/>
          <w:divBdr>
            <w:top w:val="none" w:sz="0" w:space="0" w:color="auto"/>
            <w:left w:val="none" w:sz="0" w:space="0" w:color="auto"/>
            <w:bottom w:val="none" w:sz="0" w:space="0" w:color="auto"/>
            <w:right w:val="none" w:sz="0" w:space="0" w:color="auto"/>
          </w:divBdr>
        </w:div>
        <w:div w:id="203688316">
          <w:marLeft w:val="600"/>
          <w:marRight w:val="0"/>
          <w:marTop w:val="0"/>
          <w:marBottom w:val="0"/>
          <w:divBdr>
            <w:top w:val="none" w:sz="0" w:space="0" w:color="auto"/>
            <w:left w:val="none" w:sz="0" w:space="0" w:color="auto"/>
            <w:bottom w:val="none" w:sz="0" w:space="0" w:color="auto"/>
            <w:right w:val="none" w:sz="0" w:space="0" w:color="auto"/>
          </w:divBdr>
        </w:div>
        <w:div w:id="203688483">
          <w:marLeft w:val="720"/>
          <w:marRight w:val="0"/>
          <w:marTop w:val="0"/>
          <w:marBottom w:val="0"/>
          <w:divBdr>
            <w:top w:val="none" w:sz="0" w:space="0" w:color="auto"/>
            <w:left w:val="none" w:sz="0" w:space="0" w:color="auto"/>
            <w:bottom w:val="none" w:sz="0" w:space="0" w:color="auto"/>
            <w:right w:val="none" w:sz="0" w:space="0" w:color="auto"/>
          </w:divBdr>
        </w:div>
        <w:div w:id="203688511">
          <w:marLeft w:val="600"/>
          <w:marRight w:val="0"/>
          <w:marTop w:val="0"/>
          <w:marBottom w:val="0"/>
          <w:divBdr>
            <w:top w:val="none" w:sz="0" w:space="0" w:color="auto"/>
            <w:left w:val="none" w:sz="0" w:space="0" w:color="auto"/>
            <w:bottom w:val="none" w:sz="0" w:space="0" w:color="auto"/>
            <w:right w:val="none" w:sz="0" w:space="0" w:color="auto"/>
          </w:divBdr>
        </w:div>
        <w:div w:id="203688515">
          <w:marLeft w:val="720"/>
          <w:marRight w:val="0"/>
          <w:marTop w:val="0"/>
          <w:marBottom w:val="0"/>
          <w:divBdr>
            <w:top w:val="none" w:sz="0" w:space="0" w:color="auto"/>
            <w:left w:val="none" w:sz="0" w:space="0" w:color="auto"/>
            <w:bottom w:val="none" w:sz="0" w:space="0" w:color="auto"/>
            <w:right w:val="none" w:sz="0" w:space="0" w:color="auto"/>
          </w:divBdr>
        </w:div>
        <w:div w:id="203688541">
          <w:marLeft w:val="600"/>
          <w:marRight w:val="0"/>
          <w:marTop w:val="0"/>
          <w:marBottom w:val="0"/>
          <w:divBdr>
            <w:top w:val="none" w:sz="0" w:space="0" w:color="auto"/>
            <w:left w:val="none" w:sz="0" w:space="0" w:color="auto"/>
            <w:bottom w:val="none" w:sz="0" w:space="0" w:color="auto"/>
            <w:right w:val="none" w:sz="0" w:space="0" w:color="auto"/>
          </w:divBdr>
        </w:div>
        <w:div w:id="203688633">
          <w:marLeft w:val="600"/>
          <w:marRight w:val="0"/>
          <w:marTop w:val="0"/>
          <w:marBottom w:val="0"/>
          <w:divBdr>
            <w:top w:val="none" w:sz="0" w:space="0" w:color="auto"/>
            <w:left w:val="none" w:sz="0" w:space="0" w:color="auto"/>
            <w:bottom w:val="none" w:sz="0" w:space="0" w:color="auto"/>
            <w:right w:val="none" w:sz="0" w:space="0" w:color="auto"/>
          </w:divBdr>
        </w:div>
        <w:div w:id="203688681">
          <w:marLeft w:val="720"/>
          <w:marRight w:val="0"/>
          <w:marTop w:val="0"/>
          <w:marBottom w:val="0"/>
          <w:divBdr>
            <w:top w:val="none" w:sz="0" w:space="0" w:color="auto"/>
            <w:left w:val="none" w:sz="0" w:space="0" w:color="auto"/>
            <w:bottom w:val="none" w:sz="0" w:space="0" w:color="auto"/>
            <w:right w:val="none" w:sz="0" w:space="0" w:color="auto"/>
          </w:divBdr>
        </w:div>
        <w:div w:id="203688734">
          <w:marLeft w:val="720"/>
          <w:marRight w:val="0"/>
          <w:marTop w:val="0"/>
          <w:marBottom w:val="0"/>
          <w:divBdr>
            <w:top w:val="none" w:sz="0" w:space="0" w:color="auto"/>
            <w:left w:val="none" w:sz="0" w:space="0" w:color="auto"/>
            <w:bottom w:val="none" w:sz="0" w:space="0" w:color="auto"/>
            <w:right w:val="none" w:sz="0" w:space="0" w:color="auto"/>
          </w:divBdr>
        </w:div>
        <w:div w:id="203688783">
          <w:marLeft w:val="720"/>
          <w:marRight w:val="0"/>
          <w:marTop w:val="0"/>
          <w:marBottom w:val="0"/>
          <w:divBdr>
            <w:top w:val="none" w:sz="0" w:space="0" w:color="auto"/>
            <w:left w:val="none" w:sz="0" w:space="0" w:color="auto"/>
            <w:bottom w:val="none" w:sz="0" w:space="0" w:color="auto"/>
            <w:right w:val="none" w:sz="0" w:space="0" w:color="auto"/>
          </w:divBdr>
        </w:div>
        <w:div w:id="203688803">
          <w:marLeft w:val="600"/>
          <w:marRight w:val="0"/>
          <w:marTop w:val="0"/>
          <w:marBottom w:val="0"/>
          <w:divBdr>
            <w:top w:val="none" w:sz="0" w:space="0" w:color="auto"/>
            <w:left w:val="none" w:sz="0" w:space="0" w:color="auto"/>
            <w:bottom w:val="none" w:sz="0" w:space="0" w:color="auto"/>
            <w:right w:val="none" w:sz="0" w:space="0" w:color="auto"/>
          </w:divBdr>
        </w:div>
      </w:divsChild>
    </w:div>
    <w:div w:id="203686206">
      <w:marLeft w:val="0"/>
      <w:marRight w:val="0"/>
      <w:marTop w:val="0"/>
      <w:marBottom w:val="0"/>
      <w:divBdr>
        <w:top w:val="none" w:sz="0" w:space="0" w:color="auto"/>
        <w:left w:val="none" w:sz="0" w:space="0" w:color="auto"/>
        <w:bottom w:val="none" w:sz="0" w:space="0" w:color="auto"/>
        <w:right w:val="none" w:sz="0" w:space="0" w:color="auto"/>
      </w:divBdr>
      <w:divsChild>
        <w:div w:id="203686309">
          <w:marLeft w:val="480"/>
          <w:marRight w:val="0"/>
          <w:marTop w:val="0"/>
          <w:marBottom w:val="0"/>
          <w:divBdr>
            <w:top w:val="none" w:sz="0" w:space="0" w:color="auto"/>
            <w:left w:val="none" w:sz="0" w:space="0" w:color="auto"/>
            <w:bottom w:val="none" w:sz="0" w:space="0" w:color="auto"/>
            <w:right w:val="none" w:sz="0" w:space="0" w:color="auto"/>
          </w:divBdr>
        </w:div>
        <w:div w:id="203687988">
          <w:marLeft w:val="480"/>
          <w:marRight w:val="0"/>
          <w:marTop w:val="0"/>
          <w:marBottom w:val="0"/>
          <w:divBdr>
            <w:top w:val="none" w:sz="0" w:space="0" w:color="auto"/>
            <w:left w:val="none" w:sz="0" w:space="0" w:color="auto"/>
            <w:bottom w:val="none" w:sz="0" w:space="0" w:color="auto"/>
            <w:right w:val="none" w:sz="0" w:space="0" w:color="auto"/>
          </w:divBdr>
        </w:div>
        <w:div w:id="203688002">
          <w:marLeft w:val="480"/>
          <w:marRight w:val="0"/>
          <w:marTop w:val="0"/>
          <w:marBottom w:val="0"/>
          <w:divBdr>
            <w:top w:val="none" w:sz="0" w:space="0" w:color="auto"/>
            <w:left w:val="none" w:sz="0" w:space="0" w:color="auto"/>
            <w:bottom w:val="none" w:sz="0" w:space="0" w:color="auto"/>
            <w:right w:val="none" w:sz="0" w:space="0" w:color="auto"/>
          </w:divBdr>
        </w:div>
        <w:div w:id="203688548">
          <w:marLeft w:val="480"/>
          <w:marRight w:val="0"/>
          <w:marTop w:val="0"/>
          <w:marBottom w:val="0"/>
          <w:divBdr>
            <w:top w:val="none" w:sz="0" w:space="0" w:color="auto"/>
            <w:left w:val="none" w:sz="0" w:space="0" w:color="auto"/>
            <w:bottom w:val="none" w:sz="0" w:space="0" w:color="auto"/>
            <w:right w:val="none" w:sz="0" w:space="0" w:color="auto"/>
          </w:divBdr>
        </w:div>
        <w:div w:id="203688627">
          <w:marLeft w:val="480"/>
          <w:marRight w:val="0"/>
          <w:marTop w:val="0"/>
          <w:marBottom w:val="0"/>
          <w:divBdr>
            <w:top w:val="none" w:sz="0" w:space="0" w:color="auto"/>
            <w:left w:val="none" w:sz="0" w:space="0" w:color="auto"/>
            <w:bottom w:val="none" w:sz="0" w:space="0" w:color="auto"/>
            <w:right w:val="none" w:sz="0" w:space="0" w:color="auto"/>
          </w:divBdr>
        </w:div>
        <w:div w:id="203688872">
          <w:marLeft w:val="480"/>
          <w:marRight w:val="0"/>
          <w:marTop w:val="0"/>
          <w:marBottom w:val="0"/>
          <w:divBdr>
            <w:top w:val="none" w:sz="0" w:space="0" w:color="auto"/>
            <w:left w:val="none" w:sz="0" w:space="0" w:color="auto"/>
            <w:bottom w:val="none" w:sz="0" w:space="0" w:color="auto"/>
            <w:right w:val="none" w:sz="0" w:space="0" w:color="auto"/>
          </w:divBdr>
        </w:div>
        <w:div w:id="203688954">
          <w:marLeft w:val="480"/>
          <w:marRight w:val="0"/>
          <w:marTop w:val="0"/>
          <w:marBottom w:val="0"/>
          <w:divBdr>
            <w:top w:val="none" w:sz="0" w:space="0" w:color="auto"/>
            <w:left w:val="none" w:sz="0" w:space="0" w:color="auto"/>
            <w:bottom w:val="none" w:sz="0" w:space="0" w:color="auto"/>
            <w:right w:val="none" w:sz="0" w:space="0" w:color="auto"/>
          </w:divBdr>
        </w:div>
      </w:divsChild>
    </w:div>
    <w:div w:id="203686207">
      <w:marLeft w:val="0"/>
      <w:marRight w:val="0"/>
      <w:marTop w:val="0"/>
      <w:marBottom w:val="0"/>
      <w:divBdr>
        <w:top w:val="none" w:sz="0" w:space="0" w:color="auto"/>
        <w:left w:val="none" w:sz="0" w:space="0" w:color="auto"/>
        <w:bottom w:val="none" w:sz="0" w:space="0" w:color="auto"/>
        <w:right w:val="none" w:sz="0" w:space="0" w:color="auto"/>
      </w:divBdr>
    </w:div>
    <w:div w:id="203686208">
      <w:marLeft w:val="0"/>
      <w:marRight w:val="0"/>
      <w:marTop w:val="0"/>
      <w:marBottom w:val="0"/>
      <w:divBdr>
        <w:top w:val="none" w:sz="0" w:space="0" w:color="auto"/>
        <w:left w:val="none" w:sz="0" w:space="0" w:color="auto"/>
        <w:bottom w:val="none" w:sz="0" w:space="0" w:color="auto"/>
        <w:right w:val="none" w:sz="0" w:space="0" w:color="auto"/>
      </w:divBdr>
      <w:divsChild>
        <w:div w:id="203686284">
          <w:marLeft w:val="480"/>
          <w:marRight w:val="0"/>
          <w:marTop w:val="0"/>
          <w:marBottom w:val="0"/>
          <w:divBdr>
            <w:top w:val="none" w:sz="0" w:space="0" w:color="auto"/>
            <w:left w:val="none" w:sz="0" w:space="0" w:color="auto"/>
            <w:bottom w:val="none" w:sz="0" w:space="0" w:color="auto"/>
            <w:right w:val="none" w:sz="0" w:space="0" w:color="auto"/>
          </w:divBdr>
        </w:div>
        <w:div w:id="203686295">
          <w:marLeft w:val="480"/>
          <w:marRight w:val="0"/>
          <w:marTop w:val="0"/>
          <w:marBottom w:val="0"/>
          <w:divBdr>
            <w:top w:val="none" w:sz="0" w:space="0" w:color="auto"/>
            <w:left w:val="none" w:sz="0" w:space="0" w:color="auto"/>
            <w:bottom w:val="none" w:sz="0" w:space="0" w:color="auto"/>
            <w:right w:val="none" w:sz="0" w:space="0" w:color="auto"/>
          </w:divBdr>
        </w:div>
        <w:div w:id="203688635">
          <w:marLeft w:val="480"/>
          <w:marRight w:val="0"/>
          <w:marTop w:val="0"/>
          <w:marBottom w:val="0"/>
          <w:divBdr>
            <w:top w:val="none" w:sz="0" w:space="0" w:color="auto"/>
            <w:left w:val="none" w:sz="0" w:space="0" w:color="auto"/>
            <w:bottom w:val="none" w:sz="0" w:space="0" w:color="auto"/>
            <w:right w:val="none" w:sz="0" w:space="0" w:color="auto"/>
          </w:divBdr>
        </w:div>
      </w:divsChild>
    </w:div>
    <w:div w:id="203686211">
      <w:marLeft w:val="0"/>
      <w:marRight w:val="0"/>
      <w:marTop w:val="0"/>
      <w:marBottom w:val="0"/>
      <w:divBdr>
        <w:top w:val="none" w:sz="0" w:space="0" w:color="auto"/>
        <w:left w:val="none" w:sz="0" w:space="0" w:color="auto"/>
        <w:bottom w:val="none" w:sz="0" w:space="0" w:color="auto"/>
        <w:right w:val="none" w:sz="0" w:space="0" w:color="auto"/>
      </w:divBdr>
    </w:div>
    <w:div w:id="203686215">
      <w:marLeft w:val="0"/>
      <w:marRight w:val="0"/>
      <w:marTop w:val="0"/>
      <w:marBottom w:val="0"/>
      <w:divBdr>
        <w:top w:val="none" w:sz="0" w:space="0" w:color="auto"/>
        <w:left w:val="none" w:sz="0" w:space="0" w:color="auto"/>
        <w:bottom w:val="none" w:sz="0" w:space="0" w:color="auto"/>
        <w:right w:val="none" w:sz="0" w:space="0" w:color="auto"/>
      </w:divBdr>
      <w:divsChild>
        <w:div w:id="203688027">
          <w:marLeft w:val="480"/>
          <w:marRight w:val="0"/>
          <w:marTop w:val="0"/>
          <w:marBottom w:val="0"/>
          <w:divBdr>
            <w:top w:val="none" w:sz="0" w:space="0" w:color="auto"/>
            <w:left w:val="none" w:sz="0" w:space="0" w:color="auto"/>
            <w:bottom w:val="none" w:sz="0" w:space="0" w:color="auto"/>
            <w:right w:val="none" w:sz="0" w:space="0" w:color="auto"/>
          </w:divBdr>
        </w:div>
        <w:div w:id="203688296">
          <w:marLeft w:val="480"/>
          <w:marRight w:val="0"/>
          <w:marTop w:val="0"/>
          <w:marBottom w:val="0"/>
          <w:divBdr>
            <w:top w:val="none" w:sz="0" w:space="0" w:color="auto"/>
            <w:left w:val="none" w:sz="0" w:space="0" w:color="auto"/>
            <w:bottom w:val="none" w:sz="0" w:space="0" w:color="auto"/>
            <w:right w:val="none" w:sz="0" w:space="0" w:color="auto"/>
          </w:divBdr>
        </w:div>
        <w:div w:id="203688830">
          <w:marLeft w:val="480"/>
          <w:marRight w:val="0"/>
          <w:marTop w:val="0"/>
          <w:marBottom w:val="0"/>
          <w:divBdr>
            <w:top w:val="none" w:sz="0" w:space="0" w:color="auto"/>
            <w:left w:val="none" w:sz="0" w:space="0" w:color="auto"/>
            <w:bottom w:val="none" w:sz="0" w:space="0" w:color="auto"/>
            <w:right w:val="none" w:sz="0" w:space="0" w:color="auto"/>
          </w:divBdr>
        </w:div>
      </w:divsChild>
    </w:div>
    <w:div w:id="203686220">
      <w:marLeft w:val="0"/>
      <w:marRight w:val="0"/>
      <w:marTop w:val="0"/>
      <w:marBottom w:val="0"/>
      <w:divBdr>
        <w:top w:val="none" w:sz="0" w:space="0" w:color="auto"/>
        <w:left w:val="none" w:sz="0" w:space="0" w:color="auto"/>
        <w:bottom w:val="none" w:sz="0" w:space="0" w:color="auto"/>
        <w:right w:val="none" w:sz="0" w:space="0" w:color="auto"/>
      </w:divBdr>
      <w:divsChild>
        <w:div w:id="203686070">
          <w:marLeft w:val="240"/>
          <w:marRight w:val="0"/>
          <w:marTop w:val="0"/>
          <w:marBottom w:val="0"/>
          <w:divBdr>
            <w:top w:val="none" w:sz="0" w:space="0" w:color="auto"/>
            <w:left w:val="none" w:sz="0" w:space="0" w:color="auto"/>
            <w:bottom w:val="none" w:sz="0" w:space="0" w:color="auto"/>
            <w:right w:val="none" w:sz="0" w:space="0" w:color="auto"/>
          </w:divBdr>
        </w:div>
        <w:div w:id="203686244">
          <w:marLeft w:val="240"/>
          <w:marRight w:val="0"/>
          <w:marTop w:val="0"/>
          <w:marBottom w:val="0"/>
          <w:divBdr>
            <w:top w:val="none" w:sz="0" w:space="0" w:color="auto"/>
            <w:left w:val="none" w:sz="0" w:space="0" w:color="auto"/>
            <w:bottom w:val="none" w:sz="0" w:space="0" w:color="auto"/>
            <w:right w:val="none" w:sz="0" w:space="0" w:color="auto"/>
          </w:divBdr>
        </w:div>
        <w:div w:id="203686262">
          <w:marLeft w:val="240"/>
          <w:marRight w:val="0"/>
          <w:marTop w:val="0"/>
          <w:marBottom w:val="0"/>
          <w:divBdr>
            <w:top w:val="none" w:sz="0" w:space="0" w:color="auto"/>
            <w:left w:val="none" w:sz="0" w:space="0" w:color="auto"/>
            <w:bottom w:val="none" w:sz="0" w:space="0" w:color="auto"/>
            <w:right w:val="none" w:sz="0" w:space="0" w:color="auto"/>
          </w:divBdr>
        </w:div>
        <w:div w:id="203686353">
          <w:marLeft w:val="240"/>
          <w:marRight w:val="0"/>
          <w:marTop w:val="0"/>
          <w:marBottom w:val="0"/>
          <w:divBdr>
            <w:top w:val="none" w:sz="0" w:space="0" w:color="auto"/>
            <w:left w:val="none" w:sz="0" w:space="0" w:color="auto"/>
            <w:bottom w:val="none" w:sz="0" w:space="0" w:color="auto"/>
            <w:right w:val="none" w:sz="0" w:space="0" w:color="auto"/>
          </w:divBdr>
        </w:div>
        <w:div w:id="203688079">
          <w:marLeft w:val="240"/>
          <w:marRight w:val="0"/>
          <w:marTop w:val="0"/>
          <w:marBottom w:val="0"/>
          <w:divBdr>
            <w:top w:val="none" w:sz="0" w:space="0" w:color="auto"/>
            <w:left w:val="none" w:sz="0" w:space="0" w:color="auto"/>
            <w:bottom w:val="none" w:sz="0" w:space="0" w:color="auto"/>
            <w:right w:val="none" w:sz="0" w:space="0" w:color="auto"/>
          </w:divBdr>
        </w:div>
        <w:div w:id="203688192">
          <w:marLeft w:val="240"/>
          <w:marRight w:val="0"/>
          <w:marTop w:val="0"/>
          <w:marBottom w:val="0"/>
          <w:divBdr>
            <w:top w:val="none" w:sz="0" w:space="0" w:color="auto"/>
            <w:left w:val="none" w:sz="0" w:space="0" w:color="auto"/>
            <w:bottom w:val="none" w:sz="0" w:space="0" w:color="auto"/>
            <w:right w:val="none" w:sz="0" w:space="0" w:color="auto"/>
          </w:divBdr>
        </w:div>
        <w:div w:id="203688202">
          <w:marLeft w:val="240"/>
          <w:marRight w:val="0"/>
          <w:marTop w:val="0"/>
          <w:marBottom w:val="0"/>
          <w:divBdr>
            <w:top w:val="none" w:sz="0" w:space="0" w:color="auto"/>
            <w:left w:val="none" w:sz="0" w:space="0" w:color="auto"/>
            <w:bottom w:val="none" w:sz="0" w:space="0" w:color="auto"/>
            <w:right w:val="none" w:sz="0" w:space="0" w:color="auto"/>
          </w:divBdr>
        </w:div>
        <w:div w:id="203688220">
          <w:marLeft w:val="240"/>
          <w:marRight w:val="0"/>
          <w:marTop w:val="0"/>
          <w:marBottom w:val="0"/>
          <w:divBdr>
            <w:top w:val="none" w:sz="0" w:space="0" w:color="auto"/>
            <w:left w:val="none" w:sz="0" w:space="0" w:color="auto"/>
            <w:bottom w:val="none" w:sz="0" w:space="0" w:color="auto"/>
            <w:right w:val="none" w:sz="0" w:space="0" w:color="auto"/>
          </w:divBdr>
        </w:div>
        <w:div w:id="203688270">
          <w:marLeft w:val="240"/>
          <w:marRight w:val="0"/>
          <w:marTop w:val="0"/>
          <w:marBottom w:val="0"/>
          <w:divBdr>
            <w:top w:val="none" w:sz="0" w:space="0" w:color="auto"/>
            <w:left w:val="none" w:sz="0" w:space="0" w:color="auto"/>
            <w:bottom w:val="none" w:sz="0" w:space="0" w:color="auto"/>
            <w:right w:val="none" w:sz="0" w:space="0" w:color="auto"/>
          </w:divBdr>
        </w:div>
        <w:div w:id="203688309">
          <w:marLeft w:val="240"/>
          <w:marRight w:val="0"/>
          <w:marTop w:val="0"/>
          <w:marBottom w:val="0"/>
          <w:divBdr>
            <w:top w:val="none" w:sz="0" w:space="0" w:color="auto"/>
            <w:left w:val="none" w:sz="0" w:space="0" w:color="auto"/>
            <w:bottom w:val="none" w:sz="0" w:space="0" w:color="auto"/>
            <w:right w:val="none" w:sz="0" w:space="0" w:color="auto"/>
          </w:divBdr>
        </w:div>
        <w:div w:id="203688354">
          <w:marLeft w:val="240"/>
          <w:marRight w:val="0"/>
          <w:marTop w:val="0"/>
          <w:marBottom w:val="0"/>
          <w:divBdr>
            <w:top w:val="none" w:sz="0" w:space="0" w:color="auto"/>
            <w:left w:val="none" w:sz="0" w:space="0" w:color="auto"/>
            <w:bottom w:val="none" w:sz="0" w:space="0" w:color="auto"/>
            <w:right w:val="none" w:sz="0" w:space="0" w:color="auto"/>
          </w:divBdr>
        </w:div>
        <w:div w:id="203688551">
          <w:marLeft w:val="240"/>
          <w:marRight w:val="0"/>
          <w:marTop w:val="0"/>
          <w:marBottom w:val="0"/>
          <w:divBdr>
            <w:top w:val="none" w:sz="0" w:space="0" w:color="auto"/>
            <w:left w:val="none" w:sz="0" w:space="0" w:color="auto"/>
            <w:bottom w:val="none" w:sz="0" w:space="0" w:color="auto"/>
            <w:right w:val="none" w:sz="0" w:space="0" w:color="auto"/>
          </w:divBdr>
        </w:div>
        <w:div w:id="203688593">
          <w:marLeft w:val="240"/>
          <w:marRight w:val="0"/>
          <w:marTop w:val="0"/>
          <w:marBottom w:val="0"/>
          <w:divBdr>
            <w:top w:val="none" w:sz="0" w:space="0" w:color="auto"/>
            <w:left w:val="none" w:sz="0" w:space="0" w:color="auto"/>
            <w:bottom w:val="none" w:sz="0" w:space="0" w:color="auto"/>
            <w:right w:val="none" w:sz="0" w:space="0" w:color="auto"/>
          </w:divBdr>
        </w:div>
        <w:div w:id="203688642">
          <w:marLeft w:val="240"/>
          <w:marRight w:val="0"/>
          <w:marTop w:val="0"/>
          <w:marBottom w:val="0"/>
          <w:divBdr>
            <w:top w:val="none" w:sz="0" w:space="0" w:color="auto"/>
            <w:left w:val="none" w:sz="0" w:space="0" w:color="auto"/>
            <w:bottom w:val="none" w:sz="0" w:space="0" w:color="auto"/>
            <w:right w:val="none" w:sz="0" w:space="0" w:color="auto"/>
          </w:divBdr>
        </w:div>
        <w:div w:id="203688651">
          <w:marLeft w:val="240"/>
          <w:marRight w:val="0"/>
          <w:marTop w:val="0"/>
          <w:marBottom w:val="0"/>
          <w:divBdr>
            <w:top w:val="none" w:sz="0" w:space="0" w:color="auto"/>
            <w:left w:val="none" w:sz="0" w:space="0" w:color="auto"/>
            <w:bottom w:val="none" w:sz="0" w:space="0" w:color="auto"/>
            <w:right w:val="none" w:sz="0" w:space="0" w:color="auto"/>
          </w:divBdr>
        </w:div>
        <w:div w:id="203688844">
          <w:marLeft w:val="240"/>
          <w:marRight w:val="0"/>
          <w:marTop w:val="0"/>
          <w:marBottom w:val="0"/>
          <w:divBdr>
            <w:top w:val="none" w:sz="0" w:space="0" w:color="auto"/>
            <w:left w:val="none" w:sz="0" w:space="0" w:color="auto"/>
            <w:bottom w:val="none" w:sz="0" w:space="0" w:color="auto"/>
            <w:right w:val="none" w:sz="0" w:space="0" w:color="auto"/>
          </w:divBdr>
        </w:div>
        <w:div w:id="203688927">
          <w:marLeft w:val="240"/>
          <w:marRight w:val="0"/>
          <w:marTop w:val="0"/>
          <w:marBottom w:val="0"/>
          <w:divBdr>
            <w:top w:val="none" w:sz="0" w:space="0" w:color="auto"/>
            <w:left w:val="none" w:sz="0" w:space="0" w:color="auto"/>
            <w:bottom w:val="none" w:sz="0" w:space="0" w:color="auto"/>
            <w:right w:val="none" w:sz="0" w:space="0" w:color="auto"/>
          </w:divBdr>
        </w:div>
        <w:div w:id="203688944">
          <w:marLeft w:val="240"/>
          <w:marRight w:val="0"/>
          <w:marTop w:val="0"/>
          <w:marBottom w:val="0"/>
          <w:divBdr>
            <w:top w:val="none" w:sz="0" w:space="0" w:color="auto"/>
            <w:left w:val="none" w:sz="0" w:space="0" w:color="auto"/>
            <w:bottom w:val="none" w:sz="0" w:space="0" w:color="auto"/>
            <w:right w:val="none" w:sz="0" w:space="0" w:color="auto"/>
          </w:divBdr>
        </w:div>
      </w:divsChild>
    </w:div>
    <w:div w:id="203686222">
      <w:marLeft w:val="0"/>
      <w:marRight w:val="0"/>
      <w:marTop w:val="0"/>
      <w:marBottom w:val="0"/>
      <w:divBdr>
        <w:top w:val="none" w:sz="0" w:space="0" w:color="auto"/>
        <w:left w:val="none" w:sz="0" w:space="0" w:color="auto"/>
        <w:bottom w:val="none" w:sz="0" w:space="0" w:color="auto"/>
        <w:right w:val="none" w:sz="0" w:space="0" w:color="auto"/>
      </w:divBdr>
    </w:div>
    <w:div w:id="203686227">
      <w:marLeft w:val="0"/>
      <w:marRight w:val="0"/>
      <w:marTop w:val="0"/>
      <w:marBottom w:val="0"/>
      <w:divBdr>
        <w:top w:val="none" w:sz="0" w:space="0" w:color="auto"/>
        <w:left w:val="none" w:sz="0" w:space="0" w:color="auto"/>
        <w:bottom w:val="none" w:sz="0" w:space="0" w:color="auto"/>
        <w:right w:val="none" w:sz="0" w:space="0" w:color="auto"/>
      </w:divBdr>
    </w:div>
    <w:div w:id="203686234">
      <w:marLeft w:val="0"/>
      <w:marRight w:val="0"/>
      <w:marTop w:val="0"/>
      <w:marBottom w:val="0"/>
      <w:divBdr>
        <w:top w:val="none" w:sz="0" w:space="0" w:color="auto"/>
        <w:left w:val="none" w:sz="0" w:space="0" w:color="auto"/>
        <w:bottom w:val="none" w:sz="0" w:space="0" w:color="auto"/>
        <w:right w:val="none" w:sz="0" w:space="0" w:color="auto"/>
      </w:divBdr>
    </w:div>
    <w:div w:id="203686236">
      <w:marLeft w:val="0"/>
      <w:marRight w:val="0"/>
      <w:marTop w:val="0"/>
      <w:marBottom w:val="0"/>
      <w:divBdr>
        <w:top w:val="none" w:sz="0" w:space="0" w:color="auto"/>
        <w:left w:val="none" w:sz="0" w:space="0" w:color="auto"/>
        <w:bottom w:val="none" w:sz="0" w:space="0" w:color="auto"/>
        <w:right w:val="none" w:sz="0" w:space="0" w:color="auto"/>
      </w:divBdr>
      <w:divsChild>
        <w:div w:id="203686194">
          <w:marLeft w:val="480"/>
          <w:marRight w:val="0"/>
          <w:marTop w:val="0"/>
          <w:marBottom w:val="0"/>
          <w:divBdr>
            <w:top w:val="none" w:sz="0" w:space="0" w:color="auto"/>
            <w:left w:val="none" w:sz="0" w:space="0" w:color="auto"/>
            <w:bottom w:val="none" w:sz="0" w:space="0" w:color="auto"/>
            <w:right w:val="none" w:sz="0" w:space="0" w:color="auto"/>
          </w:divBdr>
        </w:div>
        <w:div w:id="203686333">
          <w:marLeft w:val="480"/>
          <w:marRight w:val="0"/>
          <w:marTop w:val="0"/>
          <w:marBottom w:val="0"/>
          <w:divBdr>
            <w:top w:val="none" w:sz="0" w:space="0" w:color="auto"/>
            <w:left w:val="none" w:sz="0" w:space="0" w:color="auto"/>
            <w:bottom w:val="none" w:sz="0" w:space="0" w:color="auto"/>
            <w:right w:val="none" w:sz="0" w:space="0" w:color="auto"/>
          </w:divBdr>
        </w:div>
        <w:div w:id="203688332">
          <w:marLeft w:val="480"/>
          <w:marRight w:val="0"/>
          <w:marTop w:val="0"/>
          <w:marBottom w:val="0"/>
          <w:divBdr>
            <w:top w:val="none" w:sz="0" w:space="0" w:color="auto"/>
            <w:left w:val="none" w:sz="0" w:space="0" w:color="auto"/>
            <w:bottom w:val="none" w:sz="0" w:space="0" w:color="auto"/>
            <w:right w:val="none" w:sz="0" w:space="0" w:color="auto"/>
          </w:divBdr>
        </w:div>
        <w:div w:id="203688394">
          <w:marLeft w:val="480"/>
          <w:marRight w:val="0"/>
          <w:marTop w:val="0"/>
          <w:marBottom w:val="0"/>
          <w:divBdr>
            <w:top w:val="none" w:sz="0" w:space="0" w:color="auto"/>
            <w:left w:val="none" w:sz="0" w:space="0" w:color="auto"/>
            <w:bottom w:val="none" w:sz="0" w:space="0" w:color="auto"/>
            <w:right w:val="none" w:sz="0" w:space="0" w:color="auto"/>
          </w:divBdr>
        </w:div>
      </w:divsChild>
    </w:div>
    <w:div w:id="203686243">
      <w:marLeft w:val="0"/>
      <w:marRight w:val="0"/>
      <w:marTop w:val="0"/>
      <w:marBottom w:val="0"/>
      <w:divBdr>
        <w:top w:val="none" w:sz="0" w:space="0" w:color="auto"/>
        <w:left w:val="none" w:sz="0" w:space="0" w:color="auto"/>
        <w:bottom w:val="none" w:sz="0" w:space="0" w:color="auto"/>
        <w:right w:val="none" w:sz="0" w:space="0" w:color="auto"/>
      </w:divBdr>
      <w:divsChild>
        <w:div w:id="203686329">
          <w:marLeft w:val="480"/>
          <w:marRight w:val="0"/>
          <w:marTop w:val="0"/>
          <w:marBottom w:val="0"/>
          <w:divBdr>
            <w:top w:val="none" w:sz="0" w:space="0" w:color="auto"/>
            <w:left w:val="none" w:sz="0" w:space="0" w:color="auto"/>
            <w:bottom w:val="none" w:sz="0" w:space="0" w:color="auto"/>
            <w:right w:val="none" w:sz="0" w:space="0" w:color="auto"/>
          </w:divBdr>
        </w:div>
        <w:div w:id="203687960">
          <w:marLeft w:val="480"/>
          <w:marRight w:val="0"/>
          <w:marTop w:val="0"/>
          <w:marBottom w:val="0"/>
          <w:divBdr>
            <w:top w:val="none" w:sz="0" w:space="0" w:color="auto"/>
            <w:left w:val="none" w:sz="0" w:space="0" w:color="auto"/>
            <w:bottom w:val="none" w:sz="0" w:space="0" w:color="auto"/>
            <w:right w:val="none" w:sz="0" w:space="0" w:color="auto"/>
          </w:divBdr>
        </w:div>
      </w:divsChild>
    </w:div>
    <w:div w:id="203686247">
      <w:marLeft w:val="0"/>
      <w:marRight w:val="0"/>
      <w:marTop w:val="0"/>
      <w:marBottom w:val="0"/>
      <w:divBdr>
        <w:top w:val="none" w:sz="0" w:space="0" w:color="auto"/>
        <w:left w:val="none" w:sz="0" w:space="0" w:color="auto"/>
        <w:bottom w:val="none" w:sz="0" w:space="0" w:color="auto"/>
        <w:right w:val="none" w:sz="0" w:space="0" w:color="auto"/>
      </w:divBdr>
    </w:div>
    <w:div w:id="203686251">
      <w:marLeft w:val="0"/>
      <w:marRight w:val="0"/>
      <w:marTop w:val="0"/>
      <w:marBottom w:val="0"/>
      <w:divBdr>
        <w:top w:val="none" w:sz="0" w:space="0" w:color="auto"/>
        <w:left w:val="none" w:sz="0" w:space="0" w:color="auto"/>
        <w:bottom w:val="none" w:sz="0" w:space="0" w:color="auto"/>
        <w:right w:val="none" w:sz="0" w:space="0" w:color="auto"/>
      </w:divBdr>
    </w:div>
    <w:div w:id="203686252">
      <w:marLeft w:val="0"/>
      <w:marRight w:val="0"/>
      <w:marTop w:val="0"/>
      <w:marBottom w:val="0"/>
      <w:divBdr>
        <w:top w:val="none" w:sz="0" w:space="0" w:color="auto"/>
        <w:left w:val="none" w:sz="0" w:space="0" w:color="auto"/>
        <w:bottom w:val="none" w:sz="0" w:space="0" w:color="auto"/>
        <w:right w:val="none" w:sz="0" w:space="0" w:color="auto"/>
      </w:divBdr>
      <w:divsChild>
        <w:div w:id="203686265">
          <w:marLeft w:val="720"/>
          <w:marRight w:val="0"/>
          <w:marTop w:val="0"/>
          <w:marBottom w:val="0"/>
          <w:divBdr>
            <w:top w:val="none" w:sz="0" w:space="0" w:color="auto"/>
            <w:left w:val="none" w:sz="0" w:space="0" w:color="auto"/>
            <w:bottom w:val="none" w:sz="0" w:space="0" w:color="auto"/>
            <w:right w:val="none" w:sz="0" w:space="0" w:color="auto"/>
          </w:divBdr>
        </w:div>
        <w:div w:id="203687935">
          <w:marLeft w:val="720"/>
          <w:marRight w:val="0"/>
          <w:marTop w:val="0"/>
          <w:marBottom w:val="0"/>
          <w:divBdr>
            <w:top w:val="none" w:sz="0" w:space="0" w:color="auto"/>
            <w:left w:val="none" w:sz="0" w:space="0" w:color="auto"/>
            <w:bottom w:val="none" w:sz="0" w:space="0" w:color="auto"/>
            <w:right w:val="none" w:sz="0" w:space="0" w:color="auto"/>
          </w:divBdr>
        </w:div>
        <w:div w:id="203688096">
          <w:marLeft w:val="720"/>
          <w:marRight w:val="0"/>
          <w:marTop w:val="0"/>
          <w:marBottom w:val="0"/>
          <w:divBdr>
            <w:top w:val="none" w:sz="0" w:space="0" w:color="auto"/>
            <w:left w:val="none" w:sz="0" w:space="0" w:color="auto"/>
            <w:bottom w:val="none" w:sz="0" w:space="0" w:color="auto"/>
            <w:right w:val="none" w:sz="0" w:space="0" w:color="auto"/>
          </w:divBdr>
        </w:div>
        <w:div w:id="203688113">
          <w:marLeft w:val="720"/>
          <w:marRight w:val="0"/>
          <w:marTop w:val="0"/>
          <w:marBottom w:val="0"/>
          <w:divBdr>
            <w:top w:val="none" w:sz="0" w:space="0" w:color="auto"/>
            <w:left w:val="none" w:sz="0" w:space="0" w:color="auto"/>
            <w:bottom w:val="none" w:sz="0" w:space="0" w:color="auto"/>
            <w:right w:val="none" w:sz="0" w:space="0" w:color="auto"/>
          </w:divBdr>
        </w:div>
        <w:div w:id="203688149">
          <w:marLeft w:val="720"/>
          <w:marRight w:val="0"/>
          <w:marTop w:val="0"/>
          <w:marBottom w:val="0"/>
          <w:divBdr>
            <w:top w:val="none" w:sz="0" w:space="0" w:color="auto"/>
            <w:left w:val="none" w:sz="0" w:space="0" w:color="auto"/>
            <w:bottom w:val="none" w:sz="0" w:space="0" w:color="auto"/>
            <w:right w:val="none" w:sz="0" w:space="0" w:color="auto"/>
          </w:divBdr>
        </w:div>
        <w:div w:id="203688287">
          <w:marLeft w:val="720"/>
          <w:marRight w:val="0"/>
          <w:marTop w:val="0"/>
          <w:marBottom w:val="0"/>
          <w:divBdr>
            <w:top w:val="none" w:sz="0" w:space="0" w:color="auto"/>
            <w:left w:val="none" w:sz="0" w:space="0" w:color="auto"/>
            <w:bottom w:val="none" w:sz="0" w:space="0" w:color="auto"/>
            <w:right w:val="none" w:sz="0" w:space="0" w:color="auto"/>
          </w:divBdr>
        </w:div>
        <w:div w:id="203688292">
          <w:marLeft w:val="720"/>
          <w:marRight w:val="0"/>
          <w:marTop w:val="0"/>
          <w:marBottom w:val="0"/>
          <w:divBdr>
            <w:top w:val="none" w:sz="0" w:space="0" w:color="auto"/>
            <w:left w:val="none" w:sz="0" w:space="0" w:color="auto"/>
            <w:bottom w:val="none" w:sz="0" w:space="0" w:color="auto"/>
            <w:right w:val="none" w:sz="0" w:space="0" w:color="auto"/>
          </w:divBdr>
        </w:div>
        <w:div w:id="203688331">
          <w:marLeft w:val="720"/>
          <w:marRight w:val="0"/>
          <w:marTop w:val="0"/>
          <w:marBottom w:val="0"/>
          <w:divBdr>
            <w:top w:val="none" w:sz="0" w:space="0" w:color="auto"/>
            <w:left w:val="none" w:sz="0" w:space="0" w:color="auto"/>
            <w:bottom w:val="none" w:sz="0" w:space="0" w:color="auto"/>
            <w:right w:val="none" w:sz="0" w:space="0" w:color="auto"/>
          </w:divBdr>
        </w:div>
        <w:div w:id="203688345">
          <w:marLeft w:val="720"/>
          <w:marRight w:val="0"/>
          <w:marTop w:val="0"/>
          <w:marBottom w:val="0"/>
          <w:divBdr>
            <w:top w:val="none" w:sz="0" w:space="0" w:color="auto"/>
            <w:left w:val="none" w:sz="0" w:space="0" w:color="auto"/>
            <w:bottom w:val="none" w:sz="0" w:space="0" w:color="auto"/>
            <w:right w:val="none" w:sz="0" w:space="0" w:color="auto"/>
          </w:divBdr>
        </w:div>
        <w:div w:id="203688427">
          <w:marLeft w:val="720"/>
          <w:marRight w:val="0"/>
          <w:marTop w:val="0"/>
          <w:marBottom w:val="0"/>
          <w:divBdr>
            <w:top w:val="none" w:sz="0" w:space="0" w:color="auto"/>
            <w:left w:val="none" w:sz="0" w:space="0" w:color="auto"/>
            <w:bottom w:val="none" w:sz="0" w:space="0" w:color="auto"/>
            <w:right w:val="none" w:sz="0" w:space="0" w:color="auto"/>
          </w:divBdr>
        </w:div>
        <w:div w:id="203688494">
          <w:marLeft w:val="720"/>
          <w:marRight w:val="0"/>
          <w:marTop w:val="0"/>
          <w:marBottom w:val="0"/>
          <w:divBdr>
            <w:top w:val="none" w:sz="0" w:space="0" w:color="auto"/>
            <w:left w:val="none" w:sz="0" w:space="0" w:color="auto"/>
            <w:bottom w:val="none" w:sz="0" w:space="0" w:color="auto"/>
            <w:right w:val="none" w:sz="0" w:space="0" w:color="auto"/>
          </w:divBdr>
        </w:div>
        <w:div w:id="203688536">
          <w:marLeft w:val="720"/>
          <w:marRight w:val="0"/>
          <w:marTop w:val="0"/>
          <w:marBottom w:val="0"/>
          <w:divBdr>
            <w:top w:val="none" w:sz="0" w:space="0" w:color="auto"/>
            <w:left w:val="none" w:sz="0" w:space="0" w:color="auto"/>
            <w:bottom w:val="none" w:sz="0" w:space="0" w:color="auto"/>
            <w:right w:val="none" w:sz="0" w:space="0" w:color="auto"/>
          </w:divBdr>
        </w:div>
        <w:div w:id="203688669">
          <w:marLeft w:val="720"/>
          <w:marRight w:val="0"/>
          <w:marTop w:val="0"/>
          <w:marBottom w:val="0"/>
          <w:divBdr>
            <w:top w:val="none" w:sz="0" w:space="0" w:color="auto"/>
            <w:left w:val="none" w:sz="0" w:space="0" w:color="auto"/>
            <w:bottom w:val="none" w:sz="0" w:space="0" w:color="auto"/>
            <w:right w:val="none" w:sz="0" w:space="0" w:color="auto"/>
          </w:divBdr>
        </w:div>
        <w:div w:id="203688725">
          <w:marLeft w:val="720"/>
          <w:marRight w:val="0"/>
          <w:marTop w:val="0"/>
          <w:marBottom w:val="0"/>
          <w:divBdr>
            <w:top w:val="none" w:sz="0" w:space="0" w:color="auto"/>
            <w:left w:val="none" w:sz="0" w:space="0" w:color="auto"/>
            <w:bottom w:val="none" w:sz="0" w:space="0" w:color="auto"/>
            <w:right w:val="none" w:sz="0" w:space="0" w:color="auto"/>
          </w:divBdr>
        </w:div>
        <w:div w:id="203688907">
          <w:marLeft w:val="720"/>
          <w:marRight w:val="0"/>
          <w:marTop w:val="0"/>
          <w:marBottom w:val="0"/>
          <w:divBdr>
            <w:top w:val="none" w:sz="0" w:space="0" w:color="auto"/>
            <w:left w:val="none" w:sz="0" w:space="0" w:color="auto"/>
            <w:bottom w:val="none" w:sz="0" w:space="0" w:color="auto"/>
            <w:right w:val="none" w:sz="0" w:space="0" w:color="auto"/>
          </w:divBdr>
        </w:div>
      </w:divsChild>
    </w:div>
    <w:div w:id="203686255">
      <w:marLeft w:val="0"/>
      <w:marRight w:val="0"/>
      <w:marTop w:val="0"/>
      <w:marBottom w:val="0"/>
      <w:divBdr>
        <w:top w:val="none" w:sz="0" w:space="0" w:color="auto"/>
        <w:left w:val="none" w:sz="0" w:space="0" w:color="auto"/>
        <w:bottom w:val="none" w:sz="0" w:space="0" w:color="auto"/>
        <w:right w:val="none" w:sz="0" w:space="0" w:color="auto"/>
      </w:divBdr>
    </w:div>
    <w:div w:id="203686259">
      <w:marLeft w:val="0"/>
      <w:marRight w:val="0"/>
      <w:marTop w:val="0"/>
      <w:marBottom w:val="0"/>
      <w:divBdr>
        <w:top w:val="none" w:sz="0" w:space="0" w:color="auto"/>
        <w:left w:val="none" w:sz="0" w:space="0" w:color="auto"/>
        <w:bottom w:val="none" w:sz="0" w:space="0" w:color="auto"/>
        <w:right w:val="none" w:sz="0" w:space="0" w:color="auto"/>
      </w:divBdr>
    </w:div>
    <w:div w:id="203686272">
      <w:marLeft w:val="0"/>
      <w:marRight w:val="0"/>
      <w:marTop w:val="0"/>
      <w:marBottom w:val="0"/>
      <w:divBdr>
        <w:top w:val="none" w:sz="0" w:space="0" w:color="auto"/>
        <w:left w:val="none" w:sz="0" w:space="0" w:color="auto"/>
        <w:bottom w:val="none" w:sz="0" w:space="0" w:color="auto"/>
        <w:right w:val="none" w:sz="0" w:space="0" w:color="auto"/>
      </w:divBdr>
      <w:divsChild>
        <w:div w:id="203686064">
          <w:marLeft w:val="480"/>
          <w:marRight w:val="0"/>
          <w:marTop w:val="0"/>
          <w:marBottom w:val="0"/>
          <w:divBdr>
            <w:top w:val="none" w:sz="0" w:space="0" w:color="auto"/>
            <w:left w:val="none" w:sz="0" w:space="0" w:color="auto"/>
            <w:bottom w:val="none" w:sz="0" w:space="0" w:color="auto"/>
            <w:right w:val="none" w:sz="0" w:space="0" w:color="auto"/>
          </w:divBdr>
        </w:div>
        <w:div w:id="203686258">
          <w:marLeft w:val="480"/>
          <w:marRight w:val="0"/>
          <w:marTop w:val="0"/>
          <w:marBottom w:val="0"/>
          <w:divBdr>
            <w:top w:val="none" w:sz="0" w:space="0" w:color="auto"/>
            <w:left w:val="none" w:sz="0" w:space="0" w:color="auto"/>
            <w:bottom w:val="none" w:sz="0" w:space="0" w:color="auto"/>
            <w:right w:val="none" w:sz="0" w:space="0" w:color="auto"/>
          </w:divBdr>
        </w:div>
        <w:div w:id="203687915">
          <w:marLeft w:val="480"/>
          <w:marRight w:val="0"/>
          <w:marTop w:val="0"/>
          <w:marBottom w:val="0"/>
          <w:divBdr>
            <w:top w:val="none" w:sz="0" w:space="0" w:color="auto"/>
            <w:left w:val="none" w:sz="0" w:space="0" w:color="auto"/>
            <w:bottom w:val="none" w:sz="0" w:space="0" w:color="auto"/>
            <w:right w:val="none" w:sz="0" w:space="0" w:color="auto"/>
          </w:divBdr>
        </w:div>
        <w:div w:id="203688801">
          <w:marLeft w:val="480"/>
          <w:marRight w:val="0"/>
          <w:marTop w:val="0"/>
          <w:marBottom w:val="0"/>
          <w:divBdr>
            <w:top w:val="none" w:sz="0" w:space="0" w:color="auto"/>
            <w:left w:val="none" w:sz="0" w:space="0" w:color="auto"/>
            <w:bottom w:val="none" w:sz="0" w:space="0" w:color="auto"/>
            <w:right w:val="none" w:sz="0" w:space="0" w:color="auto"/>
          </w:divBdr>
        </w:div>
      </w:divsChild>
    </w:div>
    <w:div w:id="203686275">
      <w:marLeft w:val="0"/>
      <w:marRight w:val="0"/>
      <w:marTop w:val="0"/>
      <w:marBottom w:val="0"/>
      <w:divBdr>
        <w:top w:val="none" w:sz="0" w:space="0" w:color="auto"/>
        <w:left w:val="none" w:sz="0" w:space="0" w:color="auto"/>
        <w:bottom w:val="none" w:sz="0" w:space="0" w:color="auto"/>
        <w:right w:val="none" w:sz="0" w:space="0" w:color="auto"/>
      </w:divBdr>
    </w:div>
    <w:div w:id="203686278">
      <w:marLeft w:val="0"/>
      <w:marRight w:val="0"/>
      <w:marTop w:val="0"/>
      <w:marBottom w:val="0"/>
      <w:divBdr>
        <w:top w:val="none" w:sz="0" w:space="0" w:color="auto"/>
        <w:left w:val="none" w:sz="0" w:space="0" w:color="auto"/>
        <w:bottom w:val="none" w:sz="0" w:space="0" w:color="auto"/>
        <w:right w:val="none" w:sz="0" w:space="0" w:color="auto"/>
      </w:divBdr>
    </w:div>
    <w:div w:id="203686281">
      <w:marLeft w:val="0"/>
      <w:marRight w:val="0"/>
      <w:marTop w:val="0"/>
      <w:marBottom w:val="0"/>
      <w:divBdr>
        <w:top w:val="none" w:sz="0" w:space="0" w:color="auto"/>
        <w:left w:val="none" w:sz="0" w:space="0" w:color="auto"/>
        <w:bottom w:val="none" w:sz="0" w:space="0" w:color="auto"/>
        <w:right w:val="none" w:sz="0" w:space="0" w:color="auto"/>
      </w:divBdr>
      <w:divsChild>
        <w:div w:id="203688004">
          <w:marLeft w:val="480"/>
          <w:marRight w:val="0"/>
          <w:marTop w:val="0"/>
          <w:marBottom w:val="0"/>
          <w:divBdr>
            <w:top w:val="none" w:sz="0" w:space="0" w:color="auto"/>
            <w:left w:val="none" w:sz="0" w:space="0" w:color="auto"/>
            <w:bottom w:val="none" w:sz="0" w:space="0" w:color="auto"/>
            <w:right w:val="none" w:sz="0" w:space="0" w:color="auto"/>
          </w:divBdr>
        </w:div>
        <w:div w:id="203688094">
          <w:marLeft w:val="480"/>
          <w:marRight w:val="0"/>
          <w:marTop w:val="0"/>
          <w:marBottom w:val="0"/>
          <w:divBdr>
            <w:top w:val="none" w:sz="0" w:space="0" w:color="auto"/>
            <w:left w:val="none" w:sz="0" w:space="0" w:color="auto"/>
            <w:bottom w:val="none" w:sz="0" w:space="0" w:color="auto"/>
            <w:right w:val="none" w:sz="0" w:space="0" w:color="auto"/>
          </w:divBdr>
        </w:div>
        <w:div w:id="203688142">
          <w:marLeft w:val="480"/>
          <w:marRight w:val="0"/>
          <w:marTop w:val="0"/>
          <w:marBottom w:val="0"/>
          <w:divBdr>
            <w:top w:val="none" w:sz="0" w:space="0" w:color="auto"/>
            <w:left w:val="none" w:sz="0" w:space="0" w:color="auto"/>
            <w:bottom w:val="none" w:sz="0" w:space="0" w:color="auto"/>
            <w:right w:val="none" w:sz="0" w:space="0" w:color="auto"/>
          </w:divBdr>
        </w:div>
        <w:div w:id="203688157">
          <w:marLeft w:val="480"/>
          <w:marRight w:val="0"/>
          <w:marTop w:val="0"/>
          <w:marBottom w:val="0"/>
          <w:divBdr>
            <w:top w:val="none" w:sz="0" w:space="0" w:color="auto"/>
            <w:left w:val="none" w:sz="0" w:space="0" w:color="auto"/>
            <w:bottom w:val="none" w:sz="0" w:space="0" w:color="auto"/>
            <w:right w:val="none" w:sz="0" w:space="0" w:color="auto"/>
          </w:divBdr>
        </w:div>
        <w:div w:id="203688178">
          <w:marLeft w:val="480"/>
          <w:marRight w:val="0"/>
          <w:marTop w:val="0"/>
          <w:marBottom w:val="0"/>
          <w:divBdr>
            <w:top w:val="none" w:sz="0" w:space="0" w:color="auto"/>
            <w:left w:val="none" w:sz="0" w:space="0" w:color="auto"/>
            <w:bottom w:val="none" w:sz="0" w:space="0" w:color="auto"/>
            <w:right w:val="none" w:sz="0" w:space="0" w:color="auto"/>
          </w:divBdr>
        </w:div>
        <w:div w:id="203688540">
          <w:marLeft w:val="480"/>
          <w:marRight w:val="0"/>
          <w:marTop w:val="0"/>
          <w:marBottom w:val="0"/>
          <w:divBdr>
            <w:top w:val="none" w:sz="0" w:space="0" w:color="auto"/>
            <w:left w:val="none" w:sz="0" w:space="0" w:color="auto"/>
            <w:bottom w:val="none" w:sz="0" w:space="0" w:color="auto"/>
            <w:right w:val="none" w:sz="0" w:space="0" w:color="auto"/>
          </w:divBdr>
        </w:div>
        <w:div w:id="203688575">
          <w:marLeft w:val="480"/>
          <w:marRight w:val="0"/>
          <w:marTop w:val="0"/>
          <w:marBottom w:val="0"/>
          <w:divBdr>
            <w:top w:val="none" w:sz="0" w:space="0" w:color="auto"/>
            <w:left w:val="none" w:sz="0" w:space="0" w:color="auto"/>
            <w:bottom w:val="none" w:sz="0" w:space="0" w:color="auto"/>
            <w:right w:val="none" w:sz="0" w:space="0" w:color="auto"/>
          </w:divBdr>
        </w:div>
      </w:divsChild>
    </w:div>
    <w:div w:id="203686283">
      <w:marLeft w:val="0"/>
      <w:marRight w:val="0"/>
      <w:marTop w:val="0"/>
      <w:marBottom w:val="0"/>
      <w:divBdr>
        <w:top w:val="none" w:sz="0" w:space="0" w:color="auto"/>
        <w:left w:val="none" w:sz="0" w:space="0" w:color="auto"/>
        <w:bottom w:val="none" w:sz="0" w:space="0" w:color="auto"/>
        <w:right w:val="none" w:sz="0" w:space="0" w:color="auto"/>
      </w:divBdr>
    </w:div>
    <w:div w:id="203686285">
      <w:marLeft w:val="0"/>
      <w:marRight w:val="0"/>
      <w:marTop w:val="0"/>
      <w:marBottom w:val="0"/>
      <w:divBdr>
        <w:top w:val="none" w:sz="0" w:space="0" w:color="auto"/>
        <w:left w:val="none" w:sz="0" w:space="0" w:color="auto"/>
        <w:bottom w:val="none" w:sz="0" w:space="0" w:color="auto"/>
        <w:right w:val="none" w:sz="0" w:space="0" w:color="auto"/>
      </w:divBdr>
      <w:divsChild>
        <w:div w:id="203686246">
          <w:marLeft w:val="480"/>
          <w:marRight w:val="0"/>
          <w:marTop w:val="0"/>
          <w:marBottom w:val="0"/>
          <w:divBdr>
            <w:top w:val="none" w:sz="0" w:space="0" w:color="auto"/>
            <w:left w:val="none" w:sz="0" w:space="0" w:color="auto"/>
            <w:bottom w:val="none" w:sz="0" w:space="0" w:color="auto"/>
            <w:right w:val="none" w:sz="0" w:space="0" w:color="auto"/>
          </w:divBdr>
        </w:div>
        <w:div w:id="203686303">
          <w:marLeft w:val="480"/>
          <w:marRight w:val="0"/>
          <w:marTop w:val="0"/>
          <w:marBottom w:val="0"/>
          <w:divBdr>
            <w:top w:val="none" w:sz="0" w:space="0" w:color="auto"/>
            <w:left w:val="none" w:sz="0" w:space="0" w:color="auto"/>
            <w:bottom w:val="none" w:sz="0" w:space="0" w:color="auto"/>
            <w:right w:val="none" w:sz="0" w:space="0" w:color="auto"/>
          </w:divBdr>
        </w:div>
        <w:div w:id="203686337">
          <w:marLeft w:val="480"/>
          <w:marRight w:val="0"/>
          <w:marTop w:val="0"/>
          <w:marBottom w:val="0"/>
          <w:divBdr>
            <w:top w:val="none" w:sz="0" w:space="0" w:color="auto"/>
            <w:left w:val="none" w:sz="0" w:space="0" w:color="auto"/>
            <w:bottom w:val="none" w:sz="0" w:space="0" w:color="auto"/>
            <w:right w:val="none" w:sz="0" w:space="0" w:color="auto"/>
          </w:divBdr>
        </w:div>
        <w:div w:id="203688107">
          <w:marLeft w:val="480"/>
          <w:marRight w:val="0"/>
          <w:marTop w:val="0"/>
          <w:marBottom w:val="0"/>
          <w:divBdr>
            <w:top w:val="none" w:sz="0" w:space="0" w:color="auto"/>
            <w:left w:val="none" w:sz="0" w:space="0" w:color="auto"/>
            <w:bottom w:val="none" w:sz="0" w:space="0" w:color="auto"/>
            <w:right w:val="none" w:sz="0" w:space="0" w:color="auto"/>
          </w:divBdr>
        </w:div>
        <w:div w:id="203688385">
          <w:marLeft w:val="480"/>
          <w:marRight w:val="0"/>
          <w:marTop w:val="0"/>
          <w:marBottom w:val="0"/>
          <w:divBdr>
            <w:top w:val="none" w:sz="0" w:space="0" w:color="auto"/>
            <w:left w:val="none" w:sz="0" w:space="0" w:color="auto"/>
            <w:bottom w:val="none" w:sz="0" w:space="0" w:color="auto"/>
            <w:right w:val="none" w:sz="0" w:space="0" w:color="auto"/>
          </w:divBdr>
        </w:div>
        <w:div w:id="203688615">
          <w:marLeft w:val="480"/>
          <w:marRight w:val="0"/>
          <w:marTop w:val="0"/>
          <w:marBottom w:val="0"/>
          <w:divBdr>
            <w:top w:val="none" w:sz="0" w:space="0" w:color="auto"/>
            <w:left w:val="none" w:sz="0" w:space="0" w:color="auto"/>
            <w:bottom w:val="none" w:sz="0" w:space="0" w:color="auto"/>
            <w:right w:val="none" w:sz="0" w:space="0" w:color="auto"/>
          </w:divBdr>
        </w:div>
        <w:div w:id="203688761">
          <w:marLeft w:val="480"/>
          <w:marRight w:val="0"/>
          <w:marTop w:val="0"/>
          <w:marBottom w:val="0"/>
          <w:divBdr>
            <w:top w:val="none" w:sz="0" w:space="0" w:color="auto"/>
            <w:left w:val="none" w:sz="0" w:space="0" w:color="auto"/>
            <w:bottom w:val="none" w:sz="0" w:space="0" w:color="auto"/>
            <w:right w:val="none" w:sz="0" w:space="0" w:color="auto"/>
          </w:divBdr>
        </w:div>
      </w:divsChild>
    </w:div>
    <w:div w:id="203686289">
      <w:marLeft w:val="0"/>
      <w:marRight w:val="0"/>
      <w:marTop w:val="0"/>
      <w:marBottom w:val="0"/>
      <w:divBdr>
        <w:top w:val="none" w:sz="0" w:space="0" w:color="auto"/>
        <w:left w:val="none" w:sz="0" w:space="0" w:color="auto"/>
        <w:bottom w:val="none" w:sz="0" w:space="0" w:color="auto"/>
        <w:right w:val="none" w:sz="0" w:space="0" w:color="auto"/>
      </w:divBdr>
      <w:divsChild>
        <w:div w:id="203688045">
          <w:marLeft w:val="480"/>
          <w:marRight w:val="0"/>
          <w:marTop w:val="0"/>
          <w:marBottom w:val="0"/>
          <w:divBdr>
            <w:top w:val="none" w:sz="0" w:space="0" w:color="auto"/>
            <w:left w:val="none" w:sz="0" w:space="0" w:color="auto"/>
            <w:bottom w:val="none" w:sz="0" w:space="0" w:color="auto"/>
            <w:right w:val="none" w:sz="0" w:space="0" w:color="auto"/>
          </w:divBdr>
        </w:div>
        <w:div w:id="203688796">
          <w:marLeft w:val="480"/>
          <w:marRight w:val="0"/>
          <w:marTop w:val="0"/>
          <w:marBottom w:val="0"/>
          <w:divBdr>
            <w:top w:val="none" w:sz="0" w:space="0" w:color="auto"/>
            <w:left w:val="none" w:sz="0" w:space="0" w:color="auto"/>
            <w:bottom w:val="none" w:sz="0" w:space="0" w:color="auto"/>
            <w:right w:val="none" w:sz="0" w:space="0" w:color="auto"/>
          </w:divBdr>
          <w:divsChild>
            <w:div w:id="203688773">
              <w:marLeft w:val="720"/>
              <w:marRight w:val="0"/>
              <w:marTop w:val="0"/>
              <w:marBottom w:val="0"/>
              <w:divBdr>
                <w:top w:val="none" w:sz="0" w:space="0" w:color="auto"/>
                <w:left w:val="none" w:sz="0" w:space="0" w:color="auto"/>
                <w:bottom w:val="none" w:sz="0" w:space="0" w:color="auto"/>
                <w:right w:val="none" w:sz="0" w:space="0" w:color="auto"/>
              </w:divBdr>
            </w:div>
            <w:div w:id="203688832">
              <w:marLeft w:val="600"/>
              <w:marRight w:val="0"/>
              <w:marTop w:val="0"/>
              <w:marBottom w:val="0"/>
              <w:divBdr>
                <w:top w:val="none" w:sz="0" w:space="0" w:color="auto"/>
                <w:left w:val="none" w:sz="0" w:space="0" w:color="auto"/>
                <w:bottom w:val="none" w:sz="0" w:space="0" w:color="auto"/>
                <w:right w:val="none" w:sz="0" w:space="0" w:color="auto"/>
              </w:divBdr>
            </w:div>
            <w:div w:id="20368889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6304">
      <w:marLeft w:val="0"/>
      <w:marRight w:val="0"/>
      <w:marTop w:val="0"/>
      <w:marBottom w:val="0"/>
      <w:divBdr>
        <w:top w:val="none" w:sz="0" w:space="0" w:color="auto"/>
        <w:left w:val="none" w:sz="0" w:space="0" w:color="auto"/>
        <w:bottom w:val="none" w:sz="0" w:space="0" w:color="auto"/>
        <w:right w:val="none" w:sz="0" w:space="0" w:color="auto"/>
      </w:divBdr>
    </w:div>
    <w:div w:id="203686316">
      <w:marLeft w:val="0"/>
      <w:marRight w:val="0"/>
      <w:marTop w:val="0"/>
      <w:marBottom w:val="0"/>
      <w:divBdr>
        <w:top w:val="none" w:sz="0" w:space="0" w:color="auto"/>
        <w:left w:val="none" w:sz="0" w:space="0" w:color="auto"/>
        <w:bottom w:val="none" w:sz="0" w:space="0" w:color="auto"/>
        <w:right w:val="none" w:sz="0" w:space="0" w:color="auto"/>
      </w:divBdr>
    </w:div>
    <w:div w:id="203686323">
      <w:marLeft w:val="0"/>
      <w:marRight w:val="0"/>
      <w:marTop w:val="0"/>
      <w:marBottom w:val="0"/>
      <w:divBdr>
        <w:top w:val="none" w:sz="0" w:space="0" w:color="auto"/>
        <w:left w:val="none" w:sz="0" w:space="0" w:color="auto"/>
        <w:bottom w:val="none" w:sz="0" w:space="0" w:color="auto"/>
        <w:right w:val="none" w:sz="0" w:space="0" w:color="auto"/>
      </w:divBdr>
      <w:divsChild>
        <w:div w:id="203686231">
          <w:marLeft w:val="480"/>
          <w:marRight w:val="0"/>
          <w:marTop w:val="0"/>
          <w:marBottom w:val="0"/>
          <w:divBdr>
            <w:top w:val="none" w:sz="0" w:space="0" w:color="auto"/>
            <w:left w:val="none" w:sz="0" w:space="0" w:color="auto"/>
            <w:bottom w:val="none" w:sz="0" w:space="0" w:color="auto"/>
            <w:right w:val="none" w:sz="0" w:space="0" w:color="auto"/>
          </w:divBdr>
        </w:div>
        <w:div w:id="203686239">
          <w:marLeft w:val="480"/>
          <w:marRight w:val="0"/>
          <w:marTop w:val="0"/>
          <w:marBottom w:val="0"/>
          <w:divBdr>
            <w:top w:val="none" w:sz="0" w:space="0" w:color="auto"/>
            <w:left w:val="none" w:sz="0" w:space="0" w:color="auto"/>
            <w:bottom w:val="none" w:sz="0" w:space="0" w:color="auto"/>
            <w:right w:val="none" w:sz="0" w:space="0" w:color="auto"/>
          </w:divBdr>
        </w:div>
      </w:divsChild>
    </w:div>
    <w:div w:id="203686325">
      <w:marLeft w:val="0"/>
      <w:marRight w:val="0"/>
      <w:marTop w:val="0"/>
      <w:marBottom w:val="0"/>
      <w:divBdr>
        <w:top w:val="none" w:sz="0" w:space="0" w:color="auto"/>
        <w:left w:val="none" w:sz="0" w:space="0" w:color="auto"/>
        <w:bottom w:val="none" w:sz="0" w:space="0" w:color="auto"/>
        <w:right w:val="none" w:sz="0" w:space="0" w:color="auto"/>
      </w:divBdr>
    </w:div>
    <w:div w:id="203686327">
      <w:marLeft w:val="0"/>
      <w:marRight w:val="0"/>
      <w:marTop w:val="0"/>
      <w:marBottom w:val="0"/>
      <w:divBdr>
        <w:top w:val="none" w:sz="0" w:space="0" w:color="auto"/>
        <w:left w:val="none" w:sz="0" w:space="0" w:color="auto"/>
        <w:bottom w:val="none" w:sz="0" w:space="0" w:color="auto"/>
        <w:right w:val="none" w:sz="0" w:space="0" w:color="auto"/>
      </w:divBdr>
    </w:div>
    <w:div w:id="203686334">
      <w:marLeft w:val="0"/>
      <w:marRight w:val="0"/>
      <w:marTop w:val="0"/>
      <w:marBottom w:val="0"/>
      <w:divBdr>
        <w:top w:val="none" w:sz="0" w:space="0" w:color="auto"/>
        <w:left w:val="none" w:sz="0" w:space="0" w:color="auto"/>
        <w:bottom w:val="none" w:sz="0" w:space="0" w:color="auto"/>
        <w:right w:val="none" w:sz="0" w:space="0" w:color="auto"/>
      </w:divBdr>
      <w:divsChild>
        <w:div w:id="203688533">
          <w:marLeft w:val="480"/>
          <w:marRight w:val="0"/>
          <w:marTop w:val="0"/>
          <w:marBottom w:val="0"/>
          <w:divBdr>
            <w:top w:val="none" w:sz="0" w:space="0" w:color="auto"/>
            <w:left w:val="none" w:sz="0" w:space="0" w:color="auto"/>
            <w:bottom w:val="none" w:sz="0" w:space="0" w:color="auto"/>
            <w:right w:val="none" w:sz="0" w:space="0" w:color="auto"/>
          </w:divBdr>
        </w:div>
        <w:div w:id="203688639">
          <w:marLeft w:val="480"/>
          <w:marRight w:val="0"/>
          <w:marTop w:val="0"/>
          <w:marBottom w:val="0"/>
          <w:divBdr>
            <w:top w:val="none" w:sz="0" w:space="0" w:color="auto"/>
            <w:left w:val="none" w:sz="0" w:space="0" w:color="auto"/>
            <w:bottom w:val="none" w:sz="0" w:space="0" w:color="auto"/>
            <w:right w:val="none" w:sz="0" w:space="0" w:color="auto"/>
          </w:divBdr>
        </w:div>
        <w:div w:id="203688712">
          <w:marLeft w:val="480"/>
          <w:marRight w:val="0"/>
          <w:marTop w:val="0"/>
          <w:marBottom w:val="0"/>
          <w:divBdr>
            <w:top w:val="none" w:sz="0" w:space="0" w:color="auto"/>
            <w:left w:val="none" w:sz="0" w:space="0" w:color="auto"/>
            <w:bottom w:val="none" w:sz="0" w:space="0" w:color="auto"/>
            <w:right w:val="none" w:sz="0" w:space="0" w:color="auto"/>
          </w:divBdr>
        </w:div>
      </w:divsChild>
    </w:div>
    <w:div w:id="203686335">
      <w:marLeft w:val="0"/>
      <w:marRight w:val="0"/>
      <w:marTop w:val="0"/>
      <w:marBottom w:val="0"/>
      <w:divBdr>
        <w:top w:val="none" w:sz="0" w:space="0" w:color="auto"/>
        <w:left w:val="none" w:sz="0" w:space="0" w:color="auto"/>
        <w:bottom w:val="none" w:sz="0" w:space="0" w:color="auto"/>
        <w:right w:val="none" w:sz="0" w:space="0" w:color="auto"/>
      </w:divBdr>
    </w:div>
    <w:div w:id="203686339">
      <w:marLeft w:val="0"/>
      <w:marRight w:val="0"/>
      <w:marTop w:val="0"/>
      <w:marBottom w:val="0"/>
      <w:divBdr>
        <w:top w:val="none" w:sz="0" w:space="0" w:color="auto"/>
        <w:left w:val="none" w:sz="0" w:space="0" w:color="auto"/>
        <w:bottom w:val="none" w:sz="0" w:space="0" w:color="auto"/>
        <w:right w:val="none" w:sz="0" w:space="0" w:color="auto"/>
      </w:divBdr>
      <w:divsChild>
        <w:div w:id="203686250">
          <w:marLeft w:val="480"/>
          <w:marRight w:val="0"/>
          <w:marTop w:val="0"/>
          <w:marBottom w:val="0"/>
          <w:divBdr>
            <w:top w:val="none" w:sz="0" w:space="0" w:color="auto"/>
            <w:left w:val="none" w:sz="0" w:space="0" w:color="auto"/>
            <w:bottom w:val="none" w:sz="0" w:space="0" w:color="auto"/>
            <w:right w:val="none" w:sz="0" w:space="0" w:color="auto"/>
          </w:divBdr>
        </w:div>
        <w:div w:id="203688410">
          <w:marLeft w:val="480"/>
          <w:marRight w:val="0"/>
          <w:marTop w:val="0"/>
          <w:marBottom w:val="0"/>
          <w:divBdr>
            <w:top w:val="none" w:sz="0" w:space="0" w:color="auto"/>
            <w:left w:val="none" w:sz="0" w:space="0" w:color="auto"/>
            <w:bottom w:val="none" w:sz="0" w:space="0" w:color="auto"/>
            <w:right w:val="none" w:sz="0" w:space="0" w:color="auto"/>
          </w:divBdr>
        </w:div>
        <w:div w:id="203688507">
          <w:marLeft w:val="480"/>
          <w:marRight w:val="0"/>
          <w:marTop w:val="0"/>
          <w:marBottom w:val="0"/>
          <w:divBdr>
            <w:top w:val="none" w:sz="0" w:space="0" w:color="auto"/>
            <w:left w:val="none" w:sz="0" w:space="0" w:color="auto"/>
            <w:bottom w:val="none" w:sz="0" w:space="0" w:color="auto"/>
            <w:right w:val="none" w:sz="0" w:space="0" w:color="auto"/>
          </w:divBdr>
        </w:div>
      </w:divsChild>
    </w:div>
    <w:div w:id="203686340">
      <w:marLeft w:val="0"/>
      <w:marRight w:val="0"/>
      <w:marTop w:val="0"/>
      <w:marBottom w:val="0"/>
      <w:divBdr>
        <w:top w:val="none" w:sz="0" w:space="0" w:color="auto"/>
        <w:left w:val="none" w:sz="0" w:space="0" w:color="auto"/>
        <w:bottom w:val="none" w:sz="0" w:space="0" w:color="auto"/>
        <w:right w:val="none" w:sz="0" w:space="0" w:color="auto"/>
      </w:divBdr>
    </w:div>
    <w:div w:id="203686342">
      <w:marLeft w:val="0"/>
      <w:marRight w:val="0"/>
      <w:marTop w:val="0"/>
      <w:marBottom w:val="0"/>
      <w:divBdr>
        <w:top w:val="none" w:sz="0" w:space="0" w:color="auto"/>
        <w:left w:val="none" w:sz="0" w:space="0" w:color="auto"/>
        <w:bottom w:val="none" w:sz="0" w:space="0" w:color="auto"/>
        <w:right w:val="none" w:sz="0" w:space="0" w:color="auto"/>
      </w:divBdr>
    </w:div>
    <w:div w:id="203686344">
      <w:marLeft w:val="0"/>
      <w:marRight w:val="0"/>
      <w:marTop w:val="0"/>
      <w:marBottom w:val="0"/>
      <w:divBdr>
        <w:top w:val="none" w:sz="0" w:space="0" w:color="auto"/>
        <w:left w:val="none" w:sz="0" w:space="0" w:color="auto"/>
        <w:bottom w:val="none" w:sz="0" w:space="0" w:color="auto"/>
        <w:right w:val="none" w:sz="0" w:space="0" w:color="auto"/>
      </w:divBdr>
    </w:div>
    <w:div w:id="203686351">
      <w:marLeft w:val="0"/>
      <w:marRight w:val="0"/>
      <w:marTop w:val="0"/>
      <w:marBottom w:val="0"/>
      <w:divBdr>
        <w:top w:val="none" w:sz="0" w:space="0" w:color="auto"/>
        <w:left w:val="none" w:sz="0" w:space="0" w:color="auto"/>
        <w:bottom w:val="none" w:sz="0" w:space="0" w:color="auto"/>
        <w:right w:val="none" w:sz="0" w:space="0" w:color="auto"/>
      </w:divBdr>
      <w:divsChild>
        <w:div w:id="203686068">
          <w:marLeft w:val="240"/>
          <w:marRight w:val="0"/>
          <w:marTop w:val="0"/>
          <w:marBottom w:val="0"/>
          <w:divBdr>
            <w:top w:val="none" w:sz="0" w:space="0" w:color="auto"/>
            <w:left w:val="none" w:sz="0" w:space="0" w:color="auto"/>
            <w:bottom w:val="none" w:sz="0" w:space="0" w:color="auto"/>
            <w:right w:val="none" w:sz="0" w:space="0" w:color="auto"/>
          </w:divBdr>
        </w:div>
        <w:div w:id="203686071">
          <w:marLeft w:val="240"/>
          <w:marRight w:val="0"/>
          <w:marTop w:val="0"/>
          <w:marBottom w:val="0"/>
          <w:divBdr>
            <w:top w:val="none" w:sz="0" w:space="0" w:color="auto"/>
            <w:left w:val="none" w:sz="0" w:space="0" w:color="auto"/>
            <w:bottom w:val="none" w:sz="0" w:space="0" w:color="auto"/>
            <w:right w:val="none" w:sz="0" w:space="0" w:color="auto"/>
          </w:divBdr>
        </w:div>
        <w:div w:id="203686104">
          <w:marLeft w:val="240"/>
          <w:marRight w:val="0"/>
          <w:marTop w:val="0"/>
          <w:marBottom w:val="0"/>
          <w:divBdr>
            <w:top w:val="none" w:sz="0" w:space="0" w:color="auto"/>
            <w:left w:val="none" w:sz="0" w:space="0" w:color="auto"/>
            <w:bottom w:val="none" w:sz="0" w:space="0" w:color="auto"/>
            <w:right w:val="none" w:sz="0" w:space="0" w:color="auto"/>
          </w:divBdr>
        </w:div>
        <w:div w:id="203686122">
          <w:marLeft w:val="240"/>
          <w:marRight w:val="0"/>
          <w:marTop w:val="0"/>
          <w:marBottom w:val="0"/>
          <w:divBdr>
            <w:top w:val="none" w:sz="0" w:space="0" w:color="auto"/>
            <w:left w:val="none" w:sz="0" w:space="0" w:color="auto"/>
            <w:bottom w:val="none" w:sz="0" w:space="0" w:color="auto"/>
            <w:right w:val="none" w:sz="0" w:space="0" w:color="auto"/>
          </w:divBdr>
        </w:div>
        <w:div w:id="203686205">
          <w:marLeft w:val="240"/>
          <w:marRight w:val="0"/>
          <w:marTop w:val="0"/>
          <w:marBottom w:val="0"/>
          <w:divBdr>
            <w:top w:val="none" w:sz="0" w:space="0" w:color="auto"/>
            <w:left w:val="none" w:sz="0" w:space="0" w:color="auto"/>
            <w:bottom w:val="none" w:sz="0" w:space="0" w:color="auto"/>
            <w:right w:val="none" w:sz="0" w:space="0" w:color="auto"/>
          </w:divBdr>
        </w:div>
        <w:div w:id="203686230">
          <w:marLeft w:val="240"/>
          <w:marRight w:val="0"/>
          <w:marTop w:val="0"/>
          <w:marBottom w:val="0"/>
          <w:divBdr>
            <w:top w:val="none" w:sz="0" w:space="0" w:color="auto"/>
            <w:left w:val="none" w:sz="0" w:space="0" w:color="auto"/>
            <w:bottom w:val="none" w:sz="0" w:space="0" w:color="auto"/>
            <w:right w:val="none" w:sz="0" w:space="0" w:color="auto"/>
          </w:divBdr>
        </w:div>
        <w:div w:id="203686288">
          <w:marLeft w:val="240"/>
          <w:marRight w:val="0"/>
          <w:marTop w:val="0"/>
          <w:marBottom w:val="0"/>
          <w:divBdr>
            <w:top w:val="none" w:sz="0" w:space="0" w:color="auto"/>
            <w:left w:val="none" w:sz="0" w:space="0" w:color="auto"/>
            <w:bottom w:val="none" w:sz="0" w:space="0" w:color="auto"/>
            <w:right w:val="none" w:sz="0" w:space="0" w:color="auto"/>
          </w:divBdr>
        </w:div>
        <w:div w:id="203687956">
          <w:marLeft w:val="240"/>
          <w:marRight w:val="0"/>
          <w:marTop w:val="0"/>
          <w:marBottom w:val="0"/>
          <w:divBdr>
            <w:top w:val="none" w:sz="0" w:space="0" w:color="auto"/>
            <w:left w:val="none" w:sz="0" w:space="0" w:color="auto"/>
            <w:bottom w:val="none" w:sz="0" w:space="0" w:color="auto"/>
            <w:right w:val="none" w:sz="0" w:space="0" w:color="auto"/>
          </w:divBdr>
        </w:div>
        <w:div w:id="203687973">
          <w:marLeft w:val="240"/>
          <w:marRight w:val="0"/>
          <w:marTop w:val="0"/>
          <w:marBottom w:val="0"/>
          <w:divBdr>
            <w:top w:val="none" w:sz="0" w:space="0" w:color="auto"/>
            <w:left w:val="none" w:sz="0" w:space="0" w:color="auto"/>
            <w:bottom w:val="none" w:sz="0" w:space="0" w:color="auto"/>
            <w:right w:val="none" w:sz="0" w:space="0" w:color="auto"/>
          </w:divBdr>
        </w:div>
        <w:div w:id="203688363">
          <w:marLeft w:val="240"/>
          <w:marRight w:val="0"/>
          <w:marTop w:val="0"/>
          <w:marBottom w:val="0"/>
          <w:divBdr>
            <w:top w:val="none" w:sz="0" w:space="0" w:color="auto"/>
            <w:left w:val="none" w:sz="0" w:space="0" w:color="auto"/>
            <w:bottom w:val="none" w:sz="0" w:space="0" w:color="auto"/>
            <w:right w:val="none" w:sz="0" w:space="0" w:color="auto"/>
          </w:divBdr>
        </w:div>
        <w:div w:id="203688441">
          <w:marLeft w:val="240"/>
          <w:marRight w:val="0"/>
          <w:marTop w:val="0"/>
          <w:marBottom w:val="0"/>
          <w:divBdr>
            <w:top w:val="none" w:sz="0" w:space="0" w:color="auto"/>
            <w:left w:val="none" w:sz="0" w:space="0" w:color="auto"/>
            <w:bottom w:val="none" w:sz="0" w:space="0" w:color="auto"/>
            <w:right w:val="none" w:sz="0" w:space="0" w:color="auto"/>
          </w:divBdr>
        </w:div>
        <w:div w:id="203688463">
          <w:marLeft w:val="240"/>
          <w:marRight w:val="0"/>
          <w:marTop w:val="0"/>
          <w:marBottom w:val="0"/>
          <w:divBdr>
            <w:top w:val="none" w:sz="0" w:space="0" w:color="auto"/>
            <w:left w:val="none" w:sz="0" w:space="0" w:color="auto"/>
            <w:bottom w:val="none" w:sz="0" w:space="0" w:color="auto"/>
            <w:right w:val="none" w:sz="0" w:space="0" w:color="auto"/>
          </w:divBdr>
        </w:div>
        <w:div w:id="203688489">
          <w:marLeft w:val="240"/>
          <w:marRight w:val="0"/>
          <w:marTop w:val="0"/>
          <w:marBottom w:val="0"/>
          <w:divBdr>
            <w:top w:val="none" w:sz="0" w:space="0" w:color="auto"/>
            <w:left w:val="none" w:sz="0" w:space="0" w:color="auto"/>
            <w:bottom w:val="none" w:sz="0" w:space="0" w:color="auto"/>
            <w:right w:val="none" w:sz="0" w:space="0" w:color="auto"/>
          </w:divBdr>
        </w:div>
        <w:div w:id="203688503">
          <w:marLeft w:val="240"/>
          <w:marRight w:val="0"/>
          <w:marTop w:val="0"/>
          <w:marBottom w:val="0"/>
          <w:divBdr>
            <w:top w:val="none" w:sz="0" w:space="0" w:color="auto"/>
            <w:left w:val="none" w:sz="0" w:space="0" w:color="auto"/>
            <w:bottom w:val="none" w:sz="0" w:space="0" w:color="auto"/>
            <w:right w:val="none" w:sz="0" w:space="0" w:color="auto"/>
          </w:divBdr>
        </w:div>
        <w:div w:id="203688545">
          <w:marLeft w:val="240"/>
          <w:marRight w:val="0"/>
          <w:marTop w:val="0"/>
          <w:marBottom w:val="0"/>
          <w:divBdr>
            <w:top w:val="none" w:sz="0" w:space="0" w:color="auto"/>
            <w:left w:val="none" w:sz="0" w:space="0" w:color="auto"/>
            <w:bottom w:val="none" w:sz="0" w:space="0" w:color="auto"/>
            <w:right w:val="none" w:sz="0" w:space="0" w:color="auto"/>
          </w:divBdr>
        </w:div>
        <w:div w:id="203688661">
          <w:marLeft w:val="240"/>
          <w:marRight w:val="0"/>
          <w:marTop w:val="0"/>
          <w:marBottom w:val="0"/>
          <w:divBdr>
            <w:top w:val="none" w:sz="0" w:space="0" w:color="auto"/>
            <w:left w:val="none" w:sz="0" w:space="0" w:color="auto"/>
            <w:bottom w:val="none" w:sz="0" w:space="0" w:color="auto"/>
            <w:right w:val="none" w:sz="0" w:space="0" w:color="auto"/>
          </w:divBdr>
        </w:div>
        <w:div w:id="203688707">
          <w:marLeft w:val="240"/>
          <w:marRight w:val="0"/>
          <w:marTop w:val="0"/>
          <w:marBottom w:val="0"/>
          <w:divBdr>
            <w:top w:val="none" w:sz="0" w:space="0" w:color="auto"/>
            <w:left w:val="none" w:sz="0" w:space="0" w:color="auto"/>
            <w:bottom w:val="none" w:sz="0" w:space="0" w:color="auto"/>
            <w:right w:val="none" w:sz="0" w:space="0" w:color="auto"/>
          </w:divBdr>
        </w:div>
        <w:div w:id="203688896">
          <w:marLeft w:val="240"/>
          <w:marRight w:val="0"/>
          <w:marTop w:val="0"/>
          <w:marBottom w:val="0"/>
          <w:divBdr>
            <w:top w:val="none" w:sz="0" w:space="0" w:color="auto"/>
            <w:left w:val="none" w:sz="0" w:space="0" w:color="auto"/>
            <w:bottom w:val="none" w:sz="0" w:space="0" w:color="auto"/>
            <w:right w:val="none" w:sz="0" w:space="0" w:color="auto"/>
          </w:divBdr>
        </w:div>
      </w:divsChild>
    </w:div>
    <w:div w:id="203686352">
      <w:marLeft w:val="0"/>
      <w:marRight w:val="0"/>
      <w:marTop w:val="0"/>
      <w:marBottom w:val="0"/>
      <w:divBdr>
        <w:top w:val="none" w:sz="0" w:space="0" w:color="auto"/>
        <w:left w:val="none" w:sz="0" w:space="0" w:color="auto"/>
        <w:bottom w:val="none" w:sz="0" w:space="0" w:color="auto"/>
        <w:right w:val="none" w:sz="0" w:space="0" w:color="auto"/>
      </w:divBdr>
    </w:div>
    <w:div w:id="203686356">
      <w:marLeft w:val="0"/>
      <w:marRight w:val="0"/>
      <w:marTop w:val="0"/>
      <w:marBottom w:val="0"/>
      <w:divBdr>
        <w:top w:val="none" w:sz="0" w:space="0" w:color="auto"/>
        <w:left w:val="none" w:sz="0" w:space="0" w:color="auto"/>
        <w:bottom w:val="none" w:sz="0" w:space="0" w:color="auto"/>
        <w:right w:val="none" w:sz="0" w:space="0" w:color="auto"/>
      </w:divBdr>
      <w:divsChild>
        <w:div w:id="203688638">
          <w:marLeft w:val="480"/>
          <w:marRight w:val="0"/>
          <w:marTop w:val="0"/>
          <w:marBottom w:val="0"/>
          <w:divBdr>
            <w:top w:val="none" w:sz="0" w:space="0" w:color="auto"/>
            <w:left w:val="none" w:sz="0" w:space="0" w:color="auto"/>
            <w:bottom w:val="none" w:sz="0" w:space="0" w:color="auto"/>
            <w:right w:val="none" w:sz="0" w:space="0" w:color="auto"/>
          </w:divBdr>
        </w:div>
        <w:div w:id="203688938">
          <w:marLeft w:val="480"/>
          <w:marRight w:val="0"/>
          <w:marTop w:val="0"/>
          <w:marBottom w:val="0"/>
          <w:divBdr>
            <w:top w:val="none" w:sz="0" w:space="0" w:color="auto"/>
            <w:left w:val="none" w:sz="0" w:space="0" w:color="auto"/>
            <w:bottom w:val="none" w:sz="0" w:space="0" w:color="auto"/>
            <w:right w:val="none" w:sz="0" w:space="0" w:color="auto"/>
          </w:divBdr>
        </w:div>
      </w:divsChild>
    </w:div>
    <w:div w:id="203686360">
      <w:marLeft w:val="0"/>
      <w:marRight w:val="0"/>
      <w:marTop w:val="0"/>
      <w:marBottom w:val="0"/>
      <w:divBdr>
        <w:top w:val="none" w:sz="0" w:space="0" w:color="auto"/>
        <w:left w:val="none" w:sz="0" w:space="0" w:color="auto"/>
        <w:bottom w:val="none" w:sz="0" w:space="0" w:color="auto"/>
        <w:right w:val="none" w:sz="0" w:space="0" w:color="auto"/>
      </w:divBdr>
      <w:divsChild>
        <w:div w:id="203688432">
          <w:marLeft w:val="480"/>
          <w:marRight w:val="0"/>
          <w:marTop w:val="0"/>
          <w:marBottom w:val="0"/>
          <w:divBdr>
            <w:top w:val="none" w:sz="0" w:space="0" w:color="auto"/>
            <w:left w:val="none" w:sz="0" w:space="0" w:color="auto"/>
            <w:bottom w:val="none" w:sz="0" w:space="0" w:color="auto"/>
            <w:right w:val="none" w:sz="0" w:space="0" w:color="auto"/>
          </w:divBdr>
        </w:div>
        <w:div w:id="203688857">
          <w:marLeft w:val="480"/>
          <w:marRight w:val="0"/>
          <w:marTop w:val="0"/>
          <w:marBottom w:val="0"/>
          <w:divBdr>
            <w:top w:val="none" w:sz="0" w:space="0" w:color="auto"/>
            <w:left w:val="none" w:sz="0" w:space="0" w:color="auto"/>
            <w:bottom w:val="none" w:sz="0" w:space="0" w:color="auto"/>
            <w:right w:val="none" w:sz="0" w:space="0" w:color="auto"/>
          </w:divBdr>
        </w:div>
      </w:divsChild>
    </w:div>
    <w:div w:id="203686365">
      <w:marLeft w:val="0"/>
      <w:marRight w:val="0"/>
      <w:marTop w:val="0"/>
      <w:marBottom w:val="0"/>
      <w:divBdr>
        <w:top w:val="none" w:sz="0" w:space="0" w:color="auto"/>
        <w:left w:val="none" w:sz="0" w:space="0" w:color="auto"/>
        <w:bottom w:val="none" w:sz="0" w:space="0" w:color="auto"/>
        <w:right w:val="none" w:sz="0" w:space="0" w:color="auto"/>
      </w:divBdr>
      <w:divsChild>
        <w:div w:id="203686764">
          <w:marLeft w:val="480"/>
          <w:marRight w:val="0"/>
          <w:marTop w:val="0"/>
          <w:marBottom w:val="0"/>
          <w:divBdr>
            <w:top w:val="none" w:sz="0" w:space="0" w:color="auto"/>
            <w:left w:val="none" w:sz="0" w:space="0" w:color="auto"/>
            <w:bottom w:val="none" w:sz="0" w:space="0" w:color="auto"/>
            <w:right w:val="none" w:sz="0" w:space="0" w:color="auto"/>
          </w:divBdr>
        </w:div>
        <w:div w:id="203686878">
          <w:marLeft w:val="480"/>
          <w:marRight w:val="0"/>
          <w:marTop w:val="0"/>
          <w:marBottom w:val="0"/>
          <w:divBdr>
            <w:top w:val="none" w:sz="0" w:space="0" w:color="auto"/>
            <w:left w:val="none" w:sz="0" w:space="0" w:color="auto"/>
            <w:bottom w:val="none" w:sz="0" w:space="0" w:color="auto"/>
            <w:right w:val="none" w:sz="0" w:space="0" w:color="auto"/>
          </w:divBdr>
        </w:div>
        <w:div w:id="203687087">
          <w:marLeft w:val="480"/>
          <w:marRight w:val="0"/>
          <w:marTop w:val="0"/>
          <w:marBottom w:val="0"/>
          <w:divBdr>
            <w:top w:val="none" w:sz="0" w:space="0" w:color="auto"/>
            <w:left w:val="none" w:sz="0" w:space="0" w:color="auto"/>
            <w:bottom w:val="none" w:sz="0" w:space="0" w:color="auto"/>
            <w:right w:val="none" w:sz="0" w:space="0" w:color="auto"/>
          </w:divBdr>
        </w:div>
        <w:div w:id="203687489">
          <w:marLeft w:val="480"/>
          <w:marRight w:val="0"/>
          <w:marTop w:val="0"/>
          <w:marBottom w:val="0"/>
          <w:divBdr>
            <w:top w:val="none" w:sz="0" w:space="0" w:color="auto"/>
            <w:left w:val="none" w:sz="0" w:space="0" w:color="auto"/>
            <w:bottom w:val="none" w:sz="0" w:space="0" w:color="auto"/>
            <w:right w:val="none" w:sz="0" w:space="0" w:color="auto"/>
          </w:divBdr>
        </w:div>
      </w:divsChild>
    </w:div>
    <w:div w:id="203686366">
      <w:marLeft w:val="0"/>
      <w:marRight w:val="0"/>
      <w:marTop w:val="0"/>
      <w:marBottom w:val="0"/>
      <w:divBdr>
        <w:top w:val="none" w:sz="0" w:space="0" w:color="auto"/>
        <w:left w:val="none" w:sz="0" w:space="0" w:color="auto"/>
        <w:bottom w:val="none" w:sz="0" w:space="0" w:color="auto"/>
        <w:right w:val="none" w:sz="0" w:space="0" w:color="auto"/>
      </w:divBdr>
    </w:div>
    <w:div w:id="203686367">
      <w:marLeft w:val="0"/>
      <w:marRight w:val="0"/>
      <w:marTop w:val="0"/>
      <w:marBottom w:val="0"/>
      <w:divBdr>
        <w:top w:val="none" w:sz="0" w:space="0" w:color="auto"/>
        <w:left w:val="none" w:sz="0" w:space="0" w:color="auto"/>
        <w:bottom w:val="none" w:sz="0" w:space="0" w:color="auto"/>
        <w:right w:val="none" w:sz="0" w:space="0" w:color="auto"/>
      </w:divBdr>
      <w:divsChild>
        <w:div w:id="203686440">
          <w:marLeft w:val="480"/>
          <w:marRight w:val="0"/>
          <w:marTop w:val="0"/>
          <w:marBottom w:val="0"/>
          <w:divBdr>
            <w:top w:val="none" w:sz="0" w:space="0" w:color="auto"/>
            <w:left w:val="none" w:sz="0" w:space="0" w:color="auto"/>
            <w:bottom w:val="none" w:sz="0" w:space="0" w:color="auto"/>
            <w:right w:val="none" w:sz="0" w:space="0" w:color="auto"/>
          </w:divBdr>
        </w:div>
        <w:div w:id="203686478">
          <w:marLeft w:val="480"/>
          <w:marRight w:val="0"/>
          <w:marTop w:val="0"/>
          <w:marBottom w:val="0"/>
          <w:divBdr>
            <w:top w:val="none" w:sz="0" w:space="0" w:color="auto"/>
            <w:left w:val="none" w:sz="0" w:space="0" w:color="auto"/>
            <w:bottom w:val="none" w:sz="0" w:space="0" w:color="auto"/>
            <w:right w:val="none" w:sz="0" w:space="0" w:color="auto"/>
          </w:divBdr>
        </w:div>
        <w:div w:id="203686555">
          <w:marLeft w:val="480"/>
          <w:marRight w:val="0"/>
          <w:marTop w:val="0"/>
          <w:marBottom w:val="0"/>
          <w:divBdr>
            <w:top w:val="none" w:sz="0" w:space="0" w:color="auto"/>
            <w:left w:val="none" w:sz="0" w:space="0" w:color="auto"/>
            <w:bottom w:val="none" w:sz="0" w:space="0" w:color="auto"/>
            <w:right w:val="none" w:sz="0" w:space="0" w:color="auto"/>
          </w:divBdr>
        </w:div>
        <w:div w:id="203686899">
          <w:marLeft w:val="480"/>
          <w:marRight w:val="0"/>
          <w:marTop w:val="0"/>
          <w:marBottom w:val="0"/>
          <w:divBdr>
            <w:top w:val="none" w:sz="0" w:space="0" w:color="auto"/>
            <w:left w:val="none" w:sz="0" w:space="0" w:color="auto"/>
            <w:bottom w:val="none" w:sz="0" w:space="0" w:color="auto"/>
            <w:right w:val="none" w:sz="0" w:space="0" w:color="auto"/>
          </w:divBdr>
        </w:div>
        <w:div w:id="203687082">
          <w:marLeft w:val="480"/>
          <w:marRight w:val="0"/>
          <w:marTop w:val="0"/>
          <w:marBottom w:val="0"/>
          <w:divBdr>
            <w:top w:val="none" w:sz="0" w:space="0" w:color="auto"/>
            <w:left w:val="none" w:sz="0" w:space="0" w:color="auto"/>
            <w:bottom w:val="none" w:sz="0" w:space="0" w:color="auto"/>
            <w:right w:val="none" w:sz="0" w:space="0" w:color="auto"/>
          </w:divBdr>
        </w:div>
        <w:div w:id="203687178">
          <w:marLeft w:val="480"/>
          <w:marRight w:val="0"/>
          <w:marTop w:val="0"/>
          <w:marBottom w:val="0"/>
          <w:divBdr>
            <w:top w:val="none" w:sz="0" w:space="0" w:color="auto"/>
            <w:left w:val="none" w:sz="0" w:space="0" w:color="auto"/>
            <w:bottom w:val="none" w:sz="0" w:space="0" w:color="auto"/>
            <w:right w:val="none" w:sz="0" w:space="0" w:color="auto"/>
          </w:divBdr>
          <w:divsChild>
            <w:div w:id="203686472">
              <w:marLeft w:val="480"/>
              <w:marRight w:val="0"/>
              <w:marTop w:val="0"/>
              <w:marBottom w:val="0"/>
              <w:divBdr>
                <w:top w:val="none" w:sz="0" w:space="0" w:color="auto"/>
                <w:left w:val="none" w:sz="0" w:space="0" w:color="auto"/>
                <w:bottom w:val="none" w:sz="0" w:space="0" w:color="auto"/>
                <w:right w:val="none" w:sz="0" w:space="0" w:color="auto"/>
              </w:divBdr>
            </w:div>
            <w:div w:id="203686958">
              <w:marLeft w:val="600"/>
              <w:marRight w:val="0"/>
              <w:marTop w:val="0"/>
              <w:marBottom w:val="0"/>
              <w:divBdr>
                <w:top w:val="none" w:sz="0" w:space="0" w:color="auto"/>
                <w:left w:val="none" w:sz="0" w:space="0" w:color="auto"/>
                <w:bottom w:val="none" w:sz="0" w:space="0" w:color="auto"/>
                <w:right w:val="none" w:sz="0" w:space="0" w:color="auto"/>
              </w:divBdr>
            </w:div>
            <w:div w:id="2036873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686384">
      <w:marLeft w:val="0"/>
      <w:marRight w:val="0"/>
      <w:marTop w:val="0"/>
      <w:marBottom w:val="0"/>
      <w:divBdr>
        <w:top w:val="none" w:sz="0" w:space="0" w:color="auto"/>
        <w:left w:val="none" w:sz="0" w:space="0" w:color="auto"/>
        <w:bottom w:val="none" w:sz="0" w:space="0" w:color="auto"/>
        <w:right w:val="none" w:sz="0" w:space="0" w:color="auto"/>
      </w:divBdr>
    </w:div>
    <w:div w:id="203686385">
      <w:marLeft w:val="0"/>
      <w:marRight w:val="0"/>
      <w:marTop w:val="0"/>
      <w:marBottom w:val="0"/>
      <w:divBdr>
        <w:top w:val="none" w:sz="0" w:space="0" w:color="auto"/>
        <w:left w:val="none" w:sz="0" w:space="0" w:color="auto"/>
        <w:bottom w:val="none" w:sz="0" w:space="0" w:color="auto"/>
        <w:right w:val="none" w:sz="0" w:space="0" w:color="auto"/>
      </w:divBdr>
      <w:divsChild>
        <w:div w:id="203686641">
          <w:marLeft w:val="480"/>
          <w:marRight w:val="0"/>
          <w:marTop w:val="0"/>
          <w:marBottom w:val="0"/>
          <w:divBdr>
            <w:top w:val="none" w:sz="0" w:space="0" w:color="auto"/>
            <w:left w:val="none" w:sz="0" w:space="0" w:color="auto"/>
            <w:bottom w:val="none" w:sz="0" w:space="0" w:color="auto"/>
            <w:right w:val="none" w:sz="0" w:space="0" w:color="auto"/>
          </w:divBdr>
        </w:div>
        <w:div w:id="203687236">
          <w:marLeft w:val="480"/>
          <w:marRight w:val="0"/>
          <w:marTop w:val="0"/>
          <w:marBottom w:val="0"/>
          <w:divBdr>
            <w:top w:val="none" w:sz="0" w:space="0" w:color="auto"/>
            <w:left w:val="none" w:sz="0" w:space="0" w:color="auto"/>
            <w:bottom w:val="none" w:sz="0" w:space="0" w:color="auto"/>
            <w:right w:val="none" w:sz="0" w:space="0" w:color="auto"/>
          </w:divBdr>
        </w:div>
        <w:div w:id="203687255">
          <w:marLeft w:val="480"/>
          <w:marRight w:val="0"/>
          <w:marTop w:val="0"/>
          <w:marBottom w:val="0"/>
          <w:divBdr>
            <w:top w:val="none" w:sz="0" w:space="0" w:color="auto"/>
            <w:left w:val="none" w:sz="0" w:space="0" w:color="auto"/>
            <w:bottom w:val="none" w:sz="0" w:space="0" w:color="auto"/>
            <w:right w:val="none" w:sz="0" w:space="0" w:color="auto"/>
          </w:divBdr>
        </w:div>
        <w:div w:id="203687481">
          <w:marLeft w:val="480"/>
          <w:marRight w:val="0"/>
          <w:marTop w:val="0"/>
          <w:marBottom w:val="0"/>
          <w:divBdr>
            <w:top w:val="none" w:sz="0" w:space="0" w:color="auto"/>
            <w:left w:val="none" w:sz="0" w:space="0" w:color="auto"/>
            <w:bottom w:val="none" w:sz="0" w:space="0" w:color="auto"/>
            <w:right w:val="none" w:sz="0" w:space="0" w:color="auto"/>
          </w:divBdr>
        </w:div>
        <w:div w:id="203687654">
          <w:marLeft w:val="480"/>
          <w:marRight w:val="0"/>
          <w:marTop w:val="0"/>
          <w:marBottom w:val="0"/>
          <w:divBdr>
            <w:top w:val="none" w:sz="0" w:space="0" w:color="auto"/>
            <w:left w:val="none" w:sz="0" w:space="0" w:color="auto"/>
            <w:bottom w:val="none" w:sz="0" w:space="0" w:color="auto"/>
            <w:right w:val="none" w:sz="0" w:space="0" w:color="auto"/>
          </w:divBdr>
        </w:div>
      </w:divsChild>
    </w:div>
    <w:div w:id="203686388">
      <w:marLeft w:val="0"/>
      <w:marRight w:val="0"/>
      <w:marTop w:val="0"/>
      <w:marBottom w:val="0"/>
      <w:divBdr>
        <w:top w:val="none" w:sz="0" w:space="0" w:color="auto"/>
        <w:left w:val="none" w:sz="0" w:space="0" w:color="auto"/>
        <w:bottom w:val="none" w:sz="0" w:space="0" w:color="auto"/>
        <w:right w:val="none" w:sz="0" w:space="0" w:color="auto"/>
      </w:divBdr>
    </w:div>
    <w:div w:id="203686393">
      <w:marLeft w:val="0"/>
      <w:marRight w:val="0"/>
      <w:marTop w:val="0"/>
      <w:marBottom w:val="0"/>
      <w:divBdr>
        <w:top w:val="none" w:sz="0" w:space="0" w:color="auto"/>
        <w:left w:val="none" w:sz="0" w:space="0" w:color="auto"/>
        <w:bottom w:val="none" w:sz="0" w:space="0" w:color="auto"/>
        <w:right w:val="none" w:sz="0" w:space="0" w:color="auto"/>
      </w:divBdr>
    </w:div>
    <w:div w:id="203686401">
      <w:marLeft w:val="0"/>
      <w:marRight w:val="0"/>
      <w:marTop w:val="0"/>
      <w:marBottom w:val="0"/>
      <w:divBdr>
        <w:top w:val="none" w:sz="0" w:space="0" w:color="auto"/>
        <w:left w:val="none" w:sz="0" w:space="0" w:color="auto"/>
        <w:bottom w:val="none" w:sz="0" w:space="0" w:color="auto"/>
        <w:right w:val="none" w:sz="0" w:space="0" w:color="auto"/>
      </w:divBdr>
      <w:divsChild>
        <w:div w:id="203686691">
          <w:marLeft w:val="480"/>
          <w:marRight w:val="0"/>
          <w:marTop w:val="0"/>
          <w:marBottom w:val="0"/>
          <w:divBdr>
            <w:top w:val="none" w:sz="0" w:space="0" w:color="auto"/>
            <w:left w:val="none" w:sz="0" w:space="0" w:color="auto"/>
            <w:bottom w:val="none" w:sz="0" w:space="0" w:color="auto"/>
            <w:right w:val="none" w:sz="0" w:space="0" w:color="auto"/>
          </w:divBdr>
          <w:divsChild>
            <w:div w:id="203686956">
              <w:marLeft w:val="600"/>
              <w:marRight w:val="0"/>
              <w:marTop w:val="0"/>
              <w:marBottom w:val="0"/>
              <w:divBdr>
                <w:top w:val="none" w:sz="0" w:space="0" w:color="auto"/>
                <w:left w:val="none" w:sz="0" w:space="0" w:color="auto"/>
                <w:bottom w:val="none" w:sz="0" w:space="0" w:color="auto"/>
                <w:right w:val="none" w:sz="0" w:space="0" w:color="auto"/>
              </w:divBdr>
            </w:div>
            <w:div w:id="203686977">
              <w:marLeft w:val="480"/>
              <w:marRight w:val="0"/>
              <w:marTop w:val="0"/>
              <w:marBottom w:val="0"/>
              <w:divBdr>
                <w:top w:val="none" w:sz="0" w:space="0" w:color="auto"/>
                <w:left w:val="none" w:sz="0" w:space="0" w:color="auto"/>
                <w:bottom w:val="none" w:sz="0" w:space="0" w:color="auto"/>
                <w:right w:val="none" w:sz="0" w:space="0" w:color="auto"/>
              </w:divBdr>
            </w:div>
            <w:div w:id="203687388">
              <w:marLeft w:val="720"/>
              <w:marRight w:val="0"/>
              <w:marTop w:val="0"/>
              <w:marBottom w:val="0"/>
              <w:divBdr>
                <w:top w:val="none" w:sz="0" w:space="0" w:color="auto"/>
                <w:left w:val="none" w:sz="0" w:space="0" w:color="auto"/>
                <w:bottom w:val="none" w:sz="0" w:space="0" w:color="auto"/>
                <w:right w:val="none" w:sz="0" w:space="0" w:color="auto"/>
              </w:divBdr>
            </w:div>
          </w:divsChild>
        </w:div>
        <w:div w:id="203687032">
          <w:marLeft w:val="480"/>
          <w:marRight w:val="0"/>
          <w:marTop w:val="0"/>
          <w:marBottom w:val="0"/>
          <w:divBdr>
            <w:top w:val="none" w:sz="0" w:space="0" w:color="auto"/>
            <w:left w:val="none" w:sz="0" w:space="0" w:color="auto"/>
            <w:bottom w:val="none" w:sz="0" w:space="0" w:color="auto"/>
            <w:right w:val="none" w:sz="0" w:space="0" w:color="auto"/>
          </w:divBdr>
        </w:div>
        <w:div w:id="203687279">
          <w:marLeft w:val="480"/>
          <w:marRight w:val="0"/>
          <w:marTop w:val="0"/>
          <w:marBottom w:val="0"/>
          <w:divBdr>
            <w:top w:val="none" w:sz="0" w:space="0" w:color="auto"/>
            <w:left w:val="none" w:sz="0" w:space="0" w:color="auto"/>
            <w:bottom w:val="none" w:sz="0" w:space="0" w:color="auto"/>
            <w:right w:val="none" w:sz="0" w:space="0" w:color="auto"/>
          </w:divBdr>
        </w:div>
      </w:divsChild>
    </w:div>
    <w:div w:id="203686402">
      <w:marLeft w:val="0"/>
      <w:marRight w:val="0"/>
      <w:marTop w:val="0"/>
      <w:marBottom w:val="0"/>
      <w:divBdr>
        <w:top w:val="none" w:sz="0" w:space="0" w:color="auto"/>
        <w:left w:val="none" w:sz="0" w:space="0" w:color="auto"/>
        <w:bottom w:val="none" w:sz="0" w:space="0" w:color="auto"/>
        <w:right w:val="none" w:sz="0" w:space="0" w:color="auto"/>
      </w:divBdr>
    </w:div>
    <w:div w:id="203686406">
      <w:marLeft w:val="0"/>
      <w:marRight w:val="0"/>
      <w:marTop w:val="0"/>
      <w:marBottom w:val="0"/>
      <w:divBdr>
        <w:top w:val="none" w:sz="0" w:space="0" w:color="auto"/>
        <w:left w:val="none" w:sz="0" w:space="0" w:color="auto"/>
        <w:bottom w:val="none" w:sz="0" w:space="0" w:color="auto"/>
        <w:right w:val="none" w:sz="0" w:space="0" w:color="auto"/>
      </w:divBdr>
    </w:div>
    <w:div w:id="203686407">
      <w:marLeft w:val="0"/>
      <w:marRight w:val="0"/>
      <w:marTop w:val="0"/>
      <w:marBottom w:val="0"/>
      <w:divBdr>
        <w:top w:val="none" w:sz="0" w:space="0" w:color="auto"/>
        <w:left w:val="none" w:sz="0" w:space="0" w:color="auto"/>
        <w:bottom w:val="none" w:sz="0" w:space="0" w:color="auto"/>
        <w:right w:val="none" w:sz="0" w:space="0" w:color="auto"/>
      </w:divBdr>
      <w:divsChild>
        <w:div w:id="203687095">
          <w:marLeft w:val="480"/>
          <w:marRight w:val="0"/>
          <w:marTop w:val="0"/>
          <w:marBottom w:val="0"/>
          <w:divBdr>
            <w:top w:val="none" w:sz="0" w:space="0" w:color="auto"/>
            <w:left w:val="none" w:sz="0" w:space="0" w:color="auto"/>
            <w:bottom w:val="none" w:sz="0" w:space="0" w:color="auto"/>
            <w:right w:val="none" w:sz="0" w:space="0" w:color="auto"/>
          </w:divBdr>
        </w:div>
        <w:div w:id="203687764">
          <w:marLeft w:val="480"/>
          <w:marRight w:val="0"/>
          <w:marTop w:val="0"/>
          <w:marBottom w:val="0"/>
          <w:divBdr>
            <w:top w:val="none" w:sz="0" w:space="0" w:color="auto"/>
            <w:left w:val="none" w:sz="0" w:space="0" w:color="auto"/>
            <w:bottom w:val="none" w:sz="0" w:space="0" w:color="auto"/>
            <w:right w:val="none" w:sz="0" w:space="0" w:color="auto"/>
          </w:divBdr>
        </w:div>
      </w:divsChild>
    </w:div>
    <w:div w:id="203686409">
      <w:marLeft w:val="0"/>
      <w:marRight w:val="0"/>
      <w:marTop w:val="0"/>
      <w:marBottom w:val="0"/>
      <w:divBdr>
        <w:top w:val="none" w:sz="0" w:space="0" w:color="auto"/>
        <w:left w:val="none" w:sz="0" w:space="0" w:color="auto"/>
        <w:bottom w:val="none" w:sz="0" w:space="0" w:color="auto"/>
        <w:right w:val="none" w:sz="0" w:space="0" w:color="auto"/>
      </w:divBdr>
      <w:divsChild>
        <w:div w:id="203686377">
          <w:marLeft w:val="480"/>
          <w:marRight w:val="0"/>
          <w:marTop w:val="0"/>
          <w:marBottom w:val="0"/>
          <w:divBdr>
            <w:top w:val="none" w:sz="0" w:space="0" w:color="auto"/>
            <w:left w:val="none" w:sz="0" w:space="0" w:color="auto"/>
            <w:bottom w:val="none" w:sz="0" w:space="0" w:color="auto"/>
            <w:right w:val="none" w:sz="0" w:space="0" w:color="auto"/>
          </w:divBdr>
        </w:div>
        <w:div w:id="203686521">
          <w:marLeft w:val="480"/>
          <w:marRight w:val="0"/>
          <w:marTop w:val="0"/>
          <w:marBottom w:val="0"/>
          <w:divBdr>
            <w:top w:val="none" w:sz="0" w:space="0" w:color="auto"/>
            <w:left w:val="none" w:sz="0" w:space="0" w:color="auto"/>
            <w:bottom w:val="none" w:sz="0" w:space="0" w:color="auto"/>
            <w:right w:val="none" w:sz="0" w:space="0" w:color="auto"/>
          </w:divBdr>
        </w:div>
        <w:div w:id="203686737">
          <w:marLeft w:val="480"/>
          <w:marRight w:val="0"/>
          <w:marTop w:val="0"/>
          <w:marBottom w:val="0"/>
          <w:divBdr>
            <w:top w:val="none" w:sz="0" w:space="0" w:color="auto"/>
            <w:left w:val="none" w:sz="0" w:space="0" w:color="auto"/>
            <w:bottom w:val="none" w:sz="0" w:space="0" w:color="auto"/>
            <w:right w:val="none" w:sz="0" w:space="0" w:color="auto"/>
          </w:divBdr>
        </w:div>
        <w:div w:id="203686754">
          <w:marLeft w:val="480"/>
          <w:marRight w:val="0"/>
          <w:marTop w:val="0"/>
          <w:marBottom w:val="0"/>
          <w:divBdr>
            <w:top w:val="none" w:sz="0" w:space="0" w:color="auto"/>
            <w:left w:val="none" w:sz="0" w:space="0" w:color="auto"/>
            <w:bottom w:val="none" w:sz="0" w:space="0" w:color="auto"/>
            <w:right w:val="none" w:sz="0" w:space="0" w:color="auto"/>
          </w:divBdr>
        </w:div>
        <w:div w:id="203686758">
          <w:marLeft w:val="480"/>
          <w:marRight w:val="0"/>
          <w:marTop w:val="0"/>
          <w:marBottom w:val="0"/>
          <w:divBdr>
            <w:top w:val="none" w:sz="0" w:space="0" w:color="auto"/>
            <w:left w:val="none" w:sz="0" w:space="0" w:color="auto"/>
            <w:bottom w:val="none" w:sz="0" w:space="0" w:color="auto"/>
            <w:right w:val="none" w:sz="0" w:space="0" w:color="auto"/>
          </w:divBdr>
        </w:div>
        <w:div w:id="203686918">
          <w:marLeft w:val="480"/>
          <w:marRight w:val="0"/>
          <w:marTop w:val="0"/>
          <w:marBottom w:val="0"/>
          <w:divBdr>
            <w:top w:val="none" w:sz="0" w:space="0" w:color="auto"/>
            <w:left w:val="none" w:sz="0" w:space="0" w:color="auto"/>
            <w:bottom w:val="none" w:sz="0" w:space="0" w:color="auto"/>
            <w:right w:val="none" w:sz="0" w:space="0" w:color="auto"/>
          </w:divBdr>
          <w:divsChild>
            <w:div w:id="203686448">
              <w:marLeft w:val="600"/>
              <w:marRight w:val="0"/>
              <w:marTop w:val="0"/>
              <w:marBottom w:val="0"/>
              <w:divBdr>
                <w:top w:val="none" w:sz="0" w:space="0" w:color="auto"/>
                <w:left w:val="none" w:sz="0" w:space="0" w:color="auto"/>
                <w:bottom w:val="none" w:sz="0" w:space="0" w:color="auto"/>
                <w:right w:val="none" w:sz="0" w:space="0" w:color="auto"/>
              </w:divBdr>
            </w:div>
            <w:div w:id="203686598">
              <w:marLeft w:val="480"/>
              <w:marRight w:val="0"/>
              <w:marTop w:val="0"/>
              <w:marBottom w:val="0"/>
              <w:divBdr>
                <w:top w:val="none" w:sz="0" w:space="0" w:color="auto"/>
                <w:left w:val="none" w:sz="0" w:space="0" w:color="auto"/>
                <w:bottom w:val="none" w:sz="0" w:space="0" w:color="auto"/>
                <w:right w:val="none" w:sz="0" w:space="0" w:color="auto"/>
              </w:divBdr>
            </w:div>
          </w:divsChild>
        </w:div>
        <w:div w:id="203687250">
          <w:marLeft w:val="480"/>
          <w:marRight w:val="0"/>
          <w:marTop w:val="0"/>
          <w:marBottom w:val="0"/>
          <w:divBdr>
            <w:top w:val="none" w:sz="0" w:space="0" w:color="auto"/>
            <w:left w:val="none" w:sz="0" w:space="0" w:color="auto"/>
            <w:bottom w:val="none" w:sz="0" w:space="0" w:color="auto"/>
            <w:right w:val="none" w:sz="0" w:space="0" w:color="auto"/>
          </w:divBdr>
        </w:div>
        <w:div w:id="203687292">
          <w:marLeft w:val="480"/>
          <w:marRight w:val="0"/>
          <w:marTop w:val="0"/>
          <w:marBottom w:val="0"/>
          <w:divBdr>
            <w:top w:val="none" w:sz="0" w:space="0" w:color="auto"/>
            <w:left w:val="none" w:sz="0" w:space="0" w:color="auto"/>
            <w:bottom w:val="none" w:sz="0" w:space="0" w:color="auto"/>
            <w:right w:val="none" w:sz="0" w:space="0" w:color="auto"/>
          </w:divBdr>
        </w:div>
        <w:div w:id="203687479">
          <w:marLeft w:val="480"/>
          <w:marRight w:val="0"/>
          <w:marTop w:val="0"/>
          <w:marBottom w:val="0"/>
          <w:divBdr>
            <w:top w:val="none" w:sz="0" w:space="0" w:color="auto"/>
            <w:left w:val="none" w:sz="0" w:space="0" w:color="auto"/>
            <w:bottom w:val="none" w:sz="0" w:space="0" w:color="auto"/>
            <w:right w:val="none" w:sz="0" w:space="0" w:color="auto"/>
          </w:divBdr>
        </w:div>
        <w:div w:id="203687829">
          <w:marLeft w:val="480"/>
          <w:marRight w:val="0"/>
          <w:marTop w:val="0"/>
          <w:marBottom w:val="0"/>
          <w:divBdr>
            <w:top w:val="none" w:sz="0" w:space="0" w:color="auto"/>
            <w:left w:val="none" w:sz="0" w:space="0" w:color="auto"/>
            <w:bottom w:val="none" w:sz="0" w:space="0" w:color="auto"/>
            <w:right w:val="none" w:sz="0" w:space="0" w:color="auto"/>
          </w:divBdr>
        </w:div>
        <w:div w:id="203687857">
          <w:marLeft w:val="480"/>
          <w:marRight w:val="0"/>
          <w:marTop w:val="0"/>
          <w:marBottom w:val="0"/>
          <w:divBdr>
            <w:top w:val="none" w:sz="0" w:space="0" w:color="auto"/>
            <w:left w:val="none" w:sz="0" w:space="0" w:color="auto"/>
            <w:bottom w:val="none" w:sz="0" w:space="0" w:color="auto"/>
            <w:right w:val="none" w:sz="0" w:space="0" w:color="auto"/>
          </w:divBdr>
        </w:div>
      </w:divsChild>
    </w:div>
    <w:div w:id="203686411">
      <w:marLeft w:val="0"/>
      <w:marRight w:val="0"/>
      <w:marTop w:val="0"/>
      <w:marBottom w:val="0"/>
      <w:divBdr>
        <w:top w:val="none" w:sz="0" w:space="0" w:color="auto"/>
        <w:left w:val="none" w:sz="0" w:space="0" w:color="auto"/>
        <w:bottom w:val="none" w:sz="0" w:space="0" w:color="auto"/>
        <w:right w:val="none" w:sz="0" w:space="0" w:color="auto"/>
      </w:divBdr>
    </w:div>
    <w:div w:id="203686414">
      <w:marLeft w:val="0"/>
      <w:marRight w:val="0"/>
      <w:marTop w:val="0"/>
      <w:marBottom w:val="0"/>
      <w:divBdr>
        <w:top w:val="none" w:sz="0" w:space="0" w:color="auto"/>
        <w:left w:val="none" w:sz="0" w:space="0" w:color="auto"/>
        <w:bottom w:val="none" w:sz="0" w:space="0" w:color="auto"/>
        <w:right w:val="none" w:sz="0" w:space="0" w:color="auto"/>
      </w:divBdr>
    </w:div>
    <w:div w:id="203686415">
      <w:marLeft w:val="0"/>
      <w:marRight w:val="0"/>
      <w:marTop w:val="0"/>
      <w:marBottom w:val="0"/>
      <w:divBdr>
        <w:top w:val="none" w:sz="0" w:space="0" w:color="auto"/>
        <w:left w:val="none" w:sz="0" w:space="0" w:color="auto"/>
        <w:bottom w:val="none" w:sz="0" w:space="0" w:color="auto"/>
        <w:right w:val="none" w:sz="0" w:space="0" w:color="auto"/>
      </w:divBdr>
      <w:divsChild>
        <w:div w:id="203686850">
          <w:marLeft w:val="480"/>
          <w:marRight w:val="0"/>
          <w:marTop w:val="0"/>
          <w:marBottom w:val="0"/>
          <w:divBdr>
            <w:top w:val="none" w:sz="0" w:space="0" w:color="auto"/>
            <w:left w:val="none" w:sz="0" w:space="0" w:color="auto"/>
            <w:bottom w:val="none" w:sz="0" w:space="0" w:color="auto"/>
            <w:right w:val="none" w:sz="0" w:space="0" w:color="auto"/>
          </w:divBdr>
        </w:div>
        <w:div w:id="203686944">
          <w:marLeft w:val="480"/>
          <w:marRight w:val="0"/>
          <w:marTop w:val="0"/>
          <w:marBottom w:val="0"/>
          <w:divBdr>
            <w:top w:val="none" w:sz="0" w:space="0" w:color="auto"/>
            <w:left w:val="none" w:sz="0" w:space="0" w:color="auto"/>
            <w:bottom w:val="none" w:sz="0" w:space="0" w:color="auto"/>
            <w:right w:val="none" w:sz="0" w:space="0" w:color="auto"/>
          </w:divBdr>
        </w:div>
        <w:div w:id="203687329">
          <w:marLeft w:val="480"/>
          <w:marRight w:val="0"/>
          <w:marTop w:val="0"/>
          <w:marBottom w:val="0"/>
          <w:divBdr>
            <w:top w:val="none" w:sz="0" w:space="0" w:color="auto"/>
            <w:left w:val="none" w:sz="0" w:space="0" w:color="auto"/>
            <w:bottom w:val="none" w:sz="0" w:space="0" w:color="auto"/>
            <w:right w:val="none" w:sz="0" w:space="0" w:color="auto"/>
          </w:divBdr>
        </w:div>
      </w:divsChild>
    </w:div>
    <w:div w:id="203686419">
      <w:marLeft w:val="0"/>
      <w:marRight w:val="0"/>
      <w:marTop w:val="0"/>
      <w:marBottom w:val="0"/>
      <w:divBdr>
        <w:top w:val="none" w:sz="0" w:space="0" w:color="auto"/>
        <w:left w:val="none" w:sz="0" w:space="0" w:color="auto"/>
        <w:bottom w:val="none" w:sz="0" w:space="0" w:color="auto"/>
        <w:right w:val="none" w:sz="0" w:space="0" w:color="auto"/>
      </w:divBdr>
    </w:div>
    <w:div w:id="203686425">
      <w:marLeft w:val="0"/>
      <w:marRight w:val="0"/>
      <w:marTop w:val="0"/>
      <w:marBottom w:val="0"/>
      <w:divBdr>
        <w:top w:val="none" w:sz="0" w:space="0" w:color="auto"/>
        <w:left w:val="none" w:sz="0" w:space="0" w:color="auto"/>
        <w:bottom w:val="none" w:sz="0" w:space="0" w:color="auto"/>
        <w:right w:val="none" w:sz="0" w:space="0" w:color="auto"/>
      </w:divBdr>
    </w:div>
    <w:div w:id="203686426">
      <w:marLeft w:val="0"/>
      <w:marRight w:val="0"/>
      <w:marTop w:val="0"/>
      <w:marBottom w:val="0"/>
      <w:divBdr>
        <w:top w:val="none" w:sz="0" w:space="0" w:color="auto"/>
        <w:left w:val="none" w:sz="0" w:space="0" w:color="auto"/>
        <w:bottom w:val="none" w:sz="0" w:space="0" w:color="auto"/>
        <w:right w:val="none" w:sz="0" w:space="0" w:color="auto"/>
      </w:divBdr>
    </w:div>
    <w:div w:id="203686431">
      <w:marLeft w:val="0"/>
      <w:marRight w:val="0"/>
      <w:marTop w:val="0"/>
      <w:marBottom w:val="0"/>
      <w:divBdr>
        <w:top w:val="none" w:sz="0" w:space="0" w:color="auto"/>
        <w:left w:val="none" w:sz="0" w:space="0" w:color="auto"/>
        <w:bottom w:val="none" w:sz="0" w:space="0" w:color="auto"/>
        <w:right w:val="none" w:sz="0" w:space="0" w:color="auto"/>
      </w:divBdr>
    </w:div>
    <w:div w:id="203686435">
      <w:marLeft w:val="0"/>
      <w:marRight w:val="0"/>
      <w:marTop w:val="0"/>
      <w:marBottom w:val="0"/>
      <w:divBdr>
        <w:top w:val="none" w:sz="0" w:space="0" w:color="auto"/>
        <w:left w:val="none" w:sz="0" w:space="0" w:color="auto"/>
        <w:bottom w:val="none" w:sz="0" w:space="0" w:color="auto"/>
        <w:right w:val="none" w:sz="0" w:space="0" w:color="auto"/>
      </w:divBdr>
      <w:divsChild>
        <w:div w:id="203687080">
          <w:marLeft w:val="480"/>
          <w:marRight w:val="0"/>
          <w:marTop w:val="0"/>
          <w:marBottom w:val="0"/>
          <w:divBdr>
            <w:top w:val="none" w:sz="0" w:space="0" w:color="auto"/>
            <w:left w:val="none" w:sz="0" w:space="0" w:color="auto"/>
            <w:bottom w:val="none" w:sz="0" w:space="0" w:color="auto"/>
            <w:right w:val="none" w:sz="0" w:space="0" w:color="auto"/>
          </w:divBdr>
        </w:div>
        <w:div w:id="203687453">
          <w:marLeft w:val="480"/>
          <w:marRight w:val="0"/>
          <w:marTop w:val="0"/>
          <w:marBottom w:val="0"/>
          <w:divBdr>
            <w:top w:val="none" w:sz="0" w:space="0" w:color="auto"/>
            <w:left w:val="none" w:sz="0" w:space="0" w:color="auto"/>
            <w:bottom w:val="none" w:sz="0" w:space="0" w:color="auto"/>
            <w:right w:val="none" w:sz="0" w:space="0" w:color="auto"/>
          </w:divBdr>
        </w:div>
        <w:div w:id="203687742">
          <w:marLeft w:val="480"/>
          <w:marRight w:val="0"/>
          <w:marTop w:val="0"/>
          <w:marBottom w:val="0"/>
          <w:divBdr>
            <w:top w:val="none" w:sz="0" w:space="0" w:color="auto"/>
            <w:left w:val="none" w:sz="0" w:space="0" w:color="auto"/>
            <w:bottom w:val="none" w:sz="0" w:space="0" w:color="auto"/>
            <w:right w:val="none" w:sz="0" w:space="0" w:color="auto"/>
          </w:divBdr>
        </w:div>
      </w:divsChild>
    </w:div>
    <w:div w:id="203686437">
      <w:marLeft w:val="0"/>
      <w:marRight w:val="0"/>
      <w:marTop w:val="0"/>
      <w:marBottom w:val="0"/>
      <w:divBdr>
        <w:top w:val="none" w:sz="0" w:space="0" w:color="auto"/>
        <w:left w:val="none" w:sz="0" w:space="0" w:color="auto"/>
        <w:bottom w:val="none" w:sz="0" w:space="0" w:color="auto"/>
        <w:right w:val="none" w:sz="0" w:space="0" w:color="auto"/>
      </w:divBdr>
      <w:divsChild>
        <w:div w:id="203686557">
          <w:marLeft w:val="480"/>
          <w:marRight w:val="0"/>
          <w:marTop w:val="0"/>
          <w:marBottom w:val="0"/>
          <w:divBdr>
            <w:top w:val="none" w:sz="0" w:space="0" w:color="auto"/>
            <w:left w:val="none" w:sz="0" w:space="0" w:color="auto"/>
            <w:bottom w:val="none" w:sz="0" w:space="0" w:color="auto"/>
            <w:right w:val="none" w:sz="0" w:space="0" w:color="auto"/>
          </w:divBdr>
        </w:div>
        <w:div w:id="203686613">
          <w:marLeft w:val="480"/>
          <w:marRight w:val="0"/>
          <w:marTop w:val="0"/>
          <w:marBottom w:val="0"/>
          <w:divBdr>
            <w:top w:val="none" w:sz="0" w:space="0" w:color="auto"/>
            <w:left w:val="none" w:sz="0" w:space="0" w:color="auto"/>
            <w:bottom w:val="none" w:sz="0" w:space="0" w:color="auto"/>
            <w:right w:val="none" w:sz="0" w:space="0" w:color="auto"/>
          </w:divBdr>
        </w:div>
        <w:div w:id="203687500">
          <w:marLeft w:val="480"/>
          <w:marRight w:val="0"/>
          <w:marTop w:val="0"/>
          <w:marBottom w:val="0"/>
          <w:divBdr>
            <w:top w:val="none" w:sz="0" w:space="0" w:color="auto"/>
            <w:left w:val="none" w:sz="0" w:space="0" w:color="auto"/>
            <w:bottom w:val="none" w:sz="0" w:space="0" w:color="auto"/>
            <w:right w:val="none" w:sz="0" w:space="0" w:color="auto"/>
          </w:divBdr>
        </w:div>
        <w:div w:id="203687520">
          <w:marLeft w:val="480"/>
          <w:marRight w:val="0"/>
          <w:marTop w:val="0"/>
          <w:marBottom w:val="0"/>
          <w:divBdr>
            <w:top w:val="none" w:sz="0" w:space="0" w:color="auto"/>
            <w:left w:val="none" w:sz="0" w:space="0" w:color="auto"/>
            <w:bottom w:val="none" w:sz="0" w:space="0" w:color="auto"/>
            <w:right w:val="none" w:sz="0" w:space="0" w:color="auto"/>
          </w:divBdr>
          <w:divsChild>
            <w:div w:id="203686723">
              <w:marLeft w:val="480"/>
              <w:marRight w:val="0"/>
              <w:marTop w:val="0"/>
              <w:marBottom w:val="0"/>
              <w:divBdr>
                <w:top w:val="none" w:sz="0" w:space="0" w:color="auto"/>
                <w:left w:val="none" w:sz="0" w:space="0" w:color="auto"/>
                <w:bottom w:val="none" w:sz="0" w:space="0" w:color="auto"/>
                <w:right w:val="none" w:sz="0" w:space="0" w:color="auto"/>
              </w:divBdr>
            </w:div>
            <w:div w:id="203687167">
              <w:marLeft w:val="600"/>
              <w:marRight w:val="0"/>
              <w:marTop w:val="0"/>
              <w:marBottom w:val="0"/>
              <w:divBdr>
                <w:top w:val="none" w:sz="0" w:space="0" w:color="auto"/>
                <w:left w:val="none" w:sz="0" w:space="0" w:color="auto"/>
                <w:bottom w:val="none" w:sz="0" w:space="0" w:color="auto"/>
                <w:right w:val="none" w:sz="0" w:space="0" w:color="auto"/>
              </w:divBdr>
            </w:div>
            <w:div w:id="203687389">
              <w:marLeft w:val="720"/>
              <w:marRight w:val="0"/>
              <w:marTop w:val="0"/>
              <w:marBottom w:val="0"/>
              <w:divBdr>
                <w:top w:val="none" w:sz="0" w:space="0" w:color="auto"/>
                <w:left w:val="none" w:sz="0" w:space="0" w:color="auto"/>
                <w:bottom w:val="none" w:sz="0" w:space="0" w:color="auto"/>
                <w:right w:val="none" w:sz="0" w:space="0" w:color="auto"/>
              </w:divBdr>
            </w:div>
            <w:div w:id="203687621">
              <w:marLeft w:val="600"/>
              <w:marRight w:val="0"/>
              <w:marTop w:val="0"/>
              <w:marBottom w:val="0"/>
              <w:divBdr>
                <w:top w:val="none" w:sz="0" w:space="0" w:color="auto"/>
                <w:left w:val="none" w:sz="0" w:space="0" w:color="auto"/>
                <w:bottom w:val="none" w:sz="0" w:space="0" w:color="auto"/>
                <w:right w:val="none" w:sz="0" w:space="0" w:color="auto"/>
              </w:divBdr>
            </w:div>
            <w:div w:id="203687901">
              <w:marLeft w:val="480"/>
              <w:marRight w:val="0"/>
              <w:marTop w:val="0"/>
              <w:marBottom w:val="0"/>
              <w:divBdr>
                <w:top w:val="none" w:sz="0" w:space="0" w:color="auto"/>
                <w:left w:val="none" w:sz="0" w:space="0" w:color="auto"/>
                <w:bottom w:val="none" w:sz="0" w:space="0" w:color="auto"/>
                <w:right w:val="none" w:sz="0" w:space="0" w:color="auto"/>
              </w:divBdr>
            </w:div>
          </w:divsChild>
        </w:div>
        <w:div w:id="203687803">
          <w:marLeft w:val="480"/>
          <w:marRight w:val="0"/>
          <w:marTop w:val="0"/>
          <w:marBottom w:val="0"/>
          <w:divBdr>
            <w:top w:val="none" w:sz="0" w:space="0" w:color="auto"/>
            <w:left w:val="none" w:sz="0" w:space="0" w:color="auto"/>
            <w:bottom w:val="none" w:sz="0" w:space="0" w:color="auto"/>
            <w:right w:val="none" w:sz="0" w:space="0" w:color="auto"/>
          </w:divBdr>
        </w:div>
      </w:divsChild>
    </w:div>
    <w:div w:id="203686439">
      <w:marLeft w:val="0"/>
      <w:marRight w:val="0"/>
      <w:marTop w:val="0"/>
      <w:marBottom w:val="0"/>
      <w:divBdr>
        <w:top w:val="none" w:sz="0" w:space="0" w:color="auto"/>
        <w:left w:val="none" w:sz="0" w:space="0" w:color="auto"/>
        <w:bottom w:val="none" w:sz="0" w:space="0" w:color="auto"/>
        <w:right w:val="none" w:sz="0" w:space="0" w:color="auto"/>
      </w:divBdr>
    </w:div>
    <w:div w:id="203686443">
      <w:marLeft w:val="0"/>
      <w:marRight w:val="0"/>
      <w:marTop w:val="0"/>
      <w:marBottom w:val="0"/>
      <w:divBdr>
        <w:top w:val="none" w:sz="0" w:space="0" w:color="auto"/>
        <w:left w:val="none" w:sz="0" w:space="0" w:color="auto"/>
        <w:bottom w:val="none" w:sz="0" w:space="0" w:color="auto"/>
        <w:right w:val="none" w:sz="0" w:space="0" w:color="auto"/>
      </w:divBdr>
      <w:divsChild>
        <w:div w:id="203686396">
          <w:marLeft w:val="480"/>
          <w:marRight w:val="0"/>
          <w:marTop w:val="0"/>
          <w:marBottom w:val="0"/>
          <w:divBdr>
            <w:top w:val="none" w:sz="0" w:space="0" w:color="auto"/>
            <w:left w:val="none" w:sz="0" w:space="0" w:color="auto"/>
            <w:bottom w:val="none" w:sz="0" w:space="0" w:color="auto"/>
            <w:right w:val="none" w:sz="0" w:space="0" w:color="auto"/>
          </w:divBdr>
        </w:div>
        <w:div w:id="203687664">
          <w:marLeft w:val="480"/>
          <w:marRight w:val="0"/>
          <w:marTop w:val="0"/>
          <w:marBottom w:val="0"/>
          <w:divBdr>
            <w:top w:val="none" w:sz="0" w:space="0" w:color="auto"/>
            <w:left w:val="none" w:sz="0" w:space="0" w:color="auto"/>
            <w:bottom w:val="none" w:sz="0" w:space="0" w:color="auto"/>
            <w:right w:val="none" w:sz="0" w:space="0" w:color="auto"/>
          </w:divBdr>
        </w:div>
        <w:div w:id="203687841">
          <w:marLeft w:val="480"/>
          <w:marRight w:val="0"/>
          <w:marTop w:val="0"/>
          <w:marBottom w:val="0"/>
          <w:divBdr>
            <w:top w:val="none" w:sz="0" w:space="0" w:color="auto"/>
            <w:left w:val="none" w:sz="0" w:space="0" w:color="auto"/>
            <w:bottom w:val="none" w:sz="0" w:space="0" w:color="auto"/>
            <w:right w:val="none" w:sz="0" w:space="0" w:color="auto"/>
          </w:divBdr>
        </w:div>
      </w:divsChild>
    </w:div>
    <w:div w:id="203686446">
      <w:marLeft w:val="0"/>
      <w:marRight w:val="0"/>
      <w:marTop w:val="0"/>
      <w:marBottom w:val="0"/>
      <w:divBdr>
        <w:top w:val="none" w:sz="0" w:space="0" w:color="auto"/>
        <w:left w:val="none" w:sz="0" w:space="0" w:color="auto"/>
        <w:bottom w:val="none" w:sz="0" w:space="0" w:color="auto"/>
        <w:right w:val="none" w:sz="0" w:space="0" w:color="auto"/>
      </w:divBdr>
    </w:div>
    <w:div w:id="203686449">
      <w:marLeft w:val="0"/>
      <w:marRight w:val="0"/>
      <w:marTop w:val="0"/>
      <w:marBottom w:val="0"/>
      <w:divBdr>
        <w:top w:val="none" w:sz="0" w:space="0" w:color="auto"/>
        <w:left w:val="none" w:sz="0" w:space="0" w:color="auto"/>
        <w:bottom w:val="none" w:sz="0" w:space="0" w:color="auto"/>
        <w:right w:val="none" w:sz="0" w:space="0" w:color="auto"/>
      </w:divBdr>
    </w:div>
    <w:div w:id="203686452">
      <w:marLeft w:val="0"/>
      <w:marRight w:val="0"/>
      <w:marTop w:val="0"/>
      <w:marBottom w:val="0"/>
      <w:divBdr>
        <w:top w:val="none" w:sz="0" w:space="0" w:color="auto"/>
        <w:left w:val="none" w:sz="0" w:space="0" w:color="auto"/>
        <w:bottom w:val="none" w:sz="0" w:space="0" w:color="auto"/>
        <w:right w:val="none" w:sz="0" w:space="0" w:color="auto"/>
      </w:divBdr>
      <w:divsChild>
        <w:div w:id="203686896">
          <w:marLeft w:val="480"/>
          <w:marRight w:val="0"/>
          <w:marTop w:val="0"/>
          <w:marBottom w:val="0"/>
          <w:divBdr>
            <w:top w:val="none" w:sz="0" w:space="0" w:color="auto"/>
            <w:left w:val="none" w:sz="0" w:space="0" w:color="auto"/>
            <w:bottom w:val="none" w:sz="0" w:space="0" w:color="auto"/>
            <w:right w:val="none" w:sz="0" w:space="0" w:color="auto"/>
          </w:divBdr>
        </w:div>
        <w:div w:id="203686943">
          <w:marLeft w:val="480"/>
          <w:marRight w:val="0"/>
          <w:marTop w:val="0"/>
          <w:marBottom w:val="0"/>
          <w:divBdr>
            <w:top w:val="none" w:sz="0" w:space="0" w:color="auto"/>
            <w:left w:val="none" w:sz="0" w:space="0" w:color="auto"/>
            <w:bottom w:val="none" w:sz="0" w:space="0" w:color="auto"/>
            <w:right w:val="none" w:sz="0" w:space="0" w:color="auto"/>
          </w:divBdr>
        </w:div>
        <w:div w:id="203687018">
          <w:marLeft w:val="480"/>
          <w:marRight w:val="0"/>
          <w:marTop w:val="0"/>
          <w:marBottom w:val="0"/>
          <w:divBdr>
            <w:top w:val="none" w:sz="0" w:space="0" w:color="auto"/>
            <w:left w:val="none" w:sz="0" w:space="0" w:color="auto"/>
            <w:bottom w:val="none" w:sz="0" w:space="0" w:color="auto"/>
            <w:right w:val="none" w:sz="0" w:space="0" w:color="auto"/>
          </w:divBdr>
        </w:div>
        <w:div w:id="203687144">
          <w:marLeft w:val="480"/>
          <w:marRight w:val="0"/>
          <w:marTop w:val="0"/>
          <w:marBottom w:val="0"/>
          <w:divBdr>
            <w:top w:val="none" w:sz="0" w:space="0" w:color="auto"/>
            <w:left w:val="none" w:sz="0" w:space="0" w:color="auto"/>
            <w:bottom w:val="none" w:sz="0" w:space="0" w:color="auto"/>
            <w:right w:val="none" w:sz="0" w:space="0" w:color="auto"/>
          </w:divBdr>
        </w:div>
        <w:div w:id="203687750">
          <w:marLeft w:val="480"/>
          <w:marRight w:val="0"/>
          <w:marTop w:val="0"/>
          <w:marBottom w:val="0"/>
          <w:divBdr>
            <w:top w:val="none" w:sz="0" w:space="0" w:color="auto"/>
            <w:left w:val="none" w:sz="0" w:space="0" w:color="auto"/>
            <w:bottom w:val="none" w:sz="0" w:space="0" w:color="auto"/>
            <w:right w:val="none" w:sz="0" w:space="0" w:color="auto"/>
          </w:divBdr>
        </w:div>
      </w:divsChild>
    </w:div>
    <w:div w:id="203686455">
      <w:marLeft w:val="0"/>
      <w:marRight w:val="0"/>
      <w:marTop w:val="0"/>
      <w:marBottom w:val="0"/>
      <w:divBdr>
        <w:top w:val="none" w:sz="0" w:space="0" w:color="auto"/>
        <w:left w:val="none" w:sz="0" w:space="0" w:color="auto"/>
        <w:bottom w:val="none" w:sz="0" w:space="0" w:color="auto"/>
        <w:right w:val="none" w:sz="0" w:space="0" w:color="auto"/>
      </w:divBdr>
      <w:divsChild>
        <w:div w:id="203686879">
          <w:marLeft w:val="600"/>
          <w:marRight w:val="0"/>
          <w:marTop w:val="0"/>
          <w:marBottom w:val="0"/>
          <w:divBdr>
            <w:top w:val="none" w:sz="0" w:space="0" w:color="auto"/>
            <w:left w:val="none" w:sz="0" w:space="0" w:color="auto"/>
            <w:bottom w:val="none" w:sz="0" w:space="0" w:color="auto"/>
            <w:right w:val="none" w:sz="0" w:space="0" w:color="auto"/>
          </w:divBdr>
        </w:div>
        <w:div w:id="203687004">
          <w:marLeft w:val="600"/>
          <w:marRight w:val="0"/>
          <w:marTop w:val="0"/>
          <w:marBottom w:val="0"/>
          <w:divBdr>
            <w:top w:val="none" w:sz="0" w:space="0" w:color="auto"/>
            <w:left w:val="none" w:sz="0" w:space="0" w:color="auto"/>
            <w:bottom w:val="none" w:sz="0" w:space="0" w:color="auto"/>
            <w:right w:val="none" w:sz="0" w:space="0" w:color="auto"/>
          </w:divBdr>
        </w:div>
        <w:div w:id="203687058">
          <w:marLeft w:val="600"/>
          <w:marRight w:val="0"/>
          <w:marTop w:val="0"/>
          <w:marBottom w:val="0"/>
          <w:divBdr>
            <w:top w:val="none" w:sz="0" w:space="0" w:color="auto"/>
            <w:left w:val="none" w:sz="0" w:space="0" w:color="auto"/>
            <w:bottom w:val="none" w:sz="0" w:space="0" w:color="auto"/>
            <w:right w:val="none" w:sz="0" w:space="0" w:color="auto"/>
          </w:divBdr>
        </w:div>
        <w:div w:id="203687141">
          <w:marLeft w:val="600"/>
          <w:marRight w:val="0"/>
          <w:marTop w:val="0"/>
          <w:marBottom w:val="0"/>
          <w:divBdr>
            <w:top w:val="none" w:sz="0" w:space="0" w:color="auto"/>
            <w:left w:val="none" w:sz="0" w:space="0" w:color="auto"/>
            <w:bottom w:val="none" w:sz="0" w:space="0" w:color="auto"/>
            <w:right w:val="none" w:sz="0" w:space="0" w:color="auto"/>
          </w:divBdr>
        </w:div>
        <w:div w:id="203687494">
          <w:marLeft w:val="600"/>
          <w:marRight w:val="0"/>
          <w:marTop w:val="0"/>
          <w:marBottom w:val="0"/>
          <w:divBdr>
            <w:top w:val="none" w:sz="0" w:space="0" w:color="auto"/>
            <w:left w:val="none" w:sz="0" w:space="0" w:color="auto"/>
            <w:bottom w:val="none" w:sz="0" w:space="0" w:color="auto"/>
            <w:right w:val="none" w:sz="0" w:space="0" w:color="auto"/>
          </w:divBdr>
          <w:divsChild>
            <w:div w:id="203686394">
              <w:marLeft w:val="480"/>
              <w:marRight w:val="0"/>
              <w:marTop w:val="0"/>
              <w:marBottom w:val="0"/>
              <w:divBdr>
                <w:top w:val="none" w:sz="0" w:space="0" w:color="auto"/>
                <w:left w:val="none" w:sz="0" w:space="0" w:color="auto"/>
                <w:bottom w:val="none" w:sz="0" w:space="0" w:color="auto"/>
                <w:right w:val="none" w:sz="0" w:space="0" w:color="auto"/>
              </w:divBdr>
            </w:div>
            <w:div w:id="203687596">
              <w:marLeft w:val="480"/>
              <w:marRight w:val="0"/>
              <w:marTop w:val="0"/>
              <w:marBottom w:val="0"/>
              <w:divBdr>
                <w:top w:val="none" w:sz="0" w:space="0" w:color="auto"/>
                <w:left w:val="none" w:sz="0" w:space="0" w:color="auto"/>
                <w:bottom w:val="none" w:sz="0" w:space="0" w:color="auto"/>
                <w:right w:val="none" w:sz="0" w:space="0" w:color="auto"/>
              </w:divBdr>
            </w:div>
          </w:divsChild>
        </w:div>
        <w:div w:id="203687641">
          <w:marLeft w:val="600"/>
          <w:marRight w:val="0"/>
          <w:marTop w:val="0"/>
          <w:marBottom w:val="0"/>
          <w:divBdr>
            <w:top w:val="none" w:sz="0" w:space="0" w:color="auto"/>
            <w:left w:val="none" w:sz="0" w:space="0" w:color="auto"/>
            <w:bottom w:val="none" w:sz="0" w:space="0" w:color="auto"/>
            <w:right w:val="none" w:sz="0" w:space="0" w:color="auto"/>
          </w:divBdr>
        </w:div>
        <w:div w:id="203687684">
          <w:marLeft w:val="600"/>
          <w:marRight w:val="0"/>
          <w:marTop w:val="0"/>
          <w:marBottom w:val="0"/>
          <w:divBdr>
            <w:top w:val="none" w:sz="0" w:space="0" w:color="auto"/>
            <w:left w:val="none" w:sz="0" w:space="0" w:color="auto"/>
            <w:bottom w:val="none" w:sz="0" w:space="0" w:color="auto"/>
            <w:right w:val="none" w:sz="0" w:space="0" w:color="auto"/>
          </w:divBdr>
        </w:div>
        <w:div w:id="203687885">
          <w:marLeft w:val="600"/>
          <w:marRight w:val="0"/>
          <w:marTop w:val="0"/>
          <w:marBottom w:val="0"/>
          <w:divBdr>
            <w:top w:val="none" w:sz="0" w:space="0" w:color="auto"/>
            <w:left w:val="none" w:sz="0" w:space="0" w:color="auto"/>
            <w:bottom w:val="none" w:sz="0" w:space="0" w:color="auto"/>
            <w:right w:val="none" w:sz="0" w:space="0" w:color="auto"/>
          </w:divBdr>
        </w:div>
      </w:divsChild>
    </w:div>
    <w:div w:id="203686458">
      <w:marLeft w:val="0"/>
      <w:marRight w:val="0"/>
      <w:marTop w:val="0"/>
      <w:marBottom w:val="0"/>
      <w:divBdr>
        <w:top w:val="none" w:sz="0" w:space="0" w:color="auto"/>
        <w:left w:val="none" w:sz="0" w:space="0" w:color="auto"/>
        <w:bottom w:val="none" w:sz="0" w:space="0" w:color="auto"/>
        <w:right w:val="none" w:sz="0" w:space="0" w:color="auto"/>
      </w:divBdr>
      <w:divsChild>
        <w:div w:id="203686519">
          <w:marLeft w:val="480"/>
          <w:marRight w:val="0"/>
          <w:marTop w:val="0"/>
          <w:marBottom w:val="0"/>
          <w:divBdr>
            <w:top w:val="none" w:sz="0" w:space="0" w:color="auto"/>
            <w:left w:val="none" w:sz="0" w:space="0" w:color="auto"/>
            <w:bottom w:val="none" w:sz="0" w:space="0" w:color="auto"/>
            <w:right w:val="none" w:sz="0" w:space="0" w:color="auto"/>
          </w:divBdr>
        </w:div>
        <w:div w:id="203686545">
          <w:marLeft w:val="480"/>
          <w:marRight w:val="0"/>
          <w:marTop w:val="0"/>
          <w:marBottom w:val="0"/>
          <w:divBdr>
            <w:top w:val="none" w:sz="0" w:space="0" w:color="auto"/>
            <w:left w:val="none" w:sz="0" w:space="0" w:color="auto"/>
            <w:bottom w:val="none" w:sz="0" w:space="0" w:color="auto"/>
            <w:right w:val="none" w:sz="0" w:space="0" w:color="auto"/>
          </w:divBdr>
        </w:div>
        <w:div w:id="203686620">
          <w:marLeft w:val="480"/>
          <w:marRight w:val="0"/>
          <w:marTop w:val="0"/>
          <w:marBottom w:val="0"/>
          <w:divBdr>
            <w:top w:val="none" w:sz="0" w:space="0" w:color="auto"/>
            <w:left w:val="none" w:sz="0" w:space="0" w:color="auto"/>
            <w:bottom w:val="none" w:sz="0" w:space="0" w:color="auto"/>
            <w:right w:val="none" w:sz="0" w:space="0" w:color="auto"/>
          </w:divBdr>
        </w:div>
        <w:div w:id="203686816">
          <w:marLeft w:val="480"/>
          <w:marRight w:val="0"/>
          <w:marTop w:val="0"/>
          <w:marBottom w:val="0"/>
          <w:divBdr>
            <w:top w:val="none" w:sz="0" w:space="0" w:color="auto"/>
            <w:left w:val="none" w:sz="0" w:space="0" w:color="auto"/>
            <w:bottom w:val="none" w:sz="0" w:space="0" w:color="auto"/>
            <w:right w:val="none" w:sz="0" w:space="0" w:color="auto"/>
          </w:divBdr>
        </w:div>
        <w:div w:id="203687156">
          <w:marLeft w:val="480"/>
          <w:marRight w:val="0"/>
          <w:marTop w:val="0"/>
          <w:marBottom w:val="0"/>
          <w:divBdr>
            <w:top w:val="none" w:sz="0" w:space="0" w:color="auto"/>
            <w:left w:val="none" w:sz="0" w:space="0" w:color="auto"/>
            <w:bottom w:val="none" w:sz="0" w:space="0" w:color="auto"/>
            <w:right w:val="none" w:sz="0" w:space="0" w:color="auto"/>
          </w:divBdr>
        </w:div>
        <w:div w:id="203687413">
          <w:marLeft w:val="480"/>
          <w:marRight w:val="0"/>
          <w:marTop w:val="0"/>
          <w:marBottom w:val="0"/>
          <w:divBdr>
            <w:top w:val="none" w:sz="0" w:space="0" w:color="auto"/>
            <w:left w:val="none" w:sz="0" w:space="0" w:color="auto"/>
            <w:bottom w:val="none" w:sz="0" w:space="0" w:color="auto"/>
            <w:right w:val="none" w:sz="0" w:space="0" w:color="auto"/>
          </w:divBdr>
        </w:div>
        <w:div w:id="203687516">
          <w:marLeft w:val="480"/>
          <w:marRight w:val="0"/>
          <w:marTop w:val="0"/>
          <w:marBottom w:val="0"/>
          <w:divBdr>
            <w:top w:val="none" w:sz="0" w:space="0" w:color="auto"/>
            <w:left w:val="none" w:sz="0" w:space="0" w:color="auto"/>
            <w:bottom w:val="none" w:sz="0" w:space="0" w:color="auto"/>
            <w:right w:val="none" w:sz="0" w:space="0" w:color="auto"/>
          </w:divBdr>
        </w:div>
        <w:div w:id="203687612">
          <w:marLeft w:val="480"/>
          <w:marRight w:val="0"/>
          <w:marTop w:val="0"/>
          <w:marBottom w:val="0"/>
          <w:divBdr>
            <w:top w:val="none" w:sz="0" w:space="0" w:color="auto"/>
            <w:left w:val="none" w:sz="0" w:space="0" w:color="auto"/>
            <w:bottom w:val="none" w:sz="0" w:space="0" w:color="auto"/>
            <w:right w:val="none" w:sz="0" w:space="0" w:color="auto"/>
          </w:divBdr>
        </w:div>
        <w:div w:id="203687777">
          <w:marLeft w:val="480"/>
          <w:marRight w:val="0"/>
          <w:marTop w:val="0"/>
          <w:marBottom w:val="0"/>
          <w:divBdr>
            <w:top w:val="none" w:sz="0" w:space="0" w:color="auto"/>
            <w:left w:val="none" w:sz="0" w:space="0" w:color="auto"/>
            <w:bottom w:val="none" w:sz="0" w:space="0" w:color="auto"/>
            <w:right w:val="none" w:sz="0" w:space="0" w:color="auto"/>
          </w:divBdr>
        </w:div>
      </w:divsChild>
    </w:div>
    <w:div w:id="203686467">
      <w:marLeft w:val="0"/>
      <w:marRight w:val="0"/>
      <w:marTop w:val="0"/>
      <w:marBottom w:val="0"/>
      <w:divBdr>
        <w:top w:val="none" w:sz="0" w:space="0" w:color="auto"/>
        <w:left w:val="none" w:sz="0" w:space="0" w:color="auto"/>
        <w:bottom w:val="none" w:sz="0" w:space="0" w:color="auto"/>
        <w:right w:val="none" w:sz="0" w:space="0" w:color="auto"/>
      </w:divBdr>
      <w:divsChild>
        <w:div w:id="203687036">
          <w:marLeft w:val="480"/>
          <w:marRight w:val="0"/>
          <w:marTop w:val="0"/>
          <w:marBottom w:val="0"/>
          <w:divBdr>
            <w:top w:val="none" w:sz="0" w:space="0" w:color="auto"/>
            <w:left w:val="none" w:sz="0" w:space="0" w:color="auto"/>
            <w:bottom w:val="none" w:sz="0" w:space="0" w:color="auto"/>
            <w:right w:val="none" w:sz="0" w:space="0" w:color="auto"/>
          </w:divBdr>
        </w:div>
        <w:div w:id="203687323">
          <w:marLeft w:val="480"/>
          <w:marRight w:val="0"/>
          <w:marTop w:val="0"/>
          <w:marBottom w:val="0"/>
          <w:divBdr>
            <w:top w:val="none" w:sz="0" w:space="0" w:color="auto"/>
            <w:left w:val="none" w:sz="0" w:space="0" w:color="auto"/>
            <w:bottom w:val="none" w:sz="0" w:space="0" w:color="auto"/>
            <w:right w:val="none" w:sz="0" w:space="0" w:color="auto"/>
          </w:divBdr>
        </w:div>
      </w:divsChild>
    </w:div>
    <w:div w:id="203686470">
      <w:marLeft w:val="0"/>
      <w:marRight w:val="0"/>
      <w:marTop w:val="0"/>
      <w:marBottom w:val="0"/>
      <w:divBdr>
        <w:top w:val="none" w:sz="0" w:space="0" w:color="auto"/>
        <w:left w:val="none" w:sz="0" w:space="0" w:color="auto"/>
        <w:bottom w:val="none" w:sz="0" w:space="0" w:color="auto"/>
        <w:right w:val="none" w:sz="0" w:space="0" w:color="auto"/>
      </w:divBdr>
      <w:divsChild>
        <w:div w:id="203686728">
          <w:marLeft w:val="480"/>
          <w:marRight w:val="0"/>
          <w:marTop w:val="0"/>
          <w:marBottom w:val="0"/>
          <w:divBdr>
            <w:top w:val="none" w:sz="0" w:space="0" w:color="auto"/>
            <w:left w:val="none" w:sz="0" w:space="0" w:color="auto"/>
            <w:bottom w:val="none" w:sz="0" w:space="0" w:color="auto"/>
            <w:right w:val="none" w:sz="0" w:space="0" w:color="auto"/>
          </w:divBdr>
        </w:div>
        <w:div w:id="203687215">
          <w:marLeft w:val="480"/>
          <w:marRight w:val="0"/>
          <w:marTop w:val="0"/>
          <w:marBottom w:val="0"/>
          <w:divBdr>
            <w:top w:val="none" w:sz="0" w:space="0" w:color="auto"/>
            <w:left w:val="none" w:sz="0" w:space="0" w:color="auto"/>
            <w:bottom w:val="none" w:sz="0" w:space="0" w:color="auto"/>
            <w:right w:val="none" w:sz="0" w:space="0" w:color="auto"/>
          </w:divBdr>
        </w:div>
        <w:div w:id="203687655">
          <w:marLeft w:val="480"/>
          <w:marRight w:val="0"/>
          <w:marTop w:val="0"/>
          <w:marBottom w:val="0"/>
          <w:divBdr>
            <w:top w:val="none" w:sz="0" w:space="0" w:color="auto"/>
            <w:left w:val="none" w:sz="0" w:space="0" w:color="auto"/>
            <w:bottom w:val="none" w:sz="0" w:space="0" w:color="auto"/>
            <w:right w:val="none" w:sz="0" w:space="0" w:color="auto"/>
          </w:divBdr>
        </w:div>
      </w:divsChild>
    </w:div>
    <w:div w:id="203686471">
      <w:marLeft w:val="0"/>
      <w:marRight w:val="0"/>
      <w:marTop w:val="0"/>
      <w:marBottom w:val="0"/>
      <w:divBdr>
        <w:top w:val="none" w:sz="0" w:space="0" w:color="auto"/>
        <w:left w:val="none" w:sz="0" w:space="0" w:color="auto"/>
        <w:bottom w:val="none" w:sz="0" w:space="0" w:color="auto"/>
        <w:right w:val="none" w:sz="0" w:space="0" w:color="auto"/>
      </w:divBdr>
    </w:div>
    <w:div w:id="203686475">
      <w:marLeft w:val="0"/>
      <w:marRight w:val="0"/>
      <w:marTop w:val="0"/>
      <w:marBottom w:val="0"/>
      <w:divBdr>
        <w:top w:val="none" w:sz="0" w:space="0" w:color="auto"/>
        <w:left w:val="none" w:sz="0" w:space="0" w:color="auto"/>
        <w:bottom w:val="none" w:sz="0" w:space="0" w:color="auto"/>
        <w:right w:val="none" w:sz="0" w:space="0" w:color="auto"/>
      </w:divBdr>
    </w:div>
    <w:div w:id="203686484">
      <w:marLeft w:val="0"/>
      <w:marRight w:val="0"/>
      <w:marTop w:val="0"/>
      <w:marBottom w:val="0"/>
      <w:divBdr>
        <w:top w:val="none" w:sz="0" w:space="0" w:color="auto"/>
        <w:left w:val="none" w:sz="0" w:space="0" w:color="auto"/>
        <w:bottom w:val="none" w:sz="0" w:space="0" w:color="auto"/>
        <w:right w:val="none" w:sz="0" w:space="0" w:color="auto"/>
      </w:divBdr>
      <w:divsChild>
        <w:div w:id="203687027">
          <w:marLeft w:val="480"/>
          <w:marRight w:val="0"/>
          <w:marTop w:val="0"/>
          <w:marBottom w:val="0"/>
          <w:divBdr>
            <w:top w:val="none" w:sz="0" w:space="0" w:color="auto"/>
            <w:left w:val="none" w:sz="0" w:space="0" w:color="auto"/>
            <w:bottom w:val="none" w:sz="0" w:space="0" w:color="auto"/>
            <w:right w:val="none" w:sz="0" w:space="0" w:color="auto"/>
          </w:divBdr>
        </w:div>
        <w:div w:id="203687274">
          <w:marLeft w:val="480"/>
          <w:marRight w:val="0"/>
          <w:marTop w:val="0"/>
          <w:marBottom w:val="0"/>
          <w:divBdr>
            <w:top w:val="none" w:sz="0" w:space="0" w:color="auto"/>
            <w:left w:val="none" w:sz="0" w:space="0" w:color="auto"/>
            <w:bottom w:val="none" w:sz="0" w:space="0" w:color="auto"/>
            <w:right w:val="none" w:sz="0" w:space="0" w:color="auto"/>
          </w:divBdr>
        </w:div>
        <w:div w:id="203687459">
          <w:marLeft w:val="480"/>
          <w:marRight w:val="0"/>
          <w:marTop w:val="0"/>
          <w:marBottom w:val="0"/>
          <w:divBdr>
            <w:top w:val="none" w:sz="0" w:space="0" w:color="auto"/>
            <w:left w:val="none" w:sz="0" w:space="0" w:color="auto"/>
            <w:bottom w:val="none" w:sz="0" w:space="0" w:color="auto"/>
            <w:right w:val="none" w:sz="0" w:space="0" w:color="auto"/>
          </w:divBdr>
        </w:div>
      </w:divsChild>
    </w:div>
    <w:div w:id="203686485">
      <w:marLeft w:val="0"/>
      <w:marRight w:val="0"/>
      <w:marTop w:val="0"/>
      <w:marBottom w:val="0"/>
      <w:divBdr>
        <w:top w:val="none" w:sz="0" w:space="0" w:color="auto"/>
        <w:left w:val="none" w:sz="0" w:space="0" w:color="auto"/>
        <w:bottom w:val="none" w:sz="0" w:space="0" w:color="auto"/>
        <w:right w:val="none" w:sz="0" w:space="0" w:color="auto"/>
      </w:divBdr>
      <w:divsChild>
        <w:div w:id="203686875">
          <w:marLeft w:val="480"/>
          <w:marRight w:val="0"/>
          <w:marTop w:val="0"/>
          <w:marBottom w:val="0"/>
          <w:divBdr>
            <w:top w:val="none" w:sz="0" w:space="0" w:color="auto"/>
            <w:left w:val="none" w:sz="0" w:space="0" w:color="auto"/>
            <w:bottom w:val="none" w:sz="0" w:space="0" w:color="auto"/>
            <w:right w:val="none" w:sz="0" w:space="0" w:color="auto"/>
          </w:divBdr>
        </w:div>
        <w:div w:id="203687189">
          <w:marLeft w:val="480"/>
          <w:marRight w:val="0"/>
          <w:marTop w:val="0"/>
          <w:marBottom w:val="0"/>
          <w:divBdr>
            <w:top w:val="none" w:sz="0" w:space="0" w:color="auto"/>
            <w:left w:val="none" w:sz="0" w:space="0" w:color="auto"/>
            <w:bottom w:val="none" w:sz="0" w:space="0" w:color="auto"/>
            <w:right w:val="none" w:sz="0" w:space="0" w:color="auto"/>
          </w:divBdr>
        </w:div>
        <w:div w:id="203687350">
          <w:marLeft w:val="480"/>
          <w:marRight w:val="0"/>
          <w:marTop w:val="0"/>
          <w:marBottom w:val="0"/>
          <w:divBdr>
            <w:top w:val="none" w:sz="0" w:space="0" w:color="auto"/>
            <w:left w:val="none" w:sz="0" w:space="0" w:color="auto"/>
            <w:bottom w:val="none" w:sz="0" w:space="0" w:color="auto"/>
            <w:right w:val="none" w:sz="0" w:space="0" w:color="auto"/>
          </w:divBdr>
        </w:div>
        <w:div w:id="203687883">
          <w:marLeft w:val="480"/>
          <w:marRight w:val="0"/>
          <w:marTop w:val="0"/>
          <w:marBottom w:val="0"/>
          <w:divBdr>
            <w:top w:val="none" w:sz="0" w:space="0" w:color="auto"/>
            <w:left w:val="none" w:sz="0" w:space="0" w:color="auto"/>
            <w:bottom w:val="none" w:sz="0" w:space="0" w:color="auto"/>
            <w:right w:val="none" w:sz="0" w:space="0" w:color="auto"/>
          </w:divBdr>
        </w:div>
      </w:divsChild>
    </w:div>
    <w:div w:id="203686490">
      <w:marLeft w:val="0"/>
      <w:marRight w:val="0"/>
      <w:marTop w:val="0"/>
      <w:marBottom w:val="0"/>
      <w:divBdr>
        <w:top w:val="none" w:sz="0" w:space="0" w:color="auto"/>
        <w:left w:val="none" w:sz="0" w:space="0" w:color="auto"/>
        <w:bottom w:val="none" w:sz="0" w:space="0" w:color="auto"/>
        <w:right w:val="none" w:sz="0" w:space="0" w:color="auto"/>
      </w:divBdr>
    </w:div>
    <w:div w:id="203686491">
      <w:marLeft w:val="0"/>
      <w:marRight w:val="0"/>
      <w:marTop w:val="0"/>
      <w:marBottom w:val="0"/>
      <w:divBdr>
        <w:top w:val="none" w:sz="0" w:space="0" w:color="auto"/>
        <w:left w:val="none" w:sz="0" w:space="0" w:color="auto"/>
        <w:bottom w:val="none" w:sz="0" w:space="0" w:color="auto"/>
        <w:right w:val="none" w:sz="0" w:space="0" w:color="auto"/>
      </w:divBdr>
    </w:div>
    <w:div w:id="203686495">
      <w:marLeft w:val="0"/>
      <w:marRight w:val="0"/>
      <w:marTop w:val="0"/>
      <w:marBottom w:val="0"/>
      <w:divBdr>
        <w:top w:val="none" w:sz="0" w:space="0" w:color="auto"/>
        <w:left w:val="none" w:sz="0" w:space="0" w:color="auto"/>
        <w:bottom w:val="none" w:sz="0" w:space="0" w:color="auto"/>
        <w:right w:val="none" w:sz="0" w:space="0" w:color="auto"/>
      </w:divBdr>
      <w:divsChild>
        <w:div w:id="203687672">
          <w:marLeft w:val="480"/>
          <w:marRight w:val="0"/>
          <w:marTop w:val="0"/>
          <w:marBottom w:val="0"/>
          <w:divBdr>
            <w:top w:val="none" w:sz="0" w:space="0" w:color="auto"/>
            <w:left w:val="none" w:sz="0" w:space="0" w:color="auto"/>
            <w:bottom w:val="none" w:sz="0" w:space="0" w:color="auto"/>
            <w:right w:val="none" w:sz="0" w:space="0" w:color="auto"/>
          </w:divBdr>
        </w:div>
        <w:div w:id="203687715">
          <w:marLeft w:val="480"/>
          <w:marRight w:val="0"/>
          <w:marTop w:val="0"/>
          <w:marBottom w:val="0"/>
          <w:divBdr>
            <w:top w:val="none" w:sz="0" w:space="0" w:color="auto"/>
            <w:left w:val="none" w:sz="0" w:space="0" w:color="auto"/>
            <w:bottom w:val="none" w:sz="0" w:space="0" w:color="auto"/>
            <w:right w:val="none" w:sz="0" w:space="0" w:color="auto"/>
          </w:divBdr>
        </w:div>
        <w:div w:id="203687767">
          <w:marLeft w:val="480"/>
          <w:marRight w:val="0"/>
          <w:marTop w:val="0"/>
          <w:marBottom w:val="0"/>
          <w:divBdr>
            <w:top w:val="none" w:sz="0" w:space="0" w:color="auto"/>
            <w:left w:val="none" w:sz="0" w:space="0" w:color="auto"/>
            <w:bottom w:val="none" w:sz="0" w:space="0" w:color="auto"/>
            <w:right w:val="none" w:sz="0" w:space="0" w:color="auto"/>
          </w:divBdr>
        </w:div>
      </w:divsChild>
    </w:div>
    <w:div w:id="203686497">
      <w:marLeft w:val="0"/>
      <w:marRight w:val="0"/>
      <w:marTop w:val="0"/>
      <w:marBottom w:val="0"/>
      <w:divBdr>
        <w:top w:val="none" w:sz="0" w:space="0" w:color="auto"/>
        <w:left w:val="none" w:sz="0" w:space="0" w:color="auto"/>
        <w:bottom w:val="none" w:sz="0" w:space="0" w:color="auto"/>
        <w:right w:val="none" w:sz="0" w:space="0" w:color="auto"/>
      </w:divBdr>
      <w:divsChild>
        <w:div w:id="203686513">
          <w:marLeft w:val="480"/>
          <w:marRight w:val="0"/>
          <w:marTop w:val="0"/>
          <w:marBottom w:val="0"/>
          <w:divBdr>
            <w:top w:val="none" w:sz="0" w:space="0" w:color="auto"/>
            <w:left w:val="none" w:sz="0" w:space="0" w:color="auto"/>
            <w:bottom w:val="none" w:sz="0" w:space="0" w:color="auto"/>
            <w:right w:val="none" w:sz="0" w:space="0" w:color="auto"/>
          </w:divBdr>
          <w:divsChild>
            <w:div w:id="203687143">
              <w:marLeft w:val="600"/>
              <w:marRight w:val="0"/>
              <w:marTop w:val="0"/>
              <w:marBottom w:val="0"/>
              <w:divBdr>
                <w:top w:val="none" w:sz="0" w:space="0" w:color="auto"/>
                <w:left w:val="none" w:sz="0" w:space="0" w:color="auto"/>
                <w:bottom w:val="none" w:sz="0" w:space="0" w:color="auto"/>
                <w:right w:val="none" w:sz="0" w:space="0" w:color="auto"/>
              </w:divBdr>
            </w:div>
            <w:div w:id="203687187">
              <w:marLeft w:val="720"/>
              <w:marRight w:val="0"/>
              <w:marTop w:val="0"/>
              <w:marBottom w:val="0"/>
              <w:divBdr>
                <w:top w:val="none" w:sz="0" w:space="0" w:color="auto"/>
                <w:left w:val="none" w:sz="0" w:space="0" w:color="auto"/>
                <w:bottom w:val="none" w:sz="0" w:space="0" w:color="auto"/>
                <w:right w:val="none" w:sz="0" w:space="0" w:color="auto"/>
              </w:divBdr>
            </w:div>
            <w:div w:id="203687786">
              <w:marLeft w:val="480"/>
              <w:marRight w:val="0"/>
              <w:marTop w:val="0"/>
              <w:marBottom w:val="0"/>
              <w:divBdr>
                <w:top w:val="none" w:sz="0" w:space="0" w:color="auto"/>
                <w:left w:val="none" w:sz="0" w:space="0" w:color="auto"/>
                <w:bottom w:val="none" w:sz="0" w:space="0" w:color="auto"/>
                <w:right w:val="none" w:sz="0" w:space="0" w:color="auto"/>
              </w:divBdr>
            </w:div>
          </w:divsChild>
        </w:div>
        <w:div w:id="203686820">
          <w:marLeft w:val="480"/>
          <w:marRight w:val="0"/>
          <w:marTop w:val="0"/>
          <w:marBottom w:val="0"/>
          <w:divBdr>
            <w:top w:val="none" w:sz="0" w:space="0" w:color="auto"/>
            <w:left w:val="none" w:sz="0" w:space="0" w:color="auto"/>
            <w:bottom w:val="none" w:sz="0" w:space="0" w:color="auto"/>
            <w:right w:val="none" w:sz="0" w:space="0" w:color="auto"/>
          </w:divBdr>
        </w:div>
        <w:div w:id="203687691">
          <w:marLeft w:val="480"/>
          <w:marRight w:val="0"/>
          <w:marTop w:val="0"/>
          <w:marBottom w:val="0"/>
          <w:divBdr>
            <w:top w:val="none" w:sz="0" w:space="0" w:color="auto"/>
            <w:left w:val="none" w:sz="0" w:space="0" w:color="auto"/>
            <w:bottom w:val="none" w:sz="0" w:space="0" w:color="auto"/>
            <w:right w:val="none" w:sz="0" w:space="0" w:color="auto"/>
          </w:divBdr>
        </w:div>
      </w:divsChild>
    </w:div>
    <w:div w:id="203686498">
      <w:marLeft w:val="0"/>
      <w:marRight w:val="0"/>
      <w:marTop w:val="0"/>
      <w:marBottom w:val="0"/>
      <w:divBdr>
        <w:top w:val="none" w:sz="0" w:space="0" w:color="auto"/>
        <w:left w:val="none" w:sz="0" w:space="0" w:color="auto"/>
        <w:bottom w:val="none" w:sz="0" w:space="0" w:color="auto"/>
        <w:right w:val="none" w:sz="0" w:space="0" w:color="auto"/>
      </w:divBdr>
    </w:div>
    <w:div w:id="203686502">
      <w:marLeft w:val="0"/>
      <w:marRight w:val="0"/>
      <w:marTop w:val="0"/>
      <w:marBottom w:val="0"/>
      <w:divBdr>
        <w:top w:val="none" w:sz="0" w:space="0" w:color="auto"/>
        <w:left w:val="none" w:sz="0" w:space="0" w:color="auto"/>
        <w:bottom w:val="none" w:sz="0" w:space="0" w:color="auto"/>
        <w:right w:val="none" w:sz="0" w:space="0" w:color="auto"/>
      </w:divBdr>
    </w:div>
    <w:div w:id="203686507">
      <w:marLeft w:val="0"/>
      <w:marRight w:val="0"/>
      <w:marTop w:val="0"/>
      <w:marBottom w:val="0"/>
      <w:divBdr>
        <w:top w:val="none" w:sz="0" w:space="0" w:color="auto"/>
        <w:left w:val="none" w:sz="0" w:space="0" w:color="auto"/>
        <w:bottom w:val="none" w:sz="0" w:space="0" w:color="auto"/>
        <w:right w:val="none" w:sz="0" w:space="0" w:color="auto"/>
      </w:divBdr>
      <w:divsChild>
        <w:div w:id="203686627">
          <w:marLeft w:val="480"/>
          <w:marRight w:val="0"/>
          <w:marTop w:val="0"/>
          <w:marBottom w:val="0"/>
          <w:divBdr>
            <w:top w:val="none" w:sz="0" w:space="0" w:color="auto"/>
            <w:left w:val="none" w:sz="0" w:space="0" w:color="auto"/>
            <w:bottom w:val="none" w:sz="0" w:space="0" w:color="auto"/>
            <w:right w:val="none" w:sz="0" w:space="0" w:color="auto"/>
          </w:divBdr>
        </w:div>
        <w:div w:id="203686798">
          <w:marLeft w:val="480"/>
          <w:marRight w:val="0"/>
          <w:marTop w:val="0"/>
          <w:marBottom w:val="0"/>
          <w:divBdr>
            <w:top w:val="none" w:sz="0" w:space="0" w:color="auto"/>
            <w:left w:val="none" w:sz="0" w:space="0" w:color="auto"/>
            <w:bottom w:val="none" w:sz="0" w:space="0" w:color="auto"/>
            <w:right w:val="none" w:sz="0" w:space="0" w:color="auto"/>
          </w:divBdr>
        </w:div>
        <w:div w:id="203686864">
          <w:marLeft w:val="480"/>
          <w:marRight w:val="0"/>
          <w:marTop w:val="0"/>
          <w:marBottom w:val="0"/>
          <w:divBdr>
            <w:top w:val="none" w:sz="0" w:space="0" w:color="auto"/>
            <w:left w:val="none" w:sz="0" w:space="0" w:color="auto"/>
            <w:bottom w:val="none" w:sz="0" w:space="0" w:color="auto"/>
            <w:right w:val="none" w:sz="0" w:space="0" w:color="auto"/>
          </w:divBdr>
        </w:div>
        <w:div w:id="203687290">
          <w:marLeft w:val="480"/>
          <w:marRight w:val="0"/>
          <w:marTop w:val="0"/>
          <w:marBottom w:val="0"/>
          <w:divBdr>
            <w:top w:val="none" w:sz="0" w:space="0" w:color="auto"/>
            <w:left w:val="none" w:sz="0" w:space="0" w:color="auto"/>
            <w:bottom w:val="none" w:sz="0" w:space="0" w:color="auto"/>
            <w:right w:val="none" w:sz="0" w:space="0" w:color="auto"/>
          </w:divBdr>
        </w:div>
        <w:div w:id="203687847">
          <w:marLeft w:val="480"/>
          <w:marRight w:val="0"/>
          <w:marTop w:val="0"/>
          <w:marBottom w:val="0"/>
          <w:divBdr>
            <w:top w:val="none" w:sz="0" w:space="0" w:color="auto"/>
            <w:left w:val="none" w:sz="0" w:space="0" w:color="auto"/>
            <w:bottom w:val="none" w:sz="0" w:space="0" w:color="auto"/>
            <w:right w:val="none" w:sz="0" w:space="0" w:color="auto"/>
          </w:divBdr>
        </w:div>
      </w:divsChild>
    </w:div>
    <w:div w:id="203686510">
      <w:marLeft w:val="0"/>
      <w:marRight w:val="0"/>
      <w:marTop w:val="0"/>
      <w:marBottom w:val="0"/>
      <w:divBdr>
        <w:top w:val="none" w:sz="0" w:space="0" w:color="auto"/>
        <w:left w:val="none" w:sz="0" w:space="0" w:color="auto"/>
        <w:bottom w:val="none" w:sz="0" w:space="0" w:color="auto"/>
        <w:right w:val="none" w:sz="0" w:space="0" w:color="auto"/>
      </w:divBdr>
    </w:div>
    <w:div w:id="203686515">
      <w:marLeft w:val="0"/>
      <w:marRight w:val="0"/>
      <w:marTop w:val="0"/>
      <w:marBottom w:val="0"/>
      <w:divBdr>
        <w:top w:val="none" w:sz="0" w:space="0" w:color="auto"/>
        <w:left w:val="none" w:sz="0" w:space="0" w:color="auto"/>
        <w:bottom w:val="none" w:sz="0" w:space="0" w:color="auto"/>
        <w:right w:val="none" w:sz="0" w:space="0" w:color="auto"/>
      </w:divBdr>
      <w:divsChild>
        <w:div w:id="203686374">
          <w:marLeft w:val="480"/>
          <w:marRight w:val="0"/>
          <w:marTop w:val="0"/>
          <w:marBottom w:val="0"/>
          <w:divBdr>
            <w:top w:val="none" w:sz="0" w:space="0" w:color="auto"/>
            <w:left w:val="none" w:sz="0" w:space="0" w:color="auto"/>
            <w:bottom w:val="none" w:sz="0" w:space="0" w:color="auto"/>
            <w:right w:val="none" w:sz="0" w:space="0" w:color="auto"/>
          </w:divBdr>
        </w:div>
        <w:div w:id="203686422">
          <w:marLeft w:val="480"/>
          <w:marRight w:val="0"/>
          <w:marTop w:val="0"/>
          <w:marBottom w:val="0"/>
          <w:divBdr>
            <w:top w:val="none" w:sz="0" w:space="0" w:color="auto"/>
            <w:left w:val="none" w:sz="0" w:space="0" w:color="auto"/>
            <w:bottom w:val="none" w:sz="0" w:space="0" w:color="auto"/>
            <w:right w:val="none" w:sz="0" w:space="0" w:color="auto"/>
          </w:divBdr>
        </w:div>
        <w:div w:id="203686665">
          <w:marLeft w:val="480"/>
          <w:marRight w:val="0"/>
          <w:marTop w:val="0"/>
          <w:marBottom w:val="0"/>
          <w:divBdr>
            <w:top w:val="none" w:sz="0" w:space="0" w:color="auto"/>
            <w:left w:val="none" w:sz="0" w:space="0" w:color="auto"/>
            <w:bottom w:val="none" w:sz="0" w:space="0" w:color="auto"/>
            <w:right w:val="none" w:sz="0" w:space="0" w:color="auto"/>
          </w:divBdr>
        </w:div>
        <w:div w:id="203686984">
          <w:marLeft w:val="480"/>
          <w:marRight w:val="0"/>
          <w:marTop w:val="0"/>
          <w:marBottom w:val="0"/>
          <w:divBdr>
            <w:top w:val="none" w:sz="0" w:space="0" w:color="auto"/>
            <w:left w:val="none" w:sz="0" w:space="0" w:color="auto"/>
            <w:bottom w:val="none" w:sz="0" w:space="0" w:color="auto"/>
            <w:right w:val="none" w:sz="0" w:space="0" w:color="auto"/>
          </w:divBdr>
        </w:div>
        <w:div w:id="203687244">
          <w:marLeft w:val="480"/>
          <w:marRight w:val="0"/>
          <w:marTop w:val="0"/>
          <w:marBottom w:val="0"/>
          <w:divBdr>
            <w:top w:val="none" w:sz="0" w:space="0" w:color="auto"/>
            <w:left w:val="none" w:sz="0" w:space="0" w:color="auto"/>
            <w:bottom w:val="none" w:sz="0" w:space="0" w:color="auto"/>
            <w:right w:val="none" w:sz="0" w:space="0" w:color="auto"/>
          </w:divBdr>
          <w:divsChild>
            <w:div w:id="203686494">
              <w:marLeft w:val="600"/>
              <w:marRight w:val="0"/>
              <w:marTop w:val="0"/>
              <w:marBottom w:val="0"/>
              <w:divBdr>
                <w:top w:val="none" w:sz="0" w:space="0" w:color="auto"/>
                <w:left w:val="none" w:sz="0" w:space="0" w:color="auto"/>
                <w:bottom w:val="none" w:sz="0" w:space="0" w:color="auto"/>
                <w:right w:val="none" w:sz="0" w:space="0" w:color="auto"/>
              </w:divBdr>
            </w:div>
            <w:div w:id="203686713">
              <w:marLeft w:val="720"/>
              <w:marRight w:val="0"/>
              <w:marTop w:val="0"/>
              <w:marBottom w:val="0"/>
              <w:divBdr>
                <w:top w:val="none" w:sz="0" w:space="0" w:color="auto"/>
                <w:left w:val="none" w:sz="0" w:space="0" w:color="auto"/>
                <w:bottom w:val="none" w:sz="0" w:space="0" w:color="auto"/>
                <w:right w:val="none" w:sz="0" w:space="0" w:color="auto"/>
              </w:divBdr>
            </w:div>
            <w:div w:id="20368694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6517">
      <w:marLeft w:val="0"/>
      <w:marRight w:val="0"/>
      <w:marTop w:val="0"/>
      <w:marBottom w:val="0"/>
      <w:divBdr>
        <w:top w:val="none" w:sz="0" w:space="0" w:color="auto"/>
        <w:left w:val="none" w:sz="0" w:space="0" w:color="auto"/>
        <w:bottom w:val="none" w:sz="0" w:space="0" w:color="auto"/>
        <w:right w:val="none" w:sz="0" w:space="0" w:color="auto"/>
      </w:divBdr>
      <w:divsChild>
        <w:div w:id="203687474">
          <w:marLeft w:val="480"/>
          <w:marRight w:val="0"/>
          <w:marTop w:val="0"/>
          <w:marBottom w:val="0"/>
          <w:divBdr>
            <w:top w:val="none" w:sz="0" w:space="0" w:color="auto"/>
            <w:left w:val="none" w:sz="0" w:space="0" w:color="auto"/>
            <w:bottom w:val="none" w:sz="0" w:space="0" w:color="auto"/>
            <w:right w:val="none" w:sz="0" w:space="0" w:color="auto"/>
          </w:divBdr>
        </w:div>
        <w:div w:id="203687497">
          <w:marLeft w:val="480"/>
          <w:marRight w:val="0"/>
          <w:marTop w:val="0"/>
          <w:marBottom w:val="0"/>
          <w:divBdr>
            <w:top w:val="none" w:sz="0" w:space="0" w:color="auto"/>
            <w:left w:val="none" w:sz="0" w:space="0" w:color="auto"/>
            <w:bottom w:val="none" w:sz="0" w:space="0" w:color="auto"/>
            <w:right w:val="none" w:sz="0" w:space="0" w:color="auto"/>
          </w:divBdr>
        </w:div>
        <w:div w:id="203687838">
          <w:marLeft w:val="480"/>
          <w:marRight w:val="0"/>
          <w:marTop w:val="0"/>
          <w:marBottom w:val="0"/>
          <w:divBdr>
            <w:top w:val="none" w:sz="0" w:space="0" w:color="auto"/>
            <w:left w:val="none" w:sz="0" w:space="0" w:color="auto"/>
            <w:bottom w:val="none" w:sz="0" w:space="0" w:color="auto"/>
            <w:right w:val="none" w:sz="0" w:space="0" w:color="auto"/>
          </w:divBdr>
        </w:div>
      </w:divsChild>
    </w:div>
    <w:div w:id="203686520">
      <w:marLeft w:val="0"/>
      <w:marRight w:val="0"/>
      <w:marTop w:val="0"/>
      <w:marBottom w:val="0"/>
      <w:divBdr>
        <w:top w:val="none" w:sz="0" w:space="0" w:color="auto"/>
        <w:left w:val="none" w:sz="0" w:space="0" w:color="auto"/>
        <w:bottom w:val="none" w:sz="0" w:space="0" w:color="auto"/>
        <w:right w:val="none" w:sz="0" w:space="0" w:color="auto"/>
      </w:divBdr>
    </w:div>
    <w:div w:id="203686524">
      <w:marLeft w:val="0"/>
      <w:marRight w:val="0"/>
      <w:marTop w:val="0"/>
      <w:marBottom w:val="0"/>
      <w:divBdr>
        <w:top w:val="none" w:sz="0" w:space="0" w:color="auto"/>
        <w:left w:val="none" w:sz="0" w:space="0" w:color="auto"/>
        <w:bottom w:val="none" w:sz="0" w:space="0" w:color="auto"/>
        <w:right w:val="none" w:sz="0" w:space="0" w:color="auto"/>
      </w:divBdr>
    </w:div>
    <w:div w:id="203686527">
      <w:marLeft w:val="0"/>
      <w:marRight w:val="0"/>
      <w:marTop w:val="0"/>
      <w:marBottom w:val="0"/>
      <w:divBdr>
        <w:top w:val="none" w:sz="0" w:space="0" w:color="auto"/>
        <w:left w:val="none" w:sz="0" w:space="0" w:color="auto"/>
        <w:bottom w:val="none" w:sz="0" w:space="0" w:color="auto"/>
        <w:right w:val="none" w:sz="0" w:space="0" w:color="auto"/>
      </w:divBdr>
    </w:div>
    <w:div w:id="203686531">
      <w:marLeft w:val="0"/>
      <w:marRight w:val="0"/>
      <w:marTop w:val="0"/>
      <w:marBottom w:val="0"/>
      <w:divBdr>
        <w:top w:val="none" w:sz="0" w:space="0" w:color="auto"/>
        <w:left w:val="none" w:sz="0" w:space="0" w:color="auto"/>
        <w:bottom w:val="none" w:sz="0" w:space="0" w:color="auto"/>
        <w:right w:val="none" w:sz="0" w:space="0" w:color="auto"/>
      </w:divBdr>
    </w:div>
    <w:div w:id="203686536">
      <w:marLeft w:val="0"/>
      <w:marRight w:val="0"/>
      <w:marTop w:val="0"/>
      <w:marBottom w:val="0"/>
      <w:divBdr>
        <w:top w:val="none" w:sz="0" w:space="0" w:color="auto"/>
        <w:left w:val="none" w:sz="0" w:space="0" w:color="auto"/>
        <w:bottom w:val="none" w:sz="0" w:space="0" w:color="auto"/>
        <w:right w:val="none" w:sz="0" w:space="0" w:color="auto"/>
      </w:divBdr>
    </w:div>
    <w:div w:id="203686543">
      <w:marLeft w:val="0"/>
      <w:marRight w:val="0"/>
      <w:marTop w:val="0"/>
      <w:marBottom w:val="0"/>
      <w:divBdr>
        <w:top w:val="none" w:sz="0" w:space="0" w:color="auto"/>
        <w:left w:val="none" w:sz="0" w:space="0" w:color="auto"/>
        <w:bottom w:val="none" w:sz="0" w:space="0" w:color="auto"/>
        <w:right w:val="none" w:sz="0" w:space="0" w:color="auto"/>
      </w:divBdr>
      <w:divsChild>
        <w:div w:id="203686534">
          <w:marLeft w:val="480"/>
          <w:marRight w:val="0"/>
          <w:marTop w:val="0"/>
          <w:marBottom w:val="0"/>
          <w:divBdr>
            <w:top w:val="none" w:sz="0" w:space="0" w:color="auto"/>
            <w:left w:val="none" w:sz="0" w:space="0" w:color="auto"/>
            <w:bottom w:val="none" w:sz="0" w:space="0" w:color="auto"/>
            <w:right w:val="none" w:sz="0" w:space="0" w:color="auto"/>
          </w:divBdr>
        </w:div>
        <w:div w:id="203686570">
          <w:marLeft w:val="480"/>
          <w:marRight w:val="0"/>
          <w:marTop w:val="0"/>
          <w:marBottom w:val="0"/>
          <w:divBdr>
            <w:top w:val="none" w:sz="0" w:space="0" w:color="auto"/>
            <w:left w:val="none" w:sz="0" w:space="0" w:color="auto"/>
            <w:bottom w:val="none" w:sz="0" w:space="0" w:color="auto"/>
            <w:right w:val="none" w:sz="0" w:space="0" w:color="auto"/>
          </w:divBdr>
        </w:div>
        <w:div w:id="203687535">
          <w:marLeft w:val="480"/>
          <w:marRight w:val="0"/>
          <w:marTop w:val="0"/>
          <w:marBottom w:val="0"/>
          <w:divBdr>
            <w:top w:val="none" w:sz="0" w:space="0" w:color="auto"/>
            <w:left w:val="none" w:sz="0" w:space="0" w:color="auto"/>
            <w:bottom w:val="none" w:sz="0" w:space="0" w:color="auto"/>
            <w:right w:val="none" w:sz="0" w:space="0" w:color="auto"/>
          </w:divBdr>
        </w:div>
      </w:divsChild>
    </w:div>
    <w:div w:id="203686547">
      <w:marLeft w:val="0"/>
      <w:marRight w:val="0"/>
      <w:marTop w:val="0"/>
      <w:marBottom w:val="0"/>
      <w:divBdr>
        <w:top w:val="none" w:sz="0" w:space="0" w:color="auto"/>
        <w:left w:val="none" w:sz="0" w:space="0" w:color="auto"/>
        <w:bottom w:val="none" w:sz="0" w:space="0" w:color="auto"/>
        <w:right w:val="none" w:sz="0" w:space="0" w:color="auto"/>
      </w:divBdr>
      <w:divsChild>
        <w:div w:id="203687067">
          <w:marLeft w:val="480"/>
          <w:marRight w:val="0"/>
          <w:marTop w:val="0"/>
          <w:marBottom w:val="0"/>
          <w:divBdr>
            <w:top w:val="none" w:sz="0" w:space="0" w:color="auto"/>
            <w:left w:val="none" w:sz="0" w:space="0" w:color="auto"/>
            <w:bottom w:val="none" w:sz="0" w:space="0" w:color="auto"/>
            <w:right w:val="none" w:sz="0" w:space="0" w:color="auto"/>
          </w:divBdr>
        </w:div>
        <w:div w:id="203687233">
          <w:marLeft w:val="480"/>
          <w:marRight w:val="0"/>
          <w:marTop w:val="0"/>
          <w:marBottom w:val="0"/>
          <w:divBdr>
            <w:top w:val="none" w:sz="0" w:space="0" w:color="auto"/>
            <w:left w:val="none" w:sz="0" w:space="0" w:color="auto"/>
            <w:bottom w:val="none" w:sz="0" w:space="0" w:color="auto"/>
            <w:right w:val="none" w:sz="0" w:space="0" w:color="auto"/>
          </w:divBdr>
        </w:div>
        <w:div w:id="203687427">
          <w:marLeft w:val="480"/>
          <w:marRight w:val="0"/>
          <w:marTop w:val="0"/>
          <w:marBottom w:val="0"/>
          <w:divBdr>
            <w:top w:val="none" w:sz="0" w:space="0" w:color="auto"/>
            <w:left w:val="none" w:sz="0" w:space="0" w:color="auto"/>
            <w:bottom w:val="none" w:sz="0" w:space="0" w:color="auto"/>
            <w:right w:val="none" w:sz="0" w:space="0" w:color="auto"/>
          </w:divBdr>
        </w:div>
        <w:div w:id="203687465">
          <w:marLeft w:val="480"/>
          <w:marRight w:val="0"/>
          <w:marTop w:val="0"/>
          <w:marBottom w:val="0"/>
          <w:divBdr>
            <w:top w:val="none" w:sz="0" w:space="0" w:color="auto"/>
            <w:left w:val="none" w:sz="0" w:space="0" w:color="auto"/>
            <w:bottom w:val="none" w:sz="0" w:space="0" w:color="auto"/>
            <w:right w:val="none" w:sz="0" w:space="0" w:color="auto"/>
          </w:divBdr>
        </w:div>
        <w:div w:id="203687724">
          <w:marLeft w:val="480"/>
          <w:marRight w:val="0"/>
          <w:marTop w:val="0"/>
          <w:marBottom w:val="0"/>
          <w:divBdr>
            <w:top w:val="none" w:sz="0" w:space="0" w:color="auto"/>
            <w:left w:val="none" w:sz="0" w:space="0" w:color="auto"/>
            <w:bottom w:val="none" w:sz="0" w:space="0" w:color="auto"/>
            <w:right w:val="none" w:sz="0" w:space="0" w:color="auto"/>
          </w:divBdr>
        </w:div>
      </w:divsChild>
    </w:div>
    <w:div w:id="203686553">
      <w:marLeft w:val="0"/>
      <w:marRight w:val="0"/>
      <w:marTop w:val="0"/>
      <w:marBottom w:val="0"/>
      <w:divBdr>
        <w:top w:val="none" w:sz="0" w:space="0" w:color="auto"/>
        <w:left w:val="none" w:sz="0" w:space="0" w:color="auto"/>
        <w:bottom w:val="none" w:sz="0" w:space="0" w:color="auto"/>
        <w:right w:val="none" w:sz="0" w:space="0" w:color="auto"/>
      </w:divBdr>
    </w:div>
    <w:div w:id="203686560">
      <w:marLeft w:val="0"/>
      <w:marRight w:val="0"/>
      <w:marTop w:val="0"/>
      <w:marBottom w:val="0"/>
      <w:divBdr>
        <w:top w:val="none" w:sz="0" w:space="0" w:color="auto"/>
        <w:left w:val="none" w:sz="0" w:space="0" w:color="auto"/>
        <w:bottom w:val="none" w:sz="0" w:space="0" w:color="auto"/>
        <w:right w:val="none" w:sz="0" w:space="0" w:color="auto"/>
      </w:divBdr>
      <w:divsChild>
        <w:div w:id="203687037">
          <w:marLeft w:val="480"/>
          <w:marRight w:val="0"/>
          <w:marTop w:val="0"/>
          <w:marBottom w:val="0"/>
          <w:divBdr>
            <w:top w:val="none" w:sz="0" w:space="0" w:color="auto"/>
            <w:left w:val="none" w:sz="0" w:space="0" w:color="auto"/>
            <w:bottom w:val="none" w:sz="0" w:space="0" w:color="auto"/>
            <w:right w:val="none" w:sz="0" w:space="0" w:color="auto"/>
          </w:divBdr>
          <w:divsChild>
            <w:div w:id="203686481">
              <w:marLeft w:val="600"/>
              <w:marRight w:val="0"/>
              <w:marTop w:val="0"/>
              <w:marBottom w:val="0"/>
              <w:divBdr>
                <w:top w:val="none" w:sz="0" w:space="0" w:color="auto"/>
                <w:left w:val="none" w:sz="0" w:space="0" w:color="auto"/>
                <w:bottom w:val="none" w:sz="0" w:space="0" w:color="auto"/>
                <w:right w:val="none" w:sz="0" w:space="0" w:color="auto"/>
              </w:divBdr>
            </w:div>
            <w:div w:id="203686922">
              <w:marLeft w:val="480"/>
              <w:marRight w:val="0"/>
              <w:marTop w:val="0"/>
              <w:marBottom w:val="0"/>
              <w:divBdr>
                <w:top w:val="none" w:sz="0" w:space="0" w:color="auto"/>
                <w:left w:val="none" w:sz="0" w:space="0" w:color="auto"/>
                <w:bottom w:val="none" w:sz="0" w:space="0" w:color="auto"/>
                <w:right w:val="none" w:sz="0" w:space="0" w:color="auto"/>
              </w:divBdr>
            </w:div>
            <w:div w:id="203687249">
              <w:marLeft w:val="600"/>
              <w:marRight w:val="0"/>
              <w:marTop w:val="0"/>
              <w:marBottom w:val="0"/>
              <w:divBdr>
                <w:top w:val="none" w:sz="0" w:space="0" w:color="auto"/>
                <w:left w:val="none" w:sz="0" w:space="0" w:color="auto"/>
                <w:bottom w:val="none" w:sz="0" w:space="0" w:color="auto"/>
                <w:right w:val="none" w:sz="0" w:space="0" w:color="auto"/>
              </w:divBdr>
            </w:div>
            <w:div w:id="203687546">
              <w:marLeft w:val="720"/>
              <w:marRight w:val="0"/>
              <w:marTop w:val="0"/>
              <w:marBottom w:val="0"/>
              <w:divBdr>
                <w:top w:val="none" w:sz="0" w:space="0" w:color="auto"/>
                <w:left w:val="none" w:sz="0" w:space="0" w:color="auto"/>
                <w:bottom w:val="none" w:sz="0" w:space="0" w:color="auto"/>
                <w:right w:val="none" w:sz="0" w:space="0" w:color="auto"/>
              </w:divBdr>
            </w:div>
            <w:div w:id="203687893">
              <w:marLeft w:val="480"/>
              <w:marRight w:val="0"/>
              <w:marTop w:val="0"/>
              <w:marBottom w:val="0"/>
              <w:divBdr>
                <w:top w:val="none" w:sz="0" w:space="0" w:color="auto"/>
                <w:left w:val="none" w:sz="0" w:space="0" w:color="auto"/>
                <w:bottom w:val="none" w:sz="0" w:space="0" w:color="auto"/>
                <w:right w:val="none" w:sz="0" w:space="0" w:color="auto"/>
              </w:divBdr>
            </w:div>
          </w:divsChild>
        </w:div>
        <w:div w:id="203687278">
          <w:marLeft w:val="480"/>
          <w:marRight w:val="0"/>
          <w:marTop w:val="0"/>
          <w:marBottom w:val="0"/>
          <w:divBdr>
            <w:top w:val="none" w:sz="0" w:space="0" w:color="auto"/>
            <w:left w:val="none" w:sz="0" w:space="0" w:color="auto"/>
            <w:bottom w:val="none" w:sz="0" w:space="0" w:color="auto"/>
            <w:right w:val="none" w:sz="0" w:space="0" w:color="auto"/>
          </w:divBdr>
          <w:divsChild>
            <w:div w:id="203687361">
              <w:marLeft w:val="600"/>
              <w:marRight w:val="0"/>
              <w:marTop w:val="0"/>
              <w:marBottom w:val="0"/>
              <w:divBdr>
                <w:top w:val="none" w:sz="0" w:space="0" w:color="auto"/>
                <w:left w:val="none" w:sz="0" w:space="0" w:color="auto"/>
                <w:bottom w:val="none" w:sz="0" w:space="0" w:color="auto"/>
                <w:right w:val="none" w:sz="0" w:space="0" w:color="auto"/>
              </w:divBdr>
            </w:div>
            <w:div w:id="203687422">
              <w:marLeft w:val="600"/>
              <w:marRight w:val="0"/>
              <w:marTop w:val="0"/>
              <w:marBottom w:val="0"/>
              <w:divBdr>
                <w:top w:val="none" w:sz="0" w:space="0" w:color="auto"/>
                <w:left w:val="none" w:sz="0" w:space="0" w:color="auto"/>
                <w:bottom w:val="none" w:sz="0" w:space="0" w:color="auto"/>
                <w:right w:val="none" w:sz="0" w:space="0" w:color="auto"/>
              </w:divBdr>
            </w:div>
            <w:div w:id="203687549">
              <w:marLeft w:val="720"/>
              <w:marRight w:val="0"/>
              <w:marTop w:val="0"/>
              <w:marBottom w:val="0"/>
              <w:divBdr>
                <w:top w:val="none" w:sz="0" w:space="0" w:color="auto"/>
                <w:left w:val="none" w:sz="0" w:space="0" w:color="auto"/>
                <w:bottom w:val="none" w:sz="0" w:space="0" w:color="auto"/>
                <w:right w:val="none" w:sz="0" w:space="0" w:color="auto"/>
              </w:divBdr>
            </w:div>
            <w:div w:id="203687560">
              <w:marLeft w:val="480"/>
              <w:marRight w:val="0"/>
              <w:marTop w:val="0"/>
              <w:marBottom w:val="0"/>
              <w:divBdr>
                <w:top w:val="none" w:sz="0" w:space="0" w:color="auto"/>
                <w:left w:val="none" w:sz="0" w:space="0" w:color="auto"/>
                <w:bottom w:val="none" w:sz="0" w:space="0" w:color="auto"/>
                <w:right w:val="none" w:sz="0" w:space="0" w:color="auto"/>
              </w:divBdr>
            </w:div>
          </w:divsChild>
        </w:div>
        <w:div w:id="203687840">
          <w:marLeft w:val="480"/>
          <w:marRight w:val="0"/>
          <w:marTop w:val="0"/>
          <w:marBottom w:val="0"/>
          <w:divBdr>
            <w:top w:val="none" w:sz="0" w:space="0" w:color="auto"/>
            <w:left w:val="none" w:sz="0" w:space="0" w:color="auto"/>
            <w:bottom w:val="none" w:sz="0" w:space="0" w:color="auto"/>
            <w:right w:val="none" w:sz="0" w:space="0" w:color="auto"/>
          </w:divBdr>
        </w:div>
      </w:divsChild>
    </w:div>
    <w:div w:id="203686562">
      <w:marLeft w:val="0"/>
      <w:marRight w:val="0"/>
      <w:marTop w:val="0"/>
      <w:marBottom w:val="0"/>
      <w:divBdr>
        <w:top w:val="none" w:sz="0" w:space="0" w:color="auto"/>
        <w:left w:val="none" w:sz="0" w:space="0" w:color="auto"/>
        <w:bottom w:val="none" w:sz="0" w:space="0" w:color="auto"/>
        <w:right w:val="none" w:sz="0" w:space="0" w:color="auto"/>
      </w:divBdr>
      <w:divsChild>
        <w:div w:id="203686614">
          <w:marLeft w:val="480"/>
          <w:marRight w:val="0"/>
          <w:marTop w:val="0"/>
          <w:marBottom w:val="0"/>
          <w:divBdr>
            <w:top w:val="none" w:sz="0" w:space="0" w:color="auto"/>
            <w:left w:val="none" w:sz="0" w:space="0" w:color="auto"/>
            <w:bottom w:val="none" w:sz="0" w:space="0" w:color="auto"/>
            <w:right w:val="none" w:sz="0" w:space="0" w:color="auto"/>
          </w:divBdr>
        </w:div>
        <w:div w:id="203686877">
          <w:marLeft w:val="480"/>
          <w:marRight w:val="0"/>
          <w:marTop w:val="0"/>
          <w:marBottom w:val="0"/>
          <w:divBdr>
            <w:top w:val="none" w:sz="0" w:space="0" w:color="auto"/>
            <w:left w:val="none" w:sz="0" w:space="0" w:color="auto"/>
            <w:bottom w:val="none" w:sz="0" w:space="0" w:color="auto"/>
            <w:right w:val="none" w:sz="0" w:space="0" w:color="auto"/>
          </w:divBdr>
        </w:div>
        <w:div w:id="203687307">
          <w:marLeft w:val="480"/>
          <w:marRight w:val="0"/>
          <w:marTop w:val="0"/>
          <w:marBottom w:val="0"/>
          <w:divBdr>
            <w:top w:val="none" w:sz="0" w:space="0" w:color="auto"/>
            <w:left w:val="none" w:sz="0" w:space="0" w:color="auto"/>
            <w:bottom w:val="none" w:sz="0" w:space="0" w:color="auto"/>
            <w:right w:val="none" w:sz="0" w:space="0" w:color="auto"/>
          </w:divBdr>
        </w:div>
        <w:div w:id="203687387">
          <w:marLeft w:val="480"/>
          <w:marRight w:val="0"/>
          <w:marTop w:val="0"/>
          <w:marBottom w:val="0"/>
          <w:divBdr>
            <w:top w:val="none" w:sz="0" w:space="0" w:color="auto"/>
            <w:left w:val="none" w:sz="0" w:space="0" w:color="auto"/>
            <w:bottom w:val="none" w:sz="0" w:space="0" w:color="auto"/>
            <w:right w:val="none" w:sz="0" w:space="0" w:color="auto"/>
          </w:divBdr>
        </w:div>
        <w:div w:id="203687590">
          <w:marLeft w:val="480"/>
          <w:marRight w:val="0"/>
          <w:marTop w:val="0"/>
          <w:marBottom w:val="0"/>
          <w:divBdr>
            <w:top w:val="none" w:sz="0" w:space="0" w:color="auto"/>
            <w:left w:val="none" w:sz="0" w:space="0" w:color="auto"/>
            <w:bottom w:val="none" w:sz="0" w:space="0" w:color="auto"/>
            <w:right w:val="none" w:sz="0" w:space="0" w:color="auto"/>
          </w:divBdr>
        </w:div>
      </w:divsChild>
    </w:div>
    <w:div w:id="203686571">
      <w:marLeft w:val="0"/>
      <w:marRight w:val="0"/>
      <w:marTop w:val="0"/>
      <w:marBottom w:val="0"/>
      <w:divBdr>
        <w:top w:val="none" w:sz="0" w:space="0" w:color="auto"/>
        <w:left w:val="none" w:sz="0" w:space="0" w:color="auto"/>
        <w:bottom w:val="none" w:sz="0" w:space="0" w:color="auto"/>
        <w:right w:val="none" w:sz="0" w:space="0" w:color="auto"/>
      </w:divBdr>
    </w:div>
    <w:div w:id="203686572">
      <w:marLeft w:val="0"/>
      <w:marRight w:val="0"/>
      <w:marTop w:val="0"/>
      <w:marBottom w:val="0"/>
      <w:divBdr>
        <w:top w:val="none" w:sz="0" w:space="0" w:color="auto"/>
        <w:left w:val="none" w:sz="0" w:space="0" w:color="auto"/>
        <w:bottom w:val="none" w:sz="0" w:space="0" w:color="auto"/>
        <w:right w:val="none" w:sz="0" w:space="0" w:color="auto"/>
      </w:divBdr>
    </w:div>
    <w:div w:id="203686574">
      <w:marLeft w:val="0"/>
      <w:marRight w:val="0"/>
      <w:marTop w:val="0"/>
      <w:marBottom w:val="0"/>
      <w:divBdr>
        <w:top w:val="none" w:sz="0" w:space="0" w:color="auto"/>
        <w:left w:val="none" w:sz="0" w:space="0" w:color="auto"/>
        <w:bottom w:val="none" w:sz="0" w:space="0" w:color="auto"/>
        <w:right w:val="none" w:sz="0" w:space="0" w:color="auto"/>
      </w:divBdr>
      <w:divsChild>
        <w:div w:id="203686552">
          <w:marLeft w:val="480"/>
          <w:marRight w:val="0"/>
          <w:marTop w:val="0"/>
          <w:marBottom w:val="0"/>
          <w:divBdr>
            <w:top w:val="none" w:sz="0" w:space="0" w:color="auto"/>
            <w:left w:val="none" w:sz="0" w:space="0" w:color="auto"/>
            <w:bottom w:val="none" w:sz="0" w:space="0" w:color="auto"/>
            <w:right w:val="none" w:sz="0" w:space="0" w:color="auto"/>
          </w:divBdr>
        </w:div>
        <w:div w:id="203686837">
          <w:marLeft w:val="480"/>
          <w:marRight w:val="0"/>
          <w:marTop w:val="0"/>
          <w:marBottom w:val="0"/>
          <w:divBdr>
            <w:top w:val="none" w:sz="0" w:space="0" w:color="auto"/>
            <w:left w:val="none" w:sz="0" w:space="0" w:color="auto"/>
            <w:bottom w:val="none" w:sz="0" w:space="0" w:color="auto"/>
            <w:right w:val="none" w:sz="0" w:space="0" w:color="auto"/>
          </w:divBdr>
        </w:div>
        <w:div w:id="203687397">
          <w:marLeft w:val="480"/>
          <w:marRight w:val="0"/>
          <w:marTop w:val="0"/>
          <w:marBottom w:val="0"/>
          <w:divBdr>
            <w:top w:val="none" w:sz="0" w:space="0" w:color="auto"/>
            <w:left w:val="none" w:sz="0" w:space="0" w:color="auto"/>
            <w:bottom w:val="none" w:sz="0" w:space="0" w:color="auto"/>
            <w:right w:val="none" w:sz="0" w:space="0" w:color="auto"/>
          </w:divBdr>
        </w:div>
      </w:divsChild>
    </w:div>
    <w:div w:id="203686575">
      <w:marLeft w:val="0"/>
      <w:marRight w:val="0"/>
      <w:marTop w:val="0"/>
      <w:marBottom w:val="0"/>
      <w:divBdr>
        <w:top w:val="none" w:sz="0" w:space="0" w:color="auto"/>
        <w:left w:val="none" w:sz="0" w:space="0" w:color="auto"/>
        <w:bottom w:val="none" w:sz="0" w:space="0" w:color="auto"/>
        <w:right w:val="none" w:sz="0" w:space="0" w:color="auto"/>
      </w:divBdr>
      <w:divsChild>
        <w:div w:id="203686505">
          <w:marLeft w:val="480"/>
          <w:marRight w:val="0"/>
          <w:marTop w:val="0"/>
          <w:marBottom w:val="0"/>
          <w:divBdr>
            <w:top w:val="none" w:sz="0" w:space="0" w:color="auto"/>
            <w:left w:val="none" w:sz="0" w:space="0" w:color="auto"/>
            <w:bottom w:val="none" w:sz="0" w:space="0" w:color="auto"/>
            <w:right w:val="none" w:sz="0" w:space="0" w:color="auto"/>
          </w:divBdr>
        </w:div>
        <w:div w:id="203686978">
          <w:marLeft w:val="480"/>
          <w:marRight w:val="0"/>
          <w:marTop w:val="0"/>
          <w:marBottom w:val="0"/>
          <w:divBdr>
            <w:top w:val="none" w:sz="0" w:space="0" w:color="auto"/>
            <w:left w:val="none" w:sz="0" w:space="0" w:color="auto"/>
            <w:bottom w:val="none" w:sz="0" w:space="0" w:color="auto"/>
            <w:right w:val="none" w:sz="0" w:space="0" w:color="auto"/>
          </w:divBdr>
        </w:div>
        <w:div w:id="203687164">
          <w:marLeft w:val="480"/>
          <w:marRight w:val="0"/>
          <w:marTop w:val="0"/>
          <w:marBottom w:val="0"/>
          <w:divBdr>
            <w:top w:val="none" w:sz="0" w:space="0" w:color="auto"/>
            <w:left w:val="none" w:sz="0" w:space="0" w:color="auto"/>
            <w:bottom w:val="none" w:sz="0" w:space="0" w:color="auto"/>
            <w:right w:val="none" w:sz="0" w:space="0" w:color="auto"/>
          </w:divBdr>
        </w:div>
        <w:div w:id="203687751">
          <w:marLeft w:val="480"/>
          <w:marRight w:val="0"/>
          <w:marTop w:val="0"/>
          <w:marBottom w:val="0"/>
          <w:divBdr>
            <w:top w:val="none" w:sz="0" w:space="0" w:color="auto"/>
            <w:left w:val="none" w:sz="0" w:space="0" w:color="auto"/>
            <w:bottom w:val="none" w:sz="0" w:space="0" w:color="auto"/>
            <w:right w:val="none" w:sz="0" w:space="0" w:color="auto"/>
          </w:divBdr>
        </w:div>
      </w:divsChild>
    </w:div>
    <w:div w:id="203686581">
      <w:marLeft w:val="0"/>
      <w:marRight w:val="0"/>
      <w:marTop w:val="0"/>
      <w:marBottom w:val="0"/>
      <w:divBdr>
        <w:top w:val="none" w:sz="0" w:space="0" w:color="auto"/>
        <w:left w:val="none" w:sz="0" w:space="0" w:color="auto"/>
        <w:bottom w:val="none" w:sz="0" w:space="0" w:color="auto"/>
        <w:right w:val="none" w:sz="0" w:space="0" w:color="auto"/>
      </w:divBdr>
    </w:div>
    <w:div w:id="203686588">
      <w:marLeft w:val="0"/>
      <w:marRight w:val="0"/>
      <w:marTop w:val="0"/>
      <w:marBottom w:val="0"/>
      <w:divBdr>
        <w:top w:val="none" w:sz="0" w:space="0" w:color="auto"/>
        <w:left w:val="none" w:sz="0" w:space="0" w:color="auto"/>
        <w:bottom w:val="none" w:sz="0" w:space="0" w:color="auto"/>
        <w:right w:val="none" w:sz="0" w:space="0" w:color="auto"/>
      </w:divBdr>
    </w:div>
    <w:div w:id="203686592">
      <w:marLeft w:val="0"/>
      <w:marRight w:val="0"/>
      <w:marTop w:val="0"/>
      <w:marBottom w:val="0"/>
      <w:divBdr>
        <w:top w:val="none" w:sz="0" w:space="0" w:color="auto"/>
        <w:left w:val="none" w:sz="0" w:space="0" w:color="auto"/>
        <w:bottom w:val="none" w:sz="0" w:space="0" w:color="auto"/>
        <w:right w:val="none" w:sz="0" w:space="0" w:color="auto"/>
      </w:divBdr>
      <w:divsChild>
        <w:div w:id="203686525">
          <w:marLeft w:val="480"/>
          <w:marRight w:val="0"/>
          <w:marTop w:val="0"/>
          <w:marBottom w:val="0"/>
          <w:divBdr>
            <w:top w:val="none" w:sz="0" w:space="0" w:color="auto"/>
            <w:left w:val="none" w:sz="0" w:space="0" w:color="auto"/>
            <w:bottom w:val="none" w:sz="0" w:space="0" w:color="auto"/>
            <w:right w:val="none" w:sz="0" w:space="0" w:color="auto"/>
          </w:divBdr>
        </w:div>
        <w:div w:id="203687455">
          <w:marLeft w:val="480"/>
          <w:marRight w:val="0"/>
          <w:marTop w:val="0"/>
          <w:marBottom w:val="0"/>
          <w:divBdr>
            <w:top w:val="none" w:sz="0" w:space="0" w:color="auto"/>
            <w:left w:val="none" w:sz="0" w:space="0" w:color="auto"/>
            <w:bottom w:val="none" w:sz="0" w:space="0" w:color="auto"/>
            <w:right w:val="none" w:sz="0" w:space="0" w:color="auto"/>
          </w:divBdr>
        </w:div>
        <w:div w:id="203687515">
          <w:marLeft w:val="480"/>
          <w:marRight w:val="0"/>
          <w:marTop w:val="0"/>
          <w:marBottom w:val="0"/>
          <w:divBdr>
            <w:top w:val="none" w:sz="0" w:space="0" w:color="auto"/>
            <w:left w:val="none" w:sz="0" w:space="0" w:color="auto"/>
            <w:bottom w:val="none" w:sz="0" w:space="0" w:color="auto"/>
            <w:right w:val="none" w:sz="0" w:space="0" w:color="auto"/>
          </w:divBdr>
        </w:div>
        <w:div w:id="203687579">
          <w:marLeft w:val="480"/>
          <w:marRight w:val="0"/>
          <w:marTop w:val="0"/>
          <w:marBottom w:val="0"/>
          <w:divBdr>
            <w:top w:val="none" w:sz="0" w:space="0" w:color="auto"/>
            <w:left w:val="none" w:sz="0" w:space="0" w:color="auto"/>
            <w:bottom w:val="none" w:sz="0" w:space="0" w:color="auto"/>
            <w:right w:val="none" w:sz="0" w:space="0" w:color="auto"/>
          </w:divBdr>
        </w:div>
        <w:div w:id="203687673">
          <w:marLeft w:val="480"/>
          <w:marRight w:val="0"/>
          <w:marTop w:val="0"/>
          <w:marBottom w:val="0"/>
          <w:divBdr>
            <w:top w:val="none" w:sz="0" w:space="0" w:color="auto"/>
            <w:left w:val="none" w:sz="0" w:space="0" w:color="auto"/>
            <w:bottom w:val="none" w:sz="0" w:space="0" w:color="auto"/>
            <w:right w:val="none" w:sz="0" w:space="0" w:color="auto"/>
          </w:divBdr>
        </w:div>
      </w:divsChild>
    </w:div>
    <w:div w:id="203686606">
      <w:marLeft w:val="0"/>
      <w:marRight w:val="0"/>
      <w:marTop w:val="0"/>
      <w:marBottom w:val="0"/>
      <w:divBdr>
        <w:top w:val="none" w:sz="0" w:space="0" w:color="auto"/>
        <w:left w:val="none" w:sz="0" w:space="0" w:color="auto"/>
        <w:bottom w:val="none" w:sz="0" w:space="0" w:color="auto"/>
        <w:right w:val="none" w:sz="0" w:space="0" w:color="auto"/>
      </w:divBdr>
      <w:divsChild>
        <w:div w:id="203686523">
          <w:marLeft w:val="480"/>
          <w:marRight w:val="0"/>
          <w:marTop w:val="0"/>
          <w:marBottom w:val="0"/>
          <w:divBdr>
            <w:top w:val="none" w:sz="0" w:space="0" w:color="auto"/>
            <w:left w:val="none" w:sz="0" w:space="0" w:color="auto"/>
            <w:bottom w:val="none" w:sz="0" w:space="0" w:color="auto"/>
            <w:right w:val="none" w:sz="0" w:space="0" w:color="auto"/>
          </w:divBdr>
        </w:div>
        <w:div w:id="203687320">
          <w:marLeft w:val="480"/>
          <w:marRight w:val="0"/>
          <w:marTop w:val="0"/>
          <w:marBottom w:val="0"/>
          <w:divBdr>
            <w:top w:val="none" w:sz="0" w:space="0" w:color="auto"/>
            <w:left w:val="none" w:sz="0" w:space="0" w:color="auto"/>
            <w:bottom w:val="none" w:sz="0" w:space="0" w:color="auto"/>
            <w:right w:val="none" w:sz="0" w:space="0" w:color="auto"/>
          </w:divBdr>
        </w:div>
        <w:div w:id="203687338">
          <w:marLeft w:val="480"/>
          <w:marRight w:val="0"/>
          <w:marTop w:val="0"/>
          <w:marBottom w:val="0"/>
          <w:divBdr>
            <w:top w:val="none" w:sz="0" w:space="0" w:color="auto"/>
            <w:left w:val="none" w:sz="0" w:space="0" w:color="auto"/>
            <w:bottom w:val="none" w:sz="0" w:space="0" w:color="auto"/>
            <w:right w:val="none" w:sz="0" w:space="0" w:color="auto"/>
          </w:divBdr>
        </w:div>
        <w:div w:id="203687541">
          <w:marLeft w:val="480"/>
          <w:marRight w:val="0"/>
          <w:marTop w:val="0"/>
          <w:marBottom w:val="0"/>
          <w:divBdr>
            <w:top w:val="none" w:sz="0" w:space="0" w:color="auto"/>
            <w:left w:val="none" w:sz="0" w:space="0" w:color="auto"/>
            <w:bottom w:val="none" w:sz="0" w:space="0" w:color="auto"/>
            <w:right w:val="none" w:sz="0" w:space="0" w:color="auto"/>
          </w:divBdr>
        </w:div>
      </w:divsChild>
    </w:div>
    <w:div w:id="203686607">
      <w:marLeft w:val="0"/>
      <w:marRight w:val="0"/>
      <w:marTop w:val="0"/>
      <w:marBottom w:val="0"/>
      <w:divBdr>
        <w:top w:val="none" w:sz="0" w:space="0" w:color="auto"/>
        <w:left w:val="none" w:sz="0" w:space="0" w:color="auto"/>
        <w:bottom w:val="none" w:sz="0" w:space="0" w:color="auto"/>
        <w:right w:val="none" w:sz="0" w:space="0" w:color="auto"/>
      </w:divBdr>
    </w:div>
    <w:div w:id="203686609">
      <w:marLeft w:val="0"/>
      <w:marRight w:val="0"/>
      <w:marTop w:val="0"/>
      <w:marBottom w:val="0"/>
      <w:divBdr>
        <w:top w:val="none" w:sz="0" w:space="0" w:color="auto"/>
        <w:left w:val="none" w:sz="0" w:space="0" w:color="auto"/>
        <w:bottom w:val="none" w:sz="0" w:space="0" w:color="auto"/>
        <w:right w:val="none" w:sz="0" w:space="0" w:color="auto"/>
      </w:divBdr>
    </w:div>
    <w:div w:id="203686610">
      <w:marLeft w:val="0"/>
      <w:marRight w:val="0"/>
      <w:marTop w:val="0"/>
      <w:marBottom w:val="0"/>
      <w:divBdr>
        <w:top w:val="none" w:sz="0" w:space="0" w:color="auto"/>
        <w:left w:val="none" w:sz="0" w:space="0" w:color="auto"/>
        <w:bottom w:val="none" w:sz="0" w:space="0" w:color="auto"/>
        <w:right w:val="none" w:sz="0" w:space="0" w:color="auto"/>
      </w:divBdr>
    </w:div>
    <w:div w:id="203686611">
      <w:marLeft w:val="0"/>
      <w:marRight w:val="0"/>
      <w:marTop w:val="0"/>
      <w:marBottom w:val="0"/>
      <w:divBdr>
        <w:top w:val="none" w:sz="0" w:space="0" w:color="auto"/>
        <w:left w:val="none" w:sz="0" w:space="0" w:color="auto"/>
        <w:bottom w:val="none" w:sz="0" w:space="0" w:color="auto"/>
        <w:right w:val="none" w:sz="0" w:space="0" w:color="auto"/>
      </w:divBdr>
    </w:div>
    <w:div w:id="203686616">
      <w:marLeft w:val="0"/>
      <w:marRight w:val="0"/>
      <w:marTop w:val="0"/>
      <w:marBottom w:val="0"/>
      <w:divBdr>
        <w:top w:val="none" w:sz="0" w:space="0" w:color="auto"/>
        <w:left w:val="none" w:sz="0" w:space="0" w:color="auto"/>
        <w:bottom w:val="none" w:sz="0" w:space="0" w:color="auto"/>
        <w:right w:val="none" w:sz="0" w:space="0" w:color="auto"/>
      </w:divBdr>
    </w:div>
    <w:div w:id="203686618">
      <w:marLeft w:val="0"/>
      <w:marRight w:val="0"/>
      <w:marTop w:val="0"/>
      <w:marBottom w:val="0"/>
      <w:divBdr>
        <w:top w:val="none" w:sz="0" w:space="0" w:color="auto"/>
        <w:left w:val="none" w:sz="0" w:space="0" w:color="auto"/>
        <w:bottom w:val="none" w:sz="0" w:space="0" w:color="auto"/>
        <w:right w:val="none" w:sz="0" w:space="0" w:color="auto"/>
      </w:divBdr>
      <w:divsChild>
        <w:div w:id="203686424">
          <w:marLeft w:val="480"/>
          <w:marRight w:val="0"/>
          <w:marTop w:val="0"/>
          <w:marBottom w:val="0"/>
          <w:divBdr>
            <w:top w:val="none" w:sz="0" w:space="0" w:color="auto"/>
            <w:left w:val="none" w:sz="0" w:space="0" w:color="auto"/>
            <w:bottom w:val="none" w:sz="0" w:space="0" w:color="auto"/>
            <w:right w:val="none" w:sz="0" w:space="0" w:color="auto"/>
          </w:divBdr>
        </w:div>
        <w:div w:id="203686928">
          <w:marLeft w:val="480"/>
          <w:marRight w:val="0"/>
          <w:marTop w:val="0"/>
          <w:marBottom w:val="0"/>
          <w:divBdr>
            <w:top w:val="none" w:sz="0" w:space="0" w:color="auto"/>
            <w:left w:val="none" w:sz="0" w:space="0" w:color="auto"/>
            <w:bottom w:val="none" w:sz="0" w:space="0" w:color="auto"/>
            <w:right w:val="none" w:sz="0" w:space="0" w:color="auto"/>
          </w:divBdr>
        </w:div>
        <w:div w:id="203687478">
          <w:marLeft w:val="480"/>
          <w:marRight w:val="0"/>
          <w:marTop w:val="0"/>
          <w:marBottom w:val="0"/>
          <w:divBdr>
            <w:top w:val="none" w:sz="0" w:space="0" w:color="auto"/>
            <w:left w:val="none" w:sz="0" w:space="0" w:color="auto"/>
            <w:bottom w:val="none" w:sz="0" w:space="0" w:color="auto"/>
            <w:right w:val="none" w:sz="0" w:space="0" w:color="auto"/>
          </w:divBdr>
          <w:divsChild>
            <w:div w:id="203686540">
              <w:marLeft w:val="480"/>
              <w:marRight w:val="0"/>
              <w:marTop w:val="0"/>
              <w:marBottom w:val="0"/>
              <w:divBdr>
                <w:top w:val="none" w:sz="0" w:space="0" w:color="auto"/>
                <w:left w:val="none" w:sz="0" w:space="0" w:color="auto"/>
                <w:bottom w:val="none" w:sz="0" w:space="0" w:color="auto"/>
                <w:right w:val="none" w:sz="0" w:space="0" w:color="auto"/>
              </w:divBdr>
            </w:div>
            <w:div w:id="203686710">
              <w:marLeft w:val="480"/>
              <w:marRight w:val="0"/>
              <w:marTop w:val="0"/>
              <w:marBottom w:val="0"/>
              <w:divBdr>
                <w:top w:val="none" w:sz="0" w:space="0" w:color="auto"/>
                <w:left w:val="none" w:sz="0" w:space="0" w:color="auto"/>
                <w:bottom w:val="none" w:sz="0" w:space="0" w:color="auto"/>
                <w:right w:val="none" w:sz="0" w:space="0" w:color="auto"/>
              </w:divBdr>
            </w:div>
          </w:divsChild>
        </w:div>
        <w:div w:id="203687832">
          <w:marLeft w:val="480"/>
          <w:marRight w:val="0"/>
          <w:marTop w:val="0"/>
          <w:marBottom w:val="0"/>
          <w:divBdr>
            <w:top w:val="none" w:sz="0" w:space="0" w:color="auto"/>
            <w:left w:val="none" w:sz="0" w:space="0" w:color="auto"/>
            <w:bottom w:val="none" w:sz="0" w:space="0" w:color="auto"/>
            <w:right w:val="none" w:sz="0" w:space="0" w:color="auto"/>
          </w:divBdr>
        </w:div>
      </w:divsChild>
    </w:div>
    <w:div w:id="203686619">
      <w:marLeft w:val="0"/>
      <w:marRight w:val="0"/>
      <w:marTop w:val="0"/>
      <w:marBottom w:val="0"/>
      <w:divBdr>
        <w:top w:val="none" w:sz="0" w:space="0" w:color="auto"/>
        <w:left w:val="none" w:sz="0" w:space="0" w:color="auto"/>
        <w:bottom w:val="none" w:sz="0" w:space="0" w:color="auto"/>
        <w:right w:val="none" w:sz="0" w:space="0" w:color="auto"/>
      </w:divBdr>
    </w:div>
    <w:div w:id="203686625">
      <w:marLeft w:val="0"/>
      <w:marRight w:val="0"/>
      <w:marTop w:val="0"/>
      <w:marBottom w:val="0"/>
      <w:divBdr>
        <w:top w:val="none" w:sz="0" w:space="0" w:color="auto"/>
        <w:left w:val="none" w:sz="0" w:space="0" w:color="auto"/>
        <w:bottom w:val="none" w:sz="0" w:space="0" w:color="auto"/>
        <w:right w:val="none" w:sz="0" w:space="0" w:color="auto"/>
      </w:divBdr>
      <w:divsChild>
        <w:div w:id="203686508">
          <w:marLeft w:val="480"/>
          <w:marRight w:val="0"/>
          <w:marTop w:val="0"/>
          <w:marBottom w:val="0"/>
          <w:divBdr>
            <w:top w:val="none" w:sz="0" w:space="0" w:color="auto"/>
            <w:left w:val="none" w:sz="0" w:space="0" w:color="auto"/>
            <w:bottom w:val="none" w:sz="0" w:space="0" w:color="auto"/>
            <w:right w:val="none" w:sz="0" w:space="0" w:color="auto"/>
          </w:divBdr>
        </w:div>
        <w:div w:id="203686578">
          <w:marLeft w:val="480"/>
          <w:marRight w:val="0"/>
          <w:marTop w:val="0"/>
          <w:marBottom w:val="0"/>
          <w:divBdr>
            <w:top w:val="none" w:sz="0" w:space="0" w:color="auto"/>
            <w:left w:val="none" w:sz="0" w:space="0" w:color="auto"/>
            <w:bottom w:val="none" w:sz="0" w:space="0" w:color="auto"/>
            <w:right w:val="none" w:sz="0" w:space="0" w:color="auto"/>
          </w:divBdr>
        </w:div>
        <w:div w:id="203686940">
          <w:marLeft w:val="480"/>
          <w:marRight w:val="0"/>
          <w:marTop w:val="0"/>
          <w:marBottom w:val="0"/>
          <w:divBdr>
            <w:top w:val="none" w:sz="0" w:space="0" w:color="auto"/>
            <w:left w:val="none" w:sz="0" w:space="0" w:color="auto"/>
            <w:bottom w:val="none" w:sz="0" w:space="0" w:color="auto"/>
            <w:right w:val="none" w:sz="0" w:space="0" w:color="auto"/>
          </w:divBdr>
        </w:div>
        <w:div w:id="203687073">
          <w:marLeft w:val="480"/>
          <w:marRight w:val="0"/>
          <w:marTop w:val="0"/>
          <w:marBottom w:val="0"/>
          <w:divBdr>
            <w:top w:val="none" w:sz="0" w:space="0" w:color="auto"/>
            <w:left w:val="none" w:sz="0" w:space="0" w:color="auto"/>
            <w:bottom w:val="none" w:sz="0" w:space="0" w:color="auto"/>
            <w:right w:val="none" w:sz="0" w:space="0" w:color="auto"/>
          </w:divBdr>
        </w:div>
        <w:div w:id="203687260">
          <w:marLeft w:val="480"/>
          <w:marRight w:val="0"/>
          <w:marTop w:val="0"/>
          <w:marBottom w:val="0"/>
          <w:divBdr>
            <w:top w:val="none" w:sz="0" w:space="0" w:color="auto"/>
            <w:left w:val="none" w:sz="0" w:space="0" w:color="auto"/>
            <w:bottom w:val="none" w:sz="0" w:space="0" w:color="auto"/>
            <w:right w:val="none" w:sz="0" w:space="0" w:color="auto"/>
          </w:divBdr>
        </w:div>
        <w:div w:id="203687416">
          <w:marLeft w:val="480"/>
          <w:marRight w:val="0"/>
          <w:marTop w:val="0"/>
          <w:marBottom w:val="0"/>
          <w:divBdr>
            <w:top w:val="none" w:sz="0" w:space="0" w:color="auto"/>
            <w:left w:val="none" w:sz="0" w:space="0" w:color="auto"/>
            <w:bottom w:val="none" w:sz="0" w:space="0" w:color="auto"/>
            <w:right w:val="none" w:sz="0" w:space="0" w:color="auto"/>
          </w:divBdr>
        </w:div>
        <w:div w:id="203687433">
          <w:marLeft w:val="480"/>
          <w:marRight w:val="0"/>
          <w:marTop w:val="0"/>
          <w:marBottom w:val="0"/>
          <w:divBdr>
            <w:top w:val="none" w:sz="0" w:space="0" w:color="auto"/>
            <w:left w:val="none" w:sz="0" w:space="0" w:color="auto"/>
            <w:bottom w:val="none" w:sz="0" w:space="0" w:color="auto"/>
            <w:right w:val="none" w:sz="0" w:space="0" w:color="auto"/>
          </w:divBdr>
        </w:div>
        <w:div w:id="203687447">
          <w:marLeft w:val="480"/>
          <w:marRight w:val="0"/>
          <w:marTop w:val="0"/>
          <w:marBottom w:val="0"/>
          <w:divBdr>
            <w:top w:val="none" w:sz="0" w:space="0" w:color="auto"/>
            <w:left w:val="none" w:sz="0" w:space="0" w:color="auto"/>
            <w:bottom w:val="none" w:sz="0" w:space="0" w:color="auto"/>
            <w:right w:val="none" w:sz="0" w:space="0" w:color="auto"/>
          </w:divBdr>
        </w:div>
        <w:div w:id="203687572">
          <w:marLeft w:val="480"/>
          <w:marRight w:val="0"/>
          <w:marTop w:val="0"/>
          <w:marBottom w:val="0"/>
          <w:divBdr>
            <w:top w:val="none" w:sz="0" w:space="0" w:color="auto"/>
            <w:left w:val="none" w:sz="0" w:space="0" w:color="auto"/>
            <w:bottom w:val="none" w:sz="0" w:space="0" w:color="auto"/>
            <w:right w:val="none" w:sz="0" w:space="0" w:color="auto"/>
          </w:divBdr>
        </w:div>
      </w:divsChild>
    </w:div>
    <w:div w:id="203686636">
      <w:marLeft w:val="0"/>
      <w:marRight w:val="0"/>
      <w:marTop w:val="0"/>
      <w:marBottom w:val="0"/>
      <w:divBdr>
        <w:top w:val="none" w:sz="0" w:space="0" w:color="auto"/>
        <w:left w:val="none" w:sz="0" w:space="0" w:color="auto"/>
        <w:bottom w:val="none" w:sz="0" w:space="0" w:color="auto"/>
        <w:right w:val="none" w:sz="0" w:space="0" w:color="auto"/>
      </w:divBdr>
      <w:divsChild>
        <w:div w:id="203686987">
          <w:marLeft w:val="480"/>
          <w:marRight w:val="0"/>
          <w:marTop w:val="0"/>
          <w:marBottom w:val="0"/>
          <w:divBdr>
            <w:top w:val="none" w:sz="0" w:space="0" w:color="auto"/>
            <w:left w:val="none" w:sz="0" w:space="0" w:color="auto"/>
            <w:bottom w:val="none" w:sz="0" w:space="0" w:color="auto"/>
            <w:right w:val="none" w:sz="0" w:space="0" w:color="auto"/>
          </w:divBdr>
        </w:div>
        <w:div w:id="203687094">
          <w:marLeft w:val="480"/>
          <w:marRight w:val="0"/>
          <w:marTop w:val="0"/>
          <w:marBottom w:val="0"/>
          <w:divBdr>
            <w:top w:val="none" w:sz="0" w:space="0" w:color="auto"/>
            <w:left w:val="none" w:sz="0" w:space="0" w:color="auto"/>
            <w:bottom w:val="none" w:sz="0" w:space="0" w:color="auto"/>
            <w:right w:val="none" w:sz="0" w:space="0" w:color="auto"/>
          </w:divBdr>
        </w:div>
        <w:div w:id="203687340">
          <w:marLeft w:val="480"/>
          <w:marRight w:val="0"/>
          <w:marTop w:val="0"/>
          <w:marBottom w:val="0"/>
          <w:divBdr>
            <w:top w:val="none" w:sz="0" w:space="0" w:color="auto"/>
            <w:left w:val="none" w:sz="0" w:space="0" w:color="auto"/>
            <w:bottom w:val="none" w:sz="0" w:space="0" w:color="auto"/>
            <w:right w:val="none" w:sz="0" w:space="0" w:color="auto"/>
          </w:divBdr>
        </w:div>
        <w:div w:id="203687598">
          <w:marLeft w:val="480"/>
          <w:marRight w:val="0"/>
          <w:marTop w:val="0"/>
          <w:marBottom w:val="0"/>
          <w:divBdr>
            <w:top w:val="none" w:sz="0" w:space="0" w:color="auto"/>
            <w:left w:val="none" w:sz="0" w:space="0" w:color="auto"/>
            <w:bottom w:val="none" w:sz="0" w:space="0" w:color="auto"/>
            <w:right w:val="none" w:sz="0" w:space="0" w:color="auto"/>
          </w:divBdr>
        </w:div>
        <w:div w:id="203687713">
          <w:marLeft w:val="480"/>
          <w:marRight w:val="0"/>
          <w:marTop w:val="0"/>
          <w:marBottom w:val="0"/>
          <w:divBdr>
            <w:top w:val="none" w:sz="0" w:space="0" w:color="auto"/>
            <w:left w:val="none" w:sz="0" w:space="0" w:color="auto"/>
            <w:bottom w:val="none" w:sz="0" w:space="0" w:color="auto"/>
            <w:right w:val="none" w:sz="0" w:space="0" w:color="auto"/>
          </w:divBdr>
        </w:div>
        <w:div w:id="203687782">
          <w:marLeft w:val="480"/>
          <w:marRight w:val="0"/>
          <w:marTop w:val="0"/>
          <w:marBottom w:val="0"/>
          <w:divBdr>
            <w:top w:val="none" w:sz="0" w:space="0" w:color="auto"/>
            <w:left w:val="none" w:sz="0" w:space="0" w:color="auto"/>
            <w:bottom w:val="none" w:sz="0" w:space="0" w:color="auto"/>
            <w:right w:val="none" w:sz="0" w:space="0" w:color="auto"/>
          </w:divBdr>
        </w:div>
      </w:divsChild>
    </w:div>
    <w:div w:id="203686638">
      <w:marLeft w:val="0"/>
      <w:marRight w:val="0"/>
      <w:marTop w:val="0"/>
      <w:marBottom w:val="0"/>
      <w:divBdr>
        <w:top w:val="none" w:sz="0" w:space="0" w:color="auto"/>
        <w:left w:val="none" w:sz="0" w:space="0" w:color="auto"/>
        <w:bottom w:val="none" w:sz="0" w:space="0" w:color="auto"/>
        <w:right w:val="none" w:sz="0" w:space="0" w:color="auto"/>
      </w:divBdr>
      <w:divsChild>
        <w:div w:id="203686386">
          <w:marLeft w:val="480"/>
          <w:marRight w:val="0"/>
          <w:marTop w:val="0"/>
          <w:marBottom w:val="0"/>
          <w:divBdr>
            <w:top w:val="none" w:sz="0" w:space="0" w:color="auto"/>
            <w:left w:val="none" w:sz="0" w:space="0" w:color="auto"/>
            <w:bottom w:val="none" w:sz="0" w:space="0" w:color="auto"/>
            <w:right w:val="none" w:sz="0" w:space="0" w:color="auto"/>
          </w:divBdr>
        </w:div>
        <w:div w:id="203686632">
          <w:marLeft w:val="480"/>
          <w:marRight w:val="0"/>
          <w:marTop w:val="0"/>
          <w:marBottom w:val="0"/>
          <w:divBdr>
            <w:top w:val="none" w:sz="0" w:space="0" w:color="auto"/>
            <w:left w:val="none" w:sz="0" w:space="0" w:color="auto"/>
            <w:bottom w:val="none" w:sz="0" w:space="0" w:color="auto"/>
            <w:right w:val="none" w:sz="0" w:space="0" w:color="auto"/>
          </w:divBdr>
          <w:divsChild>
            <w:div w:id="203686589">
              <w:marLeft w:val="480"/>
              <w:marRight w:val="0"/>
              <w:marTop w:val="0"/>
              <w:marBottom w:val="0"/>
              <w:divBdr>
                <w:top w:val="none" w:sz="0" w:space="0" w:color="auto"/>
                <w:left w:val="none" w:sz="0" w:space="0" w:color="auto"/>
                <w:bottom w:val="none" w:sz="0" w:space="0" w:color="auto"/>
                <w:right w:val="none" w:sz="0" w:space="0" w:color="auto"/>
              </w:divBdr>
            </w:div>
            <w:div w:id="203687778">
              <w:marLeft w:val="480"/>
              <w:marRight w:val="0"/>
              <w:marTop w:val="0"/>
              <w:marBottom w:val="0"/>
              <w:divBdr>
                <w:top w:val="none" w:sz="0" w:space="0" w:color="auto"/>
                <w:left w:val="none" w:sz="0" w:space="0" w:color="auto"/>
                <w:bottom w:val="none" w:sz="0" w:space="0" w:color="auto"/>
                <w:right w:val="none" w:sz="0" w:space="0" w:color="auto"/>
              </w:divBdr>
            </w:div>
          </w:divsChild>
        </w:div>
        <w:div w:id="203686643">
          <w:marLeft w:val="480"/>
          <w:marRight w:val="0"/>
          <w:marTop w:val="0"/>
          <w:marBottom w:val="0"/>
          <w:divBdr>
            <w:top w:val="none" w:sz="0" w:space="0" w:color="auto"/>
            <w:left w:val="none" w:sz="0" w:space="0" w:color="auto"/>
            <w:bottom w:val="none" w:sz="0" w:space="0" w:color="auto"/>
            <w:right w:val="none" w:sz="0" w:space="0" w:color="auto"/>
          </w:divBdr>
        </w:div>
        <w:div w:id="203687200">
          <w:marLeft w:val="480"/>
          <w:marRight w:val="0"/>
          <w:marTop w:val="0"/>
          <w:marBottom w:val="0"/>
          <w:divBdr>
            <w:top w:val="none" w:sz="0" w:space="0" w:color="auto"/>
            <w:left w:val="none" w:sz="0" w:space="0" w:color="auto"/>
            <w:bottom w:val="none" w:sz="0" w:space="0" w:color="auto"/>
            <w:right w:val="none" w:sz="0" w:space="0" w:color="auto"/>
          </w:divBdr>
        </w:div>
        <w:div w:id="203687309">
          <w:marLeft w:val="480"/>
          <w:marRight w:val="0"/>
          <w:marTop w:val="0"/>
          <w:marBottom w:val="0"/>
          <w:divBdr>
            <w:top w:val="none" w:sz="0" w:space="0" w:color="auto"/>
            <w:left w:val="none" w:sz="0" w:space="0" w:color="auto"/>
            <w:bottom w:val="none" w:sz="0" w:space="0" w:color="auto"/>
            <w:right w:val="none" w:sz="0" w:space="0" w:color="auto"/>
          </w:divBdr>
        </w:div>
        <w:div w:id="203687359">
          <w:marLeft w:val="480"/>
          <w:marRight w:val="0"/>
          <w:marTop w:val="0"/>
          <w:marBottom w:val="0"/>
          <w:divBdr>
            <w:top w:val="none" w:sz="0" w:space="0" w:color="auto"/>
            <w:left w:val="none" w:sz="0" w:space="0" w:color="auto"/>
            <w:bottom w:val="none" w:sz="0" w:space="0" w:color="auto"/>
            <w:right w:val="none" w:sz="0" w:space="0" w:color="auto"/>
          </w:divBdr>
        </w:div>
        <w:div w:id="203687396">
          <w:marLeft w:val="480"/>
          <w:marRight w:val="0"/>
          <w:marTop w:val="0"/>
          <w:marBottom w:val="0"/>
          <w:divBdr>
            <w:top w:val="none" w:sz="0" w:space="0" w:color="auto"/>
            <w:left w:val="none" w:sz="0" w:space="0" w:color="auto"/>
            <w:bottom w:val="none" w:sz="0" w:space="0" w:color="auto"/>
            <w:right w:val="none" w:sz="0" w:space="0" w:color="auto"/>
          </w:divBdr>
        </w:div>
      </w:divsChild>
    </w:div>
    <w:div w:id="203686639">
      <w:marLeft w:val="0"/>
      <w:marRight w:val="0"/>
      <w:marTop w:val="0"/>
      <w:marBottom w:val="0"/>
      <w:divBdr>
        <w:top w:val="none" w:sz="0" w:space="0" w:color="auto"/>
        <w:left w:val="none" w:sz="0" w:space="0" w:color="auto"/>
        <w:bottom w:val="none" w:sz="0" w:space="0" w:color="auto"/>
        <w:right w:val="none" w:sz="0" w:space="0" w:color="auto"/>
      </w:divBdr>
      <w:divsChild>
        <w:div w:id="203686915">
          <w:marLeft w:val="480"/>
          <w:marRight w:val="0"/>
          <w:marTop w:val="0"/>
          <w:marBottom w:val="0"/>
          <w:divBdr>
            <w:top w:val="none" w:sz="0" w:space="0" w:color="auto"/>
            <w:left w:val="none" w:sz="0" w:space="0" w:color="auto"/>
            <w:bottom w:val="none" w:sz="0" w:space="0" w:color="auto"/>
            <w:right w:val="none" w:sz="0" w:space="0" w:color="auto"/>
          </w:divBdr>
        </w:div>
        <w:div w:id="203687288">
          <w:marLeft w:val="480"/>
          <w:marRight w:val="0"/>
          <w:marTop w:val="0"/>
          <w:marBottom w:val="0"/>
          <w:divBdr>
            <w:top w:val="none" w:sz="0" w:space="0" w:color="auto"/>
            <w:left w:val="none" w:sz="0" w:space="0" w:color="auto"/>
            <w:bottom w:val="none" w:sz="0" w:space="0" w:color="auto"/>
            <w:right w:val="none" w:sz="0" w:space="0" w:color="auto"/>
          </w:divBdr>
        </w:div>
        <w:div w:id="203687429">
          <w:marLeft w:val="480"/>
          <w:marRight w:val="0"/>
          <w:marTop w:val="0"/>
          <w:marBottom w:val="0"/>
          <w:divBdr>
            <w:top w:val="none" w:sz="0" w:space="0" w:color="auto"/>
            <w:left w:val="none" w:sz="0" w:space="0" w:color="auto"/>
            <w:bottom w:val="none" w:sz="0" w:space="0" w:color="auto"/>
            <w:right w:val="none" w:sz="0" w:space="0" w:color="auto"/>
          </w:divBdr>
        </w:div>
      </w:divsChild>
    </w:div>
    <w:div w:id="203686650">
      <w:marLeft w:val="0"/>
      <w:marRight w:val="0"/>
      <w:marTop w:val="0"/>
      <w:marBottom w:val="0"/>
      <w:divBdr>
        <w:top w:val="none" w:sz="0" w:space="0" w:color="auto"/>
        <w:left w:val="none" w:sz="0" w:space="0" w:color="auto"/>
        <w:bottom w:val="none" w:sz="0" w:space="0" w:color="auto"/>
        <w:right w:val="none" w:sz="0" w:space="0" w:color="auto"/>
      </w:divBdr>
      <w:divsChild>
        <w:div w:id="203686568">
          <w:marLeft w:val="480"/>
          <w:marRight w:val="0"/>
          <w:marTop w:val="0"/>
          <w:marBottom w:val="0"/>
          <w:divBdr>
            <w:top w:val="none" w:sz="0" w:space="0" w:color="auto"/>
            <w:left w:val="none" w:sz="0" w:space="0" w:color="auto"/>
            <w:bottom w:val="none" w:sz="0" w:space="0" w:color="auto"/>
            <w:right w:val="none" w:sz="0" w:space="0" w:color="auto"/>
          </w:divBdr>
        </w:div>
        <w:div w:id="203687680">
          <w:marLeft w:val="480"/>
          <w:marRight w:val="0"/>
          <w:marTop w:val="0"/>
          <w:marBottom w:val="0"/>
          <w:divBdr>
            <w:top w:val="none" w:sz="0" w:space="0" w:color="auto"/>
            <w:left w:val="none" w:sz="0" w:space="0" w:color="auto"/>
            <w:bottom w:val="none" w:sz="0" w:space="0" w:color="auto"/>
            <w:right w:val="none" w:sz="0" w:space="0" w:color="auto"/>
          </w:divBdr>
        </w:div>
        <w:div w:id="203687864">
          <w:marLeft w:val="480"/>
          <w:marRight w:val="0"/>
          <w:marTop w:val="0"/>
          <w:marBottom w:val="0"/>
          <w:divBdr>
            <w:top w:val="none" w:sz="0" w:space="0" w:color="auto"/>
            <w:left w:val="none" w:sz="0" w:space="0" w:color="auto"/>
            <w:bottom w:val="none" w:sz="0" w:space="0" w:color="auto"/>
            <w:right w:val="none" w:sz="0" w:space="0" w:color="auto"/>
          </w:divBdr>
        </w:div>
      </w:divsChild>
    </w:div>
    <w:div w:id="203686654">
      <w:marLeft w:val="0"/>
      <w:marRight w:val="0"/>
      <w:marTop w:val="0"/>
      <w:marBottom w:val="0"/>
      <w:divBdr>
        <w:top w:val="none" w:sz="0" w:space="0" w:color="auto"/>
        <w:left w:val="none" w:sz="0" w:space="0" w:color="auto"/>
        <w:bottom w:val="none" w:sz="0" w:space="0" w:color="auto"/>
        <w:right w:val="none" w:sz="0" w:space="0" w:color="auto"/>
      </w:divBdr>
      <w:divsChild>
        <w:div w:id="203686405">
          <w:marLeft w:val="480"/>
          <w:marRight w:val="0"/>
          <w:marTop w:val="0"/>
          <w:marBottom w:val="0"/>
          <w:divBdr>
            <w:top w:val="none" w:sz="0" w:space="0" w:color="auto"/>
            <w:left w:val="none" w:sz="0" w:space="0" w:color="auto"/>
            <w:bottom w:val="none" w:sz="0" w:space="0" w:color="auto"/>
            <w:right w:val="none" w:sz="0" w:space="0" w:color="auto"/>
          </w:divBdr>
          <w:divsChild>
            <w:div w:id="203686528">
              <w:marLeft w:val="600"/>
              <w:marRight w:val="0"/>
              <w:marTop w:val="0"/>
              <w:marBottom w:val="0"/>
              <w:divBdr>
                <w:top w:val="none" w:sz="0" w:space="0" w:color="auto"/>
                <w:left w:val="none" w:sz="0" w:space="0" w:color="auto"/>
                <w:bottom w:val="none" w:sz="0" w:space="0" w:color="auto"/>
                <w:right w:val="none" w:sz="0" w:space="0" w:color="auto"/>
              </w:divBdr>
            </w:div>
            <w:div w:id="203687341">
              <w:marLeft w:val="480"/>
              <w:marRight w:val="0"/>
              <w:marTop w:val="0"/>
              <w:marBottom w:val="0"/>
              <w:divBdr>
                <w:top w:val="none" w:sz="0" w:space="0" w:color="auto"/>
                <w:left w:val="none" w:sz="0" w:space="0" w:color="auto"/>
                <w:bottom w:val="none" w:sz="0" w:space="0" w:color="auto"/>
                <w:right w:val="none" w:sz="0" w:space="0" w:color="auto"/>
              </w:divBdr>
            </w:div>
          </w:divsChild>
        </w:div>
        <w:div w:id="203686546">
          <w:marLeft w:val="480"/>
          <w:marRight w:val="0"/>
          <w:marTop w:val="0"/>
          <w:marBottom w:val="0"/>
          <w:divBdr>
            <w:top w:val="none" w:sz="0" w:space="0" w:color="auto"/>
            <w:left w:val="none" w:sz="0" w:space="0" w:color="auto"/>
            <w:bottom w:val="none" w:sz="0" w:space="0" w:color="auto"/>
            <w:right w:val="none" w:sz="0" w:space="0" w:color="auto"/>
          </w:divBdr>
        </w:div>
        <w:div w:id="203687133">
          <w:marLeft w:val="480"/>
          <w:marRight w:val="0"/>
          <w:marTop w:val="0"/>
          <w:marBottom w:val="0"/>
          <w:divBdr>
            <w:top w:val="none" w:sz="0" w:space="0" w:color="auto"/>
            <w:left w:val="none" w:sz="0" w:space="0" w:color="auto"/>
            <w:bottom w:val="none" w:sz="0" w:space="0" w:color="auto"/>
            <w:right w:val="none" w:sz="0" w:space="0" w:color="auto"/>
          </w:divBdr>
        </w:div>
        <w:div w:id="203687136">
          <w:marLeft w:val="480"/>
          <w:marRight w:val="0"/>
          <w:marTop w:val="0"/>
          <w:marBottom w:val="0"/>
          <w:divBdr>
            <w:top w:val="none" w:sz="0" w:space="0" w:color="auto"/>
            <w:left w:val="none" w:sz="0" w:space="0" w:color="auto"/>
            <w:bottom w:val="none" w:sz="0" w:space="0" w:color="auto"/>
            <w:right w:val="none" w:sz="0" w:space="0" w:color="auto"/>
          </w:divBdr>
        </w:div>
        <w:div w:id="203687458">
          <w:marLeft w:val="480"/>
          <w:marRight w:val="0"/>
          <w:marTop w:val="0"/>
          <w:marBottom w:val="0"/>
          <w:divBdr>
            <w:top w:val="none" w:sz="0" w:space="0" w:color="auto"/>
            <w:left w:val="none" w:sz="0" w:space="0" w:color="auto"/>
            <w:bottom w:val="none" w:sz="0" w:space="0" w:color="auto"/>
            <w:right w:val="none" w:sz="0" w:space="0" w:color="auto"/>
          </w:divBdr>
        </w:div>
        <w:div w:id="203687463">
          <w:marLeft w:val="480"/>
          <w:marRight w:val="0"/>
          <w:marTop w:val="0"/>
          <w:marBottom w:val="0"/>
          <w:divBdr>
            <w:top w:val="none" w:sz="0" w:space="0" w:color="auto"/>
            <w:left w:val="none" w:sz="0" w:space="0" w:color="auto"/>
            <w:bottom w:val="none" w:sz="0" w:space="0" w:color="auto"/>
            <w:right w:val="none" w:sz="0" w:space="0" w:color="auto"/>
          </w:divBdr>
        </w:div>
        <w:div w:id="203687647">
          <w:marLeft w:val="480"/>
          <w:marRight w:val="0"/>
          <w:marTop w:val="0"/>
          <w:marBottom w:val="0"/>
          <w:divBdr>
            <w:top w:val="none" w:sz="0" w:space="0" w:color="auto"/>
            <w:left w:val="none" w:sz="0" w:space="0" w:color="auto"/>
            <w:bottom w:val="none" w:sz="0" w:space="0" w:color="auto"/>
            <w:right w:val="none" w:sz="0" w:space="0" w:color="auto"/>
          </w:divBdr>
        </w:div>
        <w:div w:id="203687669">
          <w:marLeft w:val="480"/>
          <w:marRight w:val="0"/>
          <w:marTop w:val="0"/>
          <w:marBottom w:val="0"/>
          <w:divBdr>
            <w:top w:val="none" w:sz="0" w:space="0" w:color="auto"/>
            <w:left w:val="none" w:sz="0" w:space="0" w:color="auto"/>
            <w:bottom w:val="none" w:sz="0" w:space="0" w:color="auto"/>
            <w:right w:val="none" w:sz="0" w:space="0" w:color="auto"/>
          </w:divBdr>
        </w:div>
        <w:div w:id="203687725">
          <w:marLeft w:val="480"/>
          <w:marRight w:val="0"/>
          <w:marTop w:val="0"/>
          <w:marBottom w:val="0"/>
          <w:divBdr>
            <w:top w:val="none" w:sz="0" w:space="0" w:color="auto"/>
            <w:left w:val="none" w:sz="0" w:space="0" w:color="auto"/>
            <w:bottom w:val="none" w:sz="0" w:space="0" w:color="auto"/>
            <w:right w:val="none" w:sz="0" w:space="0" w:color="auto"/>
          </w:divBdr>
        </w:div>
        <w:div w:id="203687825">
          <w:marLeft w:val="480"/>
          <w:marRight w:val="0"/>
          <w:marTop w:val="0"/>
          <w:marBottom w:val="0"/>
          <w:divBdr>
            <w:top w:val="none" w:sz="0" w:space="0" w:color="auto"/>
            <w:left w:val="none" w:sz="0" w:space="0" w:color="auto"/>
            <w:bottom w:val="none" w:sz="0" w:space="0" w:color="auto"/>
            <w:right w:val="none" w:sz="0" w:space="0" w:color="auto"/>
          </w:divBdr>
        </w:div>
        <w:div w:id="203687855">
          <w:marLeft w:val="480"/>
          <w:marRight w:val="0"/>
          <w:marTop w:val="0"/>
          <w:marBottom w:val="0"/>
          <w:divBdr>
            <w:top w:val="none" w:sz="0" w:space="0" w:color="auto"/>
            <w:left w:val="none" w:sz="0" w:space="0" w:color="auto"/>
            <w:bottom w:val="none" w:sz="0" w:space="0" w:color="auto"/>
            <w:right w:val="none" w:sz="0" w:space="0" w:color="auto"/>
          </w:divBdr>
        </w:div>
      </w:divsChild>
    </w:div>
    <w:div w:id="203686657">
      <w:marLeft w:val="0"/>
      <w:marRight w:val="0"/>
      <w:marTop w:val="0"/>
      <w:marBottom w:val="0"/>
      <w:divBdr>
        <w:top w:val="none" w:sz="0" w:space="0" w:color="auto"/>
        <w:left w:val="none" w:sz="0" w:space="0" w:color="auto"/>
        <w:bottom w:val="none" w:sz="0" w:space="0" w:color="auto"/>
        <w:right w:val="none" w:sz="0" w:space="0" w:color="auto"/>
      </w:divBdr>
      <w:divsChild>
        <w:div w:id="203686635">
          <w:marLeft w:val="480"/>
          <w:marRight w:val="0"/>
          <w:marTop w:val="0"/>
          <w:marBottom w:val="0"/>
          <w:divBdr>
            <w:top w:val="none" w:sz="0" w:space="0" w:color="auto"/>
            <w:left w:val="none" w:sz="0" w:space="0" w:color="auto"/>
            <w:bottom w:val="none" w:sz="0" w:space="0" w:color="auto"/>
            <w:right w:val="none" w:sz="0" w:space="0" w:color="auto"/>
          </w:divBdr>
        </w:div>
        <w:div w:id="203686660">
          <w:marLeft w:val="480"/>
          <w:marRight w:val="0"/>
          <w:marTop w:val="0"/>
          <w:marBottom w:val="0"/>
          <w:divBdr>
            <w:top w:val="none" w:sz="0" w:space="0" w:color="auto"/>
            <w:left w:val="none" w:sz="0" w:space="0" w:color="auto"/>
            <w:bottom w:val="none" w:sz="0" w:space="0" w:color="auto"/>
            <w:right w:val="none" w:sz="0" w:space="0" w:color="auto"/>
          </w:divBdr>
        </w:div>
        <w:div w:id="203686885">
          <w:marLeft w:val="480"/>
          <w:marRight w:val="0"/>
          <w:marTop w:val="0"/>
          <w:marBottom w:val="0"/>
          <w:divBdr>
            <w:top w:val="none" w:sz="0" w:space="0" w:color="auto"/>
            <w:left w:val="none" w:sz="0" w:space="0" w:color="auto"/>
            <w:bottom w:val="none" w:sz="0" w:space="0" w:color="auto"/>
            <w:right w:val="none" w:sz="0" w:space="0" w:color="auto"/>
          </w:divBdr>
        </w:div>
        <w:div w:id="203687118">
          <w:marLeft w:val="480"/>
          <w:marRight w:val="0"/>
          <w:marTop w:val="0"/>
          <w:marBottom w:val="0"/>
          <w:divBdr>
            <w:top w:val="none" w:sz="0" w:space="0" w:color="auto"/>
            <w:left w:val="none" w:sz="0" w:space="0" w:color="auto"/>
            <w:bottom w:val="none" w:sz="0" w:space="0" w:color="auto"/>
            <w:right w:val="none" w:sz="0" w:space="0" w:color="auto"/>
          </w:divBdr>
        </w:div>
        <w:div w:id="203687533">
          <w:marLeft w:val="480"/>
          <w:marRight w:val="0"/>
          <w:marTop w:val="0"/>
          <w:marBottom w:val="0"/>
          <w:divBdr>
            <w:top w:val="none" w:sz="0" w:space="0" w:color="auto"/>
            <w:left w:val="none" w:sz="0" w:space="0" w:color="auto"/>
            <w:bottom w:val="none" w:sz="0" w:space="0" w:color="auto"/>
            <w:right w:val="none" w:sz="0" w:space="0" w:color="auto"/>
          </w:divBdr>
        </w:div>
      </w:divsChild>
    </w:div>
    <w:div w:id="203686659">
      <w:marLeft w:val="0"/>
      <w:marRight w:val="0"/>
      <w:marTop w:val="0"/>
      <w:marBottom w:val="0"/>
      <w:divBdr>
        <w:top w:val="none" w:sz="0" w:space="0" w:color="auto"/>
        <w:left w:val="none" w:sz="0" w:space="0" w:color="auto"/>
        <w:bottom w:val="none" w:sz="0" w:space="0" w:color="auto"/>
        <w:right w:val="none" w:sz="0" w:space="0" w:color="auto"/>
      </w:divBdr>
    </w:div>
    <w:div w:id="203686661">
      <w:marLeft w:val="0"/>
      <w:marRight w:val="0"/>
      <w:marTop w:val="0"/>
      <w:marBottom w:val="0"/>
      <w:divBdr>
        <w:top w:val="none" w:sz="0" w:space="0" w:color="auto"/>
        <w:left w:val="none" w:sz="0" w:space="0" w:color="auto"/>
        <w:bottom w:val="none" w:sz="0" w:space="0" w:color="auto"/>
        <w:right w:val="none" w:sz="0" w:space="0" w:color="auto"/>
      </w:divBdr>
      <w:divsChild>
        <w:div w:id="203686432">
          <w:marLeft w:val="480"/>
          <w:marRight w:val="0"/>
          <w:marTop w:val="0"/>
          <w:marBottom w:val="0"/>
          <w:divBdr>
            <w:top w:val="none" w:sz="0" w:space="0" w:color="auto"/>
            <w:left w:val="none" w:sz="0" w:space="0" w:color="auto"/>
            <w:bottom w:val="none" w:sz="0" w:space="0" w:color="auto"/>
            <w:right w:val="none" w:sz="0" w:space="0" w:color="auto"/>
          </w:divBdr>
        </w:div>
        <w:div w:id="203686768">
          <w:marLeft w:val="480"/>
          <w:marRight w:val="0"/>
          <w:marTop w:val="0"/>
          <w:marBottom w:val="0"/>
          <w:divBdr>
            <w:top w:val="none" w:sz="0" w:space="0" w:color="auto"/>
            <w:left w:val="none" w:sz="0" w:space="0" w:color="auto"/>
            <w:bottom w:val="none" w:sz="0" w:space="0" w:color="auto"/>
            <w:right w:val="none" w:sz="0" w:space="0" w:color="auto"/>
          </w:divBdr>
        </w:div>
        <w:div w:id="203686804">
          <w:marLeft w:val="480"/>
          <w:marRight w:val="0"/>
          <w:marTop w:val="0"/>
          <w:marBottom w:val="0"/>
          <w:divBdr>
            <w:top w:val="none" w:sz="0" w:space="0" w:color="auto"/>
            <w:left w:val="none" w:sz="0" w:space="0" w:color="auto"/>
            <w:bottom w:val="none" w:sz="0" w:space="0" w:color="auto"/>
            <w:right w:val="none" w:sz="0" w:space="0" w:color="auto"/>
          </w:divBdr>
        </w:div>
        <w:div w:id="203687366">
          <w:marLeft w:val="480"/>
          <w:marRight w:val="0"/>
          <w:marTop w:val="0"/>
          <w:marBottom w:val="0"/>
          <w:divBdr>
            <w:top w:val="none" w:sz="0" w:space="0" w:color="auto"/>
            <w:left w:val="none" w:sz="0" w:space="0" w:color="auto"/>
            <w:bottom w:val="none" w:sz="0" w:space="0" w:color="auto"/>
            <w:right w:val="none" w:sz="0" w:space="0" w:color="auto"/>
          </w:divBdr>
        </w:div>
        <w:div w:id="203687687">
          <w:marLeft w:val="480"/>
          <w:marRight w:val="0"/>
          <w:marTop w:val="0"/>
          <w:marBottom w:val="0"/>
          <w:divBdr>
            <w:top w:val="none" w:sz="0" w:space="0" w:color="auto"/>
            <w:left w:val="none" w:sz="0" w:space="0" w:color="auto"/>
            <w:bottom w:val="none" w:sz="0" w:space="0" w:color="auto"/>
            <w:right w:val="none" w:sz="0" w:space="0" w:color="auto"/>
          </w:divBdr>
        </w:div>
      </w:divsChild>
    </w:div>
    <w:div w:id="203686669">
      <w:marLeft w:val="0"/>
      <w:marRight w:val="0"/>
      <w:marTop w:val="0"/>
      <w:marBottom w:val="0"/>
      <w:divBdr>
        <w:top w:val="none" w:sz="0" w:space="0" w:color="auto"/>
        <w:left w:val="none" w:sz="0" w:space="0" w:color="auto"/>
        <w:bottom w:val="none" w:sz="0" w:space="0" w:color="auto"/>
        <w:right w:val="none" w:sz="0" w:space="0" w:color="auto"/>
      </w:divBdr>
    </w:div>
    <w:div w:id="203686672">
      <w:marLeft w:val="0"/>
      <w:marRight w:val="0"/>
      <w:marTop w:val="0"/>
      <w:marBottom w:val="0"/>
      <w:divBdr>
        <w:top w:val="none" w:sz="0" w:space="0" w:color="auto"/>
        <w:left w:val="none" w:sz="0" w:space="0" w:color="auto"/>
        <w:bottom w:val="none" w:sz="0" w:space="0" w:color="auto"/>
        <w:right w:val="none" w:sz="0" w:space="0" w:color="auto"/>
      </w:divBdr>
    </w:div>
    <w:div w:id="203686673">
      <w:marLeft w:val="0"/>
      <w:marRight w:val="0"/>
      <w:marTop w:val="0"/>
      <w:marBottom w:val="0"/>
      <w:divBdr>
        <w:top w:val="none" w:sz="0" w:space="0" w:color="auto"/>
        <w:left w:val="none" w:sz="0" w:space="0" w:color="auto"/>
        <w:bottom w:val="none" w:sz="0" w:space="0" w:color="auto"/>
        <w:right w:val="none" w:sz="0" w:space="0" w:color="auto"/>
      </w:divBdr>
      <w:divsChild>
        <w:div w:id="203686658">
          <w:marLeft w:val="480"/>
          <w:marRight w:val="0"/>
          <w:marTop w:val="0"/>
          <w:marBottom w:val="0"/>
          <w:divBdr>
            <w:top w:val="none" w:sz="0" w:space="0" w:color="auto"/>
            <w:left w:val="none" w:sz="0" w:space="0" w:color="auto"/>
            <w:bottom w:val="none" w:sz="0" w:space="0" w:color="auto"/>
            <w:right w:val="none" w:sz="0" w:space="0" w:color="auto"/>
          </w:divBdr>
        </w:div>
        <w:div w:id="203686927">
          <w:marLeft w:val="480"/>
          <w:marRight w:val="0"/>
          <w:marTop w:val="0"/>
          <w:marBottom w:val="0"/>
          <w:divBdr>
            <w:top w:val="none" w:sz="0" w:space="0" w:color="auto"/>
            <w:left w:val="none" w:sz="0" w:space="0" w:color="auto"/>
            <w:bottom w:val="none" w:sz="0" w:space="0" w:color="auto"/>
            <w:right w:val="none" w:sz="0" w:space="0" w:color="auto"/>
          </w:divBdr>
        </w:div>
        <w:div w:id="203687807">
          <w:marLeft w:val="480"/>
          <w:marRight w:val="0"/>
          <w:marTop w:val="0"/>
          <w:marBottom w:val="0"/>
          <w:divBdr>
            <w:top w:val="none" w:sz="0" w:space="0" w:color="auto"/>
            <w:left w:val="none" w:sz="0" w:space="0" w:color="auto"/>
            <w:bottom w:val="none" w:sz="0" w:space="0" w:color="auto"/>
            <w:right w:val="none" w:sz="0" w:space="0" w:color="auto"/>
          </w:divBdr>
        </w:div>
      </w:divsChild>
    </w:div>
    <w:div w:id="203686678">
      <w:marLeft w:val="0"/>
      <w:marRight w:val="0"/>
      <w:marTop w:val="0"/>
      <w:marBottom w:val="0"/>
      <w:divBdr>
        <w:top w:val="none" w:sz="0" w:space="0" w:color="auto"/>
        <w:left w:val="none" w:sz="0" w:space="0" w:color="auto"/>
        <w:bottom w:val="none" w:sz="0" w:space="0" w:color="auto"/>
        <w:right w:val="none" w:sz="0" w:space="0" w:color="auto"/>
      </w:divBdr>
      <w:divsChild>
        <w:div w:id="203686461">
          <w:marLeft w:val="480"/>
          <w:marRight w:val="0"/>
          <w:marTop w:val="0"/>
          <w:marBottom w:val="0"/>
          <w:divBdr>
            <w:top w:val="none" w:sz="0" w:space="0" w:color="auto"/>
            <w:left w:val="none" w:sz="0" w:space="0" w:color="auto"/>
            <w:bottom w:val="none" w:sz="0" w:space="0" w:color="auto"/>
            <w:right w:val="none" w:sz="0" w:space="0" w:color="auto"/>
          </w:divBdr>
        </w:div>
        <w:div w:id="203687042">
          <w:marLeft w:val="480"/>
          <w:marRight w:val="0"/>
          <w:marTop w:val="0"/>
          <w:marBottom w:val="0"/>
          <w:divBdr>
            <w:top w:val="none" w:sz="0" w:space="0" w:color="auto"/>
            <w:left w:val="none" w:sz="0" w:space="0" w:color="auto"/>
            <w:bottom w:val="none" w:sz="0" w:space="0" w:color="auto"/>
            <w:right w:val="none" w:sz="0" w:space="0" w:color="auto"/>
          </w:divBdr>
        </w:div>
        <w:div w:id="203687195">
          <w:marLeft w:val="480"/>
          <w:marRight w:val="0"/>
          <w:marTop w:val="0"/>
          <w:marBottom w:val="0"/>
          <w:divBdr>
            <w:top w:val="none" w:sz="0" w:space="0" w:color="auto"/>
            <w:left w:val="none" w:sz="0" w:space="0" w:color="auto"/>
            <w:bottom w:val="none" w:sz="0" w:space="0" w:color="auto"/>
            <w:right w:val="none" w:sz="0" w:space="0" w:color="auto"/>
          </w:divBdr>
        </w:div>
      </w:divsChild>
    </w:div>
    <w:div w:id="203686679">
      <w:marLeft w:val="0"/>
      <w:marRight w:val="0"/>
      <w:marTop w:val="0"/>
      <w:marBottom w:val="0"/>
      <w:divBdr>
        <w:top w:val="none" w:sz="0" w:space="0" w:color="auto"/>
        <w:left w:val="none" w:sz="0" w:space="0" w:color="auto"/>
        <w:bottom w:val="none" w:sz="0" w:space="0" w:color="auto"/>
        <w:right w:val="none" w:sz="0" w:space="0" w:color="auto"/>
      </w:divBdr>
    </w:div>
    <w:div w:id="203686682">
      <w:marLeft w:val="0"/>
      <w:marRight w:val="0"/>
      <w:marTop w:val="0"/>
      <w:marBottom w:val="0"/>
      <w:divBdr>
        <w:top w:val="none" w:sz="0" w:space="0" w:color="auto"/>
        <w:left w:val="none" w:sz="0" w:space="0" w:color="auto"/>
        <w:bottom w:val="none" w:sz="0" w:space="0" w:color="auto"/>
        <w:right w:val="none" w:sz="0" w:space="0" w:color="auto"/>
      </w:divBdr>
      <w:divsChild>
        <w:div w:id="203687169">
          <w:marLeft w:val="480"/>
          <w:marRight w:val="0"/>
          <w:marTop w:val="0"/>
          <w:marBottom w:val="0"/>
          <w:divBdr>
            <w:top w:val="none" w:sz="0" w:space="0" w:color="auto"/>
            <w:left w:val="none" w:sz="0" w:space="0" w:color="auto"/>
            <w:bottom w:val="none" w:sz="0" w:space="0" w:color="auto"/>
            <w:right w:val="none" w:sz="0" w:space="0" w:color="auto"/>
          </w:divBdr>
        </w:div>
        <w:div w:id="203687201">
          <w:marLeft w:val="480"/>
          <w:marRight w:val="0"/>
          <w:marTop w:val="0"/>
          <w:marBottom w:val="0"/>
          <w:divBdr>
            <w:top w:val="none" w:sz="0" w:space="0" w:color="auto"/>
            <w:left w:val="none" w:sz="0" w:space="0" w:color="auto"/>
            <w:bottom w:val="none" w:sz="0" w:space="0" w:color="auto"/>
            <w:right w:val="none" w:sz="0" w:space="0" w:color="auto"/>
          </w:divBdr>
        </w:div>
        <w:div w:id="203687231">
          <w:marLeft w:val="480"/>
          <w:marRight w:val="0"/>
          <w:marTop w:val="0"/>
          <w:marBottom w:val="0"/>
          <w:divBdr>
            <w:top w:val="none" w:sz="0" w:space="0" w:color="auto"/>
            <w:left w:val="none" w:sz="0" w:space="0" w:color="auto"/>
            <w:bottom w:val="none" w:sz="0" w:space="0" w:color="auto"/>
            <w:right w:val="none" w:sz="0" w:space="0" w:color="auto"/>
          </w:divBdr>
        </w:div>
        <w:div w:id="203687247">
          <w:marLeft w:val="480"/>
          <w:marRight w:val="0"/>
          <w:marTop w:val="0"/>
          <w:marBottom w:val="0"/>
          <w:divBdr>
            <w:top w:val="none" w:sz="0" w:space="0" w:color="auto"/>
            <w:left w:val="none" w:sz="0" w:space="0" w:color="auto"/>
            <w:bottom w:val="none" w:sz="0" w:space="0" w:color="auto"/>
            <w:right w:val="none" w:sz="0" w:space="0" w:color="auto"/>
          </w:divBdr>
        </w:div>
        <w:div w:id="203687570">
          <w:marLeft w:val="480"/>
          <w:marRight w:val="0"/>
          <w:marTop w:val="0"/>
          <w:marBottom w:val="0"/>
          <w:divBdr>
            <w:top w:val="none" w:sz="0" w:space="0" w:color="auto"/>
            <w:left w:val="none" w:sz="0" w:space="0" w:color="auto"/>
            <w:bottom w:val="none" w:sz="0" w:space="0" w:color="auto"/>
            <w:right w:val="none" w:sz="0" w:space="0" w:color="auto"/>
          </w:divBdr>
        </w:div>
      </w:divsChild>
    </w:div>
    <w:div w:id="203686683">
      <w:marLeft w:val="0"/>
      <w:marRight w:val="0"/>
      <w:marTop w:val="0"/>
      <w:marBottom w:val="0"/>
      <w:divBdr>
        <w:top w:val="none" w:sz="0" w:space="0" w:color="auto"/>
        <w:left w:val="none" w:sz="0" w:space="0" w:color="auto"/>
        <w:bottom w:val="none" w:sz="0" w:space="0" w:color="auto"/>
        <w:right w:val="none" w:sz="0" w:space="0" w:color="auto"/>
      </w:divBdr>
    </w:div>
    <w:div w:id="203686687">
      <w:marLeft w:val="0"/>
      <w:marRight w:val="0"/>
      <w:marTop w:val="0"/>
      <w:marBottom w:val="0"/>
      <w:divBdr>
        <w:top w:val="none" w:sz="0" w:space="0" w:color="auto"/>
        <w:left w:val="none" w:sz="0" w:space="0" w:color="auto"/>
        <w:bottom w:val="none" w:sz="0" w:space="0" w:color="auto"/>
        <w:right w:val="none" w:sz="0" w:space="0" w:color="auto"/>
      </w:divBdr>
      <w:divsChild>
        <w:div w:id="203686976">
          <w:marLeft w:val="480"/>
          <w:marRight w:val="0"/>
          <w:marTop w:val="0"/>
          <w:marBottom w:val="0"/>
          <w:divBdr>
            <w:top w:val="none" w:sz="0" w:space="0" w:color="auto"/>
            <w:left w:val="none" w:sz="0" w:space="0" w:color="auto"/>
            <w:bottom w:val="none" w:sz="0" w:space="0" w:color="auto"/>
            <w:right w:val="none" w:sz="0" w:space="0" w:color="auto"/>
          </w:divBdr>
        </w:div>
        <w:div w:id="203687243">
          <w:marLeft w:val="480"/>
          <w:marRight w:val="0"/>
          <w:marTop w:val="0"/>
          <w:marBottom w:val="0"/>
          <w:divBdr>
            <w:top w:val="none" w:sz="0" w:space="0" w:color="auto"/>
            <w:left w:val="none" w:sz="0" w:space="0" w:color="auto"/>
            <w:bottom w:val="none" w:sz="0" w:space="0" w:color="auto"/>
            <w:right w:val="none" w:sz="0" w:space="0" w:color="auto"/>
          </w:divBdr>
        </w:div>
      </w:divsChild>
    </w:div>
    <w:div w:id="203686690">
      <w:marLeft w:val="0"/>
      <w:marRight w:val="0"/>
      <w:marTop w:val="0"/>
      <w:marBottom w:val="0"/>
      <w:divBdr>
        <w:top w:val="none" w:sz="0" w:space="0" w:color="auto"/>
        <w:left w:val="none" w:sz="0" w:space="0" w:color="auto"/>
        <w:bottom w:val="none" w:sz="0" w:space="0" w:color="auto"/>
        <w:right w:val="none" w:sz="0" w:space="0" w:color="auto"/>
      </w:divBdr>
      <w:divsChild>
        <w:div w:id="203687034">
          <w:marLeft w:val="480"/>
          <w:marRight w:val="0"/>
          <w:marTop w:val="0"/>
          <w:marBottom w:val="0"/>
          <w:divBdr>
            <w:top w:val="none" w:sz="0" w:space="0" w:color="auto"/>
            <w:left w:val="none" w:sz="0" w:space="0" w:color="auto"/>
            <w:bottom w:val="none" w:sz="0" w:space="0" w:color="auto"/>
            <w:right w:val="none" w:sz="0" w:space="0" w:color="auto"/>
          </w:divBdr>
        </w:div>
        <w:div w:id="203687076">
          <w:marLeft w:val="480"/>
          <w:marRight w:val="0"/>
          <w:marTop w:val="0"/>
          <w:marBottom w:val="0"/>
          <w:divBdr>
            <w:top w:val="none" w:sz="0" w:space="0" w:color="auto"/>
            <w:left w:val="none" w:sz="0" w:space="0" w:color="auto"/>
            <w:bottom w:val="none" w:sz="0" w:space="0" w:color="auto"/>
            <w:right w:val="none" w:sz="0" w:space="0" w:color="auto"/>
          </w:divBdr>
        </w:div>
        <w:div w:id="203687439">
          <w:marLeft w:val="480"/>
          <w:marRight w:val="0"/>
          <w:marTop w:val="0"/>
          <w:marBottom w:val="0"/>
          <w:divBdr>
            <w:top w:val="none" w:sz="0" w:space="0" w:color="auto"/>
            <w:left w:val="none" w:sz="0" w:space="0" w:color="auto"/>
            <w:bottom w:val="none" w:sz="0" w:space="0" w:color="auto"/>
            <w:right w:val="none" w:sz="0" w:space="0" w:color="auto"/>
          </w:divBdr>
        </w:div>
        <w:div w:id="203687837">
          <w:marLeft w:val="480"/>
          <w:marRight w:val="0"/>
          <w:marTop w:val="0"/>
          <w:marBottom w:val="0"/>
          <w:divBdr>
            <w:top w:val="none" w:sz="0" w:space="0" w:color="auto"/>
            <w:left w:val="none" w:sz="0" w:space="0" w:color="auto"/>
            <w:bottom w:val="none" w:sz="0" w:space="0" w:color="auto"/>
            <w:right w:val="none" w:sz="0" w:space="0" w:color="auto"/>
          </w:divBdr>
        </w:div>
        <w:div w:id="203687871">
          <w:marLeft w:val="480"/>
          <w:marRight w:val="0"/>
          <w:marTop w:val="0"/>
          <w:marBottom w:val="0"/>
          <w:divBdr>
            <w:top w:val="none" w:sz="0" w:space="0" w:color="auto"/>
            <w:left w:val="none" w:sz="0" w:space="0" w:color="auto"/>
            <w:bottom w:val="none" w:sz="0" w:space="0" w:color="auto"/>
            <w:right w:val="none" w:sz="0" w:space="0" w:color="auto"/>
          </w:divBdr>
        </w:div>
      </w:divsChild>
    </w:div>
    <w:div w:id="203686695">
      <w:marLeft w:val="0"/>
      <w:marRight w:val="0"/>
      <w:marTop w:val="0"/>
      <w:marBottom w:val="0"/>
      <w:divBdr>
        <w:top w:val="none" w:sz="0" w:space="0" w:color="auto"/>
        <w:left w:val="none" w:sz="0" w:space="0" w:color="auto"/>
        <w:bottom w:val="none" w:sz="0" w:space="0" w:color="auto"/>
        <w:right w:val="none" w:sz="0" w:space="0" w:color="auto"/>
      </w:divBdr>
    </w:div>
    <w:div w:id="203686697">
      <w:marLeft w:val="0"/>
      <w:marRight w:val="0"/>
      <w:marTop w:val="0"/>
      <w:marBottom w:val="0"/>
      <w:divBdr>
        <w:top w:val="none" w:sz="0" w:space="0" w:color="auto"/>
        <w:left w:val="none" w:sz="0" w:space="0" w:color="auto"/>
        <w:bottom w:val="none" w:sz="0" w:space="0" w:color="auto"/>
        <w:right w:val="none" w:sz="0" w:space="0" w:color="auto"/>
      </w:divBdr>
      <w:divsChild>
        <w:div w:id="203686968">
          <w:marLeft w:val="480"/>
          <w:marRight w:val="0"/>
          <w:marTop w:val="0"/>
          <w:marBottom w:val="0"/>
          <w:divBdr>
            <w:top w:val="none" w:sz="0" w:space="0" w:color="auto"/>
            <w:left w:val="none" w:sz="0" w:space="0" w:color="auto"/>
            <w:bottom w:val="none" w:sz="0" w:space="0" w:color="auto"/>
            <w:right w:val="none" w:sz="0" w:space="0" w:color="auto"/>
          </w:divBdr>
        </w:div>
        <w:div w:id="203687165">
          <w:marLeft w:val="480"/>
          <w:marRight w:val="0"/>
          <w:marTop w:val="0"/>
          <w:marBottom w:val="0"/>
          <w:divBdr>
            <w:top w:val="none" w:sz="0" w:space="0" w:color="auto"/>
            <w:left w:val="none" w:sz="0" w:space="0" w:color="auto"/>
            <w:bottom w:val="none" w:sz="0" w:space="0" w:color="auto"/>
            <w:right w:val="none" w:sz="0" w:space="0" w:color="auto"/>
          </w:divBdr>
        </w:div>
      </w:divsChild>
    </w:div>
    <w:div w:id="203686699">
      <w:marLeft w:val="0"/>
      <w:marRight w:val="0"/>
      <w:marTop w:val="0"/>
      <w:marBottom w:val="0"/>
      <w:divBdr>
        <w:top w:val="none" w:sz="0" w:space="0" w:color="auto"/>
        <w:left w:val="none" w:sz="0" w:space="0" w:color="auto"/>
        <w:bottom w:val="none" w:sz="0" w:space="0" w:color="auto"/>
        <w:right w:val="none" w:sz="0" w:space="0" w:color="auto"/>
      </w:divBdr>
      <w:divsChild>
        <w:div w:id="203686590">
          <w:marLeft w:val="480"/>
          <w:marRight w:val="0"/>
          <w:marTop w:val="0"/>
          <w:marBottom w:val="0"/>
          <w:divBdr>
            <w:top w:val="none" w:sz="0" w:space="0" w:color="auto"/>
            <w:left w:val="none" w:sz="0" w:space="0" w:color="auto"/>
            <w:bottom w:val="none" w:sz="0" w:space="0" w:color="auto"/>
            <w:right w:val="none" w:sz="0" w:space="0" w:color="auto"/>
          </w:divBdr>
        </w:div>
        <w:div w:id="203687418">
          <w:marLeft w:val="480"/>
          <w:marRight w:val="0"/>
          <w:marTop w:val="0"/>
          <w:marBottom w:val="0"/>
          <w:divBdr>
            <w:top w:val="none" w:sz="0" w:space="0" w:color="auto"/>
            <w:left w:val="none" w:sz="0" w:space="0" w:color="auto"/>
            <w:bottom w:val="none" w:sz="0" w:space="0" w:color="auto"/>
            <w:right w:val="none" w:sz="0" w:space="0" w:color="auto"/>
          </w:divBdr>
        </w:div>
      </w:divsChild>
    </w:div>
    <w:div w:id="203686705">
      <w:marLeft w:val="0"/>
      <w:marRight w:val="0"/>
      <w:marTop w:val="0"/>
      <w:marBottom w:val="0"/>
      <w:divBdr>
        <w:top w:val="none" w:sz="0" w:space="0" w:color="auto"/>
        <w:left w:val="none" w:sz="0" w:space="0" w:color="auto"/>
        <w:bottom w:val="none" w:sz="0" w:space="0" w:color="auto"/>
        <w:right w:val="none" w:sz="0" w:space="0" w:color="auto"/>
      </w:divBdr>
    </w:div>
    <w:div w:id="203686706">
      <w:marLeft w:val="0"/>
      <w:marRight w:val="0"/>
      <w:marTop w:val="0"/>
      <w:marBottom w:val="0"/>
      <w:divBdr>
        <w:top w:val="none" w:sz="0" w:space="0" w:color="auto"/>
        <w:left w:val="none" w:sz="0" w:space="0" w:color="auto"/>
        <w:bottom w:val="none" w:sz="0" w:space="0" w:color="auto"/>
        <w:right w:val="none" w:sz="0" w:space="0" w:color="auto"/>
      </w:divBdr>
      <w:divsChild>
        <w:div w:id="203686454">
          <w:marLeft w:val="480"/>
          <w:marRight w:val="0"/>
          <w:marTop w:val="0"/>
          <w:marBottom w:val="0"/>
          <w:divBdr>
            <w:top w:val="none" w:sz="0" w:space="0" w:color="auto"/>
            <w:left w:val="none" w:sz="0" w:space="0" w:color="auto"/>
            <w:bottom w:val="none" w:sz="0" w:space="0" w:color="auto"/>
            <w:right w:val="none" w:sz="0" w:space="0" w:color="auto"/>
          </w:divBdr>
        </w:div>
        <w:div w:id="203687220">
          <w:marLeft w:val="480"/>
          <w:marRight w:val="0"/>
          <w:marTop w:val="0"/>
          <w:marBottom w:val="0"/>
          <w:divBdr>
            <w:top w:val="none" w:sz="0" w:space="0" w:color="auto"/>
            <w:left w:val="none" w:sz="0" w:space="0" w:color="auto"/>
            <w:bottom w:val="none" w:sz="0" w:space="0" w:color="auto"/>
            <w:right w:val="none" w:sz="0" w:space="0" w:color="auto"/>
          </w:divBdr>
        </w:div>
        <w:div w:id="203687905">
          <w:marLeft w:val="480"/>
          <w:marRight w:val="0"/>
          <w:marTop w:val="0"/>
          <w:marBottom w:val="0"/>
          <w:divBdr>
            <w:top w:val="none" w:sz="0" w:space="0" w:color="auto"/>
            <w:left w:val="none" w:sz="0" w:space="0" w:color="auto"/>
            <w:bottom w:val="none" w:sz="0" w:space="0" w:color="auto"/>
            <w:right w:val="none" w:sz="0" w:space="0" w:color="auto"/>
          </w:divBdr>
        </w:div>
      </w:divsChild>
    </w:div>
    <w:div w:id="203686708">
      <w:marLeft w:val="0"/>
      <w:marRight w:val="0"/>
      <w:marTop w:val="0"/>
      <w:marBottom w:val="0"/>
      <w:divBdr>
        <w:top w:val="none" w:sz="0" w:space="0" w:color="auto"/>
        <w:left w:val="none" w:sz="0" w:space="0" w:color="auto"/>
        <w:bottom w:val="none" w:sz="0" w:space="0" w:color="auto"/>
        <w:right w:val="none" w:sz="0" w:space="0" w:color="auto"/>
      </w:divBdr>
      <w:divsChild>
        <w:div w:id="203686447">
          <w:marLeft w:val="480"/>
          <w:marRight w:val="0"/>
          <w:marTop w:val="0"/>
          <w:marBottom w:val="0"/>
          <w:divBdr>
            <w:top w:val="none" w:sz="0" w:space="0" w:color="auto"/>
            <w:left w:val="none" w:sz="0" w:space="0" w:color="auto"/>
            <w:bottom w:val="none" w:sz="0" w:space="0" w:color="auto"/>
            <w:right w:val="none" w:sz="0" w:space="0" w:color="auto"/>
          </w:divBdr>
        </w:div>
        <w:div w:id="203686923">
          <w:marLeft w:val="480"/>
          <w:marRight w:val="0"/>
          <w:marTop w:val="0"/>
          <w:marBottom w:val="0"/>
          <w:divBdr>
            <w:top w:val="none" w:sz="0" w:space="0" w:color="auto"/>
            <w:left w:val="none" w:sz="0" w:space="0" w:color="auto"/>
            <w:bottom w:val="none" w:sz="0" w:space="0" w:color="auto"/>
            <w:right w:val="none" w:sz="0" w:space="0" w:color="auto"/>
          </w:divBdr>
        </w:div>
        <w:div w:id="203687289">
          <w:marLeft w:val="480"/>
          <w:marRight w:val="0"/>
          <w:marTop w:val="0"/>
          <w:marBottom w:val="0"/>
          <w:divBdr>
            <w:top w:val="none" w:sz="0" w:space="0" w:color="auto"/>
            <w:left w:val="none" w:sz="0" w:space="0" w:color="auto"/>
            <w:bottom w:val="none" w:sz="0" w:space="0" w:color="auto"/>
            <w:right w:val="none" w:sz="0" w:space="0" w:color="auto"/>
          </w:divBdr>
        </w:div>
        <w:div w:id="203687291">
          <w:marLeft w:val="480"/>
          <w:marRight w:val="0"/>
          <w:marTop w:val="0"/>
          <w:marBottom w:val="0"/>
          <w:divBdr>
            <w:top w:val="none" w:sz="0" w:space="0" w:color="auto"/>
            <w:left w:val="none" w:sz="0" w:space="0" w:color="auto"/>
            <w:bottom w:val="none" w:sz="0" w:space="0" w:color="auto"/>
            <w:right w:val="none" w:sz="0" w:space="0" w:color="auto"/>
          </w:divBdr>
        </w:div>
        <w:div w:id="203687445">
          <w:marLeft w:val="480"/>
          <w:marRight w:val="0"/>
          <w:marTop w:val="0"/>
          <w:marBottom w:val="0"/>
          <w:divBdr>
            <w:top w:val="none" w:sz="0" w:space="0" w:color="auto"/>
            <w:left w:val="none" w:sz="0" w:space="0" w:color="auto"/>
            <w:bottom w:val="none" w:sz="0" w:space="0" w:color="auto"/>
            <w:right w:val="none" w:sz="0" w:space="0" w:color="auto"/>
          </w:divBdr>
        </w:div>
        <w:div w:id="203687473">
          <w:marLeft w:val="480"/>
          <w:marRight w:val="0"/>
          <w:marTop w:val="0"/>
          <w:marBottom w:val="0"/>
          <w:divBdr>
            <w:top w:val="none" w:sz="0" w:space="0" w:color="auto"/>
            <w:left w:val="none" w:sz="0" w:space="0" w:color="auto"/>
            <w:bottom w:val="none" w:sz="0" w:space="0" w:color="auto"/>
            <w:right w:val="none" w:sz="0" w:space="0" w:color="auto"/>
          </w:divBdr>
        </w:div>
        <w:div w:id="203687597">
          <w:marLeft w:val="480"/>
          <w:marRight w:val="0"/>
          <w:marTop w:val="0"/>
          <w:marBottom w:val="0"/>
          <w:divBdr>
            <w:top w:val="none" w:sz="0" w:space="0" w:color="auto"/>
            <w:left w:val="none" w:sz="0" w:space="0" w:color="auto"/>
            <w:bottom w:val="none" w:sz="0" w:space="0" w:color="auto"/>
            <w:right w:val="none" w:sz="0" w:space="0" w:color="auto"/>
          </w:divBdr>
        </w:div>
        <w:div w:id="203687627">
          <w:marLeft w:val="480"/>
          <w:marRight w:val="0"/>
          <w:marTop w:val="0"/>
          <w:marBottom w:val="0"/>
          <w:divBdr>
            <w:top w:val="none" w:sz="0" w:space="0" w:color="auto"/>
            <w:left w:val="none" w:sz="0" w:space="0" w:color="auto"/>
            <w:bottom w:val="none" w:sz="0" w:space="0" w:color="auto"/>
            <w:right w:val="none" w:sz="0" w:space="0" w:color="auto"/>
          </w:divBdr>
        </w:div>
        <w:div w:id="203687634">
          <w:marLeft w:val="480"/>
          <w:marRight w:val="0"/>
          <w:marTop w:val="0"/>
          <w:marBottom w:val="0"/>
          <w:divBdr>
            <w:top w:val="none" w:sz="0" w:space="0" w:color="auto"/>
            <w:left w:val="none" w:sz="0" w:space="0" w:color="auto"/>
            <w:bottom w:val="none" w:sz="0" w:space="0" w:color="auto"/>
            <w:right w:val="none" w:sz="0" w:space="0" w:color="auto"/>
          </w:divBdr>
        </w:div>
      </w:divsChild>
    </w:div>
    <w:div w:id="203686711">
      <w:marLeft w:val="0"/>
      <w:marRight w:val="0"/>
      <w:marTop w:val="0"/>
      <w:marBottom w:val="0"/>
      <w:divBdr>
        <w:top w:val="none" w:sz="0" w:space="0" w:color="auto"/>
        <w:left w:val="none" w:sz="0" w:space="0" w:color="auto"/>
        <w:bottom w:val="none" w:sz="0" w:space="0" w:color="auto"/>
        <w:right w:val="none" w:sz="0" w:space="0" w:color="auto"/>
      </w:divBdr>
      <w:divsChild>
        <w:div w:id="203686731">
          <w:marLeft w:val="480"/>
          <w:marRight w:val="0"/>
          <w:marTop w:val="0"/>
          <w:marBottom w:val="0"/>
          <w:divBdr>
            <w:top w:val="none" w:sz="0" w:space="0" w:color="auto"/>
            <w:left w:val="none" w:sz="0" w:space="0" w:color="auto"/>
            <w:bottom w:val="none" w:sz="0" w:space="0" w:color="auto"/>
            <w:right w:val="none" w:sz="0" w:space="0" w:color="auto"/>
          </w:divBdr>
        </w:div>
        <w:div w:id="203686802">
          <w:marLeft w:val="480"/>
          <w:marRight w:val="0"/>
          <w:marTop w:val="0"/>
          <w:marBottom w:val="0"/>
          <w:divBdr>
            <w:top w:val="none" w:sz="0" w:space="0" w:color="auto"/>
            <w:left w:val="none" w:sz="0" w:space="0" w:color="auto"/>
            <w:bottom w:val="none" w:sz="0" w:space="0" w:color="auto"/>
            <w:right w:val="none" w:sz="0" w:space="0" w:color="auto"/>
          </w:divBdr>
        </w:div>
        <w:div w:id="203687132">
          <w:marLeft w:val="480"/>
          <w:marRight w:val="0"/>
          <w:marTop w:val="0"/>
          <w:marBottom w:val="0"/>
          <w:divBdr>
            <w:top w:val="none" w:sz="0" w:space="0" w:color="auto"/>
            <w:left w:val="none" w:sz="0" w:space="0" w:color="auto"/>
            <w:bottom w:val="none" w:sz="0" w:space="0" w:color="auto"/>
            <w:right w:val="none" w:sz="0" w:space="0" w:color="auto"/>
          </w:divBdr>
        </w:div>
        <w:div w:id="203687216">
          <w:marLeft w:val="480"/>
          <w:marRight w:val="0"/>
          <w:marTop w:val="0"/>
          <w:marBottom w:val="0"/>
          <w:divBdr>
            <w:top w:val="none" w:sz="0" w:space="0" w:color="auto"/>
            <w:left w:val="none" w:sz="0" w:space="0" w:color="auto"/>
            <w:bottom w:val="none" w:sz="0" w:space="0" w:color="auto"/>
            <w:right w:val="none" w:sz="0" w:space="0" w:color="auto"/>
          </w:divBdr>
        </w:div>
        <w:div w:id="203687434">
          <w:marLeft w:val="480"/>
          <w:marRight w:val="0"/>
          <w:marTop w:val="0"/>
          <w:marBottom w:val="0"/>
          <w:divBdr>
            <w:top w:val="none" w:sz="0" w:space="0" w:color="auto"/>
            <w:left w:val="none" w:sz="0" w:space="0" w:color="auto"/>
            <w:bottom w:val="none" w:sz="0" w:space="0" w:color="auto"/>
            <w:right w:val="none" w:sz="0" w:space="0" w:color="auto"/>
          </w:divBdr>
        </w:div>
        <w:div w:id="203687573">
          <w:marLeft w:val="480"/>
          <w:marRight w:val="0"/>
          <w:marTop w:val="0"/>
          <w:marBottom w:val="0"/>
          <w:divBdr>
            <w:top w:val="none" w:sz="0" w:space="0" w:color="auto"/>
            <w:left w:val="none" w:sz="0" w:space="0" w:color="auto"/>
            <w:bottom w:val="none" w:sz="0" w:space="0" w:color="auto"/>
            <w:right w:val="none" w:sz="0" w:space="0" w:color="auto"/>
          </w:divBdr>
        </w:div>
        <w:div w:id="203687581">
          <w:marLeft w:val="480"/>
          <w:marRight w:val="0"/>
          <w:marTop w:val="0"/>
          <w:marBottom w:val="0"/>
          <w:divBdr>
            <w:top w:val="none" w:sz="0" w:space="0" w:color="auto"/>
            <w:left w:val="none" w:sz="0" w:space="0" w:color="auto"/>
            <w:bottom w:val="none" w:sz="0" w:space="0" w:color="auto"/>
            <w:right w:val="none" w:sz="0" w:space="0" w:color="auto"/>
          </w:divBdr>
        </w:div>
        <w:div w:id="203687762">
          <w:marLeft w:val="480"/>
          <w:marRight w:val="0"/>
          <w:marTop w:val="0"/>
          <w:marBottom w:val="0"/>
          <w:divBdr>
            <w:top w:val="none" w:sz="0" w:space="0" w:color="auto"/>
            <w:left w:val="none" w:sz="0" w:space="0" w:color="auto"/>
            <w:bottom w:val="none" w:sz="0" w:space="0" w:color="auto"/>
            <w:right w:val="none" w:sz="0" w:space="0" w:color="auto"/>
          </w:divBdr>
        </w:div>
        <w:div w:id="203687886">
          <w:marLeft w:val="480"/>
          <w:marRight w:val="0"/>
          <w:marTop w:val="0"/>
          <w:marBottom w:val="0"/>
          <w:divBdr>
            <w:top w:val="none" w:sz="0" w:space="0" w:color="auto"/>
            <w:left w:val="none" w:sz="0" w:space="0" w:color="auto"/>
            <w:bottom w:val="none" w:sz="0" w:space="0" w:color="auto"/>
            <w:right w:val="none" w:sz="0" w:space="0" w:color="auto"/>
          </w:divBdr>
        </w:div>
      </w:divsChild>
    </w:div>
    <w:div w:id="203686724">
      <w:marLeft w:val="0"/>
      <w:marRight w:val="0"/>
      <w:marTop w:val="0"/>
      <w:marBottom w:val="0"/>
      <w:divBdr>
        <w:top w:val="none" w:sz="0" w:space="0" w:color="auto"/>
        <w:left w:val="none" w:sz="0" w:space="0" w:color="auto"/>
        <w:bottom w:val="none" w:sz="0" w:space="0" w:color="auto"/>
        <w:right w:val="none" w:sz="0" w:space="0" w:color="auto"/>
      </w:divBdr>
    </w:div>
    <w:div w:id="203686729">
      <w:marLeft w:val="0"/>
      <w:marRight w:val="0"/>
      <w:marTop w:val="0"/>
      <w:marBottom w:val="0"/>
      <w:divBdr>
        <w:top w:val="none" w:sz="0" w:space="0" w:color="auto"/>
        <w:left w:val="none" w:sz="0" w:space="0" w:color="auto"/>
        <w:bottom w:val="none" w:sz="0" w:space="0" w:color="auto"/>
        <w:right w:val="none" w:sz="0" w:space="0" w:color="auto"/>
      </w:divBdr>
    </w:div>
    <w:div w:id="203686730">
      <w:marLeft w:val="0"/>
      <w:marRight w:val="0"/>
      <w:marTop w:val="0"/>
      <w:marBottom w:val="0"/>
      <w:divBdr>
        <w:top w:val="none" w:sz="0" w:space="0" w:color="auto"/>
        <w:left w:val="none" w:sz="0" w:space="0" w:color="auto"/>
        <w:bottom w:val="none" w:sz="0" w:space="0" w:color="auto"/>
        <w:right w:val="none" w:sz="0" w:space="0" w:color="auto"/>
      </w:divBdr>
    </w:div>
    <w:div w:id="203686733">
      <w:marLeft w:val="0"/>
      <w:marRight w:val="0"/>
      <w:marTop w:val="0"/>
      <w:marBottom w:val="0"/>
      <w:divBdr>
        <w:top w:val="none" w:sz="0" w:space="0" w:color="auto"/>
        <w:left w:val="none" w:sz="0" w:space="0" w:color="auto"/>
        <w:bottom w:val="none" w:sz="0" w:space="0" w:color="auto"/>
        <w:right w:val="none" w:sz="0" w:space="0" w:color="auto"/>
      </w:divBdr>
    </w:div>
    <w:div w:id="203686734">
      <w:marLeft w:val="0"/>
      <w:marRight w:val="0"/>
      <w:marTop w:val="0"/>
      <w:marBottom w:val="0"/>
      <w:divBdr>
        <w:top w:val="none" w:sz="0" w:space="0" w:color="auto"/>
        <w:left w:val="none" w:sz="0" w:space="0" w:color="auto"/>
        <w:bottom w:val="none" w:sz="0" w:space="0" w:color="auto"/>
        <w:right w:val="none" w:sz="0" w:space="0" w:color="auto"/>
      </w:divBdr>
    </w:div>
    <w:div w:id="203686735">
      <w:marLeft w:val="0"/>
      <w:marRight w:val="0"/>
      <w:marTop w:val="0"/>
      <w:marBottom w:val="0"/>
      <w:divBdr>
        <w:top w:val="none" w:sz="0" w:space="0" w:color="auto"/>
        <w:left w:val="none" w:sz="0" w:space="0" w:color="auto"/>
        <w:bottom w:val="none" w:sz="0" w:space="0" w:color="auto"/>
        <w:right w:val="none" w:sz="0" w:space="0" w:color="auto"/>
      </w:divBdr>
    </w:div>
    <w:div w:id="203686738">
      <w:marLeft w:val="0"/>
      <w:marRight w:val="0"/>
      <w:marTop w:val="0"/>
      <w:marBottom w:val="0"/>
      <w:divBdr>
        <w:top w:val="none" w:sz="0" w:space="0" w:color="auto"/>
        <w:left w:val="none" w:sz="0" w:space="0" w:color="auto"/>
        <w:bottom w:val="none" w:sz="0" w:space="0" w:color="auto"/>
        <w:right w:val="none" w:sz="0" w:space="0" w:color="auto"/>
      </w:divBdr>
    </w:div>
    <w:div w:id="203686740">
      <w:marLeft w:val="0"/>
      <w:marRight w:val="0"/>
      <w:marTop w:val="0"/>
      <w:marBottom w:val="0"/>
      <w:divBdr>
        <w:top w:val="none" w:sz="0" w:space="0" w:color="auto"/>
        <w:left w:val="none" w:sz="0" w:space="0" w:color="auto"/>
        <w:bottom w:val="none" w:sz="0" w:space="0" w:color="auto"/>
        <w:right w:val="none" w:sz="0" w:space="0" w:color="auto"/>
      </w:divBdr>
    </w:div>
    <w:div w:id="203686744">
      <w:marLeft w:val="0"/>
      <w:marRight w:val="0"/>
      <w:marTop w:val="0"/>
      <w:marBottom w:val="0"/>
      <w:divBdr>
        <w:top w:val="none" w:sz="0" w:space="0" w:color="auto"/>
        <w:left w:val="none" w:sz="0" w:space="0" w:color="auto"/>
        <w:bottom w:val="none" w:sz="0" w:space="0" w:color="auto"/>
        <w:right w:val="none" w:sz="0" w:space="0" w:color="auto"/>
      </w:divBdr>
      <w:divsChild>
        <w:div w:id="203686551">
          <w:marLeft w:val="480"/>
          <w:marRight w:val="0"/>
          <w:marTop w:val="0"/>
          <w:marBottom w:val="0"/>
          <w:divBdr>
            <w:top w:val="none" w:sz="0" w:space="0" w:color="auto"/>
            <w:left w:val="none" w:sz="0" w:space="0" w:color="auto"/>
            <w:bottom w:val="none" w:sz="0" w:space="0" w:color="auto"/>
            <w:right w:val="none" w:sz="0" w:space="0" w:color="auto"/>
          </w:divBdr>
        </w:div>
        <w:div w:id="203686640">
          <w:marLeft w:val="480"/>
          <w:marRight w:val="0"/>
          <w:marTop w:val="0"/>
          <w:marBottom w:val="0"/>
          <w:divBdr>
            <w:top w:val="none" w:sz="0" w:space="0" w:color="auto"/>
            <w:left w:val="none" w:sz="0" w:space="0" w:color="auto"/>
            <w:bottom w:val="none" w:sz="0" w:space="0" w:color="auto"/>
            <w:right w:val="none" w:sz="0" w:space="0" w:color="auto"/>
          </w:divBdr>
        </w:div>
        <w:div w:id="203687613">
          <w:marLeft w:val="480"/>
          <w:marRight w:val="0"/>
          <w:marTop w:val="0"/>
          <w:marBottom w:val="0"/>
          <w:divBdr>
            <w:top w:val="none" w:sz="0" w:space="0" w:color="auto"/>
            <w:left w:val="none" w:sz="0" w:space="0" w:color="auto"/>
            <w:bottom w:val="none" w:sz="0" w:space="0" w:color="auto"/>
            <w:right w:val="none" w:sz="0" w:space="0" w:color="auto"/>
          </w:divBdr>
        </w:div>
      </w:divsChild>
    </w:div>
    <w:div w:id="203686746">
      <w:marLeft w:val="0"/>
      <w:marRight w:val="0"/>
      <w:marTop w:val="0"/>
      <w:marBottom w:val="0"/>
      <w:divBdr>
        <w:top w:val="none" w:sz="0" w:space="0" w:color="auto"/>
        <w:left w:val="none" w:sz="0" w:space="0" w:color="auto"/>
        <w:bottom w:val="none" w:sz="0" w:space="0" w:color="auto"/>
        <w:right w:val="none" w:sz="0" w:space="0" w:color="auto"/>
      </w:divBdr>
      <w:divsChild>
        <w:div w:id="203687798">
          <w:marLeft w:val="480"/>
          <w:marRight w:val="0"/>
          <w:marTop w:val="0"/>
          <w:marBottom w:val="0"/>
          <w:divBdr>
            <w:top w:val="none" w:sz="0" w:space="0" w:color="auto"/>
            <w:left w:val="none" w:sz="0" w:space="0" w:color="auto"/>
            <w:bottom w:val="none" w:sz="0" w:space="0" w:color="auto"/>
            <w:right w:val="none" w:sz="0" w:space="0" w:color="auto"/>
          </w:divBdr>
        </w:div>
      </w:divsChild>
    </w:div>
    <w:div w:id="203686747">
      <w:marLeft w:val="0"/>
      <w:marRight w:val="0"/>
      <w:marTop w:val="0"/>
      <w:marBottom w:val="0"/>
      <w:divBdr>
        <w:top w:val="none" w:sz="0" w:space="0" w:color="auto"/>
        <w:left w:val="none" w:sz="0" w:space="0" w:color="auto"/>
        <w:bottom w:val="none" w:sz="0" w:space="0" w:color="auto"/>
        <w:right w:val="none" w:sz="0" w:space="0" w:color="auto"/>
      </w:divBdr>
    </w:div>
    <w:div w:id="203686757">
      <w:marLeft w:val="0"/>
      <w:marRight w:val="0"/>
      <w:marTop w:val="0"/>
      <w:marBottom w:val="0"/>
      <w:divBdr>
        <w:top w:val="none" w:sz="0" w:space="0" w:color="auto"/>
        <w:left w:val="none" w:sz="0" w:space="0" w:color="auto"/>
        <w:bottom w:val="none" w:sz="0" w:space="0" w:color="auto"/>
        <w:right w:val="none" w:sz="0" w:space="0" w:color="auto"/>
      </w:divBdr>
    </w:div>
    <w:div w:id="203686762">
      <w:marLeft w:val="0"/>
      <w:marRight w:val="0"/>
      <w:marTop w:val="0"/>
      <w:marBottom w:val="0"/>
      <w:divBdr>
        <w:top w:val="none" w:sz="0" w:space="0" w:color="auto"/>
        <w:left w:val="none" w:sz="0" w:space="0" w:color="auto"/>
        <w:bottom w:val="none" w:sz="0" w:space="0" w:color="auto"/>
        <w:right w:val="none" w:sz="0" w:space="0" w:color="auto"/>
      </w:divBdr>
    </w:div>
    <w:div w:id="203686766">
      <w:marLeft w:val="0"/>
      <w:marRight w:val="0"/>
      <w:marTop w:val="0"/>
      <w:marBottom w:val="0"/>
      <w:divBdr>
        <w:top w:val="none" w:sz="0" w:space="0" w:color="auto"/>
        <w:left w:val="none" w:sz="0" w:space="0" w:color="auto"/>
        <w:bottom w:val="none" w:sz="0" w:space="0" w:color="auto"/>
        <w:right w:val="none" w:sz="0" w:space="0" w:color="auto"/>
      </w:divBdr>
      <w:divsChild>
        <w:div w:id="203686395">
          <w:marLeft w:val="480"/>
          <w:marRight w:val="0"/>
          <w:marTop w:val="0"/>
          <w:marBottom w:val="0"/>
          <w:divBdr>
            <w:top w:val="none" w:sz="0" w:space="0" w:color="auto"/>
            <w:left w:val="none" w:sz="0" w:space="0" w:color="auto"/>
            <w:bottom w:val="none" w:sz="0" w:space="0" w:color="auto"/>
            <w:right w:val="none" w:sz="0" w:space="0" w:color="auto"/>
          </w:divBdr>
        </w:div>
        <w:div w:id="203687508">
          <w:marLeft w:val="480"/>
          <w:marRight w:val="0"/>
          <w:marTop w:val="0"/>
          <w:marBottom w:val="0"/>
          <w:divBdr>
            <w:top w:val="none" w:sz="0" w:space="0" w:color="auto"/>
            <w:left w:val="none" w:sz="0" w:space="0" w:color="auto"/>
            <w:bottom w:val="none" w:sz="0" w:space="0" w:color="auto"/>
            <w:right w:val="none" w:sz="0" w:space="0" w:color="auto"/>
          </w:divBdr>
        </w:div>
        <w:div w:id="203687512">
          <w:marLeft w:val="480"/>
          <w:marRight w:val="0"/>
          <w:marTop w:val="0"/>
          <w:marBottom w:val="0"/>
          <w:divBdr>
            <w:top w:val="none" w:sz="0" w:space="0" w:color="auto"/>
            <w:left w:val="none" w:sz="0" w:space="0" w:color="auto"/>
            <w:bottom w:val="none" w:sz="0" w:space="0" w:color="auto"/>
            <w:right w:val="none" w:sz="0" w:space="0" w:color="auto"/>
          </w:divBdr>
        </w:div>
        <w:div w:id="203687632">
          <w:marLeft w:val="480"/>
          <w:marRight w:val="0"/>
          <w:marTop w:val="0"/>
          <w:marBottom w:val="0"/>
          <w:divBdr>
            <w:top w:val="none" w:sz="0" w:space="0" w:color="auto"/>
            <w:left w:val="none" w:sz="0" w:space="0" w:color="auto"/>
            <w:bottom w:val="none" w:sz="0" w:space="0" w:color="auto"/>
            <w:right w:val="none" w:sz="0" w:space="0" w:color="auto"/>
          </w:divBdr>
        </w:div>
        <w:div w:id="203687660">
          <w:marLeft w:val="480"/>
          <w:marRight w:val="0"/>
          <w:marTop w:val="0"/>
          <w:marBottom w:val="0"/>
          <w:divBdr>
            <w:top w:val="none" w:sz="0" w:space="0" w:color="auto"/>
            <w:left w:val="none" w:sz="0" w:space="0" w:color="auto"/>
            <w:bottom w:val="none" w:sz="0" w:space="0" w:color="auto"/>
            <w:right w:val="none" w:sz="0" w:space="0" w:color="auto"/>
          </w:divBdr>
        </w:div>
      </w:divsChild>
    </w:div>
    <w:div w:id="203686769">
      <w:marLeft w:val="0"/>
      <w:marRight w:val="0"/>
      <w:marTop w:val="0"/>
      <w:marBottom w:val="0"/>
      <w:divBdr>
        <w:top w:val="none" w:sz="0" w:space="0" w:color="auto"/>
        <w:left w:val="none" w:sz="0" w:space="0" w:color="auto"/>
        <w:bottom w:val="none" w:sz="0" w:space="0" w:color="auto"/>
        <w:right w:val="none" w:sz="0" w:space="0" w:color="auto"/>
      </w:divBdr>
      <w:divsChild>
        <w:div w:id="203686480">
          <w:marLeft w:val="480"/>
          <w:marRight w:val="0"/>
          <w:marTop w:val="0"/>
          <w:marBottom w:val="0"/>
          <w:divBdr>
            <w:top w:val="none" w:sz="0" w:space="0" w:color="auto"/>
            <w:left w:val="none" w:sz="0" w:space="0" w:color="auto"/>
            <w:bottom w:val="none" w:sz="0" w:space="0" w:color="auto"/>
            <w:right w:val="none" w:sz="0" w:space="0" w:color="auto"/>
          </w:divBdr>
          <w:divsChild>
            <w:div w:id="203686849">
              <w:marLeft w:val="480"/>
              <w:marRight w:val="0"/>
              <w:marTop w:val="0"/>
              <w:marBottom w:val="0"/>
              <w:divBdr>
                <w:top w:val="none" w:sz="0" w:space="0" w:color="auto"/>
                <w:left w:val="none" w:sz="0" w:space="0" w:color="auto"/>
                <w:bottom w:val="none" w:sz="0" w:space="0" w:color="auto"/>
                <w:right w:val="none" w:sz="0" w:space="0" w:color="auto"/>
              </w:divBdr>
            </w:div>
            <w:div w:id="203687888">
              <w:marLeft w:val="480"/>
              <w:marRight w:val="0"/>
              <w:marTop w:val="0"/>
              <w:marBottom w:val="0"/>
              <w:divBdr>
                <w:top w:val="none" w:sz="0" w:space="0" w:color="auto"/>
                <w:left w:val="none" w:sz="0" w:space="0" w:color="auto"/>
                <w:bottom w:val="none" w:sz="0" w:space="0" w:color="auto"/>
                <w:right w:val="none" w:sz="0" w:space="0" w:color="auto"/>
              </w:divBdr>
            </w:div>
          </w:divsChild>
        </w:div>
        <w:div w:id="203686847">
          <w:marLeft w:val="480"/>
          <w:marRight w:val="0"/>
          <w:marTop w:val="0"/>
          <w:marBottom w:val="0"/>
          <w:divBdr>
            <w:top w:val="none" w:sz="0" w:space="0" w:color="auto"/>
            <w:left w:val="none" w:sz="0" w:space="0" w:color="auto"/>
            <w:bottom w:val="none" w:sz="0" w:space="0" w:color="auto"/>
            <w:right w:val="none" w:sz="0" w:space="0" w:color="auto"/>
          </w:divBdr>
        </w:div>
        <w:div w:id="203687248">
          <w:marLeft w:val="480"/>
          <w:marRight w:val="0"/>
          <w:marTop w:val="0"/>
          <w:marBottom w:val="0"/>
          <w:divBdr>
            <w:top w:val="none" w:sz="0" w:space="0" w:color="auto"/>
            <w:left w:val="none" w:sz="0" w:space="0" w:color="auto"/>
            <w:bottom w:val="none" w:sz="0" w:space="0" w:color="auto"/>
            <w:right w:val="none" w:sz="0" w:space="0" w:color="auto"/>
          </w:divBdr>
        </w:div>
        <w:div w:id="203687882">
          <w:marLeft w:val="480"/>
          <w:marRight w:val="0"/>
          <w:marTop w:val="0"/>
          <w:marBottom w:val="0"/>
          <w:divBdr>
            <w:top w:val="none" w:sz="0" w:space="0" w:color="auto"/>
            <w:left w:val="none" w:sz="0" w:space="0" w:color="auto"/>
            <w:bottom w:val="none" w:sz="0" w:space="0" w:color="auto"/>
            <w:right w:val="none" w:sz="0" w:space="0" w:color="auto"/>
          </w:divBdr>
        </w:div>
      </w:divsChild>
    </w:div>
    <w:div w:id="203686775">
      <w:marLeft w:val="0"/>
      <w:marRight w:val="0"/>
      <w:marTop w:val="0"/>
      <w:marBottom w:val="0"/>
      <w:divBdr>
        <w:top w:val="none" w:sz="0" w:space="0" w:color="auto"/>
        <w:left w:val="none" w:sz="0" w:space="0" w:color="auto"/>
        <w:bottom w:val="none" w:sz="0" w:space="0" w:color="auto"/>
        <w:right w:val="none" w:sz="0" w:space="0" w:color="auto"/>
      </w:divBdr>
      <w:divsChild>
        <w:div w:id="203686955">
          <w:marLeft w:val="480"/>
          <w:marRight w:val="0"/>
          <w:marTop w:val="0"/>
          <w:marBottom w:val="0"/>
          <w:divBdr>
            <w:top w:val="none" w:sz="0" w:space="0" w:color="auto"/>
            <w:left w:val="none" w:sz="0" w:space="0" w:color="auto"/>
            <w:bottom w:val="none" w:sz="0" w:space="0" w:color="auto"/>
            <w:right w:val="none" w:sz="0" w:space="0" w:color="auto"/>
          </w:divBdr>
        </w:div>
        <w:div w:id="203687111">
          <w:marLeft w:val="480"/>
          <w:marRight w:val="0"/>
          <w:marTop w:val="0"/>
          <w:marBottom w:val="0"/>
          <w:divBdr>
            <w:top w:val="none" w:sz="0" w:space="0" w:color="auto"/>
            <w:left w:val="none" w:sz="0" w:space="0" w:color="auto"/>
            <w:bottom w:val="none" w:sz="0" w:space="0" w:color="auto"/>
            <w:right w:val="none" w:sz="0" w:space="0" w:color="auto"/>
          </w:divBdr>
        </w:div>
      </w:divsChild>
    </w:div>
    <w:div w:id="203686778">
      <w:marLeft w:val="0"/>
      <w:marRight w:val="0"/>
      <w:marTop w:val="0"/>
      <w:marBottom w:val="0"/>
      <w:divBdr>
        <w:top w:val="none" w:sz="0" w:space="0" w:color="auto"/>
        <w:left w:val="none" w:sz="0" w:space="0" w:color="auto"/>
        <w:bottom w:val="none" w:sz="0" w:space="0" w:color="auto"/>
        <w:right w:val="none" w:sz="0" w:space="0" w:color="auto"/>
      </w:divBdr>
    </w:div>
    <w:div w:id="203686780">
      <w:marLeft w:val="0"/>
      <w:marRight w:val="0"/>
      <w:marTop w:val="0"/>
      <w:marBottom w:val="0"/>
      <w:divBdr>
        <w:top w:val="none" w:sz="0" w:space="0" w:color="auto"/>
        <w:left w:val="none" w:sz="0" w:space="0" w:color="auto"/>
        <w:bottom w:val="none" w:sz="0" w:space="0" w:color="auto"/>
        <w:right w:val="none" w:sz="0" w:space="0" w:color="auto"/>
      </w:divBdr>
    </w:div>
    <w:div w:id="203686782">
      <w:marLeft w:val="0"/>
      <w:marRight w:val="0"/>
      <w:marTop w:val="0"/>
      <w:marBottom w:val="0"/>
      <w:divBdr>
        <w:top w:val="none" w:sz="0" w:space="0" w:color="auto"/>
        <w:left w:val="none" w:sz="0" w:space="0" w:color="auto"/>
        <w:bottom w:val="none" w:sz="0" w:space="0" w:color="auto"/>
        <w:right w:val="none" w:sz="0" w:space="0" w:color="auto"/>
      </w:divBdr>
      <w:divsChild>
        <w:div w:id="203686856">
          <w:marLeft w:val="480"/>
          <w:marRight w:val="0"/>
          <w:marTop w:val="0"/>
          <w:marBottom w:val="0"/>
          <w:divBdr>
            <w:top w:val="none" w:sz="0" w:space="0" w:color="auto"/>
            <w:left w:val="none" w:sz="0" w:space="0" w:color="auto"/>
            <w:bottom w:val="none" w:sz="0" w:space="0" w:color="auto"/>
            <w:right w:val="none" w:sz="0" w:space="0" w:color="auto"/>
          </w:divBdr>
          <w:divsChild>
            <w:div w:id="203686526">
              <w:marLeft w:val="720"/>
              <w:marRight w:val="0"/>
              <w:marTop w:val="0"/>
              <w:marBottom w:val="0"/>
              <w:divBdr>
                <w:top w:val="none" w:sz="0" w:space="0" w:color="auto"/>
                <w:left w:val="none" w:sz="0" w:space="0" w:color="auto"/>
                <w:bottom w:val="none" w:sz="0" w:space="0" w:color="auto"/>
                <w:right w:val="none" w:sz="0" w:space="0" w:color="auto"/>
              </w:divBdr>
            </w:div>
            <w:div w:id="203686819">
              <w:marLeft w:val="480"/>
              <w:marRight w:val="0"/>
              <w:marTop w:val="0"/>
              <w:marBottom w:val="0"/>
              <w:divBdr>
                <w:top w:val="none" w:sz="0" w:space="0" w:color="auto"/>
                <w:left w:val="none" w:sz="0" w:space="0" w:color="auto"/>
                <w:bottom w:val="none" w:sz="0" w:space="0" w:color="auto"/>
                <w:right w:val="none" w:sz="0" w:space="0" w:color="auto"/>
              </w:divBdr>
            </w:div>
            <w:div w:id="203687441">
              <w:marLeft w:val="600"/>
              <w:marRight w:val="0"/>
              <w:marTop w:val="0"/>
              <w:marBottom w:val="0"/>
              <w:divBdr>
                <w:top w:val="none" w:sz="0" w:space="0" w:color="auto"/>
                <w:left w:val="none" w:sz="0" w:space="0" w:color="auto"/>
                <w:bottom w:val="none" w:sz="0" w:space="0" w:color="auto"/>
                <w:right w:val="none" w:sz="0" w:space="0" w:color="auto"/>
              </w:divBdr>
            </w:div>
          </w:divsChild>
        </w:div>
        <w:div w:id="203686919">
          <w:marLeft w:val="480"/>
          <w:marRight w:val="0"/>
          <w:marTop w:val="0"/>
          <w:marBottom w:val="0"/>
          <w:divBdr>
            <w:top w:val="none" w:sz="0" w:space="0" w:color="auto"/>
            <w:left w:val="none" w:sz="0" w:space="0" w:color="auto"/>
            <w:bottom w:val="none" w:sz="0" w:space="0" w:color="auto"/>
            <w:right w:val="none" w:sz="0" w:space="0" w:color="auto"/>
          </w:divBdr>
          <w:divsChild>
            <w:div w:id="203686884">
              <w:marLeft w:val="600"/>
              <w:marRight w:val="0"/>
              <w:marTop w:val="0"/>
              <w:marBottom w:val="0"/>
              <w:divBdr>
                <w:top w:val="none" w:sz="0" w:space="0" w:color="auto"/>
                <w:left w:val="none" w:sz="0" w:space="0" w:color="auto"/>
                <w:bottom w:val="none" w:sz="0" w:space="0" w:color="auto"/>
                <w:right w:val="none" w:sz="0" w:space="0" w:color="auto"/>
              </w:divBdr>
            </w:div>
            <w:div w:id="203687369">
              <w:marLeft w:val="480"/>
              <w:marRight w:val="0"/>
              <w:marTop w:val="0"/>
              <w:marBottom w:val="0"/>
              <w:divBdr>
                <w:top w:val="none" w:sz="0" w:space="0" w:color="auto"/>
                <w:left w:val="none" w:sz="0" w:space="0" w:color="auto"/>
                <w:bottom w:val="none" w:sz="0" w:space="0" w:color="auto"/>
                <w:right w:val="none" w:sz="0" w:space="0" w:color="auto"/>
              </w:divBdr>
            </w:div>
          </w:divsChild>
        </w:div>
        <w:div w:id="203687284">
          <w:marLeft w:val="480"/>
          <w:marRight w:val="0"/>
          <w:marTop w:val="0"/>
          <w:marBottom w:val="0"/>
          <w:divBdr>
            <w:top w:val="none" w:sz="0" w:space="0" w:color="auto"/>
            <w:left w:val="none" w:sz="0" w:space="0" w:color="auto"/>
            <w:bottom w:val="none" w:sz="0" w:space="0" w:color="auto"/>
            <w:right w:val="none" w:sz="0" w:space="0" w:color="auto"/>
          </w:divBdr>
        </w:div>
      </w:divsChild>
    </w:div>
    <w:div w:id="203686787">
      <w:marLeft w:val="0"/>
      <w:marRight w:val="0"/>
      <w:marTop w:val="0"/>
      <w:marBottom w:val="0"/>
      <w:divBdr>
        <w:top w:val="none" w:sz="0" w:space="0" w:color="auto"/>
        <w:left w:val="none" w:sz="0" w:space="0" w:color="auto"/>
        <w:bottom w:val="none" w:sz="0" w:space="0" w:color="auto"/>
        <w:right w:val="none" w:sz="0" w:space="0" w:color="auto"/>
      </w:divBdr>
    </w:div>
    <w:div w:id="203686788">
      <w:marLeft w:val="0"/>
      <w:marRight w:val="0"/>
      <w:marTop w:val="0"/>
      <w:marBottom w:val="0"/>
      <w:divBdr>
        <w:top w:val="none" w:sz="0" w:space="0" w:color="auto"/>
        <w:left w:val="none" w:sz="0" w:space="0" w:color="auto"/>
        <w:bottom w:val="none" w:sz="0" w:space="0" w:color="auto"/>
        <w:right w:val="none" w:sz="0" w:space="0" w:color="auto"/>
      </w:divBdr>
      <w:divsChild>
        <w:div w:id="203686601">
          <w:marLeft w:val="480"/>
          <w:marRight w:val="0"/>
          <w:marTop w:val="0"/>
          <w:marBottom w:val="0"/>
          <w:divBdr>
            <w:top w:val="none" w:sz="0" w:space="0" w:color="auto"/>
            <w:left w:val="none" w:sz="0" w:space="0" w:color="auto"/>
            <w:bottom w:val="none" w:sz="0" w:space="0" w:color="auto"/>
            <w:right w:val="none" w:sz="0" w:space="0" w:color="auto"/>
          </w:divBdr>
        </w:div>
        <w:div w:id="203686972">
          <w:marLeft w:val="480"/>
          <w:marRight w:val="0"/>
          <w:marTop w:val="0"/>
          <w:marBottom w:val="0"/>
          <w:divBdr>
            <w:top w:val="none" w:sz="0" w:space="0" w:color="auto"/>
            <w:left w:val="none" w:sz="0" w:space="0" w:color="auto"/>
            <w:bottom w:val="none" w:sz="0" w:space="0" w:color="auto"/>
            <w:right w:val="none" w:sz="0" w:space="0" w:color="auto"/>
          </w:divBdr>
        </w:div>
        <w:div w:id="203687868">
          <w:marLeft w:val="480"/>
          <w:marRight w:val="0"/>
          <w:marTop w:val="0"/>
          <w:marBottom w:val="0"/>
          <w:divBdr>
            <w:top w:val="none" w:sz="0" w:space="0" w:color="auto"/>
            <w:left w:val="none" w:sz="0" w:space="0" w:color="auto"/>
            <w:bottom w:val="none" w:sz="0" w:space="0" w:color="auto"/>
            <w:right w:val="none" w:sz="0" w:space="0" w:color="auto"/>
          </w:divBdr>
        </w:div>
        <w:div w:id="203687875">
          <w:marLeft w:val="480"/>
          <w:marRight w:val="0"/>
          <w:marTop w:val="0"/>
          <w:marBottom w:val="0"/>
          <w:divBdr>
            <w:top w:val="none" w:sz="0" w:space="0" w:color="auto"/>
            <w:left w:val="none" w:sz="0" w:space="0" w:color="auto"/>
            <w:bottom w:val="none" w:sz="0" w:space="0" w:color="auto"/>
            <w:right w:val="none" w:sz="0" w:space="0" w:color="auto"/>
          </w:divBdr>
        </w:div>
      </w:divsChild>
    </w:div>
    <w:div w:id="203686790">
      <w:marLeft w:val="0"/>
      <w:marRight w:val="0"/>
      <w:marTop w:val="0"/>
      <w:marBottom w:val="0"/>
      <w:divBdr>
        <w:top w:val="none" w:sz="0" w:space="0" w:color="auto"/>
        <w:left w:val="none" w:sz="0" w:space="0" w:color="auto"/>
        <w:bottom w:val="none" w:sz="0" w:space="0" w:color="auto"/>
        <w:right w:val="none" w:sz="0" w:space="0" w:color="auto"/>
      </w:divBdr>
    </w:div>
    <w:div w:id="203686792">
      <w:marLeft w:val="0"/>
      <w:marRight w:val="0"/>
      <w:marTop w:val="0"/>
      <w:marBottom w:val="0"/>
      <w:divBdr>
        <w:top w:val="none" w:sz="0" w:space="0" w:color="auto"/>
        <w:left w:val="none" w:sz="0" w:space="0" w:color="auto"/>
        <w:bottom w:val="none" w:sz="0" w:space="0" w:color="auto"/>
        <w:right w:val="none" w:sz="0" w:space="0" w:color="auto"/>
      </w:divBdr>
    </w:div>
    <w:div w:id="203686793">
      <w:marLeft w:val="0"/>
      <w:marRight w:val="0"/>
      <w:marTop w:val="0"/>
      <w:marBottom w:val="0"/>
      <w:divBdr>
        <w:top w:val="none" w:sz="0" w:space="0" w:color="auto"/>
        <w:left w:val="none" w:sz="0" w:space="0" w:color="auto"/>
        <w:bottom w:val="none" w:sz="0" w:space="0" w:color="auto"/>
        <w:right w:val="none" w:sz="0" w:space="0" w:color="auto"/>
      </w:divBdr>
    </w:div>
    <w:div w:id="203686796">
      <w:marLeft w:val="0"/>
      <w:marRight w:val="0"/>
      <w:marTop w:val="0"/>
      <w:marBottom w:val="0"/>
      <w:divBdr>
        <w:top w:val="none" w:sz="0" w:space="0" w:color="auto"/>
        <w:left w:val="none" w:sz="0" w:space="0" w:color="auto"/>
        <w:bottom w:val="none" w:sz="0" w:space="0" w:color="auto"/>
        <w:right w:val="none" w:sz="0" w:space="0" w:color="auto"/>
      </w:divBdr>
    </w:div>
    <w:div w:id="203686797">
      <w:marLeft w:val="0"/>
      <w:marRight w:val="0"/>
      <w:marTop w:val="0"/>
      <w:marBottom w:val="0"/>
      <w:divBdr>
        <w:top w:val="none" w:sz="0" w:space="0" w:color="auto"/>
        <w:left w:val="none" w:sz="0" w:space="0" w:color="auto"/>
        <w:bottom w:val="none" w:sz="0" w:space="0" w:color="auto"/>
        <w:right w:val="none" w:sz="0" w:space="0" w:color="auto"/>
      </w:divBdr>
      <w:divsChild>
        <w:div w:id="203686770">
          <w:marLeft w:val="480"/>
          <w:marRight w:val="0"/>
          <w:marTop w:val="0"/>
          <w:marBottom w:val="0"/>
          <w:divBdr>
            <w:top w:val="none" w:sz="0" w:space="0" w:color="auto"/>
            <w:left w:val="none" w:sz="0" w:space="0" w:color="auto"/>
            <w:bottom w:val="none" w:sz="0" w:space="0" w:color="auto"/>
            <w:right w:val="none" w:sz="0" w:space="0" w:color="auto"/>
          </w:divBdr>
        </w:div>
        <w:div w:id="203687421">
          <w:marLeft w:val="480"/>
          <w:marRight w:val="0"/>
          <w:marTop w:val="0"/>
          <w:marBottom w:val="0"/>
          <w:divBdr>
            <w:top w:val="none" w:sz="0" w:space="0" w:color="auto"/>
            <w:left w:val="none" w:sz="0" w:space="0" w:color="auto"/>
            <w:bottom w:val="none" w:sz="0" w:space="0" w:color="auto"/>
            <w:right w:val="none" w:sz="0" w:space="0" w:color="auto"/>
          </w:divBdr>
        </w:div>
      </w:divsChild>
    </w:div>
    <w:div w:id="203686805">
      <w:marLeft w:val="0"/>
      <w:marRight w:val="0"/>
      <w:marTop w:val="0"/>
      <w:marBottom w:val="0"/>
      <w:divBdr>
        <w:top w:val="none" w:sz="0" w:space="0" w:color="auto"/>
        <w:left w:val="none" w:sz="0" w:space="0" w:color="auto"/>
        <w:bottom w:val="none" w:sz="0" w:space="0" w:color="auto"/>
        <w:right w:val="none" w:sz="0" w:space="0" w:color="auto"/>
      </w:divBdr>
    </w:div>
    <w:div w:id="203686807">
      <w:marLeft w:val="0"/>
      <w:marRight w:val="0"/>
      <w:marTop w:val="0"/>
      <w:marBottom w:val="0"/>
      <w:divBdr>
        <w:top w:val="none" w:sz="0" w:space="0" w:color="auto"/>
        <w:left w:val="none" w:sz="0" w:space="0" w:color="auto"/>
        <w:bottom w:val="none" w:sz="0" w:space="0" w:color="auto"/>
        <w:right w:val="none" w:sz="0" w:space="0" w:color="auto"/>
      </w:divBdr>
    </w:div>
    <w:div w:id="203686809">
      <w:marLeft w:val="0"/>
      <w:marRight w:val="0"/>
      <w:marTop w:val="0"/>
      <w:marBottom w:val="0"/>
      <w:divBdr>
        <w:top w:val="none" w:sz="0" w:space="0" w:color="auto"/>
        <w:left w:val="none" w:sz="0" w:space="0" w:color="auto"/>
        <w:bottom w:val="none" w:sz="0" w:space="0" w:color="auto"/>
        <w:right w:val="none" w:sz="0" w:space="0" w:color="auto"/>
      </w:divBdr>
      <w:divsChild>
        <w:div w:id="203686617">
          <w:marLeft w:val="480"/>
          <w:marRight w:val="0"/>
          <w:marTop w:val="0"/>
          <w:marBottom w:val="0"/>
          <w:divBdr>
            <w:top w:val="none" w:sz="0" w:space="0" w:color="auto"/>
            <w:left w:val="none" w:sz="0" w:space="0" w:color="auto"/>
            <w:bottom w:val="none" w:sz="0" w:space="0" w:color="auto"/>
            <w:right w:val="none" w:sz="0" w:space="0" w:color="auto"/>
          </w:divBdr>
        </w:div>
        <w:div w:id="203687587">
          <w:marLeft w:val="480"/>
          <w:marRight w:val="0"/>
          <w:marTop w:val="0"/>
          <w:marBottom w:val="0"/>
          <w:divBdr>
            <w:top w:val="none" w:sz="0" w:space="0" w:color="auto"/>
            <w:left w:val="none" w:sz="0" w:space="0" w:color="auto"/>
            <w:bottom w:val="none" w:sz="0" w:space="0" w:color="auto"/>
            <w:right w:val="none" w:sz="0" w:space="0" w:color="auto"/>
          </w:divBdr>
        </w:div>
      </w:divsChild>
    </w:div>
    <w:div w:id="203686810">
      <w:marLeft w:val="0"/>
      <w:marRight w:val="0"/>
      <w:marTop w:val="0"/>
      <w:marBottom w:val="0"/>
      <w:divBdr>
        <w:top w:val="none" w:sz="0" w:space="0" w:color="auto"/>
        <w:left w:val="none" w:sz="0" w:space="0" w:color="auto"/>
        <w:bottom w:val="none" w:sz="0" w:space="0" w:color="auto"/>
        <w:right w:val="none" w:sz="0" w:space="0" w:color="auto"/>
      </w:divBdr>
    </w:div>
    <w:div w:id="203686812">
      <w:marLeft w:val="0"/>
      <w:marRight w:val="0"/>
      <w:marTop w:val="0"/>
      <w:marBottom w:val="0"/>
      <w:divBdr>
        <w:top w:val="none" w:sz="0" w:space="0" w:color="auto"/>
        <w:left w:val="none" w:sz="0" w:space="0" w:color="auto"/>
        <w:bottom w:val="none" w:sz="0" w:space="0" w:color="auto"/>
        <w:right w:val="none" w:sz="0" w:space="0" w:color="auto"/>
      </w:divBdr>
      <w:divsChild>
        <w:div w:id="203686371">
          <w:marLeft w:val="480"/>
          <w:marRight w:val="0"/>
          <w:marTop w:val="0"/>
          <w:marBottom w:val="0"/>
          <w:divBdr>
            <w:top w:val="none" w:sz="0" w:space="0" w:color="auto"/>
            <w:left w:val="none" w:sz="0" w:space="0" w:color="auto"/>
            <w:bottom w:val="none" w:sz="0" w:space="0" w:color="auto"/>
            <w:right w:val="none" w:sz="0" w:space="0" w:color="auto"/>
          </w:divBdr>
        </w:div>
        <w:div w:id="203686487">
          <w:marLeft w:val="480"/>
          <w:marRight w:val="0"/>
          <w:marTop w:val="0"/>
          <w:marBottom w:val="0"/>
          <w:divBdr>
            <w:top w:val="none" w:sz="0" w:space="0" w:color="auto"/>
            <w:left w:val="none" w:sz="0" w:space="0" w:color="auto"/>
            <w:bottom w:val="none" w:sz="0" w:space="0" w:color="auto"/>
            <w:right w:val="none" w:sz="0" w:space="0" w:color="auto"/>
          </w:divBdr>
        </w:div>
        <w:div w:id="203686898">
          <w:marLeft w:val="480"/>
          <w:marRight w:val="0"/>
          <w:marTop w:val="0"/>
          <w:marBottom w:val="0"/>
          <w:divBdr>
            <w:top w:val="none" w:sz="0" w:space="0" w:color="auto"/>
            <w:left w:val="none" w:sz="0" w:space="0" w:color="auto"/>
            <w:bottom w:val="none" w:sz="0" w:space="0" w:color="auto"/>
            <w:right w:val="none" w:sz="0" w:space="0" w:color="auto"/>
          </w:divBdr>
        </w:div>
        <w:div w:id="203687270">
          <w:marLeft w:val="480"/>
          <w:marRight w:val="0"/>
          <w:marTop w:val="0"/>
          <w:marBottom w:val="0"/>
          <w:divBdr>
            <w:top w:val="none" w:sz="0" w:space="0" w:color="auto"/>
            <w:left w:val="none" w:sz="0" w:space="0" w:color="auto"/>
            <w:bottom w:val="none" w:sz="0" w:space="0" w:color="auto"/>
            <w:right w:val="none" w:sz="0" w:space="0" w:color="auto"/>
          </w:divBdr>
          <w:divsChild>
            <w:div w:id="203686676">
              <w:marLeft w:val="600"/>
              <w:marRight w:val="0"/>
              <w:marTop w:val="0"/>
              <w:marBottom w:val="0"/>
              <w:divBdr>
                <w:top w:val="none" w:sz="0" w:space="0" w:color="auto"/>
                <w:left w:val="none" w:sz="0" w:space="0" w:color="auto"/>
                <w:bottom w:val="none" w:sz="0" w:space="0" w:color="auto"/>
                <w:right w:val="none" w:sz="0" w:space="0" w:color="auto"/>
              </w:divBdr>
            </w:div>
            <w:div w:id="203686872">
              <w:marLeft w:val="480"/>
              <w:marRight w:val="0"/>
              <w:marTop w:val="0"/>
              <w:marBottom w:val="0"/>
              <w:divBdr>
                <w:top w:val="none" w:sz="0" w:space="0" w:color="auto"/>
                <w:left w:val="none" w:sz="0" w:space="0" w:color="auto"/>
                <w:bottom w:val="none" w:sz="0" w:space="0" w:color="auto"/>
                <w:right w:val="none" w:sz="0" w:space="0" w:color="auto"/>
              </w:divBdr>
            </w:div>
            <w:div w:id="203686992">
              <w:marLeft w:val="600"/>
              <w:marRight w:val="0"/>
              <w:marTop w:val="0"/>
              <w:marBottom w:val="0"/>
              <w:divBdr>
                <w:top w:val="none" w:sz="0" w:space="0" w:color="auto"/>
                <w:left w:val="none" w:sz="0" w:space="0" w:color="auto"/>
                <w:bottom w:val="none" w:sz="0" w:space="0" w:color="auto"/>
                <w:right w:val="none" w:sz="0" w:space="0" w:color="auto"/>
              </w:divBdr>
            </w:div>
            <w:div w:id="203687114">
              <w:marLeft w:val="720"/>
              <w:marRight w:val="0"/>
              <w:marTop w:val="0"/>
              <w:marBottom w:val="0"/>
              <w:divBdr>
                <w:top w:val="none" w:sz="0" w:space="0" w:color="auto"/>
                <w:left w:val="none" w:sz="0" w:space="0" w:color="auto"/>
                <w:bottom w:val="none" w:sz="0" w:space="0" w:color="auto"/>
                <w:right w:val="none" w:sz="0" w:space="0" w:color="auto"/>
              </w:divBdr>
            </w:div>
            <w:div w:id="203687557">
              <w:marLeft w:val="480"/>
              <w:marRight w:val="0"/>
              <w:marTop w:val="0"/>
              <w:marBottom w:val="0"/>
              <w:divBdr>
                <w:top w:val="none" w:sz="0" w:space="0" w:color="auto"/>
                <w:left w:val="none" w:sz="0" w:space="0" w:color="auto"/>
                <w:bottom w:val="none" w:sz="0" w:space="0" w:color="auto"/>
                <w:right w:val="none" w:sz="0" w:space="0" w:color="auto"/>
              </w:divBdr>
            </w:div>
          </w:divsChild>
        </w:div>
        <w:div w:id="203687603">
          <w:marLeft w:val="480"/>
          <w:marRight w:val="0"/>
          <w:marTop w:val="0"/>
          <w:marBottom w:val="0"/>
          <w:divBdr>
            <w:top w:val="none" w:sz="0" w:space="0" w:color="auto"/>
            <w:left w:val="none" w:sz="0" w:space="0" w:color="auto"/>
            <w:bottom w:val="none" w:sz="0" w:space="0" w:color="auto"/>
            <w:right w:val="none" w:sz="0" w:space="0" w:color="auto"/>
          </w:divBdr>
        </w:div>
      </w:divsChild>
    </w:div>
    <w:div w:id="203686813">
      <w:marLeft w:val="0"/>
      <w:marRight w:val="0"/>
      <w:marTop w:val="0"/>
      <w:marBottom w:val="0"/>
      <w:divBdr>
        <w:top w:val="none" w:sz="0" w:space="0" w:color="auto"/>
        <w:left w:val="none" w:sz="0" w:space="0" w:color="auto"/>
        <w:bottom w:val="none" w:sz="0" w:space="0" w:color="auto"/>
        <w:right w:val="none" w:sz="0" w:space="0" w:color="auto"/>
      </w:divBdr>
      <w:divsChild>
        <w:div w:id="203686633">
          <w:marLeft w:val="480"/>
          <w:marRight w:val="0"/>
          <w:marTop w:val="0"/>
          <w:marBottom w:val="0"/>
          <w:divBdr>
            <w:top w:val="none" w:sz="0" w:space="0" w:color="auto"/>
            <w:left w:val="none" w:sz="0" w:space="0" w:color="auto"/>
            <w:bottom w:val="none" w:sz="0" w:space="0" w:color="auto"/>
            <w:right w:val="none" w:sz="0" w:space="0" w:color="auto"/>
          </w:divBdr>
        </w:div>
        <w:div w:id="203686901">
          <w:marLeft w:val="480"/>
          <w:marRight w:val="0"/>
          <w:marTop w:val="0"/>
          <w:marBottom w:val="0"/>
          <w:divBdr>
            <w:top w:val="none" w:sz="0" w:space="0" w:color="auto"/>
            <w:left w:val="none" w:sz="0" w:space="0" w:color="auto"/>
            <w:bottom w:val="none" w:sz="0" w:space="0" w:color="auto"/>
            <w:right w:val="none" w:sz="0" w:space="0" w:color="auto"/>
          </w:divBdr>
        </w:div>
        <w:div w:id="203686937">
          <w:marLeft w:val="480"/>
          <w:marRight w:val="0"/>
          <w:marTop w:val="0"/>
          <w:marBottom w:val="0"/>
          <w:divBdr>
            <w:top w:val="none" w:sz="0" w:space="0" w:color="auto"/>
            <w:left w:val="none" w:sz="0" w:space="0" w:color="auto"/>
            <w:bottom w:val="none" w:sz="0" w:space="0" w:color="auto"/>
            <w:right w:val="none" w:sz="0" w:space="0" w:color="auto"/>
          </w:divBdr>
        </w:div>
      </w:divsChild>
    </w:div>
    <w:div w:id="203686815">
      <w:marLeft w:val="0"/>
      <w:marRight w:val="0"/>
      <w:marTop w:val="0"/>
      <w:marBottom w:val="0"/>
      <w:divBdr>
        <w:top w:val="none" w:sz="0" w:space="0" w:color="auto"/>
        <w:left w:val="none" w:sz="0" w:space="0" w:color="auto"/>
        <w:bottom w:val="none" w:sz="0" w:space="0" w:color="auto"/>
        <w:right w:val="none" w:sz="0" w:space="0" w:color="auto"/>
      </w:divBdr>
      <w:divsChild>
        <w:div w:id="203686500">
          <w:marLeft w:val="480"/>
          <w:marRight w:val="0"/>
          <w:marTop w:val="0"/>
          <w:marBottom w:val="0"/>
          <w:divBdr>
            <w:top w:val="none" w:sz="0" w:space="0" w:color="auto"/>
            <w:left w:val="none" w:sz="0" w:space="0" w:color="auto"/>
            <w:bottom w:val="none" w:sz="0" w:space="0" w:color="auto"/>
            <w:right w:val="none" w:sz="0" w:space="0" w:color="auto"/>
          </w:divBdr>
        </w:div>
        <w:div w:id="203686826">
          <w:marLeft w:val="480"/>
          <w:marRight w:val="0"/>
          <w:marTop w:val="0"/>
          <w:marBottom w:val="0"/>
          <w:divBdr>
            <w:top w:val="none" w:sz="0" w:space="0" w:color="auto"/>
            <w:left w:val="none" w:sz="0" w:space="0" w:color="auto"/>
            <w:bottom w:val="none" w:sz="0" w:space="0" w:color="auto"/>
            <w:right w:val="none" w:sz="0" w:space="0" w:color="auto"/>
          </w:divBdr>
        </w:div>
        <w:div w:id="203687339">
          <w:marLeft w:val="480"/>
          <w:marRight w:val="0"/>
          <w:marTop w:val="0"/>
          <w:marBottom w:val="0"/>
          <w:divBdr>
            <w:top w:val="none" w:sz="0" w:space="0" w:color="auto"/>
            <w:left w:val="none" w:sz="0" w:space="0" w:color="auto"/>
            <w:bottom w:val="none" w:sz="0" w:space="0" w:color="auto"/>
            <w:right w:val="none" w:sz="0" w:space="0" w:color="auto"/>
          </w:divBdr>
        </w:div>
        <w:div w:id="203687430">
          <w:marLeft w:val="480"/>
          <w:marRight w:val="0"/>
          <w:marTop w:val="0"/>
          <w:marBottom w:val="0"/>
          <w:divBdr>
            <w:top w:val="none" w:sz="0" w:space="0" w:color="auto"/>
            <w:left w:val="none" w:sz="0" w:space="0" w:color="auto"/>
            <w:bottom w:val="none" w:sz="0" w:space="0" w:color="auto"/>
            <w:right w:val="none" w:sz="0" w:space="0" w:color="auto"/>
          </w:divBdr>
        </w:div>
        <w:div w:id="203687577">
          <w:marLeft w:val="480"/>
          <w:marRight w:val="0"/>
          <w:marTop w:val="0"/>
          <w:marBottom w:val="0"/>
          <w:divBdr>
            <w:top w:val="none" w:sz="0" w:space="0" w:color="auto"/>
            <w:left w:val="none" w:sz="0" w:space="0" w:color="auto"/>
            <w:bottom w:val="none" w:sz="0" w:space="0" w:color="auto"/>
            <w:right w:val="none" w:sz="0" w:space="0" w:color="auto"/>
          </w:divBdr>
        </w:div>
        <w:div w:id="203687833">
          <w:marLeft w:val="480"/>
          <w:marRight w:val="0"/>
          <w:marTop w:val="0"/>
          <w:marBottom w:val="0"/>
          <w:divBdr>
            <w:top w:val="none" w:sz="0" w:space="0" w:color="auto"/>
            <w:left w:val="none" w:sz="0" w:space="0" w:color="auto"/>
            <w:bottom w:val="none" w:sz="0" w:space="0" w:color="auto"/>
            <w:right w:val="none" w:sz="0" w:space="0" w:color="auto"/>
          </w:divBdr>
        </w:div>
      </w:divsChild>
    </w:div>
    <w:div w:id="203686817">
      <w:marLeft w:val="0"/>
      <w:marRight w:val="0"/>
      <w:marTop w:val="0"/>
      <w:marBottom w:val="0"/>
      <w:divBdr>
        <w:top w:val="none" w:sz="0" w:space="0" w:color="auto"/>
        <w:left w:val="none" w:sz="0" w:space="0" w:color="auto"/>
        <w:bottom w:val="none" w:sz="0" w:space="0" w:color="auto"/>
        <w:right w:val="none" w:sz="0" w:space="0" w:color="auto"/>
      </w:divBdr>
      <w:divsChild>
        <w:div w:id="203686474">
          <w:marLeft w:val="480"/>
          <w:marRight w:val="0"/>
          <w:marTop w:val="0"/>
          <w:marBottom w:val="0"/>
          <w:divBdr>
            <w:top w:val="none" w:sz="0" w:space="0" w:color="auto"/>
            <w:left w:val="none" w:sz="0" w:space="0" w:color="auto"/>
            <w:bottom w:val="none" w:sz="0" w:space="0" w:color="auto"/>
            <w:right w:val="none" w:sz="0" w:space="0" w:color="auto"/>
          </w:divBdr>
        </w:div>
        <w:div w:id="203687661">
          <w:marLeft w:val="480"/>
          <w:marRight w:val="0"/>
          <w:marTop w:val="0"/>
          <w:marBottom w:val="0"/>
          <w:divBdr>
            <w:top w:val="none" w:sz="0" w:space="0" w:color="auto"/>
            <w:left w:val="none" w:sz="0" w:space="0" w:color="auto"/>
            <w:bottom w:val="none" w:sz="0" w:space="0" w:color="auto"/>
            <w:right w:val="none" w:sz="0" w:space="0" w:color="auto"/>
          </w:divBdr>
        </w:div>
      </w:divsChild>
    </w:div>
    <w:div w:id="203686818">
      <w:marLeft w:val="0"/>
      <w:marRight w:val="0"/>
      <w:marTop w:val="0"/>
      <w:marBottom w:val="0"/>
      <w:divBdr>
        <w:top w:val="none" w:sz="0" w:space="0" w:color="auto"/>
        <w:left w:val="none" w:sz="0" w:space="0" w:color="auto"/>
        <w:bottom w:val="none" w:sz="0" w:space="0" w:color="auto"/>
        <w:right w:val="none" w:sz="0" w:space="0" w:color="auto"/>
      </w:divBdr>
    </w:div>
    <w:div w:id="203686821">
      <w:marLeft w:val="0"/>
      <w:marRight w:val="0"/>
      <w:marTop w:val="0"/>
      <w:marBottom w:val="0"/>
      <w:divBdr>
        <w:top w:val="none" w:sz="0" w:space="0" w:color="auto"/>
        <w:left w:val="none" w:sz="0" w:space="0" w:color="auto"/>
        <w:bottom w:val="none" w:sz="0" w:space="0" w:color="auto"/>
        <w:right w:val="none" w:sz="0" w:space="0" w:color="auto"/>
      </w:divBdr>
      <w:divsChild>
        <w:div w:id="203686387">
          <w:marLeft w:val="600"/>
          <w:marRight w:val="0"/>
          <w:marTop w:val="0"/>
          <w:marBottom w:val="0"/>
          <w:divBdr>
            <w:top w:val="none" w:sz="0" w:space="0" w:color="auto"/>
            <w:left w:val="none" w:sz="0" w:space="0" w:color="auto"/>
            <w:bottom w:val="none" w:sz="0" w:space="0" w:color="auto"/>
            <w:right w:val="none" w:sz="0" w:space="0" w:color="auto"/>
          </w:divBdr>
        </w:div>
        <w:div w:id="203686591">
          <w:marLeft w:val="720"/>
          <w:marRight w:val="0"/>
          <w:marTop w:val="0"/>
          <w:marBottom w:val="0"/>
          <w:divBdr>
            <w:top w:val="none" w:sz="0" w:space="0" w:color="auto"/>
            <w:left w:val="none" w:sz="0" w:space="0" w:color="auto"/>
            <w:bottom w:val="none" w:sz="0" w:space="0" w:color="auto"/>
            <w:right w:val="none" w:sz="0" w:space="0" w:color="auto"/>
          </w:divBdr>
        </w:div>
        <w:div w:id="203686602">
          <w:marLeft w:val="600"/>
          <w:marRight w:val="0"/>
          <w:marTop w:val="0"/>
          <w:marBottom w:val="0"/>
          <w:divBdr>
            <w:top w:val="none" w:sz="0" w:space="0" w:color="auto"/>
            <w:left w:val="none" w:sz="0" w:space="0" w:color="auto"/>
            <w:bottom w:val="none" w:sz="0" w:space="0" w:color="auto"/>
            <w:right w:val="none" w:sz="0" w:space="0" w:color="auto"/>
          </w:divBdr>
        </w:div>
        <w:div w:id="203686634">
          <w:marLeft w:val="600"/>
          <w:marRight w:val="0"/>
          <w:marTop w:val="0"/>
          <w:marBottom w:val="0"/>
          <w:divBdr>
            <w:top w:val="none" w:sz="0" w:space="0" w:color="auto"/>
            <w:left w:val="none" w:sz="0" w:space="0" w:color="auto"/>
            <w:bottom w:val="none" w:sz="0" w:space="0" w:color="auto"/>
            <w:right w:val="none" w:sz="0" w:space="0" w:color="auto"/>
          </w:divBdr>
        </w:div>
        <w:div w:id="203686721">
          <w:marLeft w:val="600"/>
          <w:marRight w:val="0"/>
          <w:marTop w:val="0"/>
          <w:marBottom w:val="0"/>
          <w:divBdr>
            <w:top w:val="none" w:sz="0" w:space="0" w:color="auto"/>
            <w:left w:val="none" w:sz="0" w:space="0" w:color="auto"/>
            <w:bottom w:val="none" w:sz="0" w:space="0" w:color="auto"/>
            <w:right w:val="none" w:sz="0" w:space="0" w:color="auto"/>
          </w:divBdr>
        </w:div>
        <w:div w:id="203686963">
          <w:marLeft w:val="600"/>
          <w:marRight w:val="0"/>
          <w:marTop w:val="0"/>
          <w:marBottom w:val="0"/>
          <w:divBdr>
            <w:top w:val="none" w:sz="0" w:space="0" w:color="auto"/>
            <w:left w:val="none" w:sz="0" w:space="0" w:color="auto"/>
            <w:bottom w:val="none" w:sz="0" w:space="0" w:color="auto"/>
            <w:right w:val="none" w:sz="0" w:space="0" w:color="auto"/>
          </w:divBdr>
        </w:div>
        <w:div w:id="203687081">
          <w:marLeft w:val="600"/>
          <w:marRight w:val="0"/>
          <w:marTop w:val="0"/>
          <w:marBottom w:val="0"/>
          <w:divBdr>
            <w:top w:val="none" w:sz="0" w:space="0" w:color="auto"/>
            <w:left w:val="none" w:sz="0" w:space="0" w:color="auto"/>
            <w:bottom w:val="none" w:sz="0" w:space="0" w:color="auto"/>
            <w:right w:val="none" w:sz="0" w:space="0" w:color="auto"/>
          </w:divBdr>
        </w:div>
        <w:div w:id="203687086">
          <w:marLeft w:val="600"/>
          <w:marRight w:val="0"/>
          <w:marTop w:val="0"/>
          <w:marBottom w:val="0"/>
          <w:divBdr>
            <w:top w:val="none" w:sz="0" w:space="0" w:color="auto"/>
            <w:left w:val="none" w:sz="0" w:space="0" w:color="auto"/>
            <w:bottom w:val="none" w:sz="0" w:space="0" w:color="auto"/>
            <w:right w:val="none" w:sz="0" w:space="0" w:color="auto"/>
          </w:divBdr>
        </w:div>
        <w:div w:id="203687374">
          <w:marLeft w:val="600"/>
          <w:marRight w:val="0"/>
          <w:marTop w:val="0"/>
          <w:marBottom w:val="0"/>
          <w:divBdr>
            <w:top w:val="none" w:sz="0" w:space="0" w:color="auto"/>
            <w:left w:val="none" w:sz="0" w:space="0" w:color="auto"/>
            <w:bottom w:val="none" w:sz="0" w:space="0" w:color="auto"/>
            <w:right w:val="none" w:sz="0" w:space="0" w:color="auto"/>
          </w:divBdr>
        </w:div>
      </w:divsChild>
    </w:div>
    <w:div w:id="203686823">
      <w:marLeft w:val="0"/>
      <w:marRight w:val="0"/>
      <w:marTop w:val="0"/>
      <w:marBottom w:val="0"/>
      <w:divBdr>
        <w:top w:val="none" w:sz="0" w:space="0" w:color="auto"/>
        <w:left w:val="none" w:sz="0" w:space="0" w:color="auto"/>
        <w:bottom w:val="none" w:sz="0" w:space="0" w:color="auto"/>
        <w:right w:val="none" w:sz="0" w:space="0" w:color="auto"/>
      </w:divBdr>
      <w:divsChild>
        <w:div w:id="203686459">
          <w:marLeft w:val="480"/>
          <w:marRight w:val="0"/>
          <w:marTop w:val="0"/>
          <w:marBottom w:val="0"/>
          <w:divBdr>
            <w:top w:val="none" w:sz="0" w:space="0" w:color="auto"/>
            <w:left w:val="none" w:sz="0" w:space="0" w:color="auto"/>
            <w:bottom w:val="none" w:sz="0" w:space="0" w:color="auto"/>
            <w:right w:val="none" w:sz="0" w:space="0" w:color="auto"/>
          </w:divBdr>
        </w:div>
        <w:div w:id="203687848">
          <w:marLeft w:val="480"/>
          <w:marRight w:val="0"/>
          <w:marTop w:val="0"/>
          <w:marBottom w:val="0"/>
          <w:divBdr>
            <w:top w:val="none" w:sz="0" w:space="0" w:color="auto"/>
            <w:left w:val="none" w:sz="0" w:space="0" w:color="auto"/>
            <w:bottom w:val="none" w:sz="0" w:space="0" w:color="auto"/>
            <w:right w:val="none" w:sz="0" w:space="0" w:color="auto"/>
          </w:divBdr>
        </w:div>
      </w:divsChild>
    </w:div>
    <w:div w:id="203686827">
      <w:marLeft w:val="0"/>
      <w:marRight w:val="0"/>
      <w:marTop w:val="0"/>
      <w:marBottom w:val="0"/>
      <w:divBdr>
        <w:top w:val="none" w:sz="0" w:space="0" w:color="auto"/>
        <w:left w:val="none" w:sz="0" w:space="0" w:color="auto"/>
        <w:bottom w:val="none" w:sz="0" w:space="0" w:color="auto"/>
        <w:right w:val="none" w:sz="0" w:space="0" w:color="auto"/>
      </w:divBdr>
      <w:divsChild>
        <w:div w:id="203686376">
          <w:marLeft w:val="600"/>
          <w:marRight w:val="0"/>
          <w:marTop w:val="0"/>
          <w:marBottom w:val="0"/>
          <w:divBdr>
            <w:top w:val="none" w:sz="0" w:space="0" w:color="auto"/>
            <w:left w:val="none" w:sz="0" w:space="0" w:color="auto"/>
            <w:bottom w:val="none" w:sz="0" w:space="0" w:color="auto"/>
            <w:right w:val="none" w:sz="0" w:space="0" w:color="auto"/>
          </w:divBdr>
        </w:div>
        <w:div w:id="203686583">
          <w:marLeft w:val="600"/>
          <w:marRight w:val="0"/>
          <w:marTop w:val="0"/>
          <w:marBottom w:val="0"/>
          <w:divBdr>
            <w:top w:val="none" w:sz="0" w:space="0" w:color="auto"/>
            <w:left w:val="none" w:sz="0" w:space="0" w:color="auto"/>
            <w:bottom w:val="none" w:sz="0" w:space="0" w:color="auto"/>
            <w:right w:val="none" w:sz="0" w:space="0" w:color="auto"/>
          </w:divBdr>
        </w:div>
        <w:div w:id="203686628">
          <w:marLeft w:val="600"/>
          <w:marRight w:val="0"/>
          <w:marTop w:val="0"/>
          <w:marBottom w:val="0"/>
          <w:divBdr>
            <w:top w:val="none" w:sz="0" w:space="0" w:color="auto"/>
            <w:left w:val="none" w:sz="0" w:space="0" w:color="auto"/>
            <w:bottom w:val="none" w:sz="0" w:space="0" w:color="auto"/>
            <w:right w:val="none" w:sz="0" w:space="0" w:color="auto"/>
          </w:divBdr>
        </w:div>
        <w:div w:id="203686702">
          <w:marLeft w:val="600"/>
          <w:marRight w:val="0"/>
          <w:marTop w:val="0"/>
          <w:marBottom w:val="0"/>
          <w:divBdr>
            <w:top w:val="none" w:sz="0" w:space="0" w:color="auto"/>
            <w:left w:val="none" w:sz="0" w:space="0" w:color="auto"/>
            <w:bottom w:val="none" w:sz="0" w:space="0" w:color="auto"/>
            <w:right w:val="none" w:sz="0" w:space="0" w:color="auto"/>
          </w:divBdr>
        </w:div>
        <w:div w:id="203687059">
          <w:marLeft w:val="600"/>
          <w:marRight w:val="0"/>
          <w:marTop w:val="0"/>
          <w:marBottom w:val="0"/>
          <w:divBdr>
            <w:top w:val="none" w:sz="0" w:space="0" w:color="auto"/>
            <w:left w:val="none" w:sz="0" w:space="0" w:color="auto"/>
            <w:bottom w:val="none" w:sz="0" w:space="0" w:color="auto"/>
            <w:right w:val="none" w:sz="0" w:space="0" w:color="auto"/>
          </w:divBdr>
        </w:div>
        <w:div w:id="203687097">
          <w:marLeft w:val="600"/>
          <w:marRight w:val="0"/>
          <w:marTop w:val="0"/>
          <w:marBottom w:val="0"/>
          <w:divBdr>
            <w:top w:val="none" w:sz="0" w:space="0" w:color="auto"/>
            <w:left w:val="none" w:sz="0" w:space="0" w:color="auto"/>
            <w:bottom w:val="none" w:sz="0" w:space="0" w:color="auto"/>
            <w:right w:val="none" w:sz="0" w:space="0" w:color="auto"/>
          </w:divBdr>
        </w:div>
        <w:div w:id="203687138">
          <w:marLeft w:val="600"/>
          <w:marRight w:val="0"/>
          <w:marTop w:val="0"/>
          <w:marBottom w:val="0"/>
          <w:divBdr>
            <w:top w:val="none" w:sz="0" w:space="0" w:color="auto"/>
            <w:left w:val="none" w:sz="0" w:space="0" w:color="auto"/>
            <w:bottom w:val="none" w:sz="0" w:space="0" w:color="auto"/>
            <w:right w:val="none" w:sz="0" w:space="0" w:color="auto"/>
          </w:divBdr>
        </w:div>
        <w:div w:id="203687355">
          <w:marLeft w:val="600"/>
          <w:marRight w:val="0"/>
          <w:marTop w:val="0"/>
          <w:marBottom w:val="0"/>
          <w:divBdr>
            <w:top w:val="none" w:sz="0" w:space="0" w:color="auto"/>
            <w:left w:val="none" w:sz="0" w:space="0" w:color="auto"/>
            <w:bottom w:val="none" w:sz="0" w:space="0" w:color="auto"/>
            <w:right w:val="none" w:sz="0" w:space="0" w:color="auto"/>
          </w:divBdr>
          <w:divsChild>
            <w:div w:id="203687205">
              <w:marLeft w:val="480"/>
              <w:marRight w:val="0"/>
              <w:marTop w:val="0"/>
              <w:marBottom w:val="0"/>
              <w:divBdr>
                <w:top w:val="none" w:sz="0" w:space="0" w:color="auto"/>
                <w:left w:val="none" w:sz="0" w:space="0" w:color="auto"/>
                <w:bottom w:val="none" w:sz="0" w:space="0" w:color="auto"/>
                <w:right w:val="none" w:sz="0" w:space="0" w:color="auto"/>
              </w:divBdr>
            </w:div>
            <w:div w:id="20368775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6830">
      <w:marLeft w:val="0"/>
      <w:marRight w:val="0"/>
      <w:marTop w:val="0"/>
      <w:marBottom w:val="0"/>
      <w:divBdr>
        <w:top w:val="none" w:sz="0" w:space="0" w:color="auto"/>
        <w:left w:val="none" w:sz="0" w:space="0" w:color="auto"/>
        <w:bottom w:val="none" w:sz="0" w:space="0" w:color="auto"/>
        <w:right w:val="none" w:sz="0" w:space="0" w:color="auto"/>
      </w:divBdr>
    </w:div>
    <w:div w:id="203686832">
      <w:marLeft w:val="0"/>
      <w:marRight w:val="0"/>
      <w:marTop w:val="0"/>
      <w:marBottom w:val="0"/>
      <w:divBdr>
        <w:top w:val="none" w:sz="0" w:space="0" w:color="auto"/>
        <w:left w:val="none" w:sz="0" w:space="0" w:color="auto"/>
        <w:bottom w:val="none" w:sz="0" w:space="0" w:color="auto"/>
        <w:right w:val="none" w:sz="0" w:space="0" w:color="auto"/>
      </w:divBdr>
    </w:div>
    <w:div w:id="203686833">
      <w:marLeft w:val="0"/>
      <w:marRight w:val="0"/>
      <w:marTop w:val="0"/>
      <w:marBottom w:val="0"/>
      <w:divBdr>
        <w:top w:val="none" w:sz="0" w:space="0" w:color="auto"/>
        <w:left w:val="none" w:sz="0" w:space="0" w:color="auto"/>
        <w:bottom w:val="none" w:sz="0" w:space="0" w:color="auto"/>
        <w:right w:val="none" w:sz="0" w:space="0" w:color="auto"/>
      </w:divBdr>
      <w:divsChild>
        <w:div w:id="203686548">
          <w:marLeft w:val="480"/>
          <w:marRight w:val="0"/>
          <w:marTop w:val="0"/>
          <w:marBottom w:val="0"/>
          <w:divBdr>
            <w:top w:val="none" w:sz="0" w:space="0" w:color="auto"/>
            <w:left w:val="none" w:sz="0" w:space="0" w:color="auto"/>
            <w:bottom w:val="none" w:sz="0" w:space="0" w:color="auto"/>
            <w:right w:val="none" w:sz="0" w:space="0" w:color="auto"/>
          </w:divBdr>
        </w:div>
        <w:div w:id="203687181">
          <w:marLeft w:val="480"/>
          <w:marRight w:val="0"/>
          <w:marTop w:val="0"/>
          <w:marBottom w:val="0"/>
          <w:divBdr>
            <w:top w:val="none" w:sz="0" w:space="0" w:color="auto"/>
            <w:left w:val="none" w:sz="0" w:space="0" w:color="auto"/>
            <w:bottom w:val="none" w:sz="0" w:space="0" w:color="auto"/>
            <w:right w:val="none" w:sz="0" w:space="0" w:color="auto"/>
          </w:divBdr>
        </w:div>
        <w:div w:id="203687232">
          <w:marLeft w:val="480"/>
          <w:marRight w:val="0"/>
          <w:marTop w:val="0"/>
          <w:marBottom w:val="0"/>
          <w:divBdr>
            <w:top w:val="none" w:sz="0" w:space="0" w:color="auto"/>
            <w:left w:val="none" w:sz="0" w:space="0" w:color="auto"/>
            <w:bottom w:val="none" w:sz="0" w:space="0" w:color="auto"/>
            <w:right w:val="none" w:sz="0" w:space="0" w:color="auto"/>
          </w:divBdr>
        </w:div>
        <w:div w:id="203687380">
          <w:marLeft w:val="480"/>
          <w:marRight w:val="0"/>
          <w:marTop w:val="0"/>
          <w:marBottom w:val="0"/>
          <w:divBdr>
            <w:top w:val="none" w:sz="0" w:space="0" w:color="auto"/>
            <w:left w:val="none" w:sz="0" w:space="0" w:color="auto"/>
            <w:bottom w:val="none" w:sz="0" w:space="0" w:color="auto"/>
            <w:right w:val="none" w:sz="0" w:space="0" w:color="auto"/>
          </w:divBdr>
        </w:div>
        <w:div w:id="203687440">
          <w:marLeft w:val="480"/>
          <w:marRight w:val="0"/>
          <w:marTop w:val="0"/>
          <w:marBottom w:val="0"/>
          <w:divBdr>
            <w:top w:val="none" w:sz="0" w:space="0" w:color="auto"/>
            <w:left w:val="none" w:sz="0" w:space="0" w:color="auto"/>
            <w:bottom w:val="none" w:sz="0" w:space="0" w:color="auto"/>
            <w:right w:val="none" w:sz="0" w:space="0" w:color="auto"/>
          </w:divBdr>
        </w:div>
      </w:divsChild>
    </w:div>
    <w:div w:id="203686843">
      <w:marLeft w:val="0"/>
      <w:marRight w:val="0"/>
      <w:marTop w:val="0"/>
      <w:marBottom w:val="0"/>
      <w:divBdr>
        <w:top w:val="none" w:sz="0" w:space="0" w:color="auto"/>
        <w:left w:val="none" w:sz="0" w:space="0" w:color="auto"/>
        <w:bottom w:val="none" w:sz="0" w:space="0" w:color="auto"/>
        <w:right w:val="none" w:sz="0" w:space="0" w:color="auto"/>
      </w:divBdr>
      <w:divsChild>
        <w:div w:id="203686493">
          <w:marLeft w:val="480"/>
          <w:marRight w:val="0"/>
          <w:marTop w:val="0"/>
          <w:marBottom w:val="0"/>
          <w:divBdr>
            <w:top w:val="none" w:sz="0" w:space="0" w:color="auto"/>
            <w:left w:val="none" w:sz="0" w:space="0" w:color="auto"/>
            <w:bottom w:val="none" w:sz="0" w:space="0" w:color="auto"/>
            <w:right w:val="none" w:sz="0" w:space="0" w:color="auto"/>
          </w:divBdr>
        </w:div>
        <w:div w:id="203686530">
          <w:marLeft w:val="480"/>
          <w:marRight w:val="0"/>
          <w:marTop w:val="0"/>
          <w:marBottom w:val="0"/>
          <w:divBdr>
            <w:top w:val="none" w:sz="0" w:space="0" w:color="auto"/>
            <w:left w:val="none" w:sz="0" w:space="0" w:color="auto"/>
            <w:bottom w:val="none" w:sz="0" w:space="0" w:color="auto"/>
            <w:right w:val="none" w:sz="0" w:space="0" w:color="auto"/>
          </w:divBdr>
        </w:div>
        <w:div w:id="203687139">
          <w:marLeft w:val="480"/>
          <w:marRight w:val="0"/>
          <w:marTop w:val="0"/>
          <w:marBottom w:val="0"/>
          <w:divBdr>
            <w:top w:val="none" w:sz="0" w:space="0" w:color="auto"/>
            <w:left w:val="none" w:sz="0" w:space="0" w:color="auto"/>
            <w:bottom w:val="none" w:sz="0" w:space="0" w:color="auto"/>
            <w:right w:val="none" w:sz="0" w:space="0" w:color="auto"/>
          </w:divBdr>
        </w:div>
        <w:div w:id="203687208">
          <w:marLeft w:val="480"/>
          <w:marRight w:val="0"/>
          <w:marTop w:val="0"/>
          <w:marBottom w:val="0"/>
          <w:divBdr>
            <w:top w:val="none" w:sz="0" w:space="0" w:color="auto"/>
            <w:left w:val="none" w:sz="0" w:space="0" w:color="auto"/>
            <w:bottom w:val="none" w:sz="0" w:space="0" w:color="auto"/>
            <w:right w:val="none" w:sz="0" w:space="0" w:color="auto"/>
          </w:divBdr>
        </w:div>
        <w:div w:id="203687624">
          <w:marLeft w:val="480"/>
          <w:marRight w:val="0"/>
          <w:marTop w:val="0"/>
          <w:marBottom w:val="0"/>
          <w:divBdr>
            <w:top w:val="none" w:sz="0" w:space="0" w:color="auto"/>
            <w:left w:val="none" w:sz="0" w:space="0" w:color="auto"/>
            <w:bottom w:val="none" w:sz="0" w:space="0" w:color="auto"/>
            <w:right w:val="none" w:sz="0" w:space="0" w:color="auto"/>
          </w:divBdr>
        </w:div>
      </w:divsChild>
    </w:div>
    <w:div w:id="203686844">
      <w:marLeft w:val="0"/>
      <w:marRight w:val="0"/>
      <w:marTop w:val="0"/>
      <w:marBottom w:val="0"/>
      <w:divBdr>
        <w:top w:val="none" w:sz="0" w:space="0" w:color="auto"/>
        <w:left w:val="none" w:sz="0" w:space="0" w:color="auto"/>
        <w:bottom w:val="none" w:sz="0" w:space="0" w:color="auto"/>
        <w:right w:val="none" w:sz="0" w:space="0" w:color="auto"/>
      </w:divBdr>
      <w:divsChild>
        <w:div w:id="203687504">
          <w:marLeft w:val="480"/>
          <w:marRight w:val="0"/>
          <w:marTop w:val="0"/>
          <w:marBottom w:val="0"/>
          <w:divBdr>
            <w:top w:val="none" w:sz="0" w:space="0" w:color="auto"/>
            <w:left w:val="none" w:sz="0" w:space="0" w:color="auto"/>
            <w:bottom w:val="none" w:sz="0" w:space="0" w:color="auto"/>
            <w:right w:val="none" w:sz="0" w:space="0" w:color="auto"/>
          </w:divBdr>
        </w:div>
        <w:div w:id="203687820">
          <w:marLeft w:val="480"/>
          <w:marRight w:val="0"/>
          <w:marTop w:val="0"/>
          <w:marBottom w:val="0"/>
          <w:divBdr>
            <w:top w:val="none" w:sz="0" w:space="0" w:color="auto"/>
            <w:left w:val="none" w:sz="0" w:space="0" w:color="auto"/>
            <w:bottom w:val="none" w:sz="0" w:space="0" w:color="auto"/>
            <w:right w:val="none" w:sz="0" w:space="0" w:color="auto"/>
          </w:divBdr>
        </w:div>
      </w:divsChild>
    </w:div>
    <w:div w:id="203686846">
      <w:marLeft w:val="0"/>
      <w:marRight w:val="0"/>
      <w:marTop w:val="0"/>
      <w:marBottom w:val="0"/>
      <w:divBdr>
        <w:top w:val="none" w:sz="0" w:space="0" w:color="auto"/>
        <w:left w:val="none" w:sz="0" w:space="0" w:color="auto"/>
        <w:bottom w:val="none" w:sz="0" w:space="0" w:color="auto"/>
        <w:right w:val="none" w:sz="0" w:space="0" w:color="auto"/>
      </w:divBdr>
      <w:divsChild>
        <w:div w:id="203687186">
          <w:marLeft w:val="480"/>
          <w:marRight w:val="0"/>
          <w:marTop w:val="0"/>
          <w:marBottom w:val="0"/>
          <w:divBdr>
            <w:top w:val="none" w:sz="0" w:space="0" w:color="auto"/>
            <w:left w:val="none" w:sz="0" w:space="0" w:color="auto"/>
            <w:bottom w:val="none" w:sz="0" w:space="0" w:color="auto"/>
            <w:right w:val="none" w:sz="0" w:space="0" w:color="auto"/>
          </w:divBdr>
        </w:div>
        <w:div w:id="203687679">
          <w:marLeft w:val="480"/>
          <w:marRight w:val="0"/>
          <w:marTop w:val="0"/>
          <w:marBottom w:val="0"/>
          <w:divBdr>
            <w:top w:val="none" w:sz="0" w:space="0" w:color="auto"/>
            <w:left w:val="none" w:sz="0" w:space="0" w:color="auto"/>
            <w:bottom w:val="none" w:sz="0" w:space="0" w:color="auto"/>
            <w:right w:val="none" w:sz="0" w:space="0" w:color="auto"/>
          </w:divBdr>
        </w:div>
      </w:divsChild>
    </w:div>
    <w:div w:id="203686854">
      <w:marLeft w:val="0"/>
      <w:marRight w:val="0"/>
      <w:marTop w:val="0"/>
      <w:marBottom w:val="0"/>
      <w:divBdr>
        <w:top w:val="none" w:sz="0" w:space="0" w:color="auto"/>
        <w:left w:val="none" w:sz="0" w:space="0" w:color="auto"/>
        <w:bottom w:val="none" w:sz="0" w:space="0" w:color="auto"/>
        <w:right w:val="none" w:sz="0" w:space="0" w:color="auto"/>
      </w:divBdr>
    </w:div>
    <w:div w:id="203686858">
      <w:marLeft w:val="0"/>
      <w:marRight w:val="0"/>
      <w:marTop w:val="0"/>
      <w:marBottom w:val="0"/>
      <w:divBdr>
        <w:top w:val="none" w:sz="0" w:space="0" w:color="auto"/>
        <w:left w:val="none" w:sz="0" w:space="0" w:color="auto"/>
        <w:bottom w:val="none" w:sz="0" w:space="0" w:color="auto"/>
        <w:right w:val="none" w:sz="0" w:space="0" w:color="auto"/>
      </w:divBdr>
    </w:div>
    <w:div w:id="203686861">
      <w:marLeft w:val="0"/>
      <w:marRight w:val="0"/>
      <w:marTop w:val="0"/>
      <w:marBottom w:val="0"/>
      <w:divBdr>
        <w:top w:val="none" w:sz="0" w:space="0" w:color="auto"/>
        <w:left w:val="none" w:sz="0" w:space="0" w:color="auto"/>
        <w:bottom w:val="none" w:sz="0" w:space="0" w:color="auto"/>
        <w:right w:val="none" w:sz="0" w:space="0" w:color="auto"/>
      </w:divBdr>
    </w:div>
    <w:div w:id="203686862">
      <w:marLeft w:val="0"/>
      <w:marRight w:val="0"/>
      <w:marTop w:val="0"/>
      <w:marBottom w:val="0"/>
      <w:divBdr>
        <w:top w:val="none" w:sz="0" w:space="0" w:color="auto"/>
        <w:left w:val="none" w:sz="0" w:space="0" w:color="auto"/>
        <w:bottom w:val="none" w:sz="0" w:space="0" w:color="auto"/>
        <w:right w:val="none" w:sz="0" w:space="0" w:color="auto"/>
      </w:divBdr>
    </w:div>
    <w:div w:id="203686863">
      <w:marLeft w:val="0"/>
      <w:marRight w:val="0"/>
      <w:marTop w:val="0"/>
      <w:marBottom w:val="0"/>
      <w:divBdr>
        <w:top w:val="none" w:sz="0" w:space="0" w:color="auto"/>
        <w:left w:val="none" w:sz="0" w:space="0" w:color="auto"/>
        <w:bottom w:val="none" w:sz="0" w:space="0" w:color="auto"/>
        <w:right w:val="none" w:sz="0" w:space="0" w:color="auto"/>
      </w:divBdr>
      <w:divsChild>
        <w:div w:id="203686755">
          <w:marLeft w:val="480"/>
          <w:marRight w:val="0"/>
          <w:marTop w:val="0"/>
          <w:marBottom w:val="0"/>
          <w:divBdr>
            <w:top w:val="none" w:sz="0" w:space="0" w:color="auto"/>
            <w:left w:val="none" w:sz="0" w:space="0" w:color="auto"/>
            <w:bottom w:val="none" w:sz="0" w:space="0" w:color="auto"/>
            <w:right w:val="none" w:sz="0" w:space="0" w:color="auto"/>
          </w:divBdr>
        </w:div>
        <w:div w:id="203686829">
          <w:marLeft w:val="480"/>
          <w:marRight w:val="0"/>
          <w:marTop w:val="0"/>
          <w:marBottom w:val="0"/>
          <w:divBdr>
            <w:top w:val="none" w:sz="0" w:space="0" w:color="auto"/>
            <w:left w:val="none" w:sz="0" w:space="0" w:color="auto"/>
            <w:bottom w:val="none" w:sz="0" w:space="0" w:color="auto"/>
            <w:right w:val="none" w:sz="0" w:space="0" w:color="auto"/>
          </w:divBdr>
        </w:div>
      </w:divsChild>
    </w:div>
    <w:div w:id="203686867">
      <w:marLeft w:val="0"/>
      <w:marRight w:val="0"/>
      <w:marTop w:val="0"/>
      <w:marBottom w:val="0"/>
      <w:divBdr>
        <w:top w:val="none" w:sz="0" w:space="0" w:color="auto"/>
        <w:left w:val="none" w:sz="0" w:space="0" w:color="auto"/>
        <w:bottom w:val="none" w:sz="0" w:space="0" w:color="auto"/>
        <w:right w:val="none" w:sz="0" w:space="0" w:color="auto"/>
      </w:divBdr>
    </w:div>
    <w:div w:id="203686868">
      <w:marLeft w:val="0"/>
      <w:marRight w:val="0"/>
      <w:marTop w:val="0"/>
      <w:marBottom w:val="0"/>
      <w:divBdr>
        <w:top w:val="none" w:sz="0" w:space="0" w:color="auto"/>
        <w:left w:val="none" w:sz="0" w:space="0" w:color="auto"/>
        <w:bottom w:val="none" w:sz="0" w:space="0" w:color="auto"/>
        <w:right w:val="none" w:sz="0" w:space="0" w:color="auto"/>
      </w:divBdr>
      <w:divsChild>
        <w:div w:id="203686488">
          <w:marLeft w:val="480"/>
          <w:marRight w:val="0"/>
          <w:marTop w:val="0"/>
          <w:marBottom w:val="0"/>
          <w:divBdr>
            <w:top w:val="none" w:sz="0" w:space="0" w:color="auto"/>
            <w:left w:val="none" w:sz="0" w:space="0" w:color="auto"/>
            <w:bottom w:val="none" w:sz="0" w:space="0" w:color="auto"/>
            <w:right w:val="none" w:sz="0" w:space="0" w:color="auto"/>
          </w:divBdr>
        </w:div>
        <w:div w:id="203686535">
          <w:marLeft w:val="480"/>
          <w:marRight w:val="0"/>
          <w:marTop w:val="0"/>
          <w:marBottom w:val="0"/>
          <w:divBdr>
            <w:top w:val="none" w:sz="0" w:space="0" w:color="auto"/>
            <w:left w:val="none" w:sz="0" w:space="0" w:color="auto"/>
            <w:bottom w:val="none" w:sz="0" w:space="0" w:color="auto"/>
            <w:right w:val="none" w:sz="0" w:space="0" w:color="auto"/>
          </w:divBdr>
        </w:div>
        <w:div w:id="203686559">
          <w:marLeft w:val="480"/>
          <w:marRight w:val="0"/>
          <w:marTop w:val="0"/>
          <w:marBottom w:val="0"/>
          <w:divBdr>
            <w:top w:val="none" w:sz="0" w:space="0" w:color="auto"/>
            <w:left w:val="none" w:sz="0" w:space="0" w:color="auto"/>
            <w:bottom w:val="none" w:sz="0" w:space="0" w:color="auto"/>
            <w:right w:val="none" w:sz="0" w:space="0" w:color="auto"/>
          </w:divBdr>
        </w:div>
        <w:div w:id="203686680">
          <w:marLeft w:val="480"/>
          <w:marRight w:val="0"/>
          <w:marTop w:val="0"/>
          <w:marBottom w:val="0"/>
          <w:divBdr>
            <w:top w:val="none" w:sz="0" w:space="0" w:color="auto"/>
            <w:left w:val="none" w:sz="0" w:space="0" w:color="auto"/>
            <w:bottom w:val="none" w:sz="0" w:space="0" w:color="auto"/>
            <w:right w:val="none" w:sz="0" w:space="0" w:color="auto"/>
          </w:divBdr>
        </w:div>
        <w:div w:id="203686693">
          <w:marLeft w:val="480"/>
          <w:marRight w:val="0"/>
          <w:marTop w:val="0"/>
          <w:marBottom w:val="0"/>
          <w:divBdr>
            <w:top w:val="none" w:sz="0" w:space="0" w:color="auto"/>
            <w:left w:val="none" w:sz="0" w:space="0" w:color="auto"/>
            <w:bottom w:val="none" w:sz="0" w:space="0" w:color="auto"/>
            <w:right w:val="none" w:sz="0" w:space="0" w:color="auto"/>
          </w:divBdr>
        </w:div>
        <w:div w:id="203686707">
          <w:marLeft w:val="480"/>
          <w:marRight w:val="0"/>
          <w:marTop w:val="0"/>
          <w:marBottom w:val="0"/>
          <w:divBdr>
            <w:top w:val="none" w:sz="0" w:space="0" w:color="auto"/>
            <w:left w:val="none" w:sz="0" w:space="0" w:color="auto"/>
            <w:bottom w:val="none" w:sz="0" w:space="0" w:color="auto"/>
            <w:right w:val="none" w:sz="0" w:space="0" w:color="auto"/>
          </w:divBdr>
        </w:div>
        <w:div w:id="203687149">
          <w:marLeft w:val="480"/>
          <w:marRight w:val="0"/>
          <w:marTop w:val="0"/>
          <w:marBottom w:val="0"/>
          <w:divBdr>
            <w:top w:val="none" w:sz="0" w:space="0" w:color="auto"/>
            <w:left w:val="none" w:sz="0" w:space="0" w:color="auto"/>
            <w:bottom w:val="none" w:sz="0" w:space="0" w:color="auto"/>
            <w:right w:val="none" w:sz="0" w:space="0" w:color="auto"/>
          </w:divBdr>
        </w:div>
        <w:div w:id="203687476">
          <w:marLeft w:val="480"/>
          <w:marRight w:val="0"/>
          <w:marTop w:val="0"/>
          <w:marBottom w:val="0"/>
          <w:divBdr>
            <w:top w:val="none" w:sz="0" w:space="0" w:color="auto"/>
            <w:left w:val="none" w:sz="0" w:space="0" w:color="auto"/>
            <w:bottom w:val="none" w:sz="0" w:space="0" w:color="auto"/>
            <w:right w:val="none" w:sz="0" w:space="0" w:color="auto"/>
          </w:divBdr>
        </w:div>
        <w:div w:id="203687652">
          <w:marLeft w:val="480"/>
          <w:marRight w:val="0"/>
          <w:marTop w:val="0"/>
          <w:marBottom w:val="0"/>
          <w:divBdr>
            <w:top w:val="none" w:sz="0" w:space="0" w:color="auto"/>
            <w:left w:val="none" w:sz="0" w:space="0" w:color="auto"/>
            <w:bottom w:val="none" w:sz="0" w:space="0" w:color="auto"/>
            <w:right w:val="none" w:sz="0" w:space="0" w:color="auto"/>
          </w:divBdr>
        </w:div>
      </w:divsChild>
    </w:div>
    <w:div w:id="203686871">
      <w:marLeft w:val="0"/>
      <w:marRight w:val="0"/>
      <w:marTop w:val="0"/>
      <w:marBottom w:val="0"/>
      <w:divBdr>
        <w:top w:val="none" w:sz="0" w:space="0" w:color="auto"/>
        <w:left w:val="none" w:sz="0" w:space="0" w:color="auto"/>
        <w:bottom w:val="none" w:sz="0" w:space="0" w:color="auto"/>
        <w:right w:val="none" w:sz="0" w:space="0" w:color="auto"/>
      </w:divBdr>
      <w:divsChild>
        <w:div w:id="203686565">
          <w:marLeft w:val="480"/>
          <w:marRight w:val="0"/>
          <w:marTop w:val="0"/>
          <w:marBottom w:val="0"/>
          <w:divBdr>
            <w:top w:val="none" w:sz="0" w:space="0" w:color="auto"/>
            <w:left w:val="none" w:sz="0" w:space="0" w:color="auto"/>
            <w:bottom w:val="none" w:sz="0" w:space="0" w:color="auto"/>
            <w:right w:val="none" w:sz="0" w:space="0" w:color="auto"/>
          </w:divBdr>
        </w:div>
        <w:div w:id="203686677">
          <w:marLeft w:val="480"/>
          <w:marRight w:val="0"/>
          <w:marTop w:val="0"/>
          <w:marBottom w:val="0"/>
          <w:divBdr>
            <w:top w:val="none" w:sz="0" w:space="0" w:color="auto"/>
            <w:left w:val="none" w:sz="0" w:space="0" w:color="auto"/>
            <w:bottom w:val="none" w:sz="0" w:space="0" w:color="auto"/>
            <w:right w:val="none" w:sz="0" w:space="0" w:color="auto"/>
          </w:divBdr>
        </w:div>
        <w:div w:id="203686748">
          <w:marLeft w:val="480"/>
          <w:marRight w:val="0"/>
          <w:marTop w:val="0"/>
          <w:marBottom w:val="0"/>
          <w:divBdr>
            <w:top w:val="none" w:sz="0" w:space="0" w:color="auto"/>
            <w:left w:val="none" w:sz="0" w:space="0" w:color="auto"/>
            <w:bottom w:val="none" w:sz="0" w:space="0" w:color="auto"/>
            <w:right w:val="none" w:sz="0" w:space="0" w:color="auto"/>
          </w:divBdr>
        </w:div>
        <w:div w:id="203687299">
          <w:marLeft w:val="480"/>
          <w:marRight w:val="0"/>
          <w:marTop w:val="0"/>
          <w:marBottom w:val="0"/>
          <w:divBdr>
            <w:top w:val="none" w:sz="0" w:space="0" w:color="auto"/>
            <w:left w:val="none" w:sz="0" w:space="0" w:color="auto"/>
            <w:bottom w:val="none" w:sz="0" w:space="0" w:color="auto"/>
            <w:right w:val="none" w:sz="0" w:space="0" w:color="auto"/>
          </w:divBdr>
        </w:div>
        <w:div w:id="203687444">
          <w:marLeft w:val="480"/>
          <w:marRight w:val="0"/>
          <w:marTop w:val="0"/>
          <w:marBottom w:val="0"/>
          <w:divBdr>
            <w:top w:val="none" w:sz="0" w:space="0" w:color="auto"/>
            <w:left w:val="none" w:sz="0" w:space="0" w:color="auto"/>
            <w:bottom w:val="none" w:sz="0" w:space="0" w:color="auto"/>
            <w:right w:val="none" w:sz="0" w:space="0" w:color="auto"/>
          </w:divBdr>
        </w:div>
      </w:divsChild>
    </w:div>
    <w:div w:id="203686874">
      <w:marLeft w:val="0"/>
      <w:marRight w:val="0"/>
      <w:marTop w:val="0"/>
      <w:marBottom w:val="0"/>
      <w:divBdr>
        <w:top w:val="none" w:sz="0" w:space="0" w:color="auto"/>
        <w:left w:val="none" w:sz="0" w:space="0" w:color="auto"/>
        <w:bottom w:val="none" w:sz="0" w:space="0" w:color="auto"/>
        <w:right w:val="none" w:sz="0" w:space="0" w:color="auto"/>
      </w:divBdr>
    </w:div>
    <w:div w:id="203686881">
      <w:marLeft w:val="0"/>
      <w:marRight w:val="0"/>
      <w:marTop w:val="0"/>
      <w:marBottom w:val="0"/>
      <w:divBdr>
        <w:top w:val="none" w:sz="0" w:space="0" w:color="auto"/>
        <w:left w:val="none" w:sz="0" w:space="0" w:color="auto"/>
        <w:bottom w:val="none" w:sz="0" w:space="0" w:color="auto"/>
        <w:right w:val="none" w:sz="0" w:space="0" w:color="auto"/>
      </w:divBdr>
    </w:div>
    <w:div w:id="203686882">
      <w:marLeft w:val="0"/>
      <w:marRight w:val="0"/>
      <w:marTop w:val="0"/>
      <w:marBottom w:val="0"/>
      <w:divBdr>
        <w:top w:val="none" w:sz="0" w:space="0" w:color="auto"/>
        <w:left w:val="none" w:sz="0" w:space="0" w:color="auto"/>
        <w:bottom w:val="none" w:sz="0" w:space="0" w:color="auto"/>
        <w:right w:val="none" w:sz="0" w:space="0" w:color="auto"/>
      </w:divBdr>
      <w:divsChild>
        <w:div w:id="203687525">
          <w:marLeft w:val="480"/>
          <w:marRight w:val="0"/>
          <w:marTop w:val="0"/>
          <w:marBottom w:val="0"/>
          <w:divBdr>
            <w:top w:val="none" w:sz="0" w:space="0" w:color="auto"/>
            <w:left w:val="none" w:sz="0" w:space="0" w:color="auto"/>
            <w:bottom w:val="none" w:sz="0" w:space="0" w:color="auto"/>
            <w:right w:val="none" w:sz="0" w:space="0" w:color="auto"/>
          </w:divBdr>
        </w:div>
        <w:div w:id="203687550">
          <w:marLeft w:val="480"/>
          <w:marRight w:val="0"/>
          <w:marTop w:val="0"/>
          <w:marBottom w:val="0"/>
          <w:divBdr>
            <w:top w:val="none" w:sz="0" w:space="0" w:color="auto"/>
            <w:left w:val="none" w:sz="0" w:space="0" w:color="auto"/>
            <w:bottom w:val="none" w:sz="0" w:space="0" w:color="auto"/>
            <w:right w:val="none" w:sz="0" w:space="0" w:color="auto"/>
          </w:divBdr>
        </w:div>
      </w:divsChild>
    </w:div>
    <w:div w:id="203686883">
      <w:marLeft w:val="0"/>
      <w:marRight w:val="0"/>
      <w:marTop w:val="0"/>
      <w:marBottom w:val="0"/>
      <w:divBdr>
        <w:top w:val="none" w:sz="0" w:space="0" w:color="auto"/>
        <w:left w:val="none" w:sz="0" w:space="0" w:color="auto"/>
        <w:bottom w:val="none" w:sz="0" w:space="0" w:color="auto"/>
        <w:right w:val="none" w:sz="0" w:space="0" w:color="auto"/>
      </w:divBdr>
    </w:div>
    <w:div w:id="203686890">
      <w:marLeft w:val="0"/>
      <w:marRight w:val="0"/>
      <w:marTop w:val="0"/>
      <w:marBottom w:val="0"/>
      <w:divBdr>
        <w:top w:val="none" w:sz="0" w:space="0" w:color="auto"/>
        <w:left w:val="none" w:sz="0" w:space="0" w:color="auto"/>
        <w:bottom w:val="none" w:sz="0" w:space="0" w:color="auto"/>
        <w:right w:val="none" w:sz="0" w:space="0" w:color="auto"/>
      </w:divBdr>
      <w:divsChild>
        <w:div w:id="203687050">
          <w:marLeft w:val="480"/>
          <w:marRight w:val="0"/>
          <w:marTop w:val="0"/>
          <w:marBottom w:val="0"/>
          <w:divBdr>
            <w:top w:val="none" w:sz="0" w:space="0" w:color="auto"/>
            <w:left w:val="none" w:sz="0" w:space="0" w:color="auto"/>
            <w:bottom w:val="none" w:sz="0" w:space="0" w:color="auto"/>
            <w:right w:val="none" w:sz="0" w:space="0" w:color="auto"/>
          </w:divBdr>
        </w:div>
        <w:div w:id="203687168">
          <w:marLeft w:val="480"/>
          <w:marRight w:val="0"/>
          <w:marTop w:val="0"/>
          <w:marBottom w:val="0"/>
          <w:divBdr>
            <w:top w:val="none" w:sz="0" w:space="0" w:color="auto"/>
            <w:left w:val="none" w:sz="0" w:space="0" w:color="auto"/>
            <w:bottom w:val="none" w:sz="0" w:space="0" w:color="auto"/>
            <w:right w:val="none" w:sz="0" w:space="0" w:color="auto"/>
          </w:divBdr>
        </w:div>
        <w:div w:id="203687194">
          <w:marLeft w:val="480"/>
          <w:marRight w:val="0"/>
          <w:marTop w:val="0"/>
          <w:marBottom w:val="0"/>
          <w:divBdr>
            <w:top w:val="none" w:sz="0" w:space="0" w:color="auto"/>
            <w:left w:val="none" w:sz="0" w:space="0" w:color="auto"/>
            <w:bottom w:val="none" w:sz="0" w:space="0" w:color="auto"/>
            <w:right w:val="none" w:sz="0" w:space="0" w:color="auto"/>
          </w:divBdr>
        </w:div>
      </w:divsChild>
    </w:div>
    <w:div w:id="203686894">
      <w:marLeft w:val="0"/>
      <w:marRight w:val="0"/>
      <w:marTop w:val="0"/>
      <w:marBottom w:val="0"/>
      <w:divBdr>
        <w:top w:val="none" w:sz="0" w:space="0" w:color="auto"/>
        <w:left w:val="none" w:sz="0" w:space="0" w:color="auto"/>
        <w:bottom w:val="none" w:sz="0" w:space="0" w:color="auto"/>
        <w:right w:val="none" w:sz="0" w:space="0" w:color="auto"/>
      </w:divBdr>
    </w:div>
    <w:div w:id="203686895">
      <w:marLeft w:val="0"/>
      <w:marRight w:val="0"/>
      <w:marTop w:val="0"/>
      <w:marBottom w:val="0"/>
      <w:divBdr>
        <w:top w:val="none" w:sz="0" w:space="0" w:color="auto"/>
        <w:left w:val="none" w:sz="0" w:space="0" w:color="auto"/>
        <w:bottom w:val="none" w:sz="0" w:space="0" w:color="auto"/>
        <w:right w:val="none" w:sz="0" w:space="0" w:color="auto"/>
      </w:divBdr>
    </w:div>
    <w:div w:id="203686903">
      <w:marLeft w:val="0"/>
      <w:marRight w:val="0"/>
      <w:marTop w:val="0"/>
      <w:marBottom w:val="0"/>
      <w:divBdr>
        <w:top w:val="none" w:sz="0" w:space="0" w:color="auto"/>
        <w:left w:val="none" w:sz="0" w:space="0" w:color="auto"/>
        <w:bottom w:val="none" w:sz="0" w:space="0" w:color="auto"/>
        <w:right w:val="none" w:sz="0" w:space="0" w:color="auto"/>
      </w:divBdr>
    </w:div>
    <w:div w:id="203686905">
      <w:marLeft w:val="0"/>
      <w:marRight w:val="0"/>
      <w:marTop w:val="0"/>
      <w:marBottom w:val="0"/>
      <w:divBdr>
        <w:top w:val="none" w:sz="0" w:space="0" w:color="auto"/>
        <w:left w:val="none" w:sz="0" w:space="0" w:color="auto"/>
        <w:bottom w:val="none" w:sz="0" w:space="0" w:color="auto"/>
        <w:right w:val="none" w:sz="0" w:space="0" w:color="auto"/>
      </w:divBdr>
      <w:divsChild>
        <w:div w:id="203686623">
          <w:marLeft w:val="480"/>
          <w:marRight w:val="0"/>
          <w:marTop w:val="0"/>
          <w:marBottom w:val="0"/>
          <w:divBdr>
            <w:top w:val="none" w:sz="0" w:space="0" w:color="auto"/>
            <w:left w:val="none" w:sz="0" w:space="0" w:color="auto"/>
            <w:bottom w:val="none" w:sz="0" w:space="0" w:color="auto"/>
            <w:right w:val="none" w:sz="0" w:space="0" w:color="auto"/>
          </w:divBdr>
        </w:div>
        <w:div w:id="203686860">
          <w:marLeft w:val="480"/>
          <w:marRight w:val="0"/>
          <w:marTop w:val="0"/>
          <w:marBottom w:val="0"/>
          <w:divBdr>
            <w:top w:val="none" w:sz="0" w:space="0" w:color="auto"/>
            <w:left w:val="none" w:sz="0" w:space="0" w:color="auto"/>
            <w:bottom w:val="none" w:sz="0" w:space="0" w:color="auto"/>
            <w:right w:val="none" w:sz="0" w:space="0" w:color="auto"/>
          </w:divBdr>
        </w:div>
        <w:div w:id="203687732">
          <w:marLeft w:val="480"/>
          <w:marRight w:val="0"/>
          <w:marTop w:val="0"/>
          <w:marBottom w:val="0"/>
          <w:divBdr>
            <w:top w:val="none" w:sz="0" w:space="0" w:color="auto"/>
            <w:left w:val="none" w:sz="0" w:space="0" w:color="auto"/>
            <w:bottom w:val="none" w:sz="0" w:space="0" w:color="auto"/>
            <w:right w:val="none" w:sz="0" w:space="0" w:color="auto"/>
          </w:divBdr>
        </w:div>
      </w:divsChild>
    </w:div>
    <w:div w:id="203686906">
      <w:marLeft w:val="0"/>
      <w:marRight w:val="0"/>
      <w:marTop w:val="0"/>
      <w:marBottom w:val="0"/>
      <w:divBdr>
        <w:top w:val="none" w:sz="0" w:space="0" w:color="auto"/>
        <w:left w:val="none" w:sz="0" w:space="0" w:color="auto"/>
        <w:bottom w:val="none" w:sz="0" w:space="0" w:color="auto"/>
        <w:right w:val="none" w:sz="0" w:space="0" w:color="auto"/>
      </w:divBdr>
    </w:div>
    <w:div w:id="203686907">
      <w:marLeft w:val="0"/>
      <w:marRight w:val="0"/>
      <w:marTop w:val="0"/>
      <w:marBottom w:val="0"/>
      <w:divBdr>
        <w:top w:val="none" w:sz="0" w:space="0" w:color="auto"/>
        <w:left w:val="none" w:sz="0" w:space="0" w:color="auto"/>
        <w:bottom w:val="none" w:sz="0" w:space="0" w:color="auto"/>
        <w:right w:val="none" w:sz="0" w:space="0" w:color="auto"/>
      </w:divBdr>
    </w:div>
    <w:div w:id="203686908">
      <w:marLeft w:val="0"/>
      <w:marRight w:val="0"/>
      <w:marTop w:val="0"/>
      <w:marBottom w:val="0"/>
      <w:divBdr>
        <w:top w:val="none" w:sz="0" w:space="0" w:color="auto"/>
        <w:left w:val="none" w:sz="0" w:space="0" w:color="auto"/>
        <w:bottom w:val="none" w:sz="0" w:space="0" w:color="auto"/>
        <w:right w:val="none" w:sz="0" w:space="0" w:color="auto"/>
      </w:divBdr>
    </w:div>
    <w:div w:id="203686911">
      <w:marLeft w:val="0"/>
      <w:marRight w:val="0"/>
      <w:marTop w:val="0"/>
      <w:marBottom w:val="0"/>
      <w:divBdr>
        <w:top w:val="none" w:sz="0" w:space="0" w:color="auto"/>
        <w:left w:val="none" w:sz="0" w:space="0" w:color="auto"/>
        <w:bottom w:val="none" w:sz="0" w:space="0" w:color="auto"/>
        <w:right w:val="none" w:sz="0" w:space="0" w:color="auto"/>
      </w:divBdr>
    </w:div>
    <w:div w:id="203686917">
      <w:marLeft w:val="0"/>
      <w:marRight w:val="0"/>
      <w:marTop w:val="0"/>
      <w:marBottom w:val="0"/>
      <w:divBdr>
        <w:top w:val="none" w:sz="0" w:space="0" w:color="auto"/>
        <w:left w:val="none" w:sz="0" w:space="0" w:color="auto"/>
        <w:bottom w:val="none" w:sz="0" w:space="0" w:color="auto"/>
        <w:right w:val="none" w:sz="0" w:space="0" w:color="auto"/>
      </w:divBdr>
    </w:div>
    <w:div w:id="203686920">
      <w:marLeft w:val="0"/>
      <w:marRight w:val="0"/>
      <w:marTop w:val="0"/>
      <w:marBottom w:val="0"/>
      <w:divBdr>
        <w:top w:val="none" w:sz="0" w:space="0" w:color="auto"/>
        <w:left w:val="none" w:sz="0" w:space="0" w:color="auto"/>
        <w:bottom w:val="none" w:sz="0" w:space="0" w:color="auto"/>
        <w:right w:val="none" w:sz="0" w:space="0" w:color="auto"/>
      </w:divBdr>
      <w:divsChild>
        <w:div w:id="203686667">
          <w:marLeft w:val="480"/>
          <w:marRight w:val="0"/>
          <w:marTop w:val="0"/>
          <w:marBottom w:val="0"/>
          <w:divBdr>
            <w:top w:val="none" w:sz="0" w:space="0" w:color="auto"/>
            <w:left w:val="none" w:sz="0" w:space="0" w:color="auto"/>
            <w:bottom w:val="none" w:sz="0" w:space="0" w:color="auto"/>
            <w:right w:val="none" w:sz="0" w:space="0" w:color="auto"/>
          </w:divBdr>
        </w:div>
        <w:div w:id="203687031">
          <w:marLeft w:val="480"/>
          <w:marRight w:val="0"/>
          <w:marTop w:val="0"/>
          <w:marBottom w:val="0"/>
          <w:divBdr>
            <w:top w:val="none" w:sz="0" w:space="0" w:color="auto"/>
            <w:left w:val="none" w:sz="0" w:space="0" w:color="auto"/>
            <w:bottom w:val="none" w:sz="0" w:space="0" w:color="auto"/>
            <w:right w:val="none" w:sz="0" w:space="0" w:color="auto"/>
          </w:divBdr>
        </w:div>
        <w:div w:id="203687040">
          <w:marLeft w:val="480"/>
          <w:marRight w:val="0"/>
          <w:marTop w:val="0"/>
          <w:marBottom w:val="0"/>
          <w:divBdr>
            <w:top w:val="none" w:sz="0" w:space="0" w:color="auto"/>
            <w:left w:val="none" w:sz="0" w:space="0" w:color="auto"/>
            <w:bottom w:val="none" w:sz="0" w:space="0" w:color="auto"/>
            <w:right w:val="none" w:sz="0" w:space="0" w:color="auto"/>
          </w:divBdr>
        </w:div>
        <w:div w:id="203687375">
          <w:marLeft w:val="480"/>
          <w:marRight w:val="0"/>
          <w:marTop w:val="0"/>
          <w:marBottom w:val="0"/>
          <w:divBdr>
            <w:top w:val="none" w:sz="0" w:space="0" w:color="auto"/>
            <w:left w:val="none" w:sz="0" w:space="0" w:color="auto"/>
            <w:bottom w:val="none" w:sz="0" w:space="0" w:color="auto"/>
            <w:right w:val="none" w:sz="0" w:space="0" w:color="auto"/>
          </w:divBdr>
        </w:div>
        <w:div w:id="203687791">
          <w:marLeft w:val="480"/>
          <w:marRight w:val="0"/>
          <w:marTop w:val="0"/>
          <w:marBottom w:val="0"/>
          <w:divBdr>
            <w:top w:val="none" w:sz="0" w:space="0" w:color="auto"/>
            <w:left w:val="none" w:sz="0" w:space="0" w:color="auto"/>
            <w:bottom w:val="none" w:sz="0" w:space="0" w:color="auto"/>
            <w:right w:val="none" w:sz="0" w:space="0" w:color="auto"/>
          </w:divBdr>
        </w:div>
      </w:divsChild>
    </w:div>
    <w:div w:id="203686924">
      <w:marLeft w:val="0"/>
      <w:marRight w:val="0"/>
      <w:marTop w:val="0"/>
      <w:marBottom w:val="0"/>
      <w:divBdr>
        <w:top w:val="none" w:sz="0" w:space="0" w:color="auto"/>
        <w:left w:val="none" w:sz="0" w:space="0" w:color="auto"/>
        <w:bottom w:val="none" w:sz="0" w:space="0" w:color="auto"/>
        <w:right w:val="none" w:sz="0" w:space="0" w:color="auto"/>
      </w:divBdr>
      <w:divsChild>
        <w:div w:id="203686957">
          <w:marLeft w:val="480"/>
          <w:marRight w:val="0"/>
          <w:marTop w:val="0"/>
          <w:marBottom w:val="0"/>
          <w:divBdr>
            <w:top w:val="none" w:sz="0" w:space="0" w:color="auto"/>
            <w:left w:val="none" w:sz="0" w:space="0" w:color="auto"/>
            <w:bottom w:val="none" w:sz="0" w:space="0" w:color="auto"/>
            <w:right w:val="none" w:sz="0" w:space="0" w:color="auto"/>
          </w:divBdr>
        </w:div>
        <w:div w:id="203687402">
          <w:marLeft w:val="480"/>
          <w:marRight w:val="0"/>
          <w:marTop w:val="0"/>
          <w:marBottom w:val="0"/>
          <w:divBdr>
            <w:top w:val="none" w:sz="0" w:space="0" w:color="auto"/>
            <w:left w:val="none" w:sz="0" w:space="0" w:color="auto"/>
            <w:bottom w:val="none" w:sz="0" w:space="0" w:color="auto"/>
            <w:right w:val="none" w:sz="0" w:space="0" w:color="auto"/>
          </w:divBdr>
        </w:div>
        <w:div w:id="203687407">
          <w:marLeft w:val="480"/>
          <w:marRight w:val="0"/>
          <w:marTop w:val="0"/>
          <w:marBottom w:val="0"/>
          <w:divBdr>
            <w:top w:val="none" w:sz="0" w:space="0" w:color="auto"/>
            <w:left w:val="none" w:sz="0" w:space="0" w:color="auto"/>
            <w:bottom w:val="none" w:sz="0" w:space="0" w:color="auto"/>
            <w:right w:val="none" w:sz="0" w:space="0" w:color="auto"/>
          </w:divBdr>
        </w:div>
        <w:div w:id="203687809">
          <w:marLeft w:val="480"/>
          <w:marRight w:val="0"/>
          <w:marTop w:val="0"/>
          <w:marBottom w:val="0"/>
          <w:divBdr>
            <w:top w:val="none" w:sz="0" w:space="0" w:color="auto"/>
            <w:left w:val="none" w:sz="0" w:space="0" w:color="auto"/>
            <w:bottom w:val="none" w:sz="0" w:space="0" w:color="auto"/>
            <w:right w:val="none" w:sz="0" w:space="0" w:color="auto"/>
          </w:divBdr>
        </w:div>
      </w:divsChild>
    </w:div>
    <w:div w:id="203686932">
      <w:marLeft w:val="0"/>
      <w:marRight w:val="0"/>
      <w:marTop w:val="0"/>
      <w:marBottom w:val="0"/>
      <w:divBdr>
        <w:top w:val="none" w:sz="0" w:space="0" w:color="auto"/>
        <w:left w:val="none" w:sz="0" w:space="0" w:color="auto"/>
        <w:bottom w:val="none" w:sz="0" w:space="0" w:color="auto"/>
        <w:right w:val="none" w:sz="0" w:space="0" w:color="auto"/>
      </w:divBdr>
    </w:div>
    <w:div w:id="203686938">
      <w:marLeft w:val="0"/>
      <w:marRight w:val="0"/>
      <w:marTop w:val="0"/>
      <w:marBottom w:val="0"/>
      <w:divBdr>
        <w:top w:val="none" w:sz="0" w:space="0" w:color="auto"/>
        <w:left w:val="none" w:sz="0" w:space="0" w:color="auto"/>
        <w:bottom w:val="none" w:sz="0" w:space="0" w:color="auto"/>
        <w:right w:val="none" w:sz="0" w:space="0" w:color="auto"/>
      </w:divBdr>
    </w:div>
    <w:div w:id="203686941">
      <w:marLeft w:val="0"/>
      <w:marRight w:val="0"/>
      <w:marTop w:val="0"/>
      <w:marBottom w:val="0"/>
      <w:divBdr>
        <w:top w:val="none" w:sz="0" w:space="0" w:color="auto"/>
        <w:left w:val="none" w:sz="0" w:space="0" w:color="auto"/>
        <w:bottom w:val="none" w:sz="0" w:space="0" w:color="auto"/>
        <w:right w:val="none" w:sz="0" w:space="0" w:color="auto"/>
      </w:divBdr>
      <w:divsChild>
        <w:div w:id="203686428">
          <w:marLeft w:val="480"/>
          <w:marRight w:val="0"/>
          <w:marTop w:val="0"/>
          <w:marBottom w:val="0"/>
          <w:divBdr>
            <w:top w:val="none" w:sz="0" w:space="0" w:color="auto"/>
            <w:left w:val="none" w:sz="0" w:space="0" w:color="auto"/>
            <w:bottom w:val="none" w:sz="0" w:space="0" w:color="auto"/>
            <w:right w:val="none" w:sz="0" w:space="0" w:color="auto"/>
          </w:divBdr>
        </w:div>
        <w:div w:id="203686651">
          <w:marLeft w:val="480"/>
          <w:marRight w:val="0"/>
          <w:marTop w:val="0"/>
          <w:marBottom w:val="0"/>
          <w:divBdr>
            <w:top w:val="none" w:sz="0" w:space="0" w:color="auto"/>
            <w:left w:val="none" w:sz="0" w:space="0" w:color="auto"/>
            <w:bottom w:val="none" w:sz="0" w:space="0" w:color="auto"/>
            <w:right w:val="none" w:sz="0" w:space="0" w:color="auto"/>
          </w:divBdr>
        </w:div>
        <w:div w:id="203687140">
          <w:marLeft w:val="480"/>
          <w:marRight w:val="0"/>
          <w:marTop w:val="0"/>
          <w:marBottom w:val="0"/>
          <w:divBdr>
            <w:top w:val="none" w:sz="0" w:space="0" w:color="auto"/>
            <w:left w:val="none" w:sz="0" w:space="0" w:color="auto"/>
            <w:bottom w:val="none" w:sz="0" w:space="0" w:color="auto"/>
            <w:right w:val="none" w:sz="0" w:space="0" w:color="auto"/>
          </w:divBdr>
        </w:div>
        <w:div w:id="203687604">
          <w:marLeft w:val="480"/>
          <w:marRight w:val="0"/>
          <w:marTop w:val="0"/>
          <w:marBottom w:val="0"/>
          <w:divBdr>
            <w:top w:val="none" w:sz="0" w:space="0" w:color="auto"/>
            <w:left w:val="none" w:sz="0" w:space="0" w:color="auto"/>
            <w:bottom w:val="none" w:sz="0" w:space="0" w:color="auto"/>
            <w:right w:val="none" w:sz="0" w:space="0" w:color="auto"/>
          </w:divBdr>
        </w:div>
      </w:divsChild>
    </w:div>
    <w:div w:id="203686949">
      <w:marLeft w:val="0"/>
      <w:marRight w:val="0"/>
      <w:marTop w:val="0"/>
      <w:marBottom w:val="0"/>
      <w:divBdr>
        <w:top w:val="none" w:sz="0" w:space="0" w:color="auto"/>
        <w:left w:val="none" w:sz="0" w:space="0" w:color="auto"/>
        <w:bottom w:val="none" w:sz="0" w:space="0" w:color="auto"/>
        <w:right w:val="none" w:sz="0" w:space="0" w:color="auto"/>
      </w:divBdr>
      <w:divsChild>
        <w:div w:id="203686444">
          <w:marLeft w:val="480"/>
          <w:marRight w:val="0"/>
          <w:marTop w:val="0"/>
          <w:marBottom w:val="0"/>
          <w:divBdr>
            <w:top w:val="none" w:sz="0" w:space="0" w:color="auto"/>
            <w:left w:val="none" w:sz="0" w:space="0" w:color="auto"/>
            <w:bottom w:val="none" w:sz="0" w:space="0" w:color="auto"/>
            <w:right w:val="none" w:sz="0" w:space="0" w:color="auto"/>
          </w:divBdr>
          <w:divsChild>
            <w:div w:id="203686756">
              <w:marLeft w:val="480"/>
              <w:marRight w:val="0"/>
              <w:marTop w:val="0"/>
              <w:marBottom w:val="0"/>
              <w:divBdr>
                <w:top w:val="none" w:sz="0" w:space="0" w:color="auto"/>
                <w:left w:val="none" w:sz="0" w:space="0" w:color="auto"/>
                <w:bottom w:val="none" w:sz="0" w:space="0" w:color="auto"/>
                <w:right w:val="none" w:sz="0" w:space="0" w:color="auto"/>
              </w:divBdr>
            </w:div>
            <w:div w:id="203687190">
              <w:marLeft w:val="480"/>
              <w:marRight w:val="0"/>
              <w:marTop w:val="0"/>
              <w:marBottom w:val="0"/>
              <w:divBdr>
                <w:top w:val="none" w:sz="0" w:space="0" w:color="auto"/>
                <w:left w:val="none" w:sz="0" w:space="0" w:color="auto"/>
                <w:bottom w:val="none" w:sz="0" w:space="0" w:color="auto"/>
                <w:right w:val="none" w:sz="0" w:space="0" w:color="auto"/>
              </w:divBdr>
            </w:div>
            <w:div w:id="203687239">
              <w:marLeft w:val="480"/>
              <w:marRight w:val="0"/>
              <w:marTop w:val="0"/>
              <w:marBottom w:val="0"/>
              <w:divBdr>
                <w:top w:val="none" w:sz="0" w:space="0" w:color="auto"/>
                <w:left w:val="none" w:sz="0" w:space="0" w:color="auto"/>
                <w:bottom w:val="none" w:sz="0" w:space="0" w:color="auto"/>
                <w:right w:val="none" w:sz="0" w:space="0" w:color="auto"/>
              </w:divBdr>
            </w:div>
          </w:divsChild>
        </w:div>
        <w:div w:id="203686684">
          <w:marLeft w:val="480"/>
          <w:marRight w:val="0"/>
          <w:marTop w:val="0"/>
          <w:marBottom w:val="0"/>
          <w:divBdr>
            <w:top w:val="none" w:sz="0" w:space="0" w:color="auto"/>
            <w:left w:val="none" w:sz="0" w:space="0" w:color="auto"/>
            <w:bottom w:val="none" w:sz="0" w:space="0" w:color="auto"/>
            <w:right w:val="none" w:sz="0" w:space="0" w:color="auto"/>
          </w:divBdr>
        </w:div>
        <w:div w:id="203687003">
          <w:marLeft w:val="600"/>
          <w:marRight w:val="0"/>
          <w:marTop w:val="0"/>
          <w:marBottom w:val="0"/>
          <w:divBdr>
            <w:top w:val="none" w:sz="0" w:space="0" w:color="auto"/>
            <w:left w:val="none" w:sz="0" w:space="0" w:color="auto"/>
            <w:bottom w:val="none" w:sz="0" w:space="0" w:color="auto"/>
            <w:right w:val="none" w:sz="0" w:space="0" w:color="auto"/>
          </w:divBdr>
        </w:div>
        <w:div w:id="203687173">
          <w:marLeft w:val="600"/>
          <w:marRight w:val="0"/>
          <w:marTop w:val="0"/>
          <w:marBottom w:val="0"/>
          <w:divBdr>
            <w:top w:val="none" w:sz="0" w:space="0" w:color="auto"/>
            <w:left w:val="none" w:sz="0" w:space="0" w:color="auto"/>
            <w:bottom w:val="none" w:sz="0" w:space="0" w:color="auto"/>
            <w:right w:val="none" w:sz="0" w:space="0" w:color="auto"/>
          </w:divBdr>
        </w:div>
        <w:div w:id="203687267">
          <w:marLeft w:val="600"/>
          <w:marRight w:val="0"/>
          <w:marTop w:val="0"/>
          <w:marBottom w:val="0"/>
          <w:divBdr>
            <w:top w:val="none" w:sz="0" w:space="0" w:color="auto"/>
            <w:left w:val="none" w:sz="0" w:space="0" w:color="auto"/>
            <w:bottom w:val="none" w:sz="0" w:space="0" w:color="auto"/>
            <w:right w:val="none" w:sz="0" w:space="0" w:color="auto"/>
          </w:divBdr>
          <w:divsChild>
            <w:div w:id="203687373">
              <w:marLeft w:val="480"/>
              <w:marRight w:val="0"/>
              <w:marTop w:val="0"/>
              <w:marBottom w:val="0"/>
              <w:divBdr>
                <w:top w:val="none" w:sz="0" w:space="0" w:color="auto"/>
                <w:left w:val="none" w:sz="0" w:space="0" w:color="auto"/>
                <w:bottom w:val="none" w:sz="0" w:space="0" w:color="auto"/>
                <w:right w:val="none" w:sz="0" w:space="0" w:color="auto"/>
              </w:divBdr>
              <w:divsChild>
                <w:div w:id="203687379">
                  <w:marLeft w:val="480"/>
                  <w:marRight w:val="0"/>
                  <w:marTop w:val="0"/>
                  <w:marBottom w:val="0"/>
                  <w:divBdr>
                    <w:top w:val="none" w:sz="0" w:space="0" w:color="auto"/>
                    <w:left w:val="none" w:sz="0" w:space="0" w:color="auto"/>
                    <w:bottom w:val="none" w:sz="0" w:space="0" w:color="auto"/>
                    <w:right w:val="none" w:sz="0" w:space="0" w:color="auto"/>
                  </w:divBdr>
                </w:div>
                <w:div w:id="203687450">
                  <w:marLeft w:val="600"/>
                  <w:marRight w:val="0"/>
                  <w:marTop w:val="0"/>
                  <w:marBottom w:val="0"/>
                  <w:divBdr>
                    <w:top w:val="none" w:sz="0" w:space="0" w:color="auto"/>
                    <w:left w:val="none" w:sz="0" w:space="0" w:color="auto"/>
                    <w:bottom w:val="none" w:sz="0" w:space="0" w:color="auto"/>
                    <w:right w:val="none" w:sz="0" w:space="0" w:color="auto"/>
                  </w:divBdr>
                </w:div>
              </w:divsChild>
            </w:div>
            <w:div w:id="203687506">
              <w:marLeft w:val="480"/>
              <w:marRight w:val="0"/>
              <w:marTop w:val="0"/>
              <w:marBottom w:val="0"/>
              <w:divBdr>
                <w:top w:val="none" w:sz="0" w:space="0" w:color="auto"/>
                <w:left w:val="none" w:sz="0" w:space="0" w:color="auto"/>
                <w:bottom w:val="none" w:sz="0" w:space="0" w:color="auto"/>
                <w:right w:val="none" w:sz="0" w:space="0" w:color="auto"/>
              </w:divBdr>
            </w:div>
            <w:div w:id="203687739">
              <w:marLeft w:val="480"/>
              <w:marRight w:val="0"/>
              <w:marTop w:val="0"/>
              <w:marBottom w:val="0"/>
              <w:divBdr>
                <w:top w:val="none" w:sz="0" w:space="0" w:color="auto"/>
                <w:left w:val="none" w:sz="0" w:space="0" w:color="auto"/>
                <w:bottom w:val="none" w:sz="0" w:space="0" w:color="auto"/>
                <w:right w:val="none" w:sz="0" w:space="0" w:color="auto"/>
              </w:divBdr>
            </w:div>
            <w:div w:id="203687907">
              <w:marLeft w:val="480"/>
              <w:marRight w:val="0"/>
              <w:marTop w:val="0"/>
              <w:marBottom w:val="0"/>
              <w:divBdr>
                <w:top w:val="none" w:sz="0" w:space="0" w:color="auto"/>
                <w:left w:val="none" w:sz="0" w:space="0" w:color="auto"/>
                <w:bottom w:val="none" w:sz="0" w:space="0" w:color="auto"/>
                <w:right w:val="none" w:sz="0" w:space="0" w:color="auto"/>
              </w:divBdr>
            </w:div>
          </w:divsChild>
        </w:div>
        <w:div w:id="203687719">
          <w:marLeft w:val="600"/>
          <w:marRight w:val="0"/>
          <w:marTop w:val="0"/>
          <w:marBottom w:val="0"/>
          <w:divBdr>
            <w:top w:val="none" w:sz="0" w:space="0" w:color="auto"/>
            <w:left w:val="none" w:sz="0" w:space="0" w:color="auto"/>
            <w:bottom w:val="none" w:sz="0" w:space="0" w:color="auto"/>
            <w:right w:val="none" w:sz="0" w:space="0" w:color="auto"/>
          </w:divBdr>
        </w:div>
      </w:divsChild>
    </w:div>
    <w:div w:id="203686959">
      <w:marLeft w:val="0"/>
      <w:marRight w:val="0"/>
      <w:marTop w:val="0"/>
      <w:marBottom w:val="0"/>
      <w:divBdr>
        <w:top w:val="none" w:sz="0" w:space="0" w:color="auto"/>
        <w:left w:val="none" w:sz="0" w:space="0" w:color="auto"/>
        <w:bottom w:val="none" w:sz="0" w:space="0" w:color="auto"/>
        <w:right w:val="none" w:sz="0" w:space="0" w:color="auto"/>
      </w:divBdr>
      <w:divsChild>
        <w:div w:id="203687075">
          <w:marLeft w:val="480"/>
          <w:marRight w:val="0"/>
          <w:marTop w:val="0"/>
          <w:marBottom w:val="0"/>
          <w:divBdr>
            <w:top w:val="none" w:sz="0" w:space="0" w:color="auto"/>
            <w:left w:val="none" w:sz="0" w:space="0" w:color="auto"/>
            <w:bottom w:val="none" w:sz="0" w:space="0" w:color="auto"/>
            <w:right w:val="none" w:sz="0" w:space="0" w:color="auto"/>
          </w:divBdr>
        </w:div>
        <w:div w:id="203687112">
          <w:marLeft w:val="480"/>
          <w:marRight w:val="0"/>
          <w:marTop w:val="0"/>
          <w:marBottom w:val="0"/>
          <w:divBdr>
            <w:top w:val="none" w:sz="0" w:space="0" w:color="auto"/>
            <w:left w:val="none" w:sz="0" w:space="0" w:color="auto"/>
            <w:bottom w:val="none" w:sz="0" w:space="0" w:color="auto"/>
            <w:right w:val="none" w:sz="0" w:space="0" w:color="auto"/>
          </w:divBdr>
        </w:div>
        <w:div w:id="203687314">
          <w:marLeft w:val="480"/>
          <w:marRight w:val="0"/>
          <w:marTop w:val="0"/>
          <w:marBottom w:val="0"/>
          <w:divBdr>
            <w:top w:val="none" w:sz="0" w:space="0" w:color="auto"/>
            <w:left w:val="none" w:sz="0" w:space="0" w:color="auto"/>
            <w:bottom w:val="none" w:sz="0" w:space="0" w:color="auto"/>
            <w:right w:val="none" w:sz="0" w:space="0" w:color="auto"/>
          </w:divBdr>
        </w:div>
        <w:div w:id="203687589">
          <w:marLeft w:val="480"/>
          <w:marRight w:val="0"/>
          <w:marTop w:val="0"/>
          <w:marBottom w:val="0"/>
          <w:divBdr>
            <w:top w:val="none" w:sz="0" w:space="0" w:color="auto"/>
            <w:left w:val="none" w:sz="0" w:space="0" w:color="auto"/>
            <w:bottom w:val="none" w:sz="0" w:space="0" w:color="auto"/>
            <w:right w:val="none" w:sz="0" w:space="0" w:color="auto"/>
          </w:divBdr>
        </w:div>
        <w:div w:id="203687633">
          <w:marLeft w:val="480"/>
          <w:marRight w:val="0"/>
          <w:marTop w:val="0"/>
          <w:marBottom w:val="0"/>
          <w:divBdr>
            <w:top w:val="none" w:sz="0" w:space="0" w:color="auto"/>
            <w:left w:val="none" w:sz="0" w:space="0" w:color="auto"/>
            <w:bottom w:val="none" w:sz="0" w:space="0" w:color="auto"/>
            <w:right w:val="none" w:sz="0" w:space="0" w:color="auto"/>
          </w:divBdr>
        </w:div>
        <w:div w:id="203687783">
          <w:marLeft w:val="480"/>
          <w:marRight w:val="0"/>
          <w:marTop w:val="0"/>
          <w:marBottom w:val="0"/>
          <w:divBdr>
            <w:top w:val="none" w:sz="0" w:space="0" w:color="auto"/>
            <w:left w:val="none" w:sz="0" w:space="0" w:color="auto"/>
            <w:bottom w:val="none" w:sz="0" w:space="0" w:color="auto"/>
            <w:right w:val="none" w:sz="0" w:space="0" w:color="auto"/>
          </w:divBdr>
          <w:divsChild>
            <w:div w:id="203686701">
              <w:marLeft w:val="480"/>
              <w:marRight w:val="0"/>
              <w:marTop w:val="0"/>
              <w:marBottom w:val="0"/>
              <w:divBdr>
                <w:top w:val="none" w:sz="0" w:space="0" w:color="auto"/>
                <w:left w:val="none" w:sz="0" w:space="0" w:color="auto"/>
                <w:bottom w:val="none" w:sz="0" w:space="0" w:color="auto"/>
                <w:right w:val="none" w:sz="0" w:space="0" w:color="auto"/>
              </w:divBdr>
            </w:div>
            <w:div w:id="203686750">
              <w:marLeft w:val="480"/>
              <w:marRight w:val="0"/>
              <w:marTop w:val="0"/>
              <w:marBottom w:val="0"/>
              <w:divBdr>
                <w:top w:val="none" w:sz="0" w:space="0" w:color="auto"/>
                <w:left w:val="none" w:sz="0" w:space="0" w:color="auto"/>
                <w:bottom w:val="none" w:sz="0" w:space="0" w:color="auto"/>
                <w:right w:val="none" w:sz="0" w:space="0" w:color="auto"/>
              </w:divBdr>
            </w:div>
          </w:divsChild>
        </w:div>
        <w:div w:id="203687826">
          <w:marLeft w:val="480"/>
          <w:marRight w:val="0"/>
          <w:marTop w:val="0"/>
          <w:marBottom w:val="0"/>
          <w:divBdr>
            <w:top w:val="none" w:sz="0" w:space="0" w:color="auto"/>
            <w:left w:val="none" w:sz="0" w:space="0" w:color="auto"/>
            <w:bottom w:val="none" w:sz="0" w:space="0" w:color="auto"/>
            <w:right w:val="none" w:sz="0" w:space="0" w:color="auto"/>
          </w:divBdr>
        </w:div>
      </w:divsChild>
    </w:div>
    <w:div w:id="203686964">
      <w:marLeft w:val="0"/>
      <w:marRight w:val="0"/>
      <w:marTop w:val="0"/>
      <w:marBottom w:val="0"/>
      <w:divBdr>
        <w:top w:val="none" w:sz="0" w:space="0" w:color="auto"/>
        <w:left w:val="none" w:sz="0" w:space="0" w:color="auto"/>
        <w:bottom w:val="none" w:sz="0" w:space="0" w:color="auto"/>
        <w:right w:val="none" w:sz="0" w:space="0" w:color="auto"/>
      </w:divBdr>
    </w:div>
    <w:div w:id="203686967">
      <w:marLeft w:val="0"/>
      <w:marRight w:val="0"/>
      <w:marTop w:val="0"/>
      <w:marBottom w:val="0"/>
      <w:divBdr>
        <w:top w:val="none" w:sz="0" w:space="0" w:color="auto"/>
        <w:left w:val="none" w:sz="0" w:space="0" w:color="auto"/>
        <w:bottom w:val="none" w:sz="0" w:space="0" w:color="auto"/>
        <w:right w:val="none" w:sz="0" w:space="0" w:color="auto"/>
      </w:divBdr>
    </w:div>
    <w:div w:id="203686969">
      <w:marLeft w:val="0"/>
      <w:marRight w:val="0"/>
      <w:marTop w:val="0"/>
      <w:marBottom w:val="0"/>
      <w:divBdr>
        <w:top w:val="none" w:sz="0" w:space="0" w:color="auto"/>
        <w:left w:val="none" w:sz="0" w:space="0" w:color="auto"/>
        <w:bottom w:val="none" w:sz="0" w:space="0" w:color="auto"/>
        <w:right w:val="none" w:sz="0" w:space="0" w:color="auto"/>
      </w:divBdr>
    </w:div>
    <w:div w:id="203686970">
      <w:marLeft w:val="0"/>
      <w:marRight w:val="0"/>
      <w:marTop w:val="0"/>
      <w:marBottom w:val="0"/>
      <w:divBdr>
        <w:top w:val="none" w:sz="0" w:space="0" w:color="auto"/>
        <w:left w:val="none" w:sz="0" w:space="0" w:color="auto"/>
        <w:bottom w:val="none" w:sz="0" w:space="0" w:color="auto"/>
        <w:right w:val="none" w:sz="0" w:space="0" w:color="auto"/>
      </w:divBdr>
    </w:div>
    <w:div w:id="203686974">
      <w:marLeft w:val="0"/>
      <w:marRight w:val="0"/>
      <w:marTop w:val="0"/>
      <w:marBottom w:val="0"/>
      <w:divBdr>
        <w:top w:val="none" w:sz="0" w:space="0" w:color="auto"/>
        <w:left w:val="none" w:sz="0" w:space="0" w:color="auto"/>
        <w:bottom w:val="none" w:sz="0" w:space="0" w:color="auto"/>
        <w:right w:val="none" w:sz="0" w:space="0" w:color="auto"/>
      </w:divBdr>
    </w:div>
    <w:div w:id="203686975">
      <w:marLeft w:val="0"/>
      <w:marRight w:val="0"/>
      <w:marTop w:val="0"/>
      <w:marBottom w:val="0"/>
      <w:divBdr>
        <w:top w:val="none" w:sz="0" w:space="0" w:color="auto"/>
        <w:left w:val="none" w:sz="0" w:space="0" w:color="auto"/>
        <w:bottom w:val="none" w:sz="0" w:space="0" w:color="auto"/>
        <w:right w:val="none" w:sz="0" w:space="0" w:color="auto"/>
      </w:divBdr>
      <w:divsChild>
        <w:div w:id="203686496">
          <w:marLeft w:val="480"/>
          <w:marRight w:val="0"/>
          <w:marTop w:val="0"/>
          <w:marBottom w:val="0"/>
          <w:divBdr>
            <w:top w:val="none" w:sz="0" w:space="0" w:color="auto"/>
            <w:left w:val="none" w:sz="0" w:space="0" w:color="auto"/>
            <w:bottom w:val="none" w:sz="0" w:space="0" w:color="auto"/>
            <w:right w:val="none" w:sz="0" w:space="0" w:color="auto"/>
          </w:divBdr>
        </w:div>
        <w:div w:id="203686698">
          <w:marLeft w:val="480"/>
          <w:marRight w:val="0"/>
          <w:marTop w:val="0"/>
          <w:marBottom w:val="0"/>
          <w:divBdr>
            <w:top w:val="none" w:sz="0" w:space="0" w:color="auto"/>
            <w:left w:val="none" w:sz="0" w:space="0" w:color="auto"/>
            <w:bottom w:val="none" w:sz="0" w:space="0" w:color="auto"/>
            <w:right w:val="none" w:sz="0" w:space="0" w:color="auto"/>
          </w:divBdr>
        </w:div>
        <w:div w:id="203686789">
          <w:marLeft w:val="480"/>
          <w:marRight w:val="0"/>
          <w:marTop w:val="0"/>
          <w:marBottom w:val="0"/>
          <w:divBdr>
            <w:top w:val="none" w:sz="0" w:space="0" w:color="auto"/>
            <w:left w:val="none" w:sz="0" w:space="0" w:color="auto"/>
            <w:bottom w:val="none" w:sz="0" w:space="0" w:color="auto"/>
            <w:right w:val="none" w:sz="0" w:space="0" w:color="auto"/>
          </w:divBdr>
        </w:div>
        <w:div w:id="203687266">
          <w:marLeft w:val="480"/>
          <w:marRight w:val="0"/>
          <w:marTop w:val="0"/>
          <w:marBottom w:val="0"/>
          <w:divBdr>
            <w:top w:val="none" w:sz="0" w:space="0" w:color="auto"/>
            <w:left w:val="none" w:sz="0" w:space="0" w:color="auto"/>
            <w:bottom w:val="none" w:sz="0" w:space="0" w:color="auto"/>
            <w:right w:val="none" w:sz="0" w:space="0" w:color="auto"/>
          </w:divBdr>
        </w:div>
        <w:div w:id="203687656">
          <w:marLeft w:val="480"/>
          <w:marRight w:val="0"/>
          <w:marTop w:val="0"/>
          <w:marBottom w:val="0"/>
          <w:divBdr>
            <w:top w:val="none" w:sz="0" w:space="0" w:color="auto"/>
            <w:left w:val="none" w:sz="0" w:space="0" w:color="auto"/>
            <w:bottom w:val="none" w:sz="0" w:space="0" w:color="auto"/>
            <w:right w:val="none" w:sz="0" w:space="0" w:color="auto"/>
          </w:divBdr>
        </w:div>
      </w:divsChild>
    </w:div>
    <w:div w:id="203686980">
      <w:marLeft w:val="0"/>
      <w:marRight w:val="0"/>
      <w:marTop w:val="0"/>
      <w:marBottom w:val="0"/>
      <w:divBdr>
        <w:top w:val="none" w:sz="0" w:space="0" w:color="auto"/>
        <w:left w:val="none" w:sz="0" w:space="0" w:color="auto"/>
        <w:bottom w:val="none" w:sz="0" w:space="0" w:color="auto"/>
        <w:right w:val="none" w:sz="0" w:space="0" w:color="auto"/>
      </w:divBdr>
      <w:divsChild>
        <w:div w:id="203686655">
          <w:marLeft w:val="480"/>
          <w:marRight w:val="0"/>
          <w:marTop w:val="0"/>
          <w:marBottom w:val="0"/>
          <w:divBdr>
            <w:top w:val="none" w:sz="0" w:space="0" w:color="auto"/>
            <w:left w:val="none" w:sz="0" w:space="0" w:color="auto"/>
            <w:bottom w:val="none" w:sz="0" w:space="0" w:color="auto"/>
            <w:right w:val="none" w:sz="0" w:space="0" w:color="auto"/>
          </w:divBdr>
        </w:div>
        <w:div w:id="203687437">
          <w:marLeft w:val="480"/>
          <w:marRight w:val="0"/>
          <w:marTop w:val="0"/>
          <w:marBottom w:val="0"/>
          <w:divBdr>
            <w:top w:val="none" w:sz="0" w:space="0" w:color="auto"/>
            <w:left w:val="none" w:sz="0" w:space="0" w:color="auto"/>
            <w:bottom w:val="none" w:sz="0" w:space="0" w:color="auto"/>
            <w:right w:val="none" w:sz="0" w:space="0" w:color="auto"/>
          </w:divBdr>
        </w:div>
        <w:div w:id="203687676">
          <w:marLeft w:val="480"/>
          <w:marRight w:val="0"/>
          <w:marTop w:val="0"/>
          <w:marBottom w:val="0"/>
          <w:divBdr>
            <w:top w:val="none" w:sz="0" w:space="0" w:color="auto"/>
            <w:left w:val="none" w:sz="0" w:space="0" w:color="auto"/>
            <w:bottom w:val="none" w:sz="0" w:space="0" w:color="auto"/>
            <w:right w:val="none" w:sz="0" w:space="0" w:color="auto"/>
          </w:divBdr>
        </w:div>
      </w:divsChild>
    </w:div>
    <w:div w:id="203686981">
      <w:marLeft w:val="0"/>
      <w:marRight w:val="0"/>
      <w:marTop w:val="0"/>
      <w:marBottom w:val="0"/>
      <w:divBdr>
        <w:top w:val="none" w:sz="0" w:space="0" w:color="auto"/>
        <w:left w:val="none" w:sz="0" w:space="0" w:color="auto"/>
        <w:bottom w:val="none" w:sz="0" w:space="0" w:color="auto"/>
        <w:right w:val="none" w:sz="0" w:space="0" w:color="auto"/>
      </w:divBdr>
      <w:divsChild>
        <w:div w:id="203686486">
          <w:marLeft w:val="480"/>
          <w:marRight w:val="0"/>
          <w:marTop w:val="0"/>
          <w:marBottom w:val="0"/>
          <w:divBdr>
            <w:top w:val="none" w:sz="0" w:space="0" w:color="auto"/>
            <w:left w:val="none" w:sz="0" w:space="0" w:color="auto"/>
            <w:bottom w:val="none" w:sz="0" w:space="0" w:color="auto"/>
            <w:right w:val="none" w:sz="0" w:space="0" w:color="auto"/>
          </w:divBdr>
        </w:div>
        <w:div w:id="203686742">
          <w:marLeft w:val="480"/>
          <w:marRight w:val="0"/>
          <w:marTop w:val="0"/>
          <w:marBottom w:val="0"/>
          <w:divBdr>
            <w:top w:val="none" w:sz="0" w:space="0" w:color="auto"/>
            <w:left w:val="none" w:sz="0" w:space="0" w:color="auto"/>
            <w:bottom w:val="none" w:sz="0" w:space="0" w:color="auto"/>
            <w:right w:val="none" w:sz="0" w:space="0" w:color="auto"/>
          </w:divBdr>
        </w:div>
        <w:div w:id="203687001">
          <w:marLeft w:val="480"/>
          <w:marRight w:val="0"/>
          <w:marTop w:val="0"/>
          <w:marBottom w:val="0"/>
          <w:divBdr>
            <w:top w:val="none" w:sz="0" w:space="0" w:color="auto"/>
            <w:left w:val="none" w:sz="0" w:space="0" w:color="auto"/>
            <w:bottom w:val="none" w:sz="0" w:space="0" w:color="auto"/>
            <w:right w:val="none" w:sz="0" w:space="0" w:color="auto"/>
          </w:divBdr>
        </w:div>
        <w:div w:id="203687268">
          <w:marLeft w:val="480"/>
          <w:marRight w:val="0"/>
          <w:marTop w:val="0"/>
          <w:marBottom w:val="0"/>
          <w:divBdr>
            <w:top w:val="none" w:sz="0" w:space="0" w:color="auto"/>
            <w:left w:val="none" w:sz="0" w:space="0" w:color="auto"/>
            <w:bottom w:val="none" w:sz="0" w:space="0" w:color="auto"/>
            <w:right w:val="none" w:sz="0" w:space="0" w:color="auto"/>
          </w:divBdr>
        </w:div>
        <w:div w:id="203687452">
          <w:marLeft w:val="480"/>
          <w:marRight w:val="0"/>
          <w:marTop w:val="0"/>
          <w:marBottom w:val="0"/>
          <w:divBdr>
            <w:top w:val="none" w:sz="0" w:space="0" w:color="auto"/>
            <w:left w:val="none" w:sz="0" w:space="0" w:color="auto"/>
            <w:bottom w:val="none" w:sz="0" w:space="0" w:color="auto"/>
            <w:right w:val="none" w:sz="0" w:space="0" w:color="auto"/>
          </w:divBdr>
        </w:div>
        <w:div w:id="203687899">
          <w:marLeft w:val="480"/>
          <w:marRight w:val="0"/>
          <w:marTop w:val="0"/>
          <w:marBottom w:val="0"/>
          <w:divBdr>
            <w:top w:val="none" w:sz="0" w:space="0" w:color="auto"/>
            <w:left w:val="none" w:sz="0" w:space="0" w:color="auto"/>
            <w:bottom w:val="none" w:sz="0" w:space="0" w:color="auto"/>
            <w:right w:val="none" w:sz="0" w:space="0" w:color="auto"/>
          </w:divBdr>
        </w:div>
      </w:divsChild>
    </w:div>
    <w:div w:id="203686982">
      <w:marLeft w:val="0"/>
      <w:marRight w:val="0"/>
      <w:marTop w:val="0"/>
      <w:marBottom w:val="0"/>
      <w:divBdr>
        <w:top w:val="none" w:sz="0" w:space="0" w:color="auto"/>
        <w:left w:val="none" w:sz="0" w:space="0" w:color="auto"/>
        <w:bottom w:val="none" w:sz="0" w:space="0" w:color="auto"/>
        <w:right w:val="none" w:sz="0" w:space="0" w:color="auto"/>
      </w:divBdr>
    </w:div>
    <w:div w:id="203686985">
      <w:marLeft w:val="0"/>
      <w:marRight w:val="0"/>
      <w:marTop w:val="0"/>
      <w:marBottom w:val="0"/>
      <w:divBdr>
        <w:top w:val="none" w:sz="0" w:space="0" w:color="auto"/>
        <w:left w:val="none" w:sz="0" w:space="0" w:color="auto"/>
        <w:bottom w:val="none" w:sz="0" w:space="0" w:color="auto"/>
        <w:right w:val="none" w:sz="0" w:space="0" w:color="auto"/>
      </w:divBdr>
      <w:divsChild>
        <w:div w:id="203686573">
          <w:marLeft w:val="480"/>
          <w:marRight w:val="0"/>
          <w:marTop w:val="0"/>
          <w:marBottom w:val="0"/>
          <w:divBdr>
            <w:top w:val="none" w:sz="0" w:space="0" w:color="auto"/>
            <w:left w:val="none" w:sz="0" w:space="0" w:color="auto"/>
            <w:bottom w:val="none" w:sz="0" w:space="0" w:color="auto"/>
            <w:right w:val="none" w:sz="0" w:space="0" w:color="auto"/>
          </w:divBdr>
        </w:div>
        <w:div w:id="203686597">
          <w:marLeft w:val="480"/>
          <w:marRight w:val="0"/>
          <w:marTop w:val="0"/>
          <w:marBottom w:val="0"/>
          <w:divBdr>
            <w:top w:val="none" w:sz="0" w:space="0" w:color="auto"/>
            <w:left w:val="none" w:sz="0" w:space="0" w:color="auto"/>
            <w:bottom w:val="none" w:sz="0" w:space="0" w:color="auto"/>
            <w:right w:val="none" w:sz="0" w:space="0" w:color="auto"/>
          </w:divBdr>
        </w:div>
      </w:divsChild>
    </w:div>
    <w:div w:id="203686988">
      <w:marLeft w:val="0"/>
      <w:marRight w:val="0"/>
      <w:marTop w:val="0"/>
      <w:marBottom w:val="0"/>
      <w:divBdr>
        <w:top w:val="none" w:sz="0" w:space="0" w:color="auto"/>
        <w:left w:val="none" w:sz="0" w:space="0" w:color="auto"/>
        <w:bottom w:val="none" w:sz="0" w:space="0" w:color="auto"/>
        <w:right w:val="none" w:sz="0" w:space="0" w:color="auto"/>
      </w:divBdr>
    </w:div>
    <w:div w:id="203686991">
      <w:marLeft w:val="0"/>
      <w:marRight w:val="0"/>
      <w:marTop w:val="0"/>
      <w:marBottom w:val="0"/>
      <w:divBdr>
        <w:top w:val="none" w:sz="0" w:space="0" w:color="auto"/>
        <w:left w:val="none" w:sz="0" w:space="0" w:color="auto"/>
        <w:bottom w:val="none" w:sz="0" w:space="0" w:color="auto"/>
        <w:right w:val="none" w:sz="0" w:space="0" w:color="auto"/>
      </w:divBdr>
      <w:divsChild>
        <w:div w:id="203686379">
          <w:marLeft w:val="480"/>
          <w:marRight w:val="0"/>
          <w:marTop w:val="0"/>
          <w:marBottom w:val="0"/>
          <w:divBdr>
            <w:top w:val="none" w:sz="0" w:space="0" w:color="auto"/>
            <w:left w:val="none" w:sz="0" w:space="0" w:color="auto"/>
            <w:bottom w:val="none" w:sz="0" w:space="0" w:color="auto"/>
            <w:right w:val="none" w:sz="0" w:space="0" w:color="auto"/>
          </w:divBdr>
        </w:div>
        <w:div w:id="203686604">
          <w:marLeft w:val="480"/>
          <w:marRight w:val="0"/>
          <w:marTop w:val="0"/>
          <w:marBottom w:val="0"/>
          <w:divBdr>
            <w:top w:val="none" w:sz="0" w:space="0" w:color="auto"/>
            <w:left w:val="none" w:sz="0" w:space="0" w:color="auto"/>
            <w:bottom w:val="none" w:sz="0" w:space="0" w:color="auto"/>
            <w:right w:val="none" w:sz="0" w:space="0" w:color="auto"/>
          </w:divBdr>
        </w:div>
        <w:div w:id="203686621">
          <w:marLeft w:val="480"/>
          <w:marRight w:val="0"/>
          <w:marTop w:val="0"/>
          <w:marBottom w:val="0"/>
          <w:divBdr>
            <w:top w:val="none" w:sz="0" w:space="0" w:color="auto"/>
            <w:left w:val="none" w:sz="0" w:space="0" w:color="auto"/>
            <w:bottom w:val="none" w:sz="0" w:space="0" w:color="auto"/>
            <w:right w:val="none" w:sz="0" w:space="0" w:color="auto"/>
          </w:divBdr>
        </w:div>
        <w:div w:id="203686642">
          <w:marLeft w:val="480"/>
          <w:marRight w:val="0"/>
          <w:marTop w:val="0"/>
          <w:marBottom w:val="0"/>
          <w:divBdr>
            <w:top w:val="none" w:sz="0" w:space="0" w:color="auto"/>
            <w:left w:val="none" w:sz="0" w:space="0" w:color="auto"/>
            <w:bottom w:val="none" w:sz="0" w:space="0" w:color="auto"/>
            <w:right w:val="none" w:sz="0" w:space="0" w:color="auto"/>
          </w:divBdr>
        </w:div>
        <w:div w:id="203686726">
          <w:marLeft w:val="480"/>
          <w:marRight w:val="0"/>
          <w:marTop w:val="0"/>
          <w:marBottom w:val="0"/>
          <w:divBdr>
            <w:top w:val="none" w:sz="0" w:space="0" w:color="auto"/>
            <w:left w:val="none" w:sz="0" w:space="0" w:color="auto"/>
            <w:bottom w:val="none" w:sz="0" w:space="0" w:color="auto"/>
            <w:right w:val="none" w:sz="0" w:space="0" w:color="auto"/>
          </w:divBdr>
        </w:div>
        <w:div w:id="203686727">
          <w:marLeft w:val="480"/>
          <w:marRight w:val="0"/>
          <w:marTop w:val="0"/>
          <w:marBottom w:val="0"/>
          <w:divBdr>
            <w:top w:val="none" w:sz="0" w:space="0" w:color="auto"/>
            <w:left w:val="none" w:sz="0" w:space="0" w:color="auto"/>
            <w:bottom w:val="none" w:sz="0" w:space="0" w:color="auto"/>
            <w:right w:val="none" w:sz="0" w:space="0" w:color="auto"/>
          </w:divBdr>
        </w:div>
        <w:div w:id="203686743">
          <w:marLeft w:val="480"/>
          <w:marRight w:val="0"/>
          <w:marTop w:val="0"/>
          <w:marBottom w:val="0"/>
          <w:divBdr>
            <w:top w:val="none" w:sz="0" w:space="0" w:color="auto"/>
            <w:left w:val="none" w:sz="0" w:space="0" w:color="auto"/>
            <w:bottom w:val="none" w:sz="0" w:space="0" w:color="auto"/>
            <w:right w:val="none" w:sz="0" w:space="0" w:color="auto"/>
          </w:divBdr>
        </w:div>
        <w:div w:id="203686799">
          <w:marLeft w:val="480"/>
          <w:marRight w:val="0"/>
          <w:marTop w:val="0"/>
          <w:marBottom w:val="0"/>
          <w:divBdr>
            <w:top w:val="none" w:sz="0" w:space="0" w:color="auto"/>
            <w:left w:val="none" w:sz="0" w:space="0" w:color="auto"/>
            <w:bottom w:val="none" w:sz="0" w:space="0" w:color="auto"/>
            <w:right w:val="none" w:sz="0" w:space="0" w:color="auto"/>
          </w:divBdr>
        </w:div>
        <w:div w:id="203687103">
          <w:marLeft w:val="480"/>
          <w:marRight w:val="0"/>
          <w:marTop w:val="0"/>
          <w:marBottom w:val="0"/>
          <w:divBdr>
            <w:top w:val="none" w:sz="0" w:space="0" w:color="auto"/>
            <w:left w:val="none" w:sz="0" w:space="0" w:color="auto"/>
            <w:bottom w:val="none" w:sz="0" w:space="0" w:color="auto"/>
            <w:right w:val="none" w:sz="0" w:space="0" w:color="auto"/>
          </w:divBdr>
        </w:div>
        <w:div w:id="203687218">
          <w:marLeft w:val="480"/>
          <w:marRight w:val="0"/>
          <w:marTop w:val="0"/>
          <w:marBottom w:val="0"/>
          <w:divBdr>
            <w:top w:val="none" w:sz="0" w:space="0" w:color="auto"/>
            <w:left w:val="none" w:sz="0" w:space="0" w:color="auto"/>
            <w:bottom w:val="none" w:sz="0" w:space="0" w:color="auto"/>
            <w:right w:val="none" w:sz="0" w:space="0" w:color="auto"/>
          </w:divBdr>
        </w:div>
        <w:div w:id="203687578">
          <w:marLeft w:val="600"/>
          <w:marRight w:val="0"/>
          <w:marTop w:val="0"/>
          <w:marBottom w:val="0"/>
          <w:divBdr>
            <w:top w:val="none" w:sz="0" w:space="0" w:color="auto"/>
            <w:left w:val="none" w:sz="0" w:space="0" w:color="auto"/>
            <w:bottom w:val="none" w:sz="0" w:space="0" w:color="auto"/>
            <w:right w:val="none" w:sz="0" w:space="0" w:color="auto"/>
          </w:divBdr>
        </w:div>
        <w:div w:id="203687682">
          <w:marLeft w:val="480"/>
          <w:marRight w:val="0"/>
          <w:marTop w:val="0"/>
          <w:marBottom w:val="0"/>
          <w:divBdr>
            <w:top w:val="none" w:sz="0" w:space="0" w:color="auto"/>
            <w:left w:val="none" w:sz="0" w:space="0" w:color="auto"/>
            <w:bottom w:val="none" w:sz="0" w:space="0" w:color="auto"/>
            <w:right w:val="none" w:sz="0" w:space="0" w:color="auto"/>
          </w:divBdr>
        </w:div>
      </w:divsChild>
    </w:div>
    <w:div w:id="203686994">
      <w:marLeft w:val="0"/>
      <w:marRight w:val="0"/>
      <w:marTop w:val="0"/>
      <w:marBottom w:val="0"/>
      <w:divBdr>
        <w:top w:val="none" w:sz="0" w:space="0" w:color="auto"/>
        <w:left w:val="none" w:sz="0" w:space="0" w:color="auto"/>
        <w:bottom w:val="none" w:sz="0" w:space="0" w:color="auto"/>
        <w:right w:val="none" w:sz="0" w:space="0" w:color="auto"/>
      </w:divBdr>
    </w:div>
    <w:div w:id="203686996">
      <w:marLeft w:val="0"/>
      <w:marRight w:val="0"/>
      <w:marTop w:val="0"/>
      <w:marBottom w:val="0"/>
      <w:divBdr>
        <w:top w:val="none" w:sz="0" w:space="0" w:color="auto"/>
        <w:left w:val="none" w:sz="0" w:space="0" w:color="auto"/>
        <w:bottom w:val="none" w:sz="0" w:space="0" w:color="auto"/>
        <w:right w:val="none" w:sz="0" w:space="0" w:color="auto"/>
      </w:divBdr>
    </w:div>
    <w:div w:id="203686997">
      <w:marLeft w:val="0"/>
      <w:marRight w:val="0"/>
      <w:marTop w:val="0"/>
      <w:marBottom w:val="0"/>
      <w:divBdr>
        <w:top w:val="none" w:sz="0" w:space="0" w:color="auto"/>
        <w:left w:val="none" w:sz="0" w:space="0" w:color="auto"/>
        <w:bottom w:val="none" w:sz="0" w:space="0" w:color="auto"/>
        <w:right w:val="none" w:sz="0" w:space="0" w:color="auto"/>
      </w:divBdr>
      <w:divsChild>
        <w:div w:id="203686594">
          <w:marLeft w:val="480"/>
          <w:marRight w:val="0"/>
          <w:marTop w:val="0"/>
          <w:marBottom w:val="0"/>
          <w:divBdr>
            <w:top w:val="none" w:sz="0" w:space="0" w:color="auto"/>
            <w:left w:val="none" w:sz="0" w:space="0" w:color="auto"/>
            <w:bottom w:val="none" w:sz="0" w:space="0" w:color="auto"/>
            <w:right w:val="none" w:sz="0" w:space="0" w:color="auto"/>
          </w:divBdr>
        </w:div>
        <w:div w:id="203686700">
          <w:marLeft w:val="480"/>
          <w:marRight w:val="0"/>
          <w:marTop w:val="0"/>
          <w:marBottom w:val="0"/>
          <w:divBdr>
            <w:top w:val="none" w:sz="0" w:space="0" w:color="auto"/>
            <w:left w:val="none" w:sz="0" w:space="0" w:color="auto"/>
            <w:bottom w:val="none" w:sz="0" w:space="0" w:color="auto"/>
            <w:right w:val="none" w:sz="0" w:space="0" w:color="auto"/>
          </w:divBdr>
        </w:div>
        <w:div w:id="203687766">
          <w:marLeft w:val="480"/>
          <w:marRight w:val="0"/>
          <w:marTop w:val="0"/>
          <w:marBottom w:val="0"/>
          <w:divBdr>
            <w:top w:val="none" w:sz="0" w:space="0" w:color="auto"/>
            <w:left w:val="none" w:sz="0" w:space="0" w:color="auto"/>
            <w:bottom w:val="none" w:sz="0" w:space="0" w:color="auto"/>
            <w:right w:val="none" w:sz="0" w:space="0" w:color="auto"/>
          </w:divBdr>
        </w:div>
      </w:divsChild>
    </w:div>
    <w:div w:id="203687005">
      <w:marLeft w:val="0"/>
      <w:marRight w:val="0"/>
      <w:marTop w:val="0"/>
      <w:marBottom w:val="0"/>
      <w:divBdr>
        <w:top w:val="none" w:sz="0" w:space="0" w:color="auto"/>
        <w:left w:val="none" w:sz="0" w:space="0" w:color="auto"/>
        <w:bottom w:val="none" w:sz="0" w:space="0" w:color="auto"/>
        <w:right w:val="none" w:sz="0" w:space="0" w:color="auto"/>
      </w:divBdr>
      <w:divsChild>
        <w:div w:id="203686412">
          <w:marLeft w:val="480"/>
          <w:marRight w:val="0"/>
          <w:marTop w:val="0"/>
          <w:marBottom w:val="0"/>
          <w:divBdr>
            <w:top w:val="none" w:sz="0" w:space="0" w:color="auto"/>
            <w:left w:val="none" w:sz="0" w:space="0" w:color="auto"/>
            <w:bottom w:val="none" w:sz="0" w:space="0" w:color="auto"/>
            <w:right w:val="none" w:sz="0" w:space="0" w:color="auto"/>
          </w:divBdr>
        </w:div>
        <w:div w:id="203686532">
          <w:marLeft w:val="480"/>
          <w:marRight w:val="0"/>
          <w:marTop w:val="0"/>
          <w:marBottom w:val="0"/>
          <w:divBdr>
            <w:top w:val="none" w:sz="0" w:space="0" w:color="auto"/>
            <w:left w:val="none" w:sz="0" w:space="0" w:color="auto"/>
            <w:bottom w:val="none" w:sz="0" w:space="0" w:color="auto"/>
            <w:right w:val="none" w:sz="0" w:space="0" w:color="auto"/>
          </w:divBdr>
        </w:div>
        <w:div w:id="203686538">
          <w:marLeft w:val="480"/>
          <w:marRight w:val="0"/>
          <w:marTop w:val="0"/>
          <w:marBottom w:val="0"/>
          <w:divBdr>
            <w:top w:val="none" w:sz="0" w:space="0" w:color="auto"/>
            <w:left w:val="none" w:sz="0" w:space="0" w:color="auto"/>
            <w:bottom w:val="none" w:sz="0" w:space="0" w:color="auto"/>
            <w:right w:val="none" w:sz="0" w:space="0" w:color="auto"/>
          </w:divBdr>
        </w:div>
        <w:div w:id="203687061">
          <w:marLeft w:val="480"/>
          <w:marRight w:val="0"/>
          <w:marTop w:val="0"/>
          <w:marBottom w:val="0"/>
          <w:divBdr>
            <w:top w:val="none" w:sz="0" w:space="0" w:color="auto"/>
            <w:left w:val="none" w:sz="0" w:space="0" w:color="auto"/>
            <w:bottom w:val="none" w:sz="0" w:space="0" w:color="auto"/>
            <w:right w:val="none" w:sz="0" w:space="0" w:color="auto"/>
          </w:divBdr>
        </w:div>
        <w:div w:id="203687310">
          <w:marLeft w:val="480"/>
          <w:marRight w:val="0"/>
          <w:marTop w:val="0"/>
          <w:marBottom w:val="0"/>
          <w:divBdr>
            <w:top w:val="none" w:sz="0" w:space="0" w:color="auto"/>
            <w:left w:val="none" w:sz="0" w:space="0" w:color="auto"/>
            <w:bottom w:val="none" w:sz="0" w:space="0" w:color="auto"/>
            <w:right w:val="none" w:sz="0" w:space="0" w:color="auto"/>
          </w:divBdr>
        </w:div>
        <w:div w:id="203687475">
          <w:marLeft w:val="480"/>
          <w:marRight w:val="0"/>
          <w:marTop w:val="0"/>
          <w:marBottom w:val="0"/>
          <w:divBdr>
            <w:top w:val="none" w:sz="0" w:space="0" w:color="auto"/>
            <w:left w:val="none" w:sz="0" w:space="0" w:color="auto"/>
            <w:bottom w:val="none" w:sz="0" w:space="0" w:color="auto"/>
            <w:right w:val="none" w:sz="0" w:space="0" w:color="auto"/>
          </w:divBdr>
        </w:div>
        <w:div w:id="203687881">
          <w:marLeft w:val="480"/>
          <w:marRight w:val="0"/>
          <w:marTop w:val="0"/>
          <w:marBottom w:val="0"/>
          <w:divBdr>
            <w:top w:val="none" w:sz="0" w:space="0" w:color="auto"/>
            <w:left w:val="none" w:sz="0" w:space="0" w:color="auto"/>
            <w:bottom w:val="none" w:sz="0" w:space="0" w:color="auto"/>
            <w:right w:val="none" w:sz="0" w:space="0" w:color="auto"/>
          </w:divBdr>
        </w:div>
      </w:divsChild>
    </w:div>
    <w:div w:id="203687006">
      <w:marLeft w:val="0"/>
      <w:marRight w:val="0"/>
      <w:marTop w:val="0"/>
      <w:marBottom w:val="0"/>
      <w:divBdr>
        <w:top w:val="none" w:sz="0" w:space="0" w:color="auto"/>
        <w:left w:val="none" w:sz="0" w:space="0" w:color="auto"/>
        <w:bottom w:val="none" w:sz="0" w:space="0" w:color="auto"/>
        <w:right w:val="none" w:sz="0" w:space="0" w:color="auto"/>
      </w:divBdr>
    </w:div>
    <w:div w:id="203687007">
      <w:marLeft w:val="0"/>
      <w:marRight w:val="0"/>
      <w:marTop w:val="0"/>
      <w:marBottom w:val="0"/>
      <w:divBdr>
        <w:top w:val="none" w:sz="0" w:space="0" w:color="auto"/>
        <w:left w:val="none" w:sz="0" w:space="0" w:color="auto"/>
        <w:bottom w:val="none" w:sz="0" w:space="0" w:color="auto"/>
        <w:right w:val="none" w:sz="0" w:space="0" w:color="auto"/>
      </w:divBdr>
    </w:div>
    <w:div w:id="203687008">
      <w:marLeft w:val="0"/>
      <w:marRight w:val="0"/>
      <w:marTop w:val="0"/>
      <w:marBottom w:val="0"/>
      <w:divBdr>
        <w:top w:val="none" w:sz="0" w:space="0" w:color="auto"/>
        <w:left w:val="none" w:sz="0" w:space="0" w:color="auto"/>
        <w:bottom w:val="none" w:sz="0" w:space="0" w:color="auto"/>
        <w:right w:val="none" w:sz="0" w:space="0" w:color="auto"/>
      </w:divBdr>
    </w:div>
    <w:div w:id="203687010">
      <w:marLeft w:val="0"/>
      <w:marRight w:val="0"/>
      <w:marTop w:val="0"/>
      <w:marBottom w:val="0"/>
      <w:divBdr>
        <w:top w:val="none" w:sz="0" w:space="0" w:color="auto"/>
        <w:left w:val="none" w:sz="0" w:space="0" w:color="auto"/>
        <w:bottom w:val="none" w:sz="0" w:space="0" w:color="auto"/>
        <w:right w:val="none" w:sz="0" w:space="0" w:color="auto"/>
      </w:divBdr>
    </w:div>
    <w:div w:id="203687011">
      <w:marLeft w:val="0"/>
      <w:marRight w:val="0"/>
      <w:marTop w:val="0"/>
      <w:marBottom w:val="0"/>
      <w:divBdr>
        <w:top w:val="none" w:sz="0" w:space="0" w:color="auto"/>
        <w:left w:val="none" w:sz="0" w:space="0" w:color="auto"/>
        <w:bottom w:val="none" w:sz="0" w:space="0" w:color="auto"/>
        <w:right w:val="none" w:sz="0" w:space="0" w:color="auto"/>
      </w:divBdr>
      <w:divsChild>
        <w:div w:id="203687527">
          <w:marLeft w:val="480"/>
          <w:marRight w:val="0"/>
          <w:marTop w:val="0"/>
          <w:marBottom w:val="0"/>
          <w:divBdr>
            <w:top w:val="none" w:sz="0" w:space="0" w:color="auto"/>
            <w:left w:val="none" w:sz="0" w:space="0" w:color="auto"/>
            <w:bottom w:val="none" w:sz="0" w:space="0" w:color="auto"/>
            <w:right w:val="none" w:sz="0" w:space="0" w:color="auto"/>
          </w:divBdr>
        </w:div>
        <w:div w:id="203687734">
          <w:marLeft w:val="480"/>
          <w:marRight w:val="0"/>
          <w:marTop w:val="0"/>
          <w:marBottom w:val="0"/>
          <w:divBdr>
            <w:top w:val="none" w:sz="0" w:space="0" w:color="auto"/>
            <w:left w:val="none" w:sz="0" w:space="0" w:color="auto"/>
            <w:bottom w:val="none" w:sz="0" w:space="0" w:color="auto"/>
            <w:right w:val="none" w:sz="0" w:space="0" w:color="auto"/>
          </w:divBdr>
        </w:div>
      </w:divsChild>
    </w:div>
    <w:div w:id="203687017">
      <w:marLeft w:val="0"/>
      <w:marRight w:val="0"/>
      <w:marTop w:val="0"/>
      <w:marBottom w:val="0"/>
      <w:divBdr>
        <w:top w:val="none" w:sz="0" w:space="0" w:color="auto"/>
        <w:left w:val="none" w:sz="0" w:space="0" w:color="auto"/>
        <w:bottom w:val="none" w:sz="0" w:space="0" w:color="auto"/>
        <w:right w:val="none" w:sz="0" w:space="0" w:color="auto"/>
      </w:divBdr>
      <w:divsChild>
        <w:div w:id="203686482">
          <w:marLeft w:val="480"/>
          <w:marRight w:val="0"/>
          <w:marTop w:val="0"/>
          <w:marBottom w:val="0"/>
          <w:divBdr>
            <w:top w:val="none" w:sz="0" w:space="0" w:color="auto"/>
            <w:left w:val="none" w:sz="0" w:space="0" w:color="auto"/>
            <w:bottom w:val="none" w:sz="0" w:space="0" w:color="auto"/>
            <w:right w:val="none" w:sz="0" w:space="0" w:color="auto"/>
          </w:divBdr>
        </w:div>
        <w:div w:id="203686785">
          <w:marLeft w:val="480"/>
          <w:marRight w:val="0"/>
          <w:marTop w:val="0"/>
          <w:marBottom w:val="0"/>
          <w:divBdr>
            <w:top w:val="none" w:sz="0" w:space="0" w:color="auto"/>
            <w:left w:val="none" w:sz="0" w:space="0" w:color="auto"/>
            <w:bottom w:val="none" w:sz="0" w:space="0" w:color="auto"/>
            <w:right w:val="none" w:sz="0" w:space="0" w:color="auto"/>
          </w:divBdr>
        </w:div>
      </w:divsChild>
    </w:div>
    <w:div w:id="203687019">
      <w:marLeft w:val="0"/>
      <w:marRight w:val="0"/>
      <w:marTop w:val="0"/>
      <w:marBottom w:val="0"/>
      <w:divBdr>
        <w:top w:val="none" w:sz="0" w:space="0" w:color="auto"/>
        <w:left w:val="none" w:sz="0" w:space="0" w:color="auto"/>
        <w:bottom w:val="none" w:sz="0" w:space="0" w:color="auto"/>
        <w:right w:val="none" w:sz="0" w:space="0" w:color="auto"/>
      </w:divBdr>
    </w:div>
    <w:div w:id="203687020">
      <w:marLeft w:val="0"/>
      <w:marRight w:val="0"/>
      <w:marTop w:val="0"/>
      <w:marBottom w:val="0"/>
      <w:divBdr>
        <w:top w:val="none" w:sz="0" w:space="0" w:color="auto"/>
        <w:left w:val="none" w:sz="0" w:space="0" w:color="auto"/>
        <w:bottom w:val="none" w:sz="0" w:space="0" w:color="auto"/>
        <w:right w:val="none" w:sz="0" w:space="0" w:color="auto"/>
      </w:divBdr>
    </w:div>
    <w:div w:id="203687021">
      <w:marLeft w:val="0"/>
      <w:marRight w:val="0"/>
      <w:marTop w:val="0"/>
      <w:marBottom w:val="0"/>
      <w:divBdr>
        <w:top w:val="none" w:sz="0" w:space="0" w:color="auto"/>
        <w:left w:val="none" w:sz="0" w:space="0" w:color="auto"/>
        <w:bottom w:val="none" w:sz="0" w:space="0" w:color="auto"/>
        <w:right w:val="none" w:sz="0" w:space="0" w:color="auto"/>
      </w:divBdr>
      <w:divsChild>
        <w:div w:id="203686391">
          <w:marLeft w:val="480"/>
          <w:marRight w:val="0"/>
          <w:marTop w:val="0"/>
          <w:marBottom w:val="0"/>
          <w:divBdr>
            <w:top w:val="none" w:sz="0" w:space="0" w:color="auto"/>
            <w:left w:val="none" w:sz="0" w:space="0" w:color="auto"/>
            <w:bottom w:val="none" w:sz="0" w:space="0" w:color="auto"/>
            <w:right w:val="none" w:sz="0" w:space="0" w:color="auto"/>
          </w:divBdr>
        </w:div>
        <w:div w:id="203686774">
          <w:marLeft w:val="480"/>
          <w:marRight w:val="0"/>
          <w:marTop w:val="0"/>
          <w:marBottom w:val="0"/>
          <w:divBdr>
            <w:top w:val="none" w:sz="0" w:space="0" w:color="auto"/>
            <w:left w:val="none" w:sz="0" w:space="0" w:color="auto"/>
            <w:bottom w:val="none" w:sz="0" w:space="0" w:color="auto"/>
            <w:right w:val="none" w:sz="0" w:space="0" w:color="auto"/>
          </w:divBdr>
        </w:div>
        <w:div w:id="203686801">
          <w:marLeft w:val="480"/>
          <w:marRight w:val="0"/>
          <w:marTop w:val="0"/>
          <w:marBottom w:val="0"/>
          <w:divBdr>
            <w:top w:val="none" w:sz="0" w:space="0" w:color="auto"/>
            <w:left w:val="none" w:sz="0" w:space="0" w:color="auto"/>
            <w:bottom w:val="none" w:sz="0" w:space="0" w:color="auto"/>
            <w:right w:val="none" w:sz="0" w:space="0" w:color="auto"/>
          </w:divBdr>
        </w:div>
        <w:div w:id="203686873">
          <w:marLeft w:val="480"/>
          <w:marRight w:val="0"/>
          <w:marTop w:val="0"/>
          <w:marBottom w:val="0"/>
          <w:divBdr>
            <w:top w:val="none" w:sz="0" w:space="0" w:color="auto"/>
            <w:left w:val="none" w:sz="0" w:space="0" w:color="auto"/>
            <w:bottom w:val="none" w:sz="0" w:space="0" w:color="auto"/>
            <w:right w:val="none" w:sz="0" w:space="0" w:color="auto"/>
          </w:divBdr>
        </w:div>
        <w:div w:id="203686998">
          <w:marLeft w:val="480"/>
          <w:marRight w:val="0"/>
          <w:marTop w:val="0"/>
          <w:marBottom w:val="0"/>
          <w:divBdr>
            <w:top w:val="none" w:sz="0" w:space="0" w:color="auto"/>
            <w:left w:val="none" w:sz="0" w:space="0" w:color="auto"/>
            <w:bottom w:val="none" w:sz="0" w:space="0" w:color="auto"/>
            <w:right w:val="none" w:sz="0" w:space="0" w:color="auto"/>
          </w:divBdr>
        </w:div>
        <w:div w:id="203687091">
          <w:marLeft w:val="480"/>
          <w:marRight w:val="0"/>
          <w:marTop w:val="0"/>
          <w:marBottom w:val="0"/>
          <w:divBdr>
            <w:top w:val="none" w:sz="0" w:space="0" w:color="auto"/>
            <w:left w:val="none" w:sz="0" w:space="0" w:color="auto"/>
            <w:bottom w:val="none" w:sz="0" w:space="0" w:color="auto"/>
            <w:right w:val="none" w:sz="0" w:space="0" w:color="auto"/>
          </w:divBdr>
        </w:div>
        <w:div w:id="203687203">
          <w:marLeft w:val="480"/>
          <w:marRight w:val="0"/>
          <w:marTop w:val="0"/>
          <w:marBottom w:val="0"/>
          <w:divBdr>
            <w:top w:val="none" w:sz="0" w:space="0" w:color="auto"/>
            <w:left w:val="none" w:sz="0" w:space="0" w:color="auto"/>
            <w:bottom w:val="none" w:sz="0" w:space="0" w:color="auto"/>
            <w:right w:val="none" w:sz="0" w:space="0" w:color="auto"/>
          </w:divBdr>
        </w:div>
        <w:div w:id="203687207">
          <w:marLeft w:val="480"/>
          <w:marRight w:val="0"/>
          <w:marTop w:val="0"/>
          <w:marBottom w:val="0"/>
          <w:divBdr>
            <w:top w:val="none" w:sz="0" w:space="0" w:color="auto"/>
            <w:left w:val="none" w:sz="0" w:space="0" w:color="auto"/>
            <w:bottom w:val="none" w:sz="0" w:space="0" w:color="auto"/>
            <w:right w:val="none" w:sz="0" w:space="0" w:color="auto"/>
          </w:divBdr>
        </w:div>
        <w:div w:id="203687456">
          <w:marLeft w:val="480"/>
          <w:marRight w:val="0"/>
          <w:marTop w:val="0"/>
          <w:marBottom w:val="0"/>
          <w:divBdr>
            <w:top w:val="none" w:sz="0" w:space="0" w:color="auto"/>
            <w:left w:val="none" w:sz="0" w:space="0" w:color="auto"/>
            <w:bottom w:val="none" w:sz="0" w:space="0" w:color="auto"/>
            <w:right w:val="none" w:sz="0" w:space="0" w:color="auto"/>
          </w:divBdr>
        </w:div>
        <w:div w:id="203687856">
          <w:marLeft w:val="480"/>
          <w:marRight w:val="0"/>
          <w:marTop w:val="0"/>
          <w:marBottom w:val="0"/>
          <w:divBdr>
            <w:top w:val="none" w:sz="0" w:space="0" w:color="auto"/>
            <w:left w:val="none" w:sz="0" w:space="0" w:color="auto"/>
            <w:bottom w:val="none" w:sz="0" w:space="0" w:color="auto"/>
            <w:right w:val="none" w:sz="0" w:space="0" w:color="auto"/>
          </w:divBdr>
        </w:div>
      </w:divsChild>
    </w:div>
    <w:div w:id="203687025">
      <w:marLeft w:val="0"/>
      <w:marRight w:val="0"/>
      <w:marTop w:val="0"/>
      <w:marBottom w:val="0"/>
      <w:divBdr>
        <w:top w:val="none" w:sz="0" w:space="0" w:color="auto"/>
        <w:left w:val="none" w:sz="0" w:space="0" w:color="auto"/>
        <w:bottom w:val="none" w:sz="0" w:space="0" w:color="auto"/>
        <w:right w:val="none" w:sz="0" w:space="0" w:color="auto"/>
      </w:divBdr>
      <w:divsChild>
        <w:div w:id="203687098">
          <w:marLeft w:val="480"/>
          <w:marRight w:val="0"/>
          <w:marTop w:val="0"/>
          <w:marBottom w:val="0"/>
          <w:divBdr>
            <w:top w:val="none" w:sz="0" w:space="0" w:color="auto"/>
            <w:left w:val="none" w:sz="0" w:space="0" w:color="auto"/>
            <w:bottom w:val="none" w:sz="0" w:space="0" w:color="auto"/>
            <w:right w:val="none" w:sz="0" w:space="0" w:color="auto"/>
          </w:divBdr>
        </w:div>
        <w:div w:id="203687251">
          <w:marLeft w:val="480"/>
          <w:marRight w:val="0"/>
          <w:marTop w:val="0"/>
          <w:marBottom w:val="0"/>
          <w:divBdr>
            <w:top w:val="none" w:sz="0" w:space="0" w:color="auto"/>
            <w:left w:val="none" w:sz="0" w:space="0" w:color="auto"/>
            <w:bottom w:val="none" w:sz="0" w:space="0" w:color="auto"/>
            <w:right w:val="none" w:sz="0" w:space="0" w:color="auto"/>
          </w:divBdr>
        </w:div>
        <w:div w:id="203687451">
          <w:marLeft w:val="480"/>
          <w:marRight w:val="0"/>
          <w:marTop w:val="0"/>
          <w:marBottom w:val="0"/>
          <w:divBdr>
            <w:top w:val="none" w:sz="0" w:space="0" w:color="auto"/>
            <w:left w:val="none" w:sz="0" w:space="0" w:color="auto"/>
            <w:bottom w:val="none" w:sz="0" w:space="0" w:color="auto"/>
            <w:right w:val="none" w:sz="0" w:space="0" w:color="auto"/>
          </w:divBdr>
        </w:div>
        <w:div w:id="203687824">
          <w:marLeft w:val="480"/>
          <w:marRight w:val="0"/>
          <w:marTop w:val="0"/>
          <w:marBottom w:val="0"/>
          <w:divBdr>
            <w:top w:val="none" w:sz="0" w:space="0" w:color="auto"/>
            <w:left w:val="none" w:sz="0" w:space="0" w:color="auto"/>
            <w:bottom w:val="none" w:sz="0" w:space="0" w:color="auto"/>
            <w:right w:val="none" w:sz="0" w:space="0" w:color="auto"/>
          </w:divBdr>
        </w:div>
      </w:divsChild>
    </w:div>
    <w:div w:id="203687029">
      <w:marLeft w:val="0"/>
      <w:marRight w:val="0"/>
      <w:marTop w:val="0"/>
      <w:marBottom w:val="0"/>
      <w:divBdr>
        <w:top w:val="none" w:sz="0" w:space="0" w:color="auto"/>
        <w:left w:val="none" w:sz="0" w:space="0" w:color="auto"/>
        <w:bottom w:val="none" w:sz="0" w:space="0" w:color="auto"/>
        <w:right w:val="none" w:sz="0" w:space="0" w:color="auto"/>
      </w:divBdr>
    </w:div>
    <w:div w:id="203687030">
      <w:marLeft w:val="0"/>
      <w:marRight w:val="0"/>
      <w:marTop w:val="0"/>
      <w:marBottom w:val="0"/>
      <w:divBdr>
        <w:top w:val="none" w:sz="0" w:space="0" w:color="auto"/>
        <w:left w:val="none" w:sz="0" w:space="0" w:color="auto"/>
        <w:bottom w:val="none" w:sz="0" w:space="0" w:color="auto"/>
        <w:right w:val="none" w:sz="0" w:space="0" w:color="auto"/>
      </w:divBdr>
    </w:div>
    <w:div w:id="203687033">
      <w:marLeft w:val="0"/>
      <w:marRight w:val="0"/>
      <w:marTop w:val="0"/>
      <w:marBottom w:val="0"/>
      <w:divBdr>
        <w:top w:val="none" w:sz="0" w:space="0" w:color="auto"/>
        <w:left w:val="none" w:sz="0" w:space="0" w:color="auto"/>
        <w:bottom w:val="none" w:sz="0" w:space="0" w:color="auto"/>
        <w:right w:val="none" w:sz="0" w:space="0" w:color="auto"/>
      </w:divBdr>
      <w:divsChild>
        <w:div w:id="203686703">
          <w:marLeft w:val="480"/>
          <w:marRight w:val="0"/>
          <w:marTop w:val="0"/>
          <w:marBottom w:val="0"/>
          <w:divBdr>
            <w:top w:val="none" w:sz="0" w:space="0" w:color="auto"/>
            <w:left w:val="none" w:sz="0" w:space="0" w:color="auto"/>
            <w:bottom w:val="none" w:sz="0" w:space="0" w:color="auto"/>
            <w:right w:val="none" w:sz="0" w:space="0" w:color="auto"/>
          </w:divBdr>
        </w:div>
        <w:div w:id="203687062">
          <w:marLeft w:val="480"/>
          <w:marRight w:val="0"/>
          <w:marTop w:val="0"/>
          <w:marBottom w:val="0"/>
          <w:divBdr>
            <w:top w:val="none" w:sz="0" w:space="0" w:color="auto"/>
            <w:left w:val="none" w:sz="0" w:space="0" w:color="auto"/>
            <w:bottom w:val="none" w:sz="0" w:space="0" w:color="auto"/>
            <w:right w:val="none" w:sz="0" w:space="0" w:color="auto"/>
          </w:divBdr>
        </w:div>
        <w:div w:id="203687773">
          <w:marLeft w:val="480"/>
          <w:marRight w:val="0"/>
          <w:marTop w:val="0"/>
          <w:marBottom w:val="0"/>
          <w:divBdr>
            <w:top w:val="none" w:sz="0" w:space="0" w:color="auto"/>
            <w:left w:val="none" w:sz="0" w:space="0" w:color="auto"/>
            <w:bottom w:val="none" w:sz="0" w:space="0" w:color="auto"/>
            <w:right w:val="none" w:sz="0" w:space="0" w:color="auto"/>
          </w:divBdr>
        </w:div>
        <w:div w:id="203687896">
          <w:marLeft w:val="480"/>
          <w:marRight w:val="0"/>
          <w:marTop w:val="0"/>
          <w:marBottom w:val="0"/>
          <w:divBdr>
            <w:top w:val="none" w:sz="0" w:space="0" w:color="auto"/>
            <w:left w:val="none" w:sz="0" w:space="0" w:color="auto"/>
            <w:bottom w:val="none" w:sz="0" w:space="0" w:color="auto"/>
            <w:right w:val="none" w:sz="0" w:space="0" w:color="auto"/>
          </w:divBdr>
        </w:div>
      </w:divsChild>
    </w:div>
    <w:div w:id="203687038">
      <w:marLeft w:val="0"/>
      <w:marRight w:val="0"/>
      <w:marTop w:val="0"/>
      <w:marBottom w:val="0"/>
      <w:divBdr>
        <w:top w:val="none" w:sz="0" w:space="0" w:color="auto"/>
        <w:left w:val="none" w:sz="0" w:space="0" w:color="auto"/>
        <w:bottom w:val="none" w:sz="0" w:space="0" w:color="auto"/>
        <w:right w:val="none" w:sz="0" w:space="0" w:color="auto"/>
      </w:divBdr>
    </w:div>
    <w:div w:id="203687044">
      <w:marLeft w:val="0"/>
      <w:marRight w:val="0"/>
      <w:marTop w:val="0"/>
      <w:marBottom w:val="0"/>
      <w:divBdr>
        <w:top w:val="none" w:sz="0" w:space="0" w:color="auto"/>
        <w:left w:val="none" w:sz="0" w:space="0" w:color="auto"/>
        <w:bottom w:val="none" w:sz="0" w:space="0" w:color="auto"/>
        <w:right w:val="none" w:sz="0" w:space="0" w:color="auto"/>
      </w:divBdr>
    </w:div>
    <w:div w:id="203687045">
      <w:marLeft w:val="0"/>
      <w:marRight w:val="0"/>
      <w:marTop w:val="0"/>
      <w:marBottom w:val="0"/>
      <w:divBdr>
        <w:top w:val="none" w:sz="0" w:space="0" w:color="auto"/>
        <w:left w:val="none" w:sz="0" w:space="0" w:color="auto"/>
        <w:bottom w:val="none" w:sz="0" w:space="0" w:color="auto"/>
        <w:right w:val="none" w:sz="0" w:space="0" w:color="auto"/>
      </w:divBdr>
      <w:divsChild>
        <w:div w:id="203686945">
          <w:marLeft w:val="480"/>
          <w:marRight w:val="0"/>
          <w:marTop w:val="0"/>
          <w:marBottom w:val="0"/>
          <w:divBdr>
            <w:top w:val="none" w:sz="0" w:space="0" w:color="auto"/>
            <w:left w:val="none" w:sz="0" w:space="0" w:color="auto"/>
            <w:bottom w:val="none" w:sz="0" w:space="0" w:color="auto"/>
            <w:right w:val="none" w:sz="0" w:space="0" w:color="auto"/>
          </w:divBdr>
        </w:div>
        <w:div w:id="203687548">
          <w:marLeft w:val="480"/>
          <w:marRight w:val="0"/>
          <w:marTop w:val="0"/>
          <w:marBottom w:val="0"/>
          <w:divBdr>
            <w:top w:val="none" w:sz="0" w:space="0" w:color="auto"/>
            <w:left w:val="none" w:sz="0" w:space="0" w:color="auto"/>
            <w:bottom w:val="none" w:sz="0" w:space="0" w:color="auto"/>
            <w:right w:val="none" w:sz="0" w:space="0" w:color="auto"/>
          </w:divBdr>
        </w:div>
        <w:div w:id="203687716">
          <w:marLeft w:val="480"/>
          <w:marRight w:val="0"/>
          <w:marTop w:val="0"/>
          <w:marBottom w:val="0"/>
          <w:divBdr>
            <w:top w:val="none" w:sz="0" w:space="0" w:color="auto"/>
            <w:left w:val="none" w:sz="0" w:space="0" w:color="auto"/>
            <w:bottom w:val="none" w:sz="0" w:space="0" w:color="auto"/>
            <w:right w:val="none" w:sz="0" w:space="0" w:color="auto"/>
          </w:divBdr>
          <w:divsChild>
            <w:div w:id="203686663">
              <w:marLeft w:val="480"/>
              <w:marRight w:val="0"/>
              <w:marTop w:val="0"/>
              <w:marBottom w:val="0"/>
              <w:divBdr>
                <w:top w:val="none" w:sz="0" w:space="0" w:color="auto"/>
                <w:left w:val="none" w:sz="0" w:space="0" w:color="auto"/>
                <w:bottom w:val="none" w:sz="0" w:space="0" w:color="auto"/>
                <w:right w:val="none" w:sz="0" w:space="0" w:color="auto"/>
              </w:divBdr>
            </w:div>
            <w:div w:id="203686822">
              <w:marLeft w:val="600"/>
              <w:marRight w:val="0"/>
              <w:marTop w:val="0"/>
              <w:marBottom w:val="0"/>
              <w:divBdr>
                <w:top w:val="none" w:sz="0" w:space="0" w:color="auto"/>
                <w:left w:val="none" w:sz="0" w:space="0" w:color="auto"/>
                <w:bottom w:val="none" w:sz="0" w:space="0" w:color="auto"/>
                <w:right w:val="none" w:sz="0" w:space="0" w:color="auto"/>
              </w:divBdr>
            </w:div>
          </w:divsChild>
        </w:div>
        <w:div w:id="203687758">
          <w:marLeft w:val="480"/>
          <w:marRight w:val="0"/>
          <w:marTop w:val="0"/>
          <w:marBottom w:val="0"/>
          <w:divBdr>
            <w:top w:val="none" w:sz="0" w:space="0" w:color="auto"/>
            <w:left w:val="none" w:sz="0" w:space="0" w:color="auto"/>
            <w:bottom w:val="none" w:sz="0" w:space="0" w:color="auto"/>
            <w:right w:val="none" w:sz="0" w:space="0" w:color="auto"/>
          </w:divBdr>
        </w:div>
      </w:divsChild>
    </w:div>
    <w:div w:id="203687048">
      <w:marLeft w:val="0"/>
      <w:marRight w:val="0"/>
      <w:marTop w:val="0"/>
      <w:marBottom w:val="0"/>
      <w:divBdr>
        <w:top w:val="none" w:sz="0" w:space="0" w:color="auto"/>
        <w:left w:val="none" w:sz="0" w:space="0" w:color="auto"/>
        <w:bottom w:val="none" w:sz="0" w:space="0" w:color="auto"/>
        <w:right w:val="none" w:sz="0" w:space="0" w:color="auto"/>
      </w:divBdr>
      <w:divsChild>
        <w:div w:id="203687385">
          <w:marLeft w:val="480"/>
          <w:marRight w:val="0"/>
          <w:marTop w:val="0"/>
          <w:marBottom w:val="0"/>
          <w:divBdr>
            <w:top w:val="none" w:sz="0" w:space="0" w:color="auto"/>
            <w:left w:val="none" w:sz="0" w:space="0" w:color="auto"/>
            <w:bottom w:val="none" w:sz="0" w:space="0" w:color="auto"/>
            <w:right w:val="none" w:sz="0" w:space="0" w:color="auto"/>
          </w:divBdr>
        </w:div>
        <w:div w:id="203687553">
          <w:marLeft w:val="480"/>
          <w:marRight w:val="0"/>
          <w:marTop w:val="0"/>
          <w:marBottom w:val="0"/>
          <w:divBdr>
            <w:top w:val="none" w:sz="0" w:space="0" w:color="auto"/>
            <w:left w:val="none" w:sz="0" w:space="0" w:color="auto"/>
            <w:bottom w:val="none" w:sz="0" w:space="0" w:color="auto"/>
            <w:right w:val="none" w:sz="0" w:space="0" w:color="auto"/>
          </w:divBdr>
        </w:div>
        <w:div w:id="203687708">
          <w:marLeft w:val="480"/>
          <w:marRight w:val="0"/>
          <w:marTop w:val="0"/>
          <w:marBottom w:val="0"/>
          <w:divBdr>
            <w:top w:val="none" w:sz="0" w:space="0" w:color="auto"/>
            <w:left w:val="none" w:sz="0" w:space="0" w:color="auto"/>
            <w:bottom w:val="none" w:sz="0" w:space="0" w:color="auto"/>
            <w:right w:val="none" w:sz="0" w:space="0" w:color="auto"/>
          </w:divBdr>
        </w:div>
      </w:divsChild>
    </w:div>
    <w:div w:id="203687049">
      <w:marLeft w:val="0"/>
      <w:marRight w:val="0"/>
      <w:marTop w:val="0"/>
      <w:marBottom w:val="0"/>
      <w:divBdr>
        <w:top w:val="none" w:sz="0" w:space="0" w:color="auto"/>
        <w:left w:val="none" w:sz="0" w:space="0" w:color="auto"/>
        <w:bottom w:val="none" w:sz="0" w:space="0" w:color="auto"/>
        <w:right w:val="none" w:sz="0" w:space="0" w:color="auto"/>
      </w:divBdr>
    </w:div>
    <w:div w:id="203687052">
      <w:marLeft w:val="0"/>
      <w:marRight w:val="0"/>
      <w:marTop w:val="0"/>
      <w:marBottom w:val="0"/>
      <w:divBdr>
        <w:top w:val="none" w:sz="0" w:space="0" w:color="auto"/>
        <w:left w:val="none" w:sz="0" w:space="0" w:color="auto"/>
        <w:bottom w:val="none" w:sz="0" w:space="0" w:color="auto"/>
        <w:right w:val="none" w:sz="0" w:space="0" w:color="auto"/>
      </w:divBdr>
    </w:div>
    <w:div w:id="203687053">
      <w:marLeft w:val="0"/>
      <w:marRight w:val="0"/>
      <w:marTop w:val="0"/>
      <w:marBottom w:val="0"/>
      <w:divBdr>
        <w:top w:val="none" w:sz="0" w:space="0" w:color="auto"/>
        <w:left w:val="none" w:sz="0" w:space="0" w:color="auto"/>
        <w:bottom w:val="none" w:sz="0" w:space="0" w:color="auto"/>
        <w:right w:val="none" w:sz="0" w:space="0" w:color="auto"/>
      </w:divBdr>
    </w:div>
    <w:div w:id="203687054">
      <w:marLeft w:val="0"/>
      <w:marRight w:val="0"/>
      <w:marTop w:val="0"/>
      <w:marBottom w:val="0"/>
      <w:divBdr>
        <w:top w:val="none" w:sz="0" w:space="0" w:color="auto"/>
        <w:left w:val="none" w:sz="0" w:space="0" w:color="auto"/>
        <w:bottom w:val="none" w:sz="0" w:space="0" w:color="auto"/>
        <w:right w:val="none" w:sz="0" w:space="0" w:color="auto"/>
      </w:divBdr>
      <w:divsChild>
        <w:div w:id="203686445">
          <w:marLeft w:val="480"/>
          <w:marRight w:val="0"/>
          <w:marTop w:val="0"/>
          <w:marBottom w:val="0"/>
          <w:divBdr>
            <w:top w:val="none" w:sz="0" w:space="0" w:color="auto"/>
            <w:left w:val="none" w:sz="0" w:space="0" w:color="auto"/>
            <w:bottom w:val="none" w:sz="0" w:space="0" w:color="auto"/>
            <w:right w:val="none" w:sz="0" w:space="0" w:color="auto"/>
          </w:divBdr>
        </w:div>
        <w:div w:id="203686852">
          <w:marLeft w:val="480"/>
          <w:marRight w:val="0"/>
          <w:marTop w:val="0"/>
          <w:marBottom w:val="0"/>
          <w:divBdr>
            <w:top w:val="none" w:sz="0" w:space="0" w:color="auto"/>
            <w:left w:val="none" w:sz="0" w:space="0" w:color="auto"/>
            <w:bottom w:val="none" w:sz="0" w:space="0" w:color="auto"/>
            <w:right w:val="none" w:sz="0" w:space="0" w:color="auto"/>
          </w:divBdr>
        </w:div>
        <w:div w:id="203687263">
          <w:marLeft w:val="480"/>
          <w:marRight w:val="0"/>
          <w:marTop w:val="0"/>
          <w:marBottom w:val="0"/>
          <w:divBdr>
            <w:top w:val="none" w:sz="0" w:space="0" w:color="auto"/>
            <w:left w:val="none" w:sz="0" w:space="0" w:color="auto"/>
            <w:bottom w:val="none" w:sz="0" w:space="0" w:color="auto"/>
            <w:right w:val="none" w:sz="0" w:space="0" w:color="auto"/>
          </w:divBdr>
        </w:div>
        <w:div w:id="203687362">
          <w:marLeft w:val="480"/>
          <w:marRight w:val="0"/>
          <w:marTop w:val="0"/>
          <w:marBottom w:val="0"/>
          <w:divBdr>
            <w:top w:val="none" w:sz="0" w:space="0" w:color="auto"/>
            <w:left w:val="none" w:sz="0" w:space="0" w:color="auto"/>
            <w:bottom w:val="none" w:sz="0" w:space="0" w:color="auto"/>
            <w:right w:val="none" w:sz="0" w:space="0" w:color="auto"/>
          </w:divBdr>
        </w:div>
        <w:div w:id="203687592">
          <w:marLeft w:val="480"/>
          <w:marRight w:val="0"/>
          <w:marTop w:val="0"/>
          <w:marBottom w:val="0"/>
          <w:divBdr>
            <w:top w:val="none" w:sz="0" w:space="0" w:color="auto"/>
            <w:left w:val="none" w:sz="0" w:space="0" w:color="auto"/>
            <w:bottom w:val="none" w:sz="0" w:space="0" w:color="auto"/>
            <w:right w:val="none" w:sz="0" w:space="0" w:color="auto"/>
          </w:divBdr>
        </w:div>
        <w:div w:id="203687686">
          <w:marLeft w:val="480"/>
          <w:marRight w:val="0"/>
          <w:marTop w:val="0"/>
          <w:marBottom w:val="0"/>
          <w:divBdr>
            <w:top w:val="none" w:sz="0" w:space="0" w:color="auto"/>
            <w:left w:val="none" w:sz="0" w:space="0" w:color="auto"/>
            <w:bottom w:val="none" w:sz="0" w:space="0" w:color="auto"/>
            <w:right w:val="none" w:sz="0" w:space="0" w:color="auto"/>
          </w:divBdr>
        </w:div>
      </w:divsChild>
    </w:div>
    <w:div w:id="203687055">
      <w:marLeft w:val="0"/>
      <w:marRight w:val="0"/>
      <w:marTop w:val="0"/>
      <w:marBottom w:val="0"/>
      <w:divBdr>
        <w:top w:val="none" w:sz="0" w:space="0" w:color="auto"/>
        <w:left w:val="none" w:sz="0" w:space="0" w:color="auto"/>
        <w:bottom w:val="none" w:sz="0" w:space="0" w:color="auto"/>
        <w:right w:val="none" w:sz="0" w:space="0" w:color="auto"/>
      </w:divBdr>
      <w:divsChild>
        <w:div w:id="203686772">
          <w:marLeft w:val="480"/>
          <w:marRight w:val="0"/>
          <w:marTop w:val="0"/>
          <w:marBottom w:val="0"/>
          <w:divBdr>
            <w:top w:val="none" w:sz="0" w:space="0" w:color="auto"/>
            <w:left w:val="none" w:sz="0" w:space="0" w:color="auto"/>
            <w:bottom w:val="none" w:sz="0" w:space="0" w:color="auto"/>
            <w:right w:val="none" w:sz="0" w:space="0" w:color="auto"/>
          </w:divBdr>
        </w:div>
        <w:div w:id="203686773">
          <w:marLeft w:val="480"/>
          <w:marRight w:val="0"/>
          <w:marTop w:val="0"/>
          <w:marBottom w:val="0"/>
          <w:divBdr>
            <w:top w:val="none" w:sz="0" w:space="0" w:color="auto"/>
            <w:left w:val="none" w:sz="0" w:space="0" w:color="auto"/>
            <w:bottom w:val="none" w:sz="0" w:space="0" w:color="auto"/>
            <w:right w:val="none" w:sz="0" w:space="0" w:color="auto"/>
          </w:divBdr>
        </w:div>
        <w:div w:id="203686953">
          <w:marLeft w:val="480"/>
          <w:marRight w:val="0"/>
          <w:marTop w:val="0"/>
          <w:marBottom w:val="0"/>
          <w:divBdr>
            <w:top w:val="none" w:sz="0" w:space="0" w:color="auto"/>
            <w:left w:val="none" w:sz="0" w:space="0" w:color="auto"/>
            <w:bottom w:val="none" w:sz="0" w:space="0" w:color="auto"/>
            <w:right w:val="none" w:sz="0" w:space="0" w:color="auto"/>
          </w:divBdr>
        </w:div>
        <w:div w:id="203686973">
          <w:marLeft w:val="480"/>
          <w:marRight w:val="0"/>
          <w:marTop w:val="0"/>
          <w:marBottom w:val="0"/>
          <w:divBdr>
            <w:top w:val="none" w:sz="0" w:space="0" w:color="auto"/>
            <w:left w:val="none" w:sz="0" w:space="0" w:color="auto"/>
            <w:bottom w:val="none" w:sz="0" w:space="0" w:color="auto"/>
            <w:right w:val="none" w:sz="0" w:space="0" w:color="auto"/>
          </w:divBdr>
        </w:div>
        <w:div w:id="203687152">
          <w:marLeft w:val="480"/>
          <w:marRight w:val="0"/>
          <w:marTop w:val="0"/>
          <w:marBottom w:val="0"/>
          <w:divBdr>
            <w:top w:val="none" w:sz="0" w:space="0" w:color="auto"/>
            <w:left w:val="none" w:sz="0" w:space="0" w:color="auto"/>
            <w:bottom w:val="none" w:sz="0" w:space="0" w:color="auto"/>
            <w:right w:val="none" w:sz="0" w:space="0" w:color="auto"/>
          </w:divBdr>
        </w:div>
      </w:divsChild>
    </w:div>
    <w:div w:id="203687063">
      <w:marLeft w:val="0"/>
      <w:marRight w:val="0"/>
      <w:marTop w:val="0"/>
      <w:marBottom w:val="0"/>
      <w:divBdr>
        <w:top w:val="none" w:sz="0" w:space="0" w:color="auto"/>
        <w:left w:val="none" w:sz="0" w:space="0" w:color="auto"/>
        <w:bottom w:val="none" w:sz="0" w:space="0" w:color="auto"/>
        <w:right w:val="none" w:sz="0" w:space="0" w:color="auto"/>
      </w:divBdr>
    </w:div>
    <w:div w:id="203687065">
      <w:marLeft w:val="0"/>
      <w:marRight w:val="0"/>
      <w:marTop w:val="0"/>
      <w:marBottom w:val="0"/>
      <w:divBdr>
        <w:top w:val="none" w:sz="0" w:space="0" w:color="auto"/>
        <w:left w:val="none" w:sz="0" w:space="0" w:color="auto"/>
        <w:bottom w:val="none" w:sz="0" w:space="0" w:color="auto"/>
        <w:right w:val="none" w:sz="0" w:space="0" w:color="auto"/>
      </w:divBdr>
    </w:div>
    <w:div w:id="203687066">
      <w:marLeft w:val="0"/>
      <w:marRight w:val="0"/>
      <w:marTop w:val="0"/>
      <w:marBottom w:val="0"/>
      <w:divBdr>
        <w:top w:val="none" w:sz="0" w:space="0" w:color="auto"/>
        <w:left w:val="none" w:sz="0" w:space="0" w:color="auto"/>
        <w:bottom w:val="none" w:sz="0" w:space="0" w:color="auto"/>
        <w:right w:val="none" w:sz="0" w:space="0" w:color="auto"/>
      </w:divBdr>
    </w:div>
    <w:div w:id="203687074">
      <w:marLeft w:val="0"/>
      <w:marRight w:val="0"/>
      <w:marTop w:val="0"/>
      <w:marBottom w:val="0"/>
      <w:divBdr>
        <w:top w:val="none" w:sz="0" w:space="0" w:color="auto"/>
        <w:left w:val="none" w:sz="0" w:space="0" w:color="auto"/>
        <w:bottom w:val="none" w:sz="0" w:space="0" w:color="auto"/>
        <w:right w:val="none" w:sz="0" w:space="0" w:color="auto"/>
      </w:divBdr>
    </w:div>
    <w:div w:id="203687088">
      <w:marLeft w:val="0"/>
      <w:marRight w:val="0"/>
      <w:marTop w:val="0"/>
      <w:marBottom w:val="0"/>
      <w:divBdr>
        <w:top w:val="none" w:sz="0" w:space="0" w:color="auto"/>
        <w:left w:val="none" w:sz="0" w:space="0" w:color="auto"/>
        <w:bottom w:val="none" w:sz="0" w:space="0" w:color="auto"/>
        <w:right w:val="none" w:sz="0" w:space="0" w:color="auto"/>
      </w:divBdr>
    </w:div>
    <w:div w:id="203687089">
      <w:marLeft w:val="0"/>
      <w:marRight w:val="0"/>
      <w:marTop w:val="0"/>
      <w:marBottom w:val="0"/>
      <w:divBdr>
        <w:top w:val="none" w:sz="0" w:space="0" w:color="auto"/>
        <w:left w:val="none" w:sz="0" w:space="0" w:color="auto"/>
        <w:bottom w:val="none" w:sz="0" w:space="0" w:color="auto"/>
        <w:right w:val="none" w:sz="0" w:space="0" w:color="auto"/>
      </w:divBdr>
    </w:div>
    <w:div w:id="203687090">
      <w:marLeft w:val="0"/>
      <w:marRight w:val="0"/>
      <w:marTop w:val="0"/>
      <w:marBottom w:val="0"/>
      <w:divBdr>
        <w:top w:val="none" w:sz="0" w:space="0" w:color="auto"/>
        <w:left w:val="none" w:sz="0" w:space="0" w:color="auto"/>
        <w:bottom w:val="none" w:sz="0" w:space="0" w:color="auto"/>
        <w:right w:val="none" w:sz="0" w:space="0" w:color="auto"/>
      </w:divBdr>
      <w:divsChild>
        <w:div w:id="203686430">
          <w:marLeft w:val="480"/>
          <w:marRight w:val="0"/>
          <w:marTop w:val="0"/>
          <w:marBottom w:val="0"/>
          <w:divBdr>
            <w:top w:val="none" w:sz="0" w:space="0" w:color="auto"/>
            <w:left w:val="none" w:sz="0" w:space="0" w:color="auto"/>
            <w:bottom w:val="none" w:sz="0" w:space="0" w:color="auto"/>
            <w:right w:val="none" w:sz="0" w:space="0" w:color="auto"/>
          </w:divBdr>
        </w:div>
        <w:div w:id="203686537">
          <w:marLeft w:val="480"/>
          <w:marRight w:val="0"/>
          <w:marTop w:val="0"/>
          <w:marBottom w:val="0"/>
          <w:divBdr>
            <w:top w:val="none" w:sz="0" w:space="0" w:color="auto"/>
            <w:left w:val="none" w:sz="0" w:space="0" w:color="auto"/>
            <w:bottom w:val="none" w:sz="0" w:space="0" w:color="auto"/>
            <w:right w:val="none" w:sz="0" w:space="0" w:color="auto"/>
          </w:divBdr>
        </w:div>
        <w:div w:id="203686596">
          <w:marLeft w:val="480"/>
          <w:marRight w:val="0"/>
          <w:marTop w:val="0"/>
          <w:marBottom w:val="0"/>
          <w:divBdr>
            <w:top w:val="none" w:sz="0" w:space="0" w:color="auto"/>
            <w:left w:val="none" w:sz="0" w:space="0" w:color="auto"/>
            <w:bottom w:val="none" w:sz="0" w:space="0" w:color="auto"/>
            <w:right w:val="none" w:sz="0" w:space="0" w:color="auto"/>
          </w:divBdr>
        </w:div>
        <w:div w:id="203686646">
          <w:marLeft w:val="480"/>
          <w:marRight w:val="0"/>
          <w:marTop w:val="0"/>
          <w:marBottom w:val="0"/>
          <w:divBdr>
            <w:top w:val="none" w:sz="0" w:space="0" w:color="auto"/>
            <w:left w:val="none" w:sz="0" w:space="0" w:color="auto"/>
            <w:bottom w:val="none" w:sz="0" w:space="0" w:color="auto"/>
            <w:right w:val="none" w:sz="0" w:space="0" w:color="auto"/>
          </w:divBdr>
        </w:div>
        <w:div w:id="203686913">
          <w:marLeft w:val="480"/>
          <w:marRight w:val="0"/>
          <w:marTop w:val="0"/>
          <w:marBottom w:val="0"/>
          <w:divBdr>
            <w:top w:val="none" w:sz="0" w:space="0" w:color="auto"/>
            <w:left w:val="none" w:sz="0" w:space="0" w:color="auto"/>
            <w:bottom w:val="none" w:sz="0" w:space="0" w:color="auto"/>
            <w:right w:val="none" w:sz="0" w:space="0" w:color="auto"/>
          </w:divBdr>
        </w:div>
        <w:div w:id="203686942">
          <w:marLeft w:val="480"/>
          <w:marRight w:val="0"/>
          <w:marTop w:val="0"/>
          <w:marBottom w:val="0"/>
          <w:divBdr>
            <w:top w:val="none" w:sz="0" w:space="0" w:color="auto"/>
            <w:left w:val="none" w:sz="0" w:space="0" w:color="auto"/>
            <w:bottom w:val="none" w:sz="0" w:space="0" w:color="auto"/>
            <w:right w:val="none" w:sz="0" w:space="0" w:color="auto"/>
          </w:divBdr>
        </w:div>
        <w:div w:id="203687316">
          <w:marLeft w:val="480"/>
          <w:marRight w:val="0"/>
          <w:marTop w:val="0"/>
          <w:marBottom w:val="0"/>
          <w:divBdr>
            <w:top w:val="none" w:sz="0" w:space="0" w:color="auto"/>
            <w:left w:val="none" w:sz="0" w:space="0" w:color="auto"/>
            <w:bottom w:val="none" w:sz="0" w:space="0" w:color="auto"/>
            <w:right w:val="none" w:sz="0" w:space="0" w:color="auto"/>
          </w:divBdr>
        </w:div>
        <w:div w:id="203687319">
          <w:marLeft w:val="480"/>
          <w:marRight w:val="0"/>
          <w:marTop w:val="0"/>
          <w:marBottom w:val="0"/>
          <w:divBdr>
            <w:top w:val="none" w:sz="0" w:space="0" w:color="auto"/>
            <w:left w:val="none" w:sz="0" w:space="0" w:color="auto"/>
            <w:bottom w:val="none" w:sz="0" w:space="0" w:color="auto"/>
            <w:right w:val="none" w:sz="0" w:space="0" w:color="auto"/>
          </w:divBdr>
        </w:div>
        <w:div w:id="203687466">
          <w:marLeft w:val="480"/>
          <w:marRight w:val="0"/>
          <w:marTop w:val="0"/>
          <w:marBottom w:val="0"/>
          <w:divBdr>
            <w:top w:val="none" w:sz="0" w:space="0" w:color="auto"/>
            <w:left w:val="none" w:sz="0" w:space="0" w:color="auto"/>
            <w:bottom w:val="none" w:sz="0" w:space="0" w:color="auto"/>
            <w:right w:val="none" w:sz="0" w:space="0" w:color="auto"/>
          </w:divBdr>
        </w:div>
        <w:div w:id="203687775">
          <w:marLeft w:val="480"/>
          <w:marRight w:val="0"/>
          <w:marTop w:val="0"/>
          <w:marBottom w:val="0"/>
          <w:divBdr>
            <w:top w:val="none" w:sz="0" w:space="0" w:color="auto"/>
            <w:left w:val="none" w:sz="0" w:space="0" w:color="auto"/>
            <w:bottom w:val="none" w:sz="0" w:space="0" w:color="auto"/>
            <w:right w:val="none" w:sz="0" w:space="0" w:color="auto"/>
          </w:divBdr>
        </w:div>
      </w:divsChild>
    </w:div>
    <w:div w:id="203687099">
      <w:marLeft w:val="0"/>
      <w:marRight w:val="0"/>
      <w:marTop w:val="0"/>
      <w:marBottom w:val="0"/>
      <w:divBdr>
        <w:top w:val="none" w:sz="0" w:space="0" w:color="auto"/>
        <w:left w:val="none" w:sz="0" w:space="0" w:color="auto"/>
        <w:bottom w:val="none" w:sz="0" w:space="0" w:color="auto"/>
        <w:right w:val="none" w:sz="0" w:space="0" w:color="auto"/>
      </w:divBdr>
      <w:divsChild>
        <w:div w:id="203686380">
          <w:marLeft w:val="480"/>
          <w:marRight w:val="0"/>
          <w:marTop w:val="0"/>
          <w:marBottom w:val="0"/>
          <w:divBdr>
            <w:top w:val="none" w:sz="0" w:space="0" w:color="auto"/>
            <w:left w:val="none" w:sz="0" w:space="0" w:color="auto"/>
            <w:bottom w:val="none" w:sz="0" w:space="0" w:color="auto"/>
            <w:right w:val="none" w:sz="0" w:space="0" w:color="auto"/>
          </w:divBdr>
        </w:div>
        <w:div w:id="203686720">
          <w:marLeft w:val="480"/>
          <w:marRight w:val="0"/>
          <w:marTop w:val="0"/>
          <w:marBottom w:val="0"/>
          <w:divBdr>
            <w:top w:val="none" w:sz="0" w:space="0" w:color="auto"/>
            <w:left w:val="none" w:sz="0" w:space="0" w:color="auto"/>
            <w:bottom w:val="none" w:sz="0" w:space="0" w:color="auto"/>
            <w:right w:val="none" w:sz="0" w:space="0" w:color="auto"/>
          </w:divBdr>
        </w:div>
        <w:div w:id="203687582">
          <w:marLeft w:val="480"/>
          <w:marRight w:val="0"/>
          <w:marTop w:val="0"/>
          <w:marBottom w:val="0"/>
          <w:divBdr>
            <w:top w:val="none" w:sz="0" w:space="0" w:color="auto"/>
            <w:left w:val="none" w:sz="0" w:space="0" w:color="auto"/>
            <w:bottom w:val="none" w:sz="0" w:space="0" w:color="auto"/>
            <w:right w:val="none" w:sz="0" w:space="0" w:color="auto"/>
          </w:divBdr>
        </w:div>
      </w:divsChild>
    </w:div>
    <w:div w:id="203687100">
      <w:marLeft w:val="0"/>
      <w:marRight w:val="0"/>
      <w:marTop w:val="0"/>
      <w:marBottom w:val="0"/>
      <w:divBdr>
        <w:top w:val="none" w:sz="0" w:space="0" w:color="auto"/>
        <w:left w:val="none" w:sz="0" w:space="0" w:color="auto"/>
        <w:bottom w:val="none" w:sz="0" w:space="0" w:color="auto"/>
        <w:right w:val="none" w:sz="0" w:space="0" w:color="auto"/>
      </w:divBdr>
      <w:divsChild>
        <w:div w:id="203686416">
          <w:marLeft w:val="480"/>
          <w:marRight w:val="0"/>
          <w:marTop w:val="0"/>
          <w:marBottom w:val="0"/>
          <w:divBdr>
            <w:top w:val="none" w:sz="0" w:space="0" w:color="auto"/>
            <w:left w:val="none" w:sz="0" w:space="0" w:color="auto"/>
            <w:bottom w:val="none" w:sz="0" w:space="0" w:color="auto"/>
            <w:right w:val="none" w:sz="0" w:space="0" w:color="auto"/>
          </w:divBdr>
        </w:div>
        <w:div w:id="203687330">
          <w:marLeft w:val="480"/>
          <w:marRight w:val="0"/>
          <w:marTop w:val="0"/>
          <w:marBottom w:val="0"/>
          <w:divBdr>
            <w:top w:val="none" w:sz="0" w:space="0" w:color="auto"/>
            <w:left w:val="none" w:sz="0" w:space="0" w:color="auto"/>
            <w:bottom w:val="none" w:sz="0" w:space="0" w:color="auto"/>
            <w:right w:val="none" w:sz="0" w:space="0" w:color="auto"/>
          </w:divBdr>
        </w:div>
      </w:divsChild>
    </w:div>
    <w:div w:id="203687101">
      <w:marLeft w:val="0"/>
      <w:marRight w:val="0"/>
      <w:marTop w:val="0"/>
      <w:marBottom w:val="0"/>
      <w:divBdr>
        <w:top w:val="none" w:sz="0" w:space="0" w:color="auto"/>
        <w:left w:val="none" w:sz="0" w:space="0" w:color="auto"/>
        <w:bottom w:val="none" w:sz="0" w:space="0" w:color="auto"/>
        <w:right w:val="none" w:sz="0" w:space="0" w:color="auto"/>
      </w:divBdr>
    </w:div>
    <w:div w:id="203687107">
      <w:marLeft w:val="0"/>
      <w:marRight w:val="0"/>
      <w:marTop w:val="0"/>
      <w:marBottom w:val="0"/>
      <w:divBdr>
        <w:top w:val="none" w:sz="0" w:space="0" w:color="auto"/>
        <w:left w:val="none" w:sz="0" w:space="0" w:color="auto"/>
        <w:bottom w:val="none" w:sz="0" w:space="0" w:color="auto"/>
        <w:right w:val="none" w:sz="0" w:space="0" w:color="auto"/>
      </w:divBdr>
    </w:div>
    <w:div w:id="203687109">
      <w:marLeft w:val="0"/>
      <w:marRight w:val="0"/>
      <w:marTop w:val="0"/>
      <w:marBottom w:val="0"/>
      <w:divBdr>
        <w:top w:val="none" w:sz="0" w:space="0" w:color="auto"/>
        <w:left w:val="none" w:sz="0" w:space="0" w:color="auto"/>
        <w:bottom w:val="none" w:sz="0" w:space="0" w:color="auto"/>
        <w:right w:val="none" w:sz="0" w:space="0" w:color="auto"/>
      </w:divBdr>
    </w:div>
    <w:div w:id="203687110">
      <w:marLeft w:val="0"/>
      <w:marRight w:val="0"/>
      <w:marTop w:val="0"/>
      <w:marBottom w:val="0"/>
      <w:divBdr>
        <w:top w:val="none" w:sz="0" w:space="0" w:color="auto"/>
        <w:left w:val="none" w:sz="0" w:space="0" w:color="auto"/>
        <w:bottom w:val="none" w:sz="0" w:space="0" w:color="auto"/>
        <w:right w:val="none" w:sz="0" w:space="0" w:color="auto"/>
      </w:divBdr>
    </w:div>
    <w:div w:id="203687113">
      <w:marLeft w:val="0"/>
      <w:marRight w:val="0"/>
      <w:marTop w:val="0"/>
      <w:marBottom w:val="0"/>
      <w:divBdr>
        <w:top w:val="none" w:sz="0" w:space="0" w:color="auto"/>
        <w:left w:val="none" w:sz="0" w:space="0" w:color="auto"/>
        <w:bottom w:val="none" w:sz="0" w:space="0" w:color="auto"/>
        <w:right w:val="none" w:sz="0" w:space="0" w:color="auto"/>
      </w:divBdr>
      <w:divsChild>
        <w:div w:id="203686644">
          <w:marLeft w:val="480"/>
          <w:marRight w:val="0"/>
          <w:marTop w:val="0"/>
          <w:marBottom w:val="0"/>
          <w:divBdr>
            <w:top w:val="none" w:sz="0" w:space="0" w:color="auto"/>
            <w:left w:val="none" w:sz="0" w:space="0" w:color="auto"/>
            <w:bottom w:val="none" w:sz="0" w:space="0" w:color="auto"/>
            <w:right w:val="none" w:sz="0" w:space="0" w:color="auto"/>
          </w:divBdr>
        </w:div>
        <w:div w:id="203686803">
          <w:marLeft w:val="480"/>
          <w:marRight w:val="0"/>
          <w:marTop w:val="0"/>
          <w:marBottom w:val="0"/>
          <w:divBdr>
            <w:top w:val="none" w:sz="0" w:space="0" w:color="auto"/>
            <w:left w:val="none" w:sz="0" w:space="0" w:color="auto"/>
            <w:bottom w:val="none" w:sz="0" w:space="0" w:color="auto"/>
            <w:right w:val="none" w:sz="0" w:space="0" w:color="auto"/>
          </w:divBdr>
        </w:div>
        <w:div w:id="203687047">
          <w:marLeft w:val="480"/>
          <w:marRight w:val="0"/>
          <w:marTop w:val="0"/>
          <w:marBottom w:val="0"/>
          <w:divBdr>
            <w:top w:val="none" w:sz="0" w:space="0" w:color="auto"/>
            <w:left w:val="none" w:sz="0" w:space="0" w:color="auto"/>
            <w:bottom w:val="none" w:sz="0" w:space="0" w:color="auto"/>
            <w:right w:val="none" w:sz="0" w:space="0" w:color="auto"/>
          </w:divBdr>
        </w:div>
        <w:div w:id="203687460">
          <w:marLeft w:val="480"/>
          <w:marRight w:val="0"/>
          <w:marTop w:val="0"/>
          <w:marBottom w:val="0"/>
          <w:divBdr>
            <w:top w:val="none" w:sz="0" w:space="0" w:color="auto"/>
            <w:left w:val="none" w:sz="0" w:space="0" w:color="auto"/>
            <w:bottom w:val="none" w:sz="0" w:space="0" w:color="auto"/>
            <w:right w:val="none" w:sz="0" w:space="0" w:color="auto"/>
          </w:divBdr>
        </w:div>
        <w:div w:id="203687839">
          <w:marLeft w:val="480"/>
          <w:marRight w:val="0"/>
          <w:marTop w:val="0"/>
          <w:marBottom w:val="0"/>
          <w:divBdr>
            <w:top w:val="none" w:sz="0" w:space="0" w:color="auto"/>
            <w:left w:val="none" w:sz="0" w:space="0" w:color="auto"/>
            <w:bottom w:val="none" w:sz="0" w:space="0" w:color="auto"/>
            <w:right w:val="none" w:sz="0" w:space="0" w:color="auto"/>
          </w:divBdr>
        </w:div>
      </w:divsChild>
    </w:div>
    <w:div w:id="203687115">
      <w:marLeft w:val="0"/>
      <w:marRight w:val="0"/>
      <w:marTop w:val="0"/>
      <w:marBottom w:val="0"/>
      <w:divBdr>
        <w:top w:val="none" w:sz="0" w:space="0" w:color="auto"/>
        <w:left w:val="none" w:sz="0" w:space="0" w:color="auto"/>
        <w:bottom w:val="none" w:sz="0" w:space="0" w:color="auto"/>
        <w:right w:val="none" w:sz="0" w:space="0" w:color="auto"/>
      </w:divBdr>
    </w:div>
    <w:div w:id="203687116">
      <w:marLeft w:val="0"/>
      <w:marRight w:val="0"/>
      <w:marTop w:val="0"/>
      <w:marBottom w:val="0"/>
      <w:divBdr>
        <w:top w:val="none" w:sz="0" w:space="0" w:color="auto"/>
        <w:left w:val="none" w:sz="0" w:space="0" w:color="auto"/>
        <w:bottom w:val="none" w:sz="0" w:space="0" w:color="auto"/>
        <w:right w:val="none" w:sz="0" w:space="0" w:color="auto"/>
      </w:divBdr>
    </w:div>
    <w:div w:id="203687122">
      <w:marLeft w:val="0"/>
      <w:marRight w:val="0"/>
      <w:marTop w:val="0"/>
      <w:marBottom w:val="0"/>
      <w:divBdr>
        <w:top w:val="none" w:sz="0" w:space="0" w:color="auto"/>
        <w:left w:val="none" w:sz="0" w:space="0" w:color="auto"/>
        <w:bottom w:val="none" w:sz="0" w:space="0" w:color="auto"/>
        <w:right w:val="none" w:sz="0" w:space="0" w:color="auto"/>
      </w:divBdr>
    </w:div>
    <w:div w:id="203687123">
      <w:marLeft w:val="0"/>
      <w:marRight w:val="0"/>
      <w:marTop w:val="0"/>
      <w:marBottom w:val="0"/>
      <w:divBdr>
        <w:top w:val="none" w:sz="0" w:space="0" w:color="auto"/>
        <w:left w:val="none" w:sz="0" w:space="0" w:color="auto"/>
        <w:bottom w:val="none" w:sz="0" w:space="0" w:color="auto"/>
        <w:right w:val="none" w:sz="0" w:space="0" w:color="auto"/>
      </w:divBdr>
      <w:divsChild>
        <w:div w:id="203686876">
          <w:marLeft w:val="480"/>
          <w:marRight w:val="0"/>
          <w:marTop w:val="0"/>
          <w:marBottom w:val="0"/>
          <w:divBdr>
            <w:top w:val="none" w:sz="0" w:space="0" w:color="auto"/>
            <w:left w:val="none" w:sz="0" w:space="0" w:color="auto"/>
            <w:bottom w:val="none" w:sz="0" w:space="0" w:color="auto"/>
            <w:right w:val="none" w:sz="0" w:space="0" w:color="auto"/>
          </w:divBdr>
        </w:div>
        <w:div w:id="203687488">
          <w:marLeft w:val="480"/>
          <w:marRight w:val="0"/>
          <w:marTop w:val="0"/>
          <w:marBottom w:val="0"/>
          <w:divBdr>
            <w:top w:val="none" w:sz="0" w:space="0" w:color="auto"/>
            <w:left w:val="none" w:sz="0" w:space="0" w:color="auto"/>
            <w:bottom w:val="none" w:sz="0" w:space="0" w:color="auto"/>
            <w:right w:val="none" w:sz="0" w:space="0" w:color="auto"/>
          </w:divBdr>
        </w:div>
        <w:div w:id="203687556">
          <w:marLeft w:val="480"/>
          <w:marRight w:val="0"/>
          <w:marTop w:val="0"/>
          <w:marBottom w:val="0"/>
          <w:divBdr>
            <w:top w:val="none" w:sz="0" w:space="0" w:color="auto"/>
            <w:left w:val="none" w:sz="0" w:space="0" w:color="auto"/>
            <w:bottom w:val="none" w:sz="0" w:space="0" w:color="auto"/>
            <w:right w:val="none" w:sz="0" w:space="0" w:color="auto"/>
          </w:divBdr>
        </w:div>
        <w:div w:id="203687722">
          <w:marLeft w:val="480"/>
          <w:marRight w:val="0"/>
          <w:marTop w:val="0"/>
          <w:marBottom w:val="0"/>
          <w:divBdr>
            <w:top w:val="none" w:sz="0" w:space="0" w:color="auto"/>
            <w:left w:val="none" w:sz="0" w:space="0" w:color="auto"/>
            <w:bottom w:val="none" w:sz="0" w:space="0" w:color="auto"/>
            <w:right w:val="none" w:sz="0" w:space="0" w:color="auto"/>
          </w:divBdr>
        </w:div>
      </w:divsChild>
    </w:div>
    <w:div w:id="203687124">
      <w:marLeft w:val="0"/>
      <w:marRight w:val="0"/>
      <w:marTop w:val="0"/>
      <w:marBottom w:val="0"/>
      <w:divBdr>
        <w:top w:val="none" w:sz="0" w:space="0" w:color="auto"/>
        <w:left w:val="none" w:sz="0" w:space="0" w:color="auto"/>
        <w:bottom w:val="none" w:sz="0" w:space="0" w:color="auto"/>
        <w:right w:val="none" w:sz="0" w:space="0" w:color="auto"/>
      </w:divBdr>
    </w:div>
    <w:div w:id="203687126">
      <w:marLeft w:val="0"/>
      <w:marRight w:val="0"/>
      <w:marTop w:val="0"/>
      <w:marBottom w:val="0"/>
      <w:divBdr>
        <w:top w:val="none" w:sz="0" w:space="0" w:color="auto"/>
        <w:left w:val="none" w:sz="0" w:space="0" w:color="auto"/>
        <w:bottom w:val="none" w:sz="0" w:space="0" w:color="auto"/>
        <w:right w:val="none" w:sz="0" w:space="0" w:color="auto"/>
      </w:divBdr>
    </w:div>
    <w:div w:id="203687128">
      <w:marLeft w:val="0"/>
      <w:marRight w:val="0"/>
      <w:marTop w:val="0"/>
      <w:marBottom w:val="0"/>
      <w:divBdr>
        <w:top w:val="none" w:sz="0" w:space="0" w:color="auto"/>
        <w:left w:val="none" w:sz="0" w:space="0" w:color="auto"/>
        <w:bottom w:val="none" w:sz="0" w:space="0" w:color="auto"/>
        <w:right w:val="none" w:sz="0" w:space="0" w:color="auto"/>
      </w:divBdr>
    </w:div>
    <w:div w:id="203687129">
      <w:marLeft w:val="0"/>
      <w:marRight w:val="0"/>
      <w:marTop w:val="0"/>
      <w:marBottom w:val="0"/>
      <w:divBdr>
        <w:top w:val="none" w:sz="0" w:space="0" w:color="auto"/>
        <w:left w:val="none" w:sz="0" w:space="0" w:color="auto"/>
        <w:bottom w:val="none" w:sz="0" w:space="0" w:color="auto"/>
        <w:right w:val="none" w:sz="0" w:space="0" w:color="auto"/>
      </w:divBdr>
    </w:div>
    <w:div w:id="203687131">
      <w:marLeft w:val="0"/>
      <w:marRight w:val="0"/>
      <w:marTop w:val="0"/>
      <w:marBottom w:val="0"/>
      <w:divBdr>
        <w:top w:val="none" w:sz="0" w:space="0" w:color="auto"/>
        <w:left w:val="none" w:sz="0" w:space="0" w:color="auto"/>
        <w:bottom w:val="none" w:sz="0" w:space="0" w:color="auto"/>
        <w:right w:val="none" w:sz="0" w:space="0" w:color="auto"/>
      </w:divBdr>
      <w:divsChild>
        <w:div w:id="203686776">
          <w:marLeft w:val="480"/>
          <w:marRight w:val="0"/>
          <w:marTop w:val="0"/>
          <w:marBottom w:val="0"/>
          <w:divBdr>
            <w:top w:val="none" w:sz="0" w:space="0" w:color="auto"/>
            <w:left w:val="none" w:sz="0" w:space="0" w:color="auto"/>
            <w:bottom w:val="none" w:sz="0" w:space="0" w:color="auto"/>
            <w:right w:val="none" w:sz="0" w:space="0" w:color="auto"/>
          </w:divBdr>
        </w:div>
        <w:div w:id="203687214">
          <w:marLeft w:val="480"/>
          <w:marRight w:val="0"/>
          <w:marTop w:val="0"/>
          <w:marBottom w:val="0"/>
          <w:divBdr>
            <w:top w:val="none" w:sz="0" w:space="0" w:color="auto"/>
            <w:left w:val="none" w:sz="0" w:space="0" w:color="auto"/>
            <w:bottom w:val="none" w:sz="0" w:space="0" w:color="auto"/>
            <w:right w:val="none" w:sz="0" w:space="0" w:color="auto"/>
          </w:divBdr>
        </w:div>
        <w:div w:id="203687530">
          <w:marLeft w:val="480"/>
          <w:marRight w:val="0"/>
          <w:marTop w:val="0"/>
          <w:marBottom w:val="0"/>
          <w:divBdr>
            <w:top w:val="none" w:sz="0" w:space="0" w:color="auto"/>
            <w:left w:val="none" w:sz="0" w:space="0" w:color="auto"/>
            <w:bottom w:val="none" w:sz="0" w:space="0" w:color="auto"/>
            <w:right w:val="none" w:sz="0" w:space="0" w:color="auto"/>
          </w:divBdr>
        </w:div>
        <w:div w:id="203687690">
          <w:marLeft w:val="480"/>
          <w:marRight w:val="0"/>
          <w:marTop w:val="0"/>
          <w:marBottom w:val="0"/>
          <w:divBdr>
            <w:top w:val="none" w:sz="0" w:space="0" w:color="auto"/>
            <w:left w:val="none" w:sz="0" w:space="0" w:color="auto"/>
            <w:bottom w:val="none" w:sz="0" w:space="0" w:color="auto"/>
            <w:right w:val="none" w:sz="0" w:space="0" w:color="auto"/>
          </w:divBdr>
        </w:div>
      </w:divsChild>
    </w:div>
    <w:div w:id="203687135">
      <w:marLeft w:val="0"/>
      <w:marRight w:val="0"/>
      <w:marTop w:val="0"/>
      <w:marBottom w:val="0"/>
      <w:divBdr>
        <w:top w:val="none" w:sz="0" w:space="0" w:color="auto"/>
        <w:left w:val="none" w:sz="0" w:space="0" w:color="auto"/>
        <w:bottom w:val="none" w:sz="0" w:space="0" w:color="auto"/>
        <w:right w:val="none" w:sz="0" w:space="0" w:color="auto"/>
      </w:divBdr>
    </w:div>
    <w:div w:id="203687145">
      <w:marLeft w:val="0"/>
      <w:marRight w:val="0"/>
      <w:marTop w:val="0"/>
      <w:marBottom w:val="0"/>
      <w:divBdr>
        <w:top w:val="none" w:sz="0" w:space="0" w:color="auto"/>
        <w:left w:val="none" w:sz="0" w:space="0" w:color="auto"/>
        <w:bottom w:val="none" w:sz="0" w:space="0" w:color="auto"/>
        <w:right w:val="none" w:sz="0" w:space="0" w:color="auto"/>
      </w:divBdr>
      <w:divsChild>
        <w:div w:id="203686392">
          <w:marLeft w:val="480"/>
          <w:marRight w:val="0"/>
          <w:marTop w:val="0"/>
          <w:marBottom w:val="0"/>
          <w:divBdr>
            <w:top w:val="none" w:sz="0" w:space="0" w:color="auto"/>
            <w:left w:val="none" w:sz="0" w:space="0" w:color="auto"/>
            <w:bottom w:val="none" w:sz="0" w:space="0" w:color="auto"/>
            <w:right w:val="none" w:sz="0" w:space="0" w:color="auto"/>
          </w:divBdr>
        </w:div>
        <w:div w:id="203686436">
          <w:marLeft w:val="480"/>
          <w:marRight w:val="0"/>
          <w:marTop w:val="0"/>
          <w:marBottom w:val="0"/>
          <w:divBdr>
            <w:top w:val="none" w:sz="0" w:space="0" w:color="auto"/>
            <w:left w:val="none" w:sz="0" w:space="0" w:color="auto"/>
            <w:bottom w:val="none" w:sz="0" w:space="0" w:color="auto"/>
            <w:right w:val="none" w:sz="0" w:space="0" w:color="auto"/>
          </w:divBdr>
        </w:div>
        <w:div w:id="203686463">
          <w:marLeft w:val="480"/>
          <w:marRight w:val="0"/>
          <w:marTop w:val="0"/>
          <w:marBottom w:val="0"/>
          <w:divBdr>
            <w:top w:val="none" w:sz="0" w:space="0" w:color="auto"/>
            <w:left w:val="none" w:sz="0" w:space="0" w:color="auto"/>
            <w:bottom w:val="none" w:sz="0" w:space="0" w:color="auto"/>
            <w:right w:val="none" w:sz="0" w:space="0" w:color="auto"/>
          </w:divBdr>
        </w:div>
        <w:div w:id="203686593">
          <w:marLeft w:val="480"/>
          <w:marRight w:val="0"/>
          <w:marTop w:val="0"/>
          <w:marBottom w:val="0"/>
          <w:divBdr>
            <w:top w:val="none" w:sz="0" w:space="0" w:color="auto"/>
            <w:left w:val="none" w:sz="0" w:space="0" w:color="auto"/>
            <w:bottom w:val="none" w:sz="0" w:space="0" w:color="auto"/>
            <w:right w:val="none" w:sz="0" w:space="0" w:color="auto"/>
          </w:divBdr>
        </w:div>
        <w:div w:id="203687368">
          <w:marLeft w:val="480"/>
          <w:marRight w:val="0"/>
          <w:marTop w:val="0"/>
          <w:marBottom w:val="0"/>
          <w:divBdr>
            <w:top w:val="none" w:sz="0" w:space="0" w:color="auto"/>
            <w:left w:val="none" w:sz="0" w:space="0" w:color="auto"/>
            <w:bottom w:val="none" w:sz="0" w:space="0" w:color="auto"/>
            <w:right w:val="none" w:sz="0" w:space="0" w:color="auto"/>
          </w:divBdr>
        </w:div>
        <w:div w:id="203687568">
          <w:marLeft w:val="480"/>
          <w:marRight w:val="0"/>
          <w:marTop w:val="0"/>
          <w:marBottom w:val="0"/>
          <w:divBdr>
            <w:top w:val="none" w:sz="0" w:space="0" w:color="auto"/>
            <w:left w:val="none" w:sz="0" w:space="0" w:color="auto"/>
            <w:bottom w:val="none" w:sz="0" w:space="0" w:color="auto"/>
            <w:right w:val="none" w:sz="0" w:space="0" w:color="auto"/>
          </w:divBdr>
        </w:div>
        <w:div w:id="203687771">
          <w:marLeft w:val="480"/>
          <w:marRight w:val="0"/>
          <w:marTop w:val="0"/>
          <w:marBottom w:val="0"/>
          <w:divBdr>
            <w:top w:val="none" w:sz="0" w:space="0" w:color="auto"/>
            <w:left w:val="none" w:sz="0" w:space="0" w:color="auto"/>
            <w:bottom w:val="none" w:sz="0" w:space="0" w:color="auto"/>
            <w:right w:val="none" w:sz="0" w:space="0" w:color="auto"/>
          </w:divBdr>
        </w:div>
      </w:divsChild>
    </w:div>
    <w:div w:id="203687150">
      <w:marLeft w:val="0"/>
      <w:marRight w:val="0"/>
      <w:marTop w:val="0"/>
      <w:marBottom w:val="0"/>
      <w:divBdr>
        <w:top w:val="none" w:sz="0" w:space="0" w:color="auto"/>
        <w:left w:val="none" w:sz="0" w:space="0" w:color="auto"/>
        <w:bottom w:val="none" w:sz="0" w:space="0" w:color="auto"/>
        <w:right w:val="none" w:sz="0" w:space="0" w:color="auto"/>
      </w:divBdr>
    </w:div>
    <w:div w:id="203687151">
      <w:marLeft w:val="0"/>
      <w:marRight w:val="0"/>
      <w:marTop w:val="0"/>
      <w:marBottom w:val="0"/>
      <w:divBdr>
        <w:top w:val="none" w:sz="0" w:space="0" w:color="auto"/>
        <w:left w:val="none" w:sz="0" w:space="0" w:color="auto"/>
        <w:bottom w:val="none" w:sz="0" w:space="0" w:color="auto"/>
        <w:right w:val="none" w:sz="0" w:space="0" w:color="auto"/>
      </w:divBdr>
    </w:div>
    <w:div w:id="203687155">
      <w:marLeft w:val="0"/>
      <w:marRight w:val="0"/>
      <w:marTop w:val="0"/>
      <w:marBottom w:val="0"/>
      <w:divBdr>
        <w:top w:val="none" w:sz="0" w:space="0" w:color="auto"/>
        <w:left w:val="none" w:sz="0" w:space="0" w:color="auto"/>
        <w:bottom w:val="none" w:sz="0" w:space="0" w:color="auto"/>
        <w:right w:val="none" w:sz="0" w:space="0" w:color="auto"/>
      </w:divBdr>
      <w:divsChild>
        <w:div w:id="203686624">
          <w:marLeft w:val="480"/>
          <w:marRight w:val="0"/>
          <w:marTop w:val="0"/>
          <w:marBottom w:val="0"/>
          <w:divBdr>
            <w:top w:val="none" w:sz="0" w:space="0" w:color="auto"/>
            <w:left w:val="none" w:sz="0" w:space="0" w:color="auto"/>
            <w:bottom w:val="none" w:sz="0" w:space="0" w:color="auto"/>
            <w:right w:val="none" w:sz="0" w:space="0" w:color="auto"/>
          </w:divBdr>
        </w:div>
        <w:div w:id="203687199">
          <w:marLeft w:val="480"/>
          <w:marRight w:val="0"/>
          <w:marTop w:val="0"/>
          <w:marBottom w:val="0"/>
          <w:divBdr>
            <w:top w:val="none" w:sz="0" w:space="0" w:color="auto"/>
            <w:left w:val="none" w:sz="0" w:space="0" w:color="auto"/>
            <w:bottom w:val="none" w:sz="0" w:space="0" w:color="auto"/>
            <w:right w:val="none" w:sz="0" w:space="0" w:color="auto"/>
          </w:divBdr>
        </w:div>
        <w:div w:id="203687412">
          <w:marLeft w:val="480"/>
          <w:marRight w:val="0"/>
          <w:marTop w:val="0"/>
          <w:marBottom w:val="0"/>
          <w:divBdr>
            <w:top w:val="none" w:sz="0" w:space="0" w:color="auto"/>
            <w:left w:val="none" w:sz="0" w:space="0" w:color="auto"/>
            <w:bottom w:val="none" w:sz="0" w:space="0" w:color="auto"/>
            <w:right w:val="none" w:sz="0" w:space="0" w:color="auto"/>
          </w:divBdr>
        </w:div>
        <w:div w:id="203687477">
          <w:marLeft w:val="480"/>
          <w:marRight w:val="0"/>
          <w:marTop w:val="0"/>
          <w:marBottom w:val="0"/>
          <w:divBdr>
            <w:top w:val="none" w:sz="0" w:space="0" w:color="auto"/>
            <w:left w:val="none" w:sz="0" w:space="0" w:color="auto"/>
            <w:bottom w:val="none" w:sz="0" w:space="0" w:color="auto"/>
            <w:right w:val="none" w:sz="0" w:space="0" w:color="auto"/>
          </w:divBdr>
        </w:div>
        <w:div w:id="203687726">
          <w:marLeft w:val="480"/>
          <w:marRight w:val="0"/>
          <w:marTop w:val="0"/>
          <w:marBottom w:val="0"/>
          <w:divBdr>
            <w:top w:val="none" w:sz="0" w:space="0" w:color="auto"/>
            <w:left w:val="none" w:sz="0" w:space="0" w:color="auto"/>
            <w:bottom w:val="none" w:sz="0" w:space="0" w:color="auto"/>
            <w:right w:val="none" w:sz="0" w:space="0" w:color="auto"/>
          </w:divBdr>
        </w:div>
      </w:divsChild>
    </w:div>
    <w:div w:id="203687159">
      <w:marLeft w:val="0"/>
      <w:marRight w:val="0"/>
      <w:marTop w:val="0"/>
      <w:marBottom w:val="0"/>
      <w:divBdr>
        <w:top w:val="none" w:sz="0" w:space="0" w:color="auto"/>
        <w:left w:val="none" w:sz="0" w:space="0" w:color="auto"/>
        <w:bottom w:val="none" w:sz="0" w:space="0" w:color="auto"/>
        <w:right w:val="none" w:sz="0" w:space="0" w:color="auto"/>
      </w:divBdr>
    </w:div>
    <w:div w:id="203687160">
      <w:marLeft w:val="0"/>
      <w:marRight w:val="0"/>
      <w:marTop w:val="0"/>
      <w:marBottom w:val="0"/>
      <w:divBdr>
        <w:top w:val="none" w:sz="0" w:space="0" w:color="auto"/>
        <w:left w:val="none" w:sz="0" w:space="0" w:color="auto"/>
        <w:bottom w:val="none" w:sz="0" w:space="0" w:color="auto"/>
        <w:right w:val="none" w:sz="0" w:space="0" w:color="auto"/>
      </w:divBdr>
    </w:div>
    <w:div w:id="203687163">
      <w:marLeft w:val="0"/>
      <w:marRight w:val="0"/>
      <w:marTop w:val="0"/>
      <w:marBottom w:val="0"/>
      <w:divBdr>
        <w:top w:val="none" w:sz="0" w:space="0" w:color="auto"/>
        <w:left w:val="none" w:sz="0" w:space="0" w:color="auto"/>
        <w:bottom w:val="none" w:sz="0" w:space="0" w:color="auto"/>
        <w:right w:val="none" w:sz="0" w:space="0" w:color="auto"/>
      </w:divBdr>
    </w:div>
    <w:div w:id="203687166">
      <w:marLeft w:val="0"/>
      <w:marRight w:val="0"/>
      <w:marTop w:val="0"/>
      <w:marBottom w:val="0"/>
      <w:divBdr>
        <w:top w:val="none" w:sz="0" w:space="0" w:color="auto"/>
        <w:left w:val="none" w:sz="0" w:space="0" w:color="auto"/>
        <w:bottom w:val="none" w:sz="0" w:space="0" w:color="auto"/>
        <w:right w:val="none" w:sz="0" w:space="0" w:color="auto"/>
      </w:divBdr>
    </w:div>
    <w:div w:id="203687170">
      <w:marLeft w:val="0"/>
      <w:marRight w:val="0"/>
      <w:marTop w:val="0"/>
      <w:marBottom w:val="0"/>
      <w:divBdr>
        <w:top w:val="none" w:sz="0" w:space="0" w:color="auto"/>
        <w:left w:val="none" w:sz="0" w:space="0" w:color="auto"/>
        <w:bottom w:val="none" w:sz="0" w:space="0" w:color="auto"/>
        <w:right w:val="none" w:sz="0" w:space="0" w:color="auto"/>
      </w:divBdr>
      <w:divsChild>
        <w:div w:id="203686375">
          <w:marLeft w:val="600"/>
          <w:marRight w:val="0"/>
          <w:marTop w:val="0"/>
          <w:marBottom w:val="0"/>
          <w:divBdr>
            <w:top w:val="none" w:sz="0" w:space="0" w:color="auto"/>
            <w:left w:val="none" w:sz="0" w:space="0" w:color="auto"/>
            <w:bottom w:val="none" w:sz="0" w:space="0" w:color="auto"/>
            <w:right w:val="none" w:sz="0" w:space="0" w:color="auto"/>
          </w:divBdr>
        </w:div>
        <w:div w:id="203687012">
          <w:marLeft w:val="600"/>
          <w:marRight w:val="0"/>
          <w:marTop w:val="0"/>
          <w:marBottom w:val="0"/>
          <w:divBdr>
            <w:top w:val="none" w:sz="0" w:space="0" w:color="auto"/>
            <w:left w:val="none" w:sz="0" w:space="0" w:color="auto"/>
            <w:bottom w:val="none" w:sz="0" w:space="0" w:color="auto"/>
            <w:right w:val="none" w:sz="0" w:space="0" w:color="auto"/>
          </w:divBdr>
        </w:div>
        <w:div w:id="203687585">
          <w:marLeft w:val="600"/>
          <w:marRight w:val="0"/>
          <w:marTop w:val="0"/>
          <w:marBottom w:val="0"/>
          <w:divBdr>
            <w:top w:val="none" w:sz="0" w:space="0" w:color="auto"/>
            <w:left w:val="none" w:sz="0" w:space="0" w:color="auto"/>
            <w:bottom w:val="none" w:sz="0" w:space="0" w:color="auto"/>
            <w:right w:val="none" w:sz="0" w:space="0" w:color="auto"/>
          </w:divBdr>
          <w:divsChild>
            <w:div w:id="203686714">
              <w:marLeft w:val="480"/>
              <w:marRight w:val="0"/>
              <w:marTop w:val="0"/>
              <w:marBottom w:val="0"/>
              <w:divBdr>
                <w:top w:val="none" w:sz="0" w:space="0" w:color="auto"/>
                <w:left w:val="none" w:sz="0" w:space="0" w:color="auto"/>
                <w:bottom w:val="none" w:sz="0" w:space="0" w:color="auto"/>
                <w:right w:val="none" w:sz="0" w:space="0" w:color="auto"/>
              </w:divBdr>
            </w:div>
            <w:div w:id="203686767">
              <w:marLeft w:val="480"/>
              <w:marRight w:val="0"/>
              <w:marTop w:val="0"/>
              <w:marBottom w:val="0"/>
              <w:divBdr>
                <w:top w:val="none" w:sz="0" w:space="0" w:color="auto"/>
                <w:left w:val="none" w:sz="0" w:space="0" w:color="auto"/>
                <w:bottom w:val="none" w:sz="0" w:space="0" w:color="auto"/>
                <w:right w:val="none" w:sz="0" w:space="0" w:color="auto"/>
              </w:divBdr>
              <w:divsChild>
                <w:div w:id="203687398">
                  <w:marLeft w:val="480"/>
                  <w:marRight w:val="0"/>
                  <w:marTop w:val="0"/>
                  <w:marBottom w:val="0"/>
                  <w:divBdr>
                    <w:top w:val="none" w:sz="0" w:space="0" w:color="auto"/>
                    <w:left w:val="none" w:sz="0" w:space="0" w:color="auto"/>
                    <w:bottom w:val="none" w:sz="0" w:space="0" w:color="auto"/>
                    <w:right w:val="none" w:sz="0" w:space="0" w:color="auto"/>
                  </w:divBdr>
                </w:div>
                <w:div w:id="203687645">
                  <w:marLeft w:val="600"/>
                  <w:marRight w:val="0"/>
                  <w:marTop w:val="0"/>
                  <w:marBottom w:val="0"/>
                  <w:divBdr>
                    <w:top w:val="none" w:sz="0" w:space="0" w:color="auto"/>
                    <w:left w:val="none" w:sz="0" w:space="0" w:color="auto"/>
                    <w:bottom w:val="none" w:sz="0" w:space="0" w:color="auto"/>
                    <w:right w:val="none" w:sz="0" w:space="0" w:color="auto"/>
                  </w:divBdr>
                </w:div>
              </w:divsChild>
            </w:div>
            <w:div w:id="203687024">
              <w:marLeft w:val="480"/>
              <w:marRight w:val="0"/>
              <w:marTop w:val="0"/>
              <w:marBottom w:val="0"/>
              <w:divBdr>
                <w:top w:val="none" w:sz="0" w:space="0" w:color="auto"/>
                <w:left w:val="none" w:sz="0" w:space="0" w:color="auto"/>
                <w:bottom w:val="none" w:sz="0" w:space="0" w:color="auto"/>
                <w:right w:val="none" w:sz="0" w:space="0" w:color="auto"/>
              </w:divBdr>
            </w:div>
            <w:div w:id="203687469">
              <w:marLeft w:val="480"/>
              <w:marRight w:val="0"/>
              <w:marTop w:val="0"/>
              <w:marBottom w:val="0"/>
              <w:divBdr>
                <w:top w:val="none" w:sz="0" w:space="0" w:color="auto"/>
                <w:left w:val="none" w:sz="0" w:space="0" w:color="auto"/>
                <w:bottom w:val="none" w:sz="0" w:space="0" w:color="auto"/>
                <w:right w:val="none" w:sz="0" w:space="0" w:color="auto"/>
              </w:divBdr>
            </w:div>
          </w:divsChild>
        </w:div>
        <w:div w:id="203687665">
          <w:marLeft w:val="480"/>
          <w:marRight w:val="0"/>
          <w:marTop w:val="0"/>
          <w:marBottom w:val="0"/>
          <w:divBdr>
            <w:top w:val="none" w:sz="0" w:space="0" w:color="auto"/>
            <w:left w:val="none" w:sz="0" w:space="0" w:color="auto"/>
            <w:bottom w:val="none" w:sz="0" w:space="0" w:color="auto"/>
            <w:right w:val="none" w:sz="0" w:space="0" w:color="auto"/>
          </w:divBdr>
        </w:div>
        <w:div w:id="203687701">
          <w:marLeft w:val="600"/>
          <w:marRight w:val="0"/>
          <w:marTop w:val="0"/>
          <w:marBottom w:val="0"/>
          <w:divBdr>
            <w:top w:val="none" w:sz="0" w:space="0" w:color="auto"/>
            <w:left w:val="none" w:sz="0" w:space="0" w:color="auto"/>
            <w:bottom w:val="none" w:sz="0" w:space="0" w:color="auto"/>
            <w:right w:val="none" w:sz="0" w:space="0" w:color="auto"/>
          </w:divBdr>
        </w:div>
        <w:div w:id="203687894">
          <w:marLeft w:val="480"/>
          <w:marRight w:val="0"/>
          <w:marTop w:val="0"/>
          <w:marBottom w:val="0"/>
          <w:divBdr>
            <w:top w:val="none" w:sz="0" w:space="0" w:color="auto"/>
            <w:left w:val="none" w:sz="0" w:space="0" w:color="auto"/>
            <w:bottom w:val="none" w:sz="0" w:space="0" w:color="auto"/>
            <w:right w:val="none" w:sz="0" w:space="0" w:color="auto"/>
          </w:divBdr>
          <w:divsChild>
            <w:div w:id="203686541">
              <w:marLeft w:val="480"/>
              <w:marRight w:val="0"/>
              <w:marTop w:val="0"/>
              <w:marBottom w:val="0"/>
              <w:divBdr>
                <w:top w:val="none" w:sz="0" w:space="0" w:color="auto"/>
                <w:left w:val="none" w:sz="0" w:space="0" w:color="auto"/>
                <w:bottom w:val="none" w:sz="0" w:space="0" w:color="auto"/>
                <w:right w:val="none" w:sz="0" w:space="0" w:color="auto"/>
              </w:divBdr>
            </w:div>
            <w:div w:id="203686579">
              <w:marLeft w:val="480"/>
              <w:marRight w:val="0"/>
              <w:marTop w:val="0"/>
              <w:marBottom w:val="0"/>
              <w:divBdr>
                <w:top w:val="none" w:sz="0" w:space="0" w:color="auto"/>
                <w:left w:val="none" w:sz="0" w:space="0" w:color="auto"/>
                <w:bottom w:val="none" w:sz="0" w:space="0" w:color="auto"/>
                <w:right w:val="none" w:sz="0" w:space="0" w:color="auto"/>
              </w:divBdr>
            </w:div>
            <w:div w:id="2036878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179">
      <w:marLeft w:val="0"/>
      <w:marRight w:val="0"/>
      <w:marTop w:val="0"/>
      <w:marBottom w:val="0"/>
      <w:divBdr>
        <w:top w:val="none" w:sz="0" w:space="0" w:color="auto"/>
        <w:left w:val="none" w:sz="0" w:space="0" w:color="auto"/>
        <w:bottom w:val="none" w:sz="0" w:space="0" w:color="auto"/>
        <w:right w:val="none" w:sz="0" w:space="0" w:color="auto"/>
      </w:divBdr>
    </w:div>
    <w:div w:id="203687182">
      <w:marLeft w:val="0"/>
      <w:marRight w:val="0"/>
      <w:marTop w:val="0"/>
      <w:marBottom w:val="0"/>
      <w:divBdr>
        <w:top w:val="none" w:sz="0" w:space="0" w:color="auto"/>
        <w:left w:val="none" w:sz="0" w:space="0" w:color="auto"/>
        <w:bottom w:val="none" w:sz="0" w:space="0" w:color="auto"/>
        <w:right w:val="none" w:sz="0" w:space="0" w:color="auto"/>
      </w:divBdr>
    </w:div>
    <w:div w:id="203687183">
      <w:marLeft w:val="0"/>
      <w:marRight w:val="0"/>
      <w:marTop w:val="0"/>
      <w:marBottom w:val="0"/>
      <w:divBdr>
        <w:top w:val="none" w:sz="0" w:space="0" w:color="auto"/>
        <w:left w:val="none" w:sz="0" w:space="0" w:color="auto"/>
        <w:bottom w:val="none" w:sz="0" w:space="0" w:color="auto"/>
        <w:right w:val="none" w:sz="0" w:space="0" w:color="auto"/>
      </w:divBdr>
    </w:div>
    <w:div w:id="203687184">
      <w:marLeft w:val="0"/>
      <w:marRight w:val="0"/>
      <w:marTop w:val="0"/>
      <w:marBottom w:val="0"/>
      <w:divBdr>
        <w:top w:val="none" w:sz="0" w:space="0" w:color="auto"/>
        <w:left w:val="none" w:sz="0" w:space="0" w:color="auto"/>
        <w:bottom w:val="none" w:sz="0" w:space="0" w:color="auto"/>
        <w:right w:val="none" w:sz="0" w:space="0" w:color="auto"/>
      </w:divBdr>
      <w:divsChild>
        <w:div w:id="203686916">
          <w:marLeft w:val="480"/>
          <w:marRight w:val="0"/>
          <w:marTop w:val="0"/>
          <w:marBottom w:val="0"/>
          <w:divBdr>
            <w:top w:val="none" w:sz="0" w:space="0" w:color="auto"/>
            <w:left w:val="none" w:sz="0" w:space="0" w:color="auto"/>
            <w:bottom w:val="none" w:sz="0" w:space="0" w:color="auto"/>
            <w:right w:val="none" w:sz="0" w:space="0" w:color="auto"/>
          </w:divBdr>
        </w:div>
        <w:div w:id="203687639">
          <w:marLeft w:val="480"/>
          <w:marRight w:val="0"/>
          <w:marTop w:val="0"/>
          <w:marBottom w:val="0"/>
          <w:divBdr>
            <w:top w:val="none" w:sz="0" w:space="0" w:color="auto"/>
            <w:left w:val="none" w:sz="0" w:space="0" w:color="auto"/>
            <w:bottom w:val="none" w:sz="0" w:space="0" w:color="auto"/>
            <w:right w:val="none" w:sz="0" w:space="0" w:color="auto"/>
          </w:divBdr>
        </w:div>
      </w:divsChild>
    </w:div>
    <w:div w:id="203687192">
      <w:marLeft w:val="0"/>
      <w:marRight w:val="0"/>
      <w:marTop w:val="0"/>
      <w:marBottom w:val="0"/>
      <w:divBdr>
        <w:top w:val="none" w:sz="0" w:space="0" w:color="auto"/>
        <w:left w:val="none" w:sz="0" w:space="0" w:color="auto"/>
        <w:bottom w:val="none" w:sz="0" w:space="0" w:color="auto"/>
        <w:right w:val="none" w:sz="0" w:space="0" w:color="auto"/>
      </w:divBdr>
    </w:div>
    <w:div w:id="203687209">
      <w:marLeft w:val="0"/>
      <w:marRight w:val="0"/>
      <w:marTop w:val="0"/>
      <w:marBottom w:val="0"/>
      <w:divBdr>
        <w:top w:val="none" w:sz="0" w:space="0" w:color="auto"/>
        <w:left w:val="none" w:sz="0" w:space="0" w:color="auto"/>
        <w:bottom w:val="none" w:sz="0" w:space="0" w:color="auto"/>
        <w:right w:val="none" w:sz="0" w:space="0" w:color="auto"/>
      </w:divBdr>
    </w:div>
    <w:div w:id="203687210">
      <w:marLeft w:val="0"/>
      <w:marRight w:val="0"/>
      <w:marTop w:val="0"/>
      <w:marBottom w:val="0"/>
      <w:divBdr>
        <w:top w:val="none" w:sz="0" w:space="0" w:color="auto"/>
        <w:left w:val="none" w:sz="0" w:space="0" w:color="auto"/>
        <w:bottom w:val="none" w:sz="0" w:space="0" w:color="auto"/>
        <w:right w:val="none" w:sz="0" w:space="0" w:color="auto"/>
      </w:divBdr>
    </w:div>
    <w:div w:id="203687217">
      <w:marLeft w:val="0"/>
      <w:marRight w:val="0"/>
      <w:marTop w:val="0"/>
      <w:marBottom w:val="0"/>
      <w:divBdr>
        <w:top w:val="none" w:sz="0" w:space="0" w:color="auto"/>
        <w:left w:val="none" w:sz="0" w:space="0" w:color="auto"/>
        <w:bottom w:val="none" w:sz="0" w:space="0" w:color="auto"/>
        <w:right w:val="none" w:sz="0" w:space="0" w:color="auto"/>
      </w:divBdr>
      <w:divsChild>
        <w:div w:id="203686909">
          <w:marLeft w:val="480"/>
          <w:marRight w:val="0"/>
          <w:marTop w:val="0"/>
          <w:marBottom w:val="0"/>
          <w:divBdr>
            <w:top w:val="none" w:sz="0" w:space="0" w:color="auto"/>
            <w:left w:val="none" w:sz="0" w:space="0" w:color="auto"/>
            <w:bottom w:val="none" w:sz="0" w:space="0" w:color="auto"/>
            <w:right w:val="none" w:sz="0" w:space="0" w:color="auto"/>
          </w:divBdr>
        </w:div>
        <w:div w:id="203687009">
          <w:marLeft w:val="480"/>
          <w:marRight w:val="0"/>
          <w:marTop w:val="0"/>
          <w:marBottom w:val="0"/>
          <w:divBdr>
            <w:top w:val="none" w:sz="0" w:space="0" w:color="auto"/>
            <w:left w:val="none" w:sz="0" w:space="0" w:color="auto"/>
            <w:bottom w:val="none" w:sz="0" w:space="0" w:color="auto"/>
            <w:right w:val="none" w:sz="0" w:space="0" w:color="auto"/>
          </w:divBdr>
        </w:div>
        <w:div w:id="203687093">
          <w:marLeft w:val="480"/>
          <w:marRight w:val="0"/>
          <w:marTop w:val="0"/>
          <w:marBottom w:val="0"/>
          <w:divBdr>
            <w:top w:val="none" w:sz="0" w:space="0" w:color="auto"/>
            <w:left w:val="none" w:sz="0" w:space="0" w:color="auto"/>
            <w:bottom w:val="none" w:sz="0" w:space="0" w:color="auto"/>
            <w:right w:val="none" w:sz="0" w:space="0" w:color="auto"/>
          </w:divBdr>
        </w:div>
        <w:div w:id="203687196">
          <w:marLeft w:val="480"/>
          <w:marRight w:val="0"/>
          <w:marTop w:val="0"/>
          <w:marBottom w:val="0"/>
          <w:divBdr>
            <w:top w:val="none" w:sz="0" w:space="0" w:color="auto"/>
            <w:left w:val="none" w:sz="0" w:space="0" w:color="auto"/>
            <w:bottom w:val="none" w:sz="0" w:space="0" w:color="auto"/>
            <w:right w:val="none" w:sz="0" w:space="0" w:color="auto"/>
          </w:divBdr>
        </w:div>
        <w:div w:id="203687419">
          <w:marLeft w:val="480"/>
          <w:marRight w:val="0"/>
          <w:marTop w:val="0"/>
          <w:marBottom w:val="0"/>
          <w:divBdr>
            <w:top w:val="none" w:sz="0" w:space="0" w:color="auto"/>
            <w:left w:val="none" w:sz="0" w:space="0" w:color="auto"/>
            <w:bottom w:val="none" w:sz="0" w:space="0" w:color="auto"/>
            <w:right w:val="none" w:sz="0" w:space="0" w:color="auto"/>
          </w:divBdr>
        </w:div>
        <w:div w:id="203687615">
          <w:marLeft w:val="480"/>
          <w:marRight w:val="0"/>
          <w:marTop w:val="0"/>
          <w:marBottom w:val="0"/>
          <w:divBdr>
            <w:top w:val="none" w:sz="0" w:space="0" w:color="auto"/>
            <w:left w:val="none" w:sz="0" w:space="0" w:color="auto"/>
            <w:bottom w:val="none" w:sz="0" w:space="0" w:color="auto"/>
            <w:right w:val="none" w:sz="0" w:space="0" w:color="auto"/>
          </w:divBdr>
        </w:div>
      </w:divsChild>
    </w:div>
    <w:div w:id="203687223">
      <w:marLeft w:val="0"/>
      <w:marRight w:val="0"/>
      <w:marTop w:val="0"/>
      <w:marBottom w:val="0"/>
      <w:divBdr>
        <w:top w:val="none" w:sz="0" w:space="0" w:color="auto"/>
        <w:left w:val="none" w:sz="0" w:space="0" w:color="auto"/>
        <w:bottom w:val="none" w:sz="0" w:space="0" w:color="auto"/>
        <w:right w:val="none" w:sz="0" w:space="0" w:color="auto"/>
      </w:divBdr>
    </w:div>
    <w:div w:id="203687224">
      <w:marLeft w:val="0"/>
      <w:marRight w:val="0"/>
      <w:marTop w:val="0"/>
      <w:marBottom w:val="0"/>
      <w:divBdr>
        <w:top w:val="none" w:sz="0" w:space="0" w:color="auto"/>
        <w:left w:val="none" w:sz="0" w:space="0" w:color="auto"/>
        <w:bottom w:val="none" w:sz="0" w:space="0" w:color="auto"/>
        <w:right w:val="none" w:sz="0" w:space="0" w:color="auto"/>
      </w:divBdr>
      <w:divsChild>
        <w:div w:id="203686453">
          <w:marLeft w:val="480"/>
          <w:marRight w:val="0"/>
          <w:marTop w:val="0"/>
          <w:marBottom w:val="0"/>
          <w:divBdr>
            <w:top w:val="none" w:sz="0" w:space="0" w:color="auto"/>
            <w:left w:val="none" w:sz="0" w:space="0" w:color="auto"/>
            <w:bottom w:val="none" w:sz="0" w:space="0" w:color="auto"/>
            <w:right w:val="none" w:sz="0" w:space="0" w:color="auto"/>
          </w:divBdr>
        </w:div>
        <w:div w:id="203686668">
          <w:marLeft w:val="480"/>
          <w:marRight w:val="0"/>
          <w:marTop w:val="0"/>
          <w:marBottom w:val="0"/>
          <w:divBdr>
            <w:top w:val="none" w:sz="0" w:space="0" w:color="auto"/>
            <w:left w:val="none" w:sz="0" w:space="0" w:color="auto"/>
            <w:bottom w:val="none" w:sz="0" w:space="0" w:color="auto"/>
            <w:right w:val="none" w:sz="0" w:space="0" w:color="auto"/>
          </w:divBdr>
        </w:div>
        <w:div w:id="203686753">
          <w:marLeft w:val="480"/>
          <w:marRight w:val="0"/>
          <w:marTop w:val="0"/>
          <w:marBottom w:val="0"/>
          <w:divBdr>
            <w:top w:val="none" w:sz="0" w:space="0" w:color="auto"/>
            <w:left w:val="none" w:sz="0" w:space="0" w:color="auto"/>
            <w:bottom w:val="none" w:sz="0" w:space="0" w:color="auto"/>
            <w:right w:val="none" w:sz="0" w:space="0" w:color="auto"/>
          </w:divBdr>
        </w:div>
        <w:div w:id="203687064">
          <w:marLeft w:val="480"/>
          <w:marRight w:val="0"/>
          <w:marTop w:val="0"/>
          <w:marBottom w:val="0"/>
          <w:divBdr>
            <w:top w:val="none" w:sz="0" w:space="0" w:color="auto"/>
            <w:left w:val="none" w:sz="0" w:space="0" w:color="auto"/>
            <w:bottom w:val="none" w:sz="0" w:space="0" w:color="auto"/>
            <w:right w:val="none" w:sz="0" w:space="0" w:color="auto"/>
          </w:divBdr>
        </w:div>
        <w:div w:id="203687070">
          <w:marLeft w:val="480"/>
          <w:marRight w:val="0"/>
          <w:marTop w:val="0"/>
          <w:marBottom w:val="0"/>
          <w:divBdr>
            <w:top w:val="none" w:sz="0" w:space="0" w:color="auto"/>
            <w:left w:val="none" w:sz="0" w:space="0" w:color="auto"/>
            <w:bottom w:val="none" w:sz="0" w:space="0" w:color="auto"/>
            <w:right w:val="none" w:sz="0" w:space="0" w:color="auto"/>
          </w:divBdr>
        </w:div>
        <w:div w:id="203687636">
          <w:marLeft w:val="480"/>
          <w:marRight w:val="0"/>
          <w:marTop w:val="0"/>
          <w:marBottom w:val="0"/>
          <w:divBdr>
            <w:top w:val="none" w:sz="0" w:space="0" w:color="auto"/>
            <w:left w:val="none" w:sz="0" w:space="0" w:color="auto"/>
            <w:bottom w:val="none" w:sz="0" w:space="0" w:color="auto"/>
            <w:right w:val="none" w:sz="0" w:space="0" w:color="auto"/>
          </w:divBdr>
        </w:div>
        <w:div w:id="203687638">
          <w:marLeft w:val="480"/>
          <w:marRight w:val="0"/>
          <w:marTop w:val="0"/>
          <w:marBottom w:val="0"/>
          <w:divBdr>
            <w:top w:val="none" w:sz="0" w:space="0" w:color="auto"/>
            <w:left w:val="none" w:sz="0" w:space="0" w:color="auto"/>
            <w:bottom w:val="none" w:sz="0" w:space="0" w:color="auto"/>
            <w:right w:val="none" w:sz="0" w:space="0" w:color="auto"/>
          </w:divBdr>
        </w:div>
        <w:div w:id="203687806">
          <w:marLeft w:val="480"/>
          <w:marRight w:val="0"/>
          <w:marTop w:val="0"/>
          <w:marBottom w:val="0"/>
          <w:divBdr>
            <w:top w:val="none" w:sz="0" w:space="0" w:color="auto"/>
            <w:left w:val="none" w:sz="0" w:space="0" w:color="auto"/>
            <w:bottom w:val="none" w:sz="0" w:space="0" w:color="auto"/>
            <w:right w:val="none" w:sz="0" w:space="0" w:color="auto"/>
          </w:divBdr>
        </w:div>
        <w:div w:id="203687836">
          <w:marLeft w:val="480"/>
          <w:marRight w:val="0"/>
          <w:marTop w:val="0"/>
          <w:marBottom w:val="0"/>
          <w:divBdr>
            <w:top w:val="none" w:sz="0" w:space="0" w:color="auto"/>
            <w:left w:val="none" w:sz="0" w:space="0" w:color="auto"/>
            <w:bottom w:val="none" w:sz="0" w:space="0" w:color="auto"/>
            <w:right w:val="none" w:sz="0" w:space="0" w:color="auto"/>
          </w:divBdr>
        </w:div>
      </w:divsChild>
    </w:div>
    <w:div w:id="203687225">
      <w:marLeft w:val="0"/>
      <w:marRight w:val="0"/>
      <w:marTop w:val="0"/>
      <w:marBottom w:val="0"/>
      <w:divBdr>
        <w:top w:val="none" w:sz="0" w:space="0" w:color="auto"/>
        <w:left w:val="none" w:sz="0" w:space="0" w:color="auto"/>
        <w:bottom w:val="none" w:sz="0" w:space="0" w:color="auto"/>
        <w:right w:val="none" w:sz="0" w:space="0" w:color="auto"/>
      </w:divBdr>
      <w:divsChild>
        <w:div w:id="203687327">
          <w:marLeft w:val="480"/>
          <w:marRight w:val="0"/>
          <w:marTop w:val="0"/>
          <w:marBottom w:val="0"/>
          <w:divBdr>
            <w:top w:val="none" w:sz="0" w:space="0" w:color="auto"/>
            <w:left w:val="none" w:sz="0" w:space="0" w:color="auto"/>
            <w:bottom w:val="none" w:sz="0" w:space="0" w:color="auto"/>
            <w:right w:val="none" w:sz="0" w:space="0" w:color="auto"/>
          </w:divBdr>
        </w:div>
        <w:div w:id="203687884">
          <w:marLeft w:val="480"/>
          <w:marRight w:val="0"/>
          <w:marTop w:val="0"/>
          <w:marBottom w:val="0"/>
          <w:divBdr>
            <w:top w:val="none" w:sz="0" w:space="0" w:color="auto"/>
            <w:left w:val="none" w:sz="0" w:space="0" w:color="auto"/>
            <w:bottom w:val="none" w:sz="0" w:space="0" w:color="auto"/>
            <w:right w:val="none" w:sz="0" w:space="0" w:color="auto"/>
          </w:divBdr>
        </w:div>
      </w:divsChild>
    </w:div>
    <w:div w:id="203687227">
      <w:marLeft w:val="0"/>
      <w:marRight w:val="0"/>
      <w:marTop w:val="0"/>
      <w:marBottom w:val="0"/>
      <w:divBdr>
        <w:top w:val="none" w:sz="0" w:space="0" w:color="auto"/>
        <w:left w:val="none" w:sz="0" w:space="0" w:color="auto"/>
        <w:bottom w:val="none" w:sz="0" w:space="0" w:color="auto"/>
        <w:right w:val="none" w:sz="0" w:space="0" w:color="auto"/>
      </w:divBdr>
    </w:div>
    <w:div w:id="203687228">
      <w:marLeft w:val="0"/>
      <w:marRight w:val="0"/>
      <w:marTop w:val="0"/>
      <w:marBottom w:val="0"/>
      <w:divBdr>
        <w:top w:val="none" w:sz="0" w:space="0" w:color="auto"/>
        <w:left w:val="none" w:sz="0" w:space="0" w:color="auto"/>
        <w:bottom w:val="none" w:sz="0" w:space="0" w:color="auto"/>
        <w:right w:val="none" w:sz="0" w:space="0" w:color="auto"/>
      </w:divBdr>
    </w:div>
    <w:div w:id="203687229">
      <w:marLeft w:val="0"/>
      <w:marRight w:val="0"/>
      <w:marTop w:val="0"/>
      <w:marBottom w:val="0"/>
      <w:divBdr>
        <w:top w:val="none" w:sz="0" w:space="0" w:color="auto"/>
        <w:left w:val="none" w:sz="0" w:space="0" w:color="auto"/>
        <w:bottom w:val="none" w:sz="0" w:space="0" w:color="auto"/>
        <w:right w:val="none" w:sz="0" w:space="0" w:color="auto"/>
      </w:divBdr>
      <w:divsChild>
        <w:div w:id="203686417">
          <w:marLeft w:val="480"/>
          <w:marRight w:val="0"/>
          <w:marTop w:val="0"/>
          <w:marBottom w:val="0"/>
          <w:divBdr>
            <w:top w:val="none" w:sz="0" w:space="0" w:color="auto"/>
            <w:left w:val="none" w:sz="0" w:space="0" w:color="auto"/>
            <w:bottom w:val="none" w:sz="0" w:space="0" w:color="auto"/>
            <w:right w:val="none" w:sz="0" w:space="0" w:color="auto"/>
          </w:divBdr>
        </w:div>
        <w:div w:id="203686569">
          <w:marLeft w:val="480"/>
          <w:marRight w:val="0"/>
          <w:marTop w:val="0"/>
          <w:marBottom w:val="0"/>
          <w:divBdr>
            <w:top w:val="none" w:sz="0" w:space="0" w:color="auto"/>
            <w:left w:val="none" w:sz="0" w:space="0" w:color="auto"/>
            <w:bottom w:val="none" w:sz="0" w:space="0" w:color="auto"/>
            <w:right w:val="none" w:sz="0" w:space="0" w:color="auto"/>
          </w:divBdr>
        </w:div>
        <w:div w:id="203687078">
          <w:marLeft w:val="480"/>
          <w:marRight w:val="0"/>
          <w:marTop w:val="0"/>
          <w:marBottom w:val="0"/>
          <w:divBdr>
            <w:top w:val="none" w:sz="0" w:space="0" w:color="auto"/>
            <w:left w:val="none" w:sz="0" w:space="0" w:color="auto"/>
            <w:bottom w:val="none" w:sz="0" w:space="0" w:color="auto"/>
            <w:right w:val="none" w:sz="0" w:space="0" w:color="auto"/>
          </w:divBdr>
          <w:divsChild>
            <w:div w:id="203686450">
              <w:marLeft w:val="600"/>
              <w:marRight w:val="0"/>
              <w:marTop w:val="0"/>
              <w:marBottom w:val="0"/>
              <w:divBdr>
                <w:top w:val="none" w:sz="0" w:space="0" w:color="auto"/>
                <w:left w:val="none" w:sz="0" w:space="0" w:color="auto"/>
                <w:bottom w:val="none" w:sz="0" w:space="0" w:color="auto"/>
                <w:right w:val="none" w:sz="0" w:space="0" w:color="auto"/>
              </w:divBdr>
            </w:div>
            <w:div w:id="203687891">
              <w:marLeft w:val="480"/>
              <w:marRight w:val="0"/>
              <w:marTop w:val="0"/>
              <w:marBottom w:val="0"/>
              <w:divBdr>
                <w:top w:val="none" w:sz="0" w:space="0" w:color="auto"/>
                <w:left w:val="none" w:sz="0" w:space="0" w:color="auto"/>
                <w:bottom w:val="none" w:sz="0" w:space="0" w:color="auto"/>
                <w:right w:val="none" w:sz="0" w:space="0" w:color="auto"/>
              </w:divBdr>
            </w:div>
          </w:divsChild>
        </w:div>
        <w:div w:id="203687610">
          <w:marLeft w:val="480"/>
          <w:marRight w:val="0"/>
          <w:marTop w:val="0"/>
          <w:marBottom w:val="0"/>
          <w:divBdr>
            <w:top w:val="none" w:sz="0" w:space="0" w:color="auto"/>
            <w:left w:val="none" w:sz="0" w:space="0" w:color="auto"/>
            <w:bottom w:val="none" w:sz="0" w:space="0" w:color="auto"/>
            <w:right w:val="none" w:sz="0" w:space="0" w:color="auto"/>
          </w:divBdr>
        </w:div>
      </w:divsChild>
    </w:div>
    <w:div w:id="203687230">
      <w:marLeft w:val="0"/>
      <w:marRight w:val="0"/>
      <w:marTop w:val="0"/>
      <w:marBottom w:val="0"/>
      <w:divBdr>
        <w:top w:val="none" w:sz="0" w:space="0" w:color="auto"/>
        <w:left w:val="none" w:sz="0" w:space="0" w:color="auto"/>
        <w:bottom w:val="none" w:sz="0" w:space="0" w:color="auto"/>
        <w:right w:val="none" w:sz="0" w:space="0" w:color="auto"/>
      </w:divBdr>
      <w:divsChild>
        <w:div w:id="203686429">
          <w:marLeft w:val="480"/>
          <w:marRight w:val="0"/>
          <w:marTop w:val="0"/>
          <w:marBottom w:val="0"/>
          <w:divBdr>
            <w:top w:val="none" w:sz="0" w:space="0" w:color="auto"/>
            <w:left w:val="none" w:sz="0" w:space="0" w:color="auto"/>
            <w:bottom w:val="none" w:sz="0" w:space="0" w:color="auto"/>
            <w:right w:val="none" w:sz="0" w:space="0" w:color="auto"/>
          </w:divBdr>
        </w:div>
        <w:div w:id="203686712">
          <w:marLeft w:val="480"/>
          <w:marRight w:val="0"/>
          <w:marTop w:val="0"/>
          <w:marBottom w:val="0"/>
          <w:divBdr>
            <w:top w:val="none" w:sz="0" w:space="0" w:color="auto"/>
            <w:left w:val="none" w:sz="0" w:space="0" w:color="auto"/>
            <w:bottom w:val="none" w:sz="0" w:space="0" w:color="auto"/>
            <w:right w:val="none" w:sz="0" w:space="0" w:color="auto"/>
          </w:divBdr>
        </w:div>
        <w:div w:id="203686848">
          <w:marLeft w:val="480"/>
          <w:marRight w:val="0"/>
          <w:marTop w:val="0"/>
          <w:marBottom w:val="0"/>
          <w:divBdr>
            <w:top w:val="none" w:sz="0" w:space="0" w:color="auto"/>
            <w:left w:val="none" w:sz="0" w:space="0" w:color="auto"/>
            <w:bottom w:val="none" w:sz="0" w:space="0" w:color="auto"/>
            <w:right w:val="none" w:sz="0" w:space="0" w:color="auto"/>
          </w:divBdr>
        </w:div>
        <w:div w:id="203686900">
          <w:marLeft w:val="480"/>
          <w:marRight w:val="0"/>
          <w:marTop w:val="0"/>
          <w:marBottom w:val="0"/>
          <w:divBdr>
            <w:top w:val="none" w:sz="0" w:space="0" w:color="auto"/>
            <w:left w:val="none" w:sz="0" w:space="0" w:color="auto"/>
            <w:bottom w:val="none" w:sz="0" w:space="0" w:color="auto"/>
            <w:right w:val="none" w:sz="0" w:space="0" w:color="auto"/>
          </w:divBdr>
        </w:div>
        <w:div w:id="203687117">
          <w:marLeft w:val="480"/>
          <w:marRight w:val="0"/>
          <w:marTop w:val="0"/>
          <w:marBottom w:val="0"/>
          <w:divBdr>
            <w:top w:val="none" w:sz="0" w:space="0" w:color="auto"/>
            <w:left w:val="none" w:sz="0" w:space="0" w:color="auto"/>
            <w:bottom w:val="none" w:sz="0" w:space="0" w:color="auto"/>
            <w:right w:val="none" w:sz="0" w:space="0" w:color="auto"/>
          </w:divBdr>
        </w:div>
        <w:div w:id="203687211">
          <w:marLeft w:val="480"/>
          <w:marRight w:val="0"/>
          <w:marTop w:val="0"/>
          <w:marBottom w:val="0"/>
          <w:divBdr>
            <w:top w:val="none" w:sz="0" w:space="0" w:color="auto"/>
            <w:left w:val="none" w:sz="0" w:space="0" w:color="auto"/>
            <w:bottom w:val="none" w:sz="0" w:space="0" w:color="auto"/>
            <w:right w:val="none" w:sz="0" w:space="0" w:color="auto"/>
          </w:divBdr>
        </w:div>
        <w:div w:id="203687677">
          <w:marLeft w:val="480"/>
          <w:marRight w:val="0"/>
          <w:marTop w:val="0"/>
          <w:marBottom w:val="0"/>
          <w:divBdr>
            <w:top w:val="none" w:sz="0" w:space="0" w:color="auto"/>
            <w:left w:val="none" w:sz="0" w:space="0" w:color="auto"/>
            <w:bottom w:val="none" w:sz="0" w:space="0" w:color="auto"/>
            <w:right w:val="none" w:sz="0" w:space="0" w:color="auto"/>
          </w:divBdr>
        </w:div>
        <w:div w:id="203687822">
          <w:marLeft w:val="480"/>
          <w:marRight w:val="0"/>
          <w:marTop w:val="0"/>
          <w:marBottom w:val="0"/>
          <w:divBdr>
            <w:top w:val="none" w:sz="0" w:space="0" w:color="auto"/>
            <w:left w:val="none" w:sz="0" w:space="0" w:color="auto"/>
            <w:bottom w:val="none" w:sz="0" w:space="0" w:color="auto"/>
            <w:right w:val="none" w:sz="0" w:space="0" w:color="auto"/>
          </w:divBdr>
        </w:div>
      </w:divsChild>
    </w:div>
    <w:div w:id="203687245">
      <w:marLeft w:val="0"/>
      <w:marRight w:val="0"/>
      <w:marTop w:val="0"/>
      <w:marBottom w:val="0"/>
      <w:divBdr>
        <w:top w:val="none" w:sz="0" w:space="0" w:color="auto"/>
        <w:left w:val="none" w:sz="0" w:space="0" w:color="auto"/>
        <w:bottom w:val="none" w:sz="0" w:space="0" w:color="auto"/>
        <w:right w:val="none" w:sz="0" w:space="0" w:color="auto"/>
      </w:divBdr>
      <w:divsChild>
        <w:div w:id="203686550">
          <w:marLeft w:val="480"/>
          <w:marRight w:val="0"/>
          <w:marTop w:val="0"/>
          <w:marBottom w:val="0"/>
          <w:divBdr>
            <w:top w:val="none" w:sz="0" w:space="0" w:color="auto"/>
            <w:left w:val="none" w:sz="0" w:space="0" w:color="auto"/>
            <w:bottom w:val="none" w:sz="0" w:space="0" w:color="auto"/>
            <w:right w:val="none" w:sz="0" w:space="0" w:color="auto"/>
          </w:divBdr>
        </w:div>
        <w:div w:id="203686647">
          <w:marLeft w:val="480"/>
          <w:marRight w:val="0"/>
          <w:marTop w:val="0"/>
          <w:marBottom w:val="0"/>
          <w:divBdr>
            <w:top w:val="none" w:sz="0" w:space="0" w:color="auto"/>
            <w:left w:val="none" w:sz="0" w:space="0" w:color="auto"/>
            <w:bottom w:val="none" w:sz="0" w:space="0" w:color="auto"/>
            <w:right w:val="none" w:sz="0" w:space="0" w:color="auto"/>
          </w:divBdr>
        </w:div>
        <w:div w:id="203686910">
          <w:marLeft w:val="480"/>
          <w:marRight w:val="0"/>
          <w:marTop w:val="0"/>
          <w:marBottom w:val="0"/>
          <w:divBdr>
            <w:top w:val="none" w:sz="0" w:space="0" w:color="auto"/>
            <w:left w:val="none" w:sz="0" w:space="0" w:color="auto"/>
            <w:bottom w:val="none" w:sz="0" w:space="0" w:color="auto"/>
            <w:right w:val="none" w:sz="0" w:space="0" w:color="auto"/>
          </w:divBdr>
        </w:div>
        <w:div w:id="203687467">
          <w:marLeft w:val="480"/>
          <w:marRight w:val="0"/>
          <w:marTop w:val="0"/>
          <w:marBottom w:val="0"/>
          <w:divBdr>
            <w:top w:val="none" w:sz="0" w:space="0" w:color="auto"/>
            <w:left w:val="none" w:sz="0" w:space="0" w:color="auto"/>
            <w:bottom w:val="none" w:sz="0" w:space="0" w:color="auto"/>
            <w:right w:val="none" w:sz="0" w:space="0" w:color="auto"/>
          </w:divBdr>
        </w:div>
        <w:div w:id="203687614">
          <w:marLeft w:val="480"/>
          <w:marRight w:val="0"/>
          <w:marTop w:val="0"/>
          <w:marBottom w:val="0"/>
          <w:divBdr>
            <w:top w:val="none" w:sz="0" w:space="0" w:color="auto"/>
            <w:left w:val="none" w:sz="0" w:space="0" w:color="auto"/>
            <w:bottom w:val="none" w:sz="0" w:space="0" w:color="auto"/>
            <w:right w:val="none" w:sz="0" w:space="0" w:color="auto"/>
          </w:divBdr>
        </w:div>
        <w:div w:id="203687784">
          <w:marLeft w:val="480"/>
          <w:marRight w:val="0"/>
          <w:marTop w:val="0"/>
          <w:marBottom w:val="0"/>
          <w:divBdr>
            <w:top w:val="none" w:sz="0" w:space="0" w:color="auto"/>
            <w:left w:val="none" w:sz="0" w:space="0" w:color="auto"/>
            <w:bottom w:val="none" w:sz="0" w:space="0" w:color="auto"/>
            <w:right w:val="none" w:sz="0" w:space="0" w:color="auto"/>
          </w:divBdr>
        </w:div>
      </w:divsChild>
    </w:div>
    <w:div w:id="203687246">
      <w:marLeft w:val="0"/>
      <w:marRight w:val="0"/>
      <w:marTop w:val="0"/>
      <w:marBottom w:val="0"/>
      <w:divBdr>
        <w:top w:val="none" w:sz="0" w:space="0" w:color="auto"/>
        <w:left w:val="none" w:sz="0" w:space="0" w:color="auto"/>
        <w:bottom w:val="none" w:sz="0" w:space="0" w:color="auto"/>
        <w:right w:val="none" w:sz="0" w:space="0" w:color="auto"/>
      </w:divBdr>
      <w:divsChild>
        <w:div w:id="203686674">
          <w:marLeft w:val="480"/>
          <w:marRight w:val="0"/>
          <w:marTop w:val="0"/>
          <w:marBottom w:val="0"/>
          <w:divBdr>
            <w:top w:val="none" w:sz="0" w:space="0" w:color="auto"/>
            <w:left w:val="none" w:sz="0" w:space="0" w:color="auto"/>
            <w:bottom w:val="none" w:sz="0" w:space="0" w:color="auto"/>
            <w:right w:val="none" w:sz="0" w:space="0" w:color="auto"/>
          </w:divBdr>
        </w:div>
        <w:div w:id="203687234">
          <w:marLeft w:val="480"/>
          <w:marRight w:val="0"/>
          <w:marTop w:val="0"/>
          <w:marBottom w:val="0"/>
          <w:divBdr>
            <w:top w:val="none" w:sz="0" w:space="0" w:color="auto"/>
            <w:left w:val="none" w:sz="0" w:space="0" w:color="auto"/>
            <w:bottom w:val="none" w:sz="0" w:space="0" w:color="auto"/>
            <w:right w:val="none" w:sz="0" w:space="0" w:color="auto"/>
          </w:divBdr>
        </w:div>
        <w:div w:id="203687241">
          <w:marLeft w:val="480"/>
          <w:marRight w:val="0"/>
          <w:marTop w:val="0"/>
          <w:marBottom w:val="0"/>
          <w:divBdr>
            <w:top w:val="none" w:sz="0" w:space="0" w:color="auto"/>
            <w:left w:val="none" w:sz="0" w:space="0" w:color="auto"/>
            <w:bottom w:val="none" w:sz="0" w:space="0" w:color="auto"/>
            <w:right w:val="none" w:sz="0" w:space="0" w:color="auto"/>
          </w:divBdr>
        </w:div>
        <w:div w:id="203687257">
          <w:marLeft w:val="480"/>
          <w:marRight w:val="0"/>
          <w:marTop w:val="0"/>
          <w:marBottom w:val="0"/>
          <w:divBdr>
            <w:top w:val="none" w:sz="0" w:space="0" w:color="auto"/>
            <w:left w:val="none" w:sz="0" w:space="0" w:color="auto"/>
            <w:bottom w:val="none" w:sz="0" w:space="0" w:color="auto"/>
            <w:right w:val="none" w:sz="0" w:space="0" w:color="auto"/>
          </w:divBdr>
        </w:div>
        <w:div w:id="203687294">
          <w:marLeft w:val="480"/>
          <w:marRight w:val="0"/>
          <w:marTop w:val="0"/>
          <w:marBottom w:val="0"/>
          <w:divBdr>
            <w:top w:val="none" w:sz="0" w:space="0" w:color="auto"/>
            <w:left w:val="none" w:sz="0" w:space="0" w:color="auto"/>
            <w:bottom w:val="none" w:sz="0" w:space="0" w:color="auto"/>
            <w:right w:val="none" w:sz="0" w:space="0" w:color="auto"/>
          </w:divBdr>
        </w:div>
        <w:div w:id="203687393">
          <w:marLeft w:val="480"/>
          <w:marRight w:val="0"/>
          <w:marTop w:val="0"/>
          <w:marBottom w:val="0"/>
          <w:divBdr>
            <w:top w:val="none" w:sz="0" w:space="0" w:color="auto"/>
            <w:left w:val="none" w:sz="0" w:space="0" w:color="auto"/>
            <w:bottom w:val="none" w:sz="0" w:space="0" w:color="auto"/>
            <w:right w:val="none" w:sz="0" w:space="0" w:color="auto"/>
          </w:divBdr>
        </w:div>
        <w:div w:id="203687483">
          <w:marLeft w:val="480"/>
          <w:marRight w:val="0"/>
          <w:marTop w:val="0"/>
          <w:marBottom w:val="0"/>
          <w:divBdr>
            <w:top w:val="none" w:sz="0" w:space="0" w:color="auto"/>
            <w:left w:val="none" w:sz="0" w:space="0" w:color="auto"/>
            <w:bottom w:val="none" w:sz="0" w:space="0" w:color="auto"/>
            <w:right w:val="none" w:sz="0" w:space="0" w:color="auto"/>
          </w:divBdr>
        </w:div>
        <w:div w:id="203687748">
          <w:marLeft w:val="480"/>
          <w:marRight w:val="0"/>
          <w:marTop w:val="0"/>
          <w:marBottom w:val="0"/>
          <w:divBdr>
            <w:top w:val="none" w:sz="0" w:space="0" w:color="auto"/>
            <w:left w:val="none" w:sz="0" w:space="0" w:color="auto"/>
            <w:bottom w:val="none" w:sz="0" w:space="0" w:color="auto"/>
            <w:right w:val="none" w:sz="0" w:space="0" w:color="auto"/>
          </w:divBdr>
        </w:div>
        <w:div w:id="203687796">
          <w:marLeft w:val="480"/>
          <w:marRight w:val="0"/>
          <w:marTop w:val="0"/>
          <w:marBottom w:val="0"/>
          <w:divBdr>
            <w:top w:val="none" w:sz="0" w:space="0" w:color="auto"/>
            <w:left w:val="none" w:sz="0" w:space="0" w:color="auto"/>
            <w:bottom w:val="none" w:sz="0" w:space="0" w:color="auto"/>
            <w:right w:val="none" w:sz="0" w:space="0" w:color="auto"/>
          </w:divBdr>
        </w:div>
      </w:divsChild>
    </w:div>
    <w:div w:id="203687253">
      <w:marLeft w:val="0"/>
      <w:marRight w:val="0"/>
      <w:marTop w:val="0"/>
      <w:marBottom w:val="0"/>
      <w:divBdr>
        <w:top w:val="none" w:sz="0" w:space="0" w:color="auto"/>
        <w:left w:val="none" w:sz="0" w:space="0" w:color="auto"/>
        <w:bottom w:val="none" w:sz="0" w:space="0" w:color="auto"/>
        <w:right w:val="none" w:sz="0" w:space="0" w:color="auto"/>
      </w:divBdr>
    </w:div>
    <w:div w:id="203687254">
      <w:marLeft w:val="0"/>
      <w:marRight w:val="0"/>
      <w:marTop w:val="0"/>
      <w:marBottom w:val="0"/>
      <w:divBdr>
        <w:top w:val="none" w:sz="0" w:space="0" w:color="auto"/>
        <w:left w:val="none" w:sz="0" w:space="0" w:color="auto"/>
        <w:bottom w:val="none" w:sz="0" w:space="0" w:color="auto"/>
        <w:right w:val="none" w:sz="0" w:space="0" w:color="auto"/>
      </w:divBdr>
    </w:div>
    <w:div w:id="203687256">
      <w:marLeft w:val="0"/>
      <w:marRight w:val="0"/>
      <w:marTop w:val="0"/>
      <w:marBottom w:val="0"/>
      <w:divBdr>
        <w:top w:val="none" w:sz="0" w:space="0" w:color="auto"/>
        <w:left w:val="none" w:sz="0" w:space="0" w:color="auto"/>
        <w:bottom w:val="none" w:sz="0" w:space="0" w:color="auto"/>
        <w:right w:val="none" w:sz="0" w:space="0" w:color="auto"/>
      </w:divBdr>
      <w:divsChild>
        <w:div w:id="203686399">
          <w:marLeft w:val="480"/>
          <w:marRight w:val="0"/>
          <w:marTop w:val="0"/>
          <w:marBottom w:val="0"/>
          <w:divBdr>
            <w:top w:val="none" w:sz="0" w:space="0" w:color="auto"/>
            <w:left w:val="none" w:sz="0" w:space="0" w:color="auto"/>
            <w:bottom w:val="none" w:sz="0" w:space="0" w:color="auto"/>
            <w:right w:val="none" w:sz="0" w:space="0" w:color="auto"/>
          </w:divBdr>
        </w:div>
        <w:div w:id="203686584">
          <w:marLeft w:val="480"/>
          <w:marRight w:val="0"/>
          <w:marTop w:val="0"/>
          <w:marBottom w:val="0"/>
          <w:divBdr>
            <w:top w:val="none" w:sz="0" w:space="0" w:color="auto"/>
            <w:left w:val="none" w:sz="0" w:space="0" w:color="auto"/>
            <w:bottom w:val="none" w:sz="0" w:space="0" w:color="auto"/>
            <w:right w:val="none" w:sz="0" w:space="0" w:color="auto"/>
          </w:divBdr>
        </w:div>
        <w:div w:id="203687022">
          <w:marLeft w:val="480"/>
          <w:marRight w:val="0"/>
          <w:marTop w:val="0"/>
          <w:marBottom w:val="0"/>
          <w:divBdr>
            <w:top w:val="none" w:sz="0" w:space="0" w:color="auto"/>
            <w:left w:val="none" w:sz="0" w:space="0" w:color="auto"/>
            <w:bottom w:val="none" w:sz="0" w:space="0" w:color="auto"/>
            <w:right w:val="none" w:sz="0" w:space="0" w:color="auto"/>
          </w:divBdr>
        </w:div>
        <w:div w:id="203687028">
          <w:marLeft w:val="480"/>
          <w:marRight w:val="0"/>
          <w:marTop w:val="0"/>
          <w:marBottom w:val="0"/>
          <w:divBdr>
            <w:top w:val="none" w:sz="0" w:space="0" w:color="auto"/>
            <w:left w:val="none" w:sz="0" w:space="0" w:color="auto"/>
            <w:bottom w:val="none" w:sz="0" w:space="0" w:color="auto"/>
            <w:right w:val="none" w:sz="0" w:space="0" w:color="auto"/>
          </w:divBdr>
        </w:div>
        <w:div w:id="203687365">
          <w:marLeft w:val="480"/>
          <w:marRight w:val="0"/>
          <w:marTop w:val="0"/>
          <w:marBottom w:val="0"/>
          <w:divBdr>
            <w:top w:val="none" w:sz="0" w:space="0" w:color="auto"/>
            <w:left w:val="none" w:sz="0" w:space="0" w:color="auto"/>
            <w:bottom w:val="none" w:sz="0" w:space="0" w:color="auto"/>
            <w:right w:val="none" w:sz="0" w:space="0" w:color="auto"/>
          </w:divBdr>
        </w:div>
        <w:div w:id="203687813">
          <w:marLeft w:val="480"/>
          <w:marRight w:val="0"/>
          <w:marTop w:val="0"/>
          <w:marBottom w:val="0"/>
          <w:divBdr>
            <w:top w:val="none" w:sz="0" w:space="0" w:color="auto"/>
            <w:left w:val="none" w:sz="0" w:space="0" w:color="auto"/>
            <w:bottom w:val="none" w:sz="0" w:space="0" w:color="auto"/>
            <w:right w:val="none" w:sz="0" w:space="0" w:color="auto"/>
          </w:divBdr>
        </w:div>
      </w:divsChild>
    </w:div>
    <w:div w:id="203687259">
      <w:marLeft w:val="0"/>
      <w:marRight w:val="0"/>
      <w:marTop w:val="0"/>
      <w:marBottom w:val="0"/>
      <w:divBdr>
        <w:top w:val="none" w:sz="0" w:space="0" w:color="auto"/>
        <w:left w:val="none" w:sz="0" w:space="0" w:color="auto"/>
        <w:bottom w:val="none" w:sz="0" w:space="0" w:color="auto"/>
        <w:right w:val="none" w:sz="0" w:space="0" w:color="auto"/>
      </w:divBdr>
      <w:divsChild>
        <w:div w:id="203686637">
          <w:marLeft w:val="480"/>
          <w:marRight w:val="0"/>
          <w:marTop w:val="0"/>
          <w:marBottom w:val="0"/>
          <w:divBdr>
            <w:top w:val="none" w:sz="0" w:space="0" w:color="auto"/>
            <w:left w:val="none" w:sz="0" w:space="0" w:color="auto"/>
            <w:bottom w:val="none" w:sz="0" w:space="0" w:color="auto"/>
            <w:right w:val="none" w:sz="0" w:space="0" w:color="auto"/>
          </w:divBdr>
          <w:divsChild>
            <w:div w:id="203686664">
              <w:marLeft w:val="480"/>
              <w:marRight w:val="0"/>
              <w:marTop w:val="0"/>
              <w:marBottom w:val="0"/>
              <w:divBdr>
                <w:top w:val="none" w:sz="0" w:space="0" w:color="auto"/>
                <w:left w:val="none" w:sz="0" w:space="0" w:color="auto"/>
                <w:bottom w:val="none" w:sz="0" w:space="0" w:color="auto"/>
                <w:right w:val="none" w:sz="0" w:space="0" w:color="auto"/>
              </w:divBdr>
            </w:div>
            <w:div w:id="203687023">
              <w:marLeft w:val="480"/>
              <w:marRight w:val="0"/>
              <w:marTop w:val="0"/>
              <w:marBottom w:val="0"/>
              <w:divBdr>
                <w:top w:val="none" w:sz="0" w:space="0" w:color="auto"/>
                <w:left w:val="none" w:sz="0" w:space="0" w:color="auto"/>
                <w:bottom w:val="none" w:sz="0" w:space="0" w:color="auto"/>
                <w:right w:val="none" w:sz="0" w:space="0" w:color="auto"/>
              </w:divBdr>
            </w:div>
            <w:div w:id="203687185">
              <w:marLeft w:val="600"/>
              <w:marRight w:val="0"/>
              <w:marTop w:val="0"/>
              <w:marBottom w:val="0"/>
              <w:divBdr>
                <w:top w:val="none" w:sz="0" w:space="0" w:color="auto"/>
                <w:left w:val="none" w:sz="0" w:space="0" w:color="auto"/>
                <w:bottom w:val="none" w:sz="0" w:space="0" w:color="auto"/>
                <w:right w:val="none" w:sz="0" w:space="0" w:color="auto"/>
              </w:divBdr>
            </w:div>
            <w:div w:id="203687264">
              <w:marLeft w:val="720"/>
              <w:marRight w:val="0"/>
              <w:marTop w:val="0"/>
              <w:marBottom w:val="0"/>
              <w:divBdr>
                <w:top w:val="none" w:sz="0" w:space="0" w:color="auto"/>
                <w:left w:val="none" w:sz="0" w:space="0" w:color="auto"/>
                <w:bottom w:val="none" w:sz="0" w:space="0" w:color="auto"/>
                <w:right w:val="none" w:sz="0" w:space="0" w:color="auto"/>
              </w:divBdr>
            </w:div>
            <w:div w:id="203687507">
              <w:marLeft w:val="600"/>
              <w:marRight w:val="0"/>
              <w:marTop w:val="0"/>
              <w:marBottom w:val="0"/>
              <w:divBdr>
                <w:top w:val="none" w:sz="0" w:space="0" w:color="auto"/>
                <w:left w:val="none" w:sz="0" w:space="0" w:color="auto"/>
                <w:bottom w:val="none" w:sz="0" w:space="0" w:color="auto"/>
                <w:right w:val="none" w:sz="0" w:space="0" w:color="auto"/>
              </w:divBdr>
            </w:div>
          </w:divsChild>
        </w:div>
        <w:div w:id="203686839">
          <w:marLeft w:val="480"/>
          <w:marRight w:val="0"/>
          <w:marTop w:val="0"/>
          <w:marBottom w:val="0"/>
          <w:divBdr>
            <w:top w:val="none" w:sz="0" w:space="0" w:color="auto"/>
            <w:left w:val="none" w:sz="0" w:space="0" w:color="auto"/>
            <w:bottom w:val="none" w:sz="0" w:space="0" w:color="auto"/>
            <w:right w:val="none" w:sz="0" w:space="0" w:color="auto"/>
          </w:divBdr>
        </w:div>
        <w:div w:id="203687015">
          <w:marLeft w:val="480"/>
          <w:marRight w:val="0"/>
          <w:marTop w:val="0"/>
          <w:marBottom w:val="0"/>
          <w:divBdr>
            <w:top w:val="none" w:sz="0" w:space="0" w:color="auto"/>
            <w:left w:val="none" w:sz="0" w:space="0" w:color="auto"/>
            <w:bottom w:val="none" w:sz="0" w:space="0" w:color="auto"/>
            <w:right w:val="none" w:sz="0" w:space="0" w:color="auto"/>
          </w:divBdr>
        </w:div>
        <w:div w:id="203687041">
          <w:marLeft w:val="480"/>
          <w:marRight w:val="0"/>
          <w:marTop w:val="0"/>
          <w:marBottom w:val="0"/>
          <w:divBdr>
            <w:top w:val="none" w:sz="0" w:space="0" w:color="auto"/>
            <w:left w:val="none" w:sz="0" w:space="0" w:color="auto"/>
            <w:bottom w:val="none" w:sz="0" w:space="0" w:color="auto"/>
            <w:right w:val="none" w:sz="0" w:space="0" w:color="auto"/>
          </w:divBdr>
        </w:div>
        <w:div w:id="203687125">
          <w:marLeft w:val="480"/>
          <w:marRight w:val="0"/>
          <w:marTop w:val="0"/>
          <w:marBottom w:val="0"/>
          <w:divBdr>
            <w:top w:val="none" w:sz="0" w:space="0" w:color="auto"/>
            <w:left w:val="none" w:sz="0" w:space="0" w:color="auto"/>
            <w:bottom w:val="none" w:sz="0" w:space="0" w:color="auto"/>
            <w:right w:val="none" w:sz="0" w:space="0" w:color="auto"/>
          </w:divBdr>
        </w:div>
      </w:divsChild>
    </w:div>
    <w:div w:id="203687265">
      <w:marLeft w:val="0"/>
      <w:marRight w:val="0"/>
      <w:marTop w:val="0"/>
      <w:marBottom w:val="0"/>
      <w:divBdr>
        <w:top w:val="none" w:sz="0" w:space="0" w:color="auto"/>
        <w:left w:val="none" w:sz="0" w:space="0" w:color="auto"/>
        <w:bottom w:val="none" w:sz="0" w:space="0" w:color="auto"/>
        <w:right w:val="none" w:sz="0" w:space="0" w:color="auto"/>
      </w:divBdr>
      <w:divsChild>
        <w:div w:id="203687276">
          <w:marLeft w:val="480"/>
          <w:marRight w:val="0"/>
          <w:marTop w:val="0"/>
          <w:marBottom w:val="0"/>
          <w:divBdr>
            <w:top w:val="none" w:sz="0" w:space="0" w:color="auto"/>
            <w:left w:val="none" w:sz="0" w:space="0" w:color="auto"/>
            <w:bottom w:val="none" w:sz="0" w:space="0" w:color="auto"/>
            <w:right w:val="none" w:sz="0" w:space="0" w:color="auto"/>
          </w:divBdr>
        </w:div>
        <w:div w:id="203687448">
          <w:marLeft w:val="480"/>
          <w:marRight w:val="0"/>
          <w:marTop w:val="0"/>
          <w:marBottom w:val="0"/>
          <w:divBdr>
            <w:top w:val="none" w:sz="0" w:space="0" w:color="auto"/>
            <w:left w:val="none" w:sz="0" w:space="0" w:color="auto"/>
            <w:bottom w:val="none" w:sz="0" w:space="0" w:color="auto"/>
            <w:right w:val="none" w:sz="0" w:space="0" w:color="auto"/>
          </w:divBdr>
        </w:div>
        <w:div w:id="203687509">
          <w:marLeft w:val="480"/>
          <w:marRight w:val="0"/>
          <w:marTop w:val="0"/>
          <w:marBottom w:val="0"/>
          <w:divBdr>
            <w:top w:val="none" w:sz="0" w:space="0" w:color="auto"/>
            <w:left w:val="none" w:sz="0" w:space="0" w:color="auto"/>
            <w:bottom w:val="none" w:sz="0" w:space="0" w:color="auto"/>
            <w:right w:val="none" w:sz="0" w:space="0" w:color="auto"/>
          </w:divBdr>
        </w:div>
        <w:div w:id="203687877">
          <w:marLeft w:val="480"/>
          <w:marRight w:val="0"/>
          <w:marTop w:val="0"/>
          <w:marBottom w:val="0"/>
          <w:divBdr>
            <w:top w:val="none" w:sz="0" w:space="0" w:color="auto"/>
            <w:left w:val="none" w:sz="0" w:space="0" w:color="auto"/>
            <w:bottom w:val="none" w:sz="0" w:space="0" w:color="auto"/>
            <w:right w:val="none" w:sz="0" w:space="0" w:color="auto"/>
          </w:divBdr>
        </w:div>
      </w:divsChild>
    </w:div>
    <w:div w:id="203687269">
      <w:marLeft w:val="0"/>
      <w:marRight w:val="0"/>
      <w:marTop w:val="0"/>
      <w:marBottom w:val="0"/>
      <w:divBdr>
        <w:top w:val="none" w:sz="0" w:space="0" w:color="auto"/>
        <w:left w:val="none" w:sz="0" w:space="0" w:color="auto"/>
        <w:bottom w:val="none" w:sz="0" w:space="0" w:color="auto"/>
        <w:right w:val="none" w:sz="0" w:space="0" w:color="auto"/>
      </w:divBdr>
      <w:divsChild>
        <w:div w:id="203686626">
          <w:marLeft w:val="480"/>
          <w:marRight w:val="0"/>
          <w:marTop w:val="0"/>
          <w:marBottom w:val="0"/>
          <w:divBdr>
            <w:top w:val="none" w:sz="0" w:space="0" w:color="auto"/>
            <w:left w:val="none" w:sz="0" w:space="0" w:color="auto"/>
            <w:bottom w:val="none" w:sz="0" w:space="0" w:color="auto"/>
            <w:right w:val="none" w:sz="0" w:space="0" w:color="auto"/>
          </w:divBdr>
        </w:div>
        <w:div w:id="203686671">
          <w:marLeft w:val="480"/>
          <w:marRight w:val="0"/>
          <w:marTop w:val="0"/>
          <w:marBottom w:val="0"/>
          <w:divBdr>
            <w:top w:val="none" w:sz="0" w:space="0" w:color="auto"/>
            <w:left w:val="none" w:sz="0" w:space="0" w:color="auto"/>
            <w:bottom w:val="none" w:sz="0" w:space="0" w:color="auto"/>
            <w:right w:val="none" w:sz="0" w:space="0" w:color="auto"/>
          </w:divBdr>
        </w:div>
        <w:div w:id="203687147">
          <w:marLeft w:val="480"/>
          <w:marRight w:val="0"/>
          <w:marTop w:val="0"/>
          <w:marBottom w:val="0"/>
          <w:divBdr>
            <w:top w:val="none" w:sz="0" w:space="0" w:color="auto"/>
            <w:left w:val="none" w:sz="0" w:space="0" w:color="auto"/>
            <w:bottom w:val="none" w:sz="0" w:space="0" w:color="auto"/>
            <w:right w:val="none" w:sz="0" w:space="0" w:color="auto"/>
          </w:divBdr>
        </w:div>
        <w:div w:id="203687753">
          <w:marLeft w:val="480"/>
          <w:marRight w:val="0"/>
          <w:marTop w:val="0"/>
          <w:marBottom w:val="0"/>
          <w:divBdr>
            <w:top w:val="none" w:sz="0" w:space="0" w:color="auto"/>
            <w:left w:val="none" w:sz="0" w:space="0" w:color="auto"/>
            <w:bottom w:val="none" w:sz="0" w:space="0" w:color="auto"/>
            <w:right w:val="none" w:sz="0" w:space="0" w:color="auto"/>
          </w:divBdr>
        </w:div>
      </w:divsChild>
    </w:div>
    <w:div w:id="203687273">
      <w:marLeft w:val="0"/>
      <w:marRight w:val="0"/>
      <w:marTop w:val="0"/>
      <w:marBottom w:val="0"/>
      <w:divBdr>
        <w:top w:val="none" w:sz="0" w:space="0" w:color="auto"/>
        <w:left w:val="none" w:sz="0" w:space="0" w:color="auto"/>
        <w:bottom w:val="none" w:sz="0" w:space="0" w:color="auto"/>
        <w:right w:val="none" w:sz="0" w:space="0" w:color="auto"/>
      </w:divBdr>
    </w:div>
    <w:div w:id="203687277">
      <w:marLeft w:val="0"/>
      <w:marRight w:val="0"/>
      <w:marTop w:val="0"/>
      <w:marBottom w:val="0"/>
      <w:divBdr>
        <w:top w:val="none" w:sz="0" w:space="0" w:color="auto"/>
        <w:left w:val="none" w:sz="0" w:space="0" w:color="auto"/>
        <w:bottom w:val="none" w:sz="0" w:space="0" w:color="auto"/>
        <w:right w:val="none" w:sz="0" w:space="0" w:color="auto"/>
      </w:divBdr>
      <w:divsChild>
        <w:div w:id="203686749">
          <w:marLeft w:val="480"/>
          <w:marRight w:val="0"/>
          <w:marTop w:val="0"/>
          <w:marBottom w:val="0"/>
          <w:divBdr>
            <w:top w:val="none" w:sz="0" w:space="0" w:color="auto"/>
            <w:left w:val="none" w:sz="0" w:space="0" w:color="auto"/>
            <w:bottom w:val="none" w:sz="0" w:space="0" w:color="auto"/>
            <w:right w:val="none" w:sz="0" w:space="0" w:color="auto"/>
          </w:divBdr>
        </w:div>
        <w:div w:id="203686759">
          <w:marLeft w:val="480"/>
          <w:marRight w:val="0"/>
          <w:marTop w:val="0"/>
          <w:marBottom w:val="0"/>
          <w:divBdr>
            <w:top w:val="none" w:sz="0" w:space="0" w:color="auto"/>
            <w:left w:val="none" w:sz="0" w:space="0" w:color="auto"/>
            <w:bottom w:val="none" w:sz="0" w:space="0" w:color="auto"/>
            <w:right w:val="none" w:sz="0" w:space="0" w:color="auto"/>
          </w:divBdr>
        </w:div>
        <w:div w:id="203686893">
          <w:marLeft w:val="480"/>
          <w:marRight w:val="0"/>
          <w:marTop w:val="0"/>
          <w:marBottom w:val="0"/>
          <w:divBdr>
            <w:top w:val="none" w:sz="0" w:space="0" w:color="auto"/>
            <w:left w:val="none" w:sz="0" w:space="0" w:color="auto"/>
            <w:bottom w:val="none" w:sz="0" w:space="0" w:color="auto"/>
            <w:right w:val="none" w:sz="0" w:space="0" w:color="auto"/>
          </w:divBdr>
        </w:div>
        <w:div w:id="203686925">
          <w:marLeft w:val="480"/>
          <w:marRight w:val="0"/>
          <w:marTop w:val="0"/>
          <w:marBottom w:val="0"/>
          <w:divBdr>
            <w:top w:val="none" w:sz="0" w:space="0" w:color="auto"/>
            <w:left w:val="none" w:sz="0" w:space="0" w:color="auto"/>
            <w:bottom w:val="none" w:sz="0" w:space="0" w:color="auto"/>
            <w:right w:val="none" w:sz="0" w:space="0" w:color="auto"/>
          </w:divBdr>
        </w:div>
        <w:div w:id="203687134">
          <w:marLeft w:val="480"/>
          <w:marRight w:val="0"/>
          <w:marTop w:val="0"/>
          <w:marBottom w:val="0"/>
          <w:divBdr>
            <w:top w:val="none" w:sz="0" w:space="0" w:color="auto"/>
            <w:left w:val="none" w:sz="0" w:space="0" w:color="auto"/>
            <w:bottom w:val="none" w:sz="0" w:space="0" w:color="auto"/>
            <w:right w:val="none" w:sz="0" w:space="0" w:color="auto"/>
          </w:divBdr>
        </w:div>
        <w:div w:id="203687411">
          <w:marLeft w:val="480"/>
          <w:marRight w:val="0"/>
          <w:marTop w:val="0"/>
          <w:marBottom w:val="0"/>
          <w:divBdr>
            <w:top w:val="none" w:sz="0" w:space="0" w:color="auto"/>
            <w:left w:val="none" w:sz="0" w:space="0" w:color="auto"/>
            <w:bottom w:val="none" w:sz="0" w:space="0" w:color="auto"/>
            <w:right w:val="none" w:sz="0" w:space="0" w:color="auto"/>
          </w:divBdr>
        </w:div>
      </w:divsChild>
    </w:div>
    <w:div w:id="203687283">
      <w:marLeft w:val="0"/>
      <w:marRight w:val="0"/>
      <w:marTop w:val="0"/>
      <w:marBottom w:val="0"/>
      <w:divBdr>
        <w:top w:val="none" w:sz="0" w:space="0" w:color="auto"/>
        <w:left w:val="none" w:sz="0" w:space="0" w:color="auto"/>
        <w:bottom w:val="none" w:sz="0" w:space="0" w:color="auto"/>
        <w:right w:val="none" w:sz="0" w:space="0" w:color="auto"/>
      </w:divBdr>
    </w:div>
    <w:div w:id="203687285">
      <w:marLeft w:val="0"/>
      <w:marRight w:val="0"/>
      <w:marTop w:val="0"/>
      <w:marBottom w:val="0"/>
      <w:divBdr>
        <w:top w:val="none" w:sz="0" w:space="0" w:color="auto"/>
        <w:left w:val="none" w:sz="0" w:space="0" w:color="auto"/>
        <w:bottom w:val="none" w:sz="0" w:space="0" w:color="auto"/>
        <w:right w:val="none" w:sz="0" w:space="0" w:color="auto"/>
      </w:divBdr>
    </w:div>
    <w:div w:id="203687293">
      <w:marLeft w:val="0"/>
      <w:marRight w:val="0"/>
      <w:marTop w:val="0"/>
      <w:marBottom w:val="0"/>
      <w:divBdr>
        <w:top w:val="none" w:sz="0" w:space="0" w:color="auto"/>
        <w:left w:val="none" w:sz="0" w:space="0" w:color="auto"/>
        <w:bottom w:val="none" w:sz="0" w:space="0" w:color="auto"/>
        <w:right w:val="none" w:sz="0" w:space="0" w:color="auto"/>
      </w:divBdr>
      <w:divsChild>
        <w:div w:id="203687282">
          <w:marLeft w:val="480"/>
          <w:marRight w:val="0"/>
          <w:marTop w:val="0"/>
          <w:marBottom w:val="0"/>
          <w:divBdr>
            <w:top w:val="none" w:sz="0" w:space="0" w:color="auto"/>
            <w:left w:val="none" w:sz="0" w:space="0" w:color="auto"/>
            <w:bottom w:val="none" w:sz="0" w:space="0" w:color="auto"/>
            <w:right w:val="none" w:sz="0" w:space="0" w:color="auto"/>
          </w:divBdr>
        </w:div>
        <w:div w:id="203687382">
          <w:marLeft w:val="480"/>
          <w:marRight w:val="0"/>
          <w:marTop w:val="0"/>
          <w:marBottom w:val="0"/>
          <w:divBdr>
            <w:top w:val="none" w:sz="0" w:space="0" w:color="auto"/>
            <w:left w:val="none" w:sz="0" w:space="0" w:color="auto"/>
            <w:bottom w:val="none" w:sz="0" w:space="0" w:color="auto"/>
            <w:right w:val="none" w:sz="0" w:space="0" w:color="auto"/>
          </w:divBdr>
        </w:div>
        <w:div w:id="203687496">
          <w:marLeft w:val="480"/>
          <w:marRight w:val="0"/>
          <w:marTop w:val="0"/>
          <w:marBottom w:val="0"/>
          <w:divBdr>
            <w:top w:val="none" w:sz="0" w:space="0" w:color="auto"/>
            <w:left w:val="none" w:sz="0" w:space="0" w:color="auto"/>
            <w:bottom w:val="none" w:sz="0" w:space="0" w:color="auto"/>
            <w:right w:val="none" w:sz="0" w:space="0" w:color="auto"/>
          </w:divBdr>
        </w:div>
      </w:divsChild>
    </w:div>
    <w:div w:id="203687295">
      <w:marLeft w:val="0"/>
      <w:marRight w:val="0"/>
      <w:marTop w:val="0"/>
      <w:marBottom w:val="0"/>
      <w:divBdr>
        <w:top w:val="none" w:sz="0" w:space="0" w:color="auto"/>
        <w:left w:val="none" w:sz="0" w:space="0" w:color="auto"/>
        <w:bottom w:val="none" w:sz="0" w:space="0" w:color="auto"/>
        <w:right w:val="none" w:sz="0" w:space="0" w:color="auto"/>
      </w:divBdr>
      <w:divsChild>
        <w:div w:id="203686765">
          <w:marLeft w:val="480"/>
          <w:marRight w:val="0"/>
          <w:marTop w:val="0"/>
          <w:marBottom w:val="0"/>
          <w:divBdr>
            <w:top w:val="none" w:sz="0" w:space="0" w:color="auto"/>
            <w:left w:val="none" w:sz="0" w:space="0" w:color="auto"/>
            <w:bottom w:val="none" w:sz="0" w:space="0" w:color="auto"/>
            <w:right w:val="none" w:sz="0" w:space="0" w:color="auto"/>
          </w:divBdr>
        </w:div>
        <w:div w:id="203687204">
          <w:marLeft w:val="480"/>
          <w:marRight w:val="0"/>
          <w:marTop w:val="0"/>
          <w:marBottom w:val="0"/>
          <w:divBdr>
            <w:top w:val="none" w:sz="0" w:space="0" w:color="auto"/>
            <w:left w:val="none" w:sz="0" w:space="0" w:color="auto"/>
            <w:bottom w:val="none" w:sz="0" w:space="0" w:color="auto"/>
            <w:right w:val="none" w:sz="0" w:space="0" w:color="auto"/>
          </w:divBdr>
        </w:div>
        <w:div w:id="203687551">
          <w:marLeft w:val="480"/>
          <w:marRight w:val="0"/>
          <w:marTop w:val="0"/>
          <w:marBottom w:val="0"/>
          <w:divBdr>
            <w:top w:val="none" w:sz="0" w:space="0" w:color="auto"/>
            <w:left w:val="none" w:sz="0" w:space="0" w:color="auto"/>
            <w:bottom w:val="none" w:sz="0" w:space="0" w:color="auto"/>
            <w:right w:val="none" w:sz="0" w:space="0" w:color="auto"/>
          </w:divBdr>
        </w:div>
        <w:div w:id="203687861">
          <w:marLeft w:val="480"/>
          <w:marRight w:val="0"/>
          <w:marTop w:val="0"/>
          <w:marBottom w:val="0"/>
          <w:divBdr>
            <w:top w:val="none" w:sz="0" w:space="0" w:color="auto"/>
            <w:left w:val="none" w:sz="0" w:space="0" w:color="auto"/>
            <w:bottom w:val="none" w:sz="0" w:space="0" w:color="auto"/>
            <w:right w:val="none" w:sz="0" w:space="0" w:color="auto"/>
          </w:divBdr>
        </w:div>
      </w:divsChild>
    </w:div>
    <w:div w:id="203687296">
      <w:marLeft w:val="0"/>
      <w:marRight w:val="0"/>
      <w:marTop w:val="0"/>
      <w:marBottom w:val="0"/>
      <w:divBdr>
        <w:top w:val="none" w:sz="0" w:space="0" w:color="auto"/>
        <w:left w:val="none" w:sz="0" w:space="0" w:color="auto"/>
        <w:bottom w:val="none" w:sz="0" w:space="0" w:color="auto"/>
        <w:right w:val="none" w:sz="0" w:space="0" w:color="auto"/>
      </w:divBdr>
    </w:div>
    <w:div w:id="203687298">
      <w:marLeft w:val="0"/>
      <w:marRight w:val="0"/>
      <w:marTop w:val="0"/>
      <w:marBottom w:val="0"/>
      <w:divBdr>
        <w:top w:val="none" w:sz="0" w:space="0" w:color="auto"/>
        <w:left w:val="none" w:sz="0" w:space="0" w:color="auto"/>
        <w:bottom w:val="none" w:sz="0" w:space="0" w:color="auto"/>
        <w:right w:val="none" w:sz="0" w:space="0" w:color="auto"/>
      </w:divBdr>
      <w:divsChild>
        <w:div w:id="203686370">
          <w:marLeft w:val="480"/>
          <w:marRight w:val="0"/>
          <w:marTop w:val="0"/>
          <w:marBottom w:val="0"/>
          <w:divBdr>
            <w:top w:val="none" w:sz="0" w:space="0" w:color="auto"/>
            <w:left w:val="none" w:sz="0" w:space="0" w:color="auto"/>
            <w:bottom w:val="none" w:sz="0" w:space="0" w:color="auto"/>
            <w:right w:val="none" w:sz="0" w:space="0" w:color="auto"/>
          </w:divBdr>
        </w:div>
        <w:div w:id="203687406">
          <w:marLeft w:val="480"/>
          <w:marRight w:val="0"/>
          <w:marTop w:val="0"/>
          <w:marBottom w:val="0"/>
          <w:divBdr>
            <w:top w:val="none" w:sz="0" w:space="0" w:color="auto"/>
            <w:left w:val="none" w:sz="0" w:space="0" w:color="auto"/>
            <w:bottom w:val="none" w:sz="0" w:space="0" w:color="auto"/>
            <w:right w:val="none" w:sz="0" w:space="0" w:color="auto"/>
          </w:divBdr>
        </w:div>
      </w:divsChild>
    </w:div>
    <w:div w:id="203687301">
      <w:marLeft w:val="0"/>
      <w:marRight w:val="0"/>
      <w:marTop w:val="0"/>
      <w:marBottom w:val="0"/>
      <w:divBdr>
        <w:top w:val="none" w:sz="0" w:space="0" w:color="auto"/>
        <w:left w:val="none" w:sz="0" w:space="0" w:color="auto"/>
        <w:bottom w:val="none" w:sz="0" w:space="0" w:color="auto"/>
        <w:right w:val="none" w:sz="0" w:space="0" w:color="auto"/>
      </w:divBdr>
      <w:divsChild>
        <w:div w:id="203686806">
          <w:marLeft w:val="480"/>
          <w:marRight w:val="0"/>
          <w:marTop w:val="0"/>
          <w:marBottom w:val="0"/>
          <w:divBdr>
            <w:top w:val="none" w:sz="0" w:space="0" w:color="auto"/>
            <w:left w:val="none" w:sz="0" w:space="0" w:color="auto"/>
            <w:bottom w:val="none" w:sz="0" w:space="0" w:color="auto"/>
            <w:right w:val="none" w:sz="0" w:space="0" w:color="auto"/>
          </w:divBdr>
        </w:div>
        <w:div w:id="203686939">
          <w:marLeft w:val="480"/>
          <w:marRight w:val="0"/>
          <w:marTop w:val="0"/>
          <w:marBottom w:val="0"/>
          <w:divBdr>
            <w:top w:val="none" w:sz="0" w:space="0" w:color="auto"/>
            <w:left w:val="none" w:sz="0" w:space="0" w:color="auto"/>
            <w:bottom w:val="none" w:sz="0" w:space="0" w:color="auto"/>
            <w:right w:val="none" w:sz="0" w:space="0" w:color="auto"/>
          </w:divBdr>
        </w:div>
        <w:div w:id="203687519">
          <w:marLeft w:val="480"/>
          <w:marRight w:val="0"/>
          <w:marTop w:val="0"/>
          <w:marBottom w:val="0"/>
          <w:divBdr>
            <w:top w:val="none" w:sz="0" w:space="0" w:color="auto"/>
            <w:left w:val="none" w:sz="0" w:space="0" w:color="auto"/>
            <w:bottom w:val="none" w:sz="0" w:space="0" w:color="auto"/>
            <w:right w:val="none" w:sz="0" w:space="0" w:color="auto"/>
          </w:divBdr>
        </w:div>
      </w:divsChild>
    </w:div>
    <w:div w:id="203687303">
      <w:marLeft w:val="0"/>
      <w:marRight w:val="0"/>
      <w:marTop w:val="0"/>
      <w:marBottom w:val="0"/>
      <w:divBdr>
        <w:top w:val="none" w:sz="0" w:space="0" w:color="auto"/>
        <w:left w:val="none" w:sz="0" w:space="0" w:color="auto"/>
        <w:bottom w:val="none" w:sz="0" w:space="0" w:color="auto"/>
        <w:right w:val="none" w:sz="0" w:space="0" w:color="auto"/>
      </w:divBdr>
      <w:divsChild>
        <w:div w:id="203686420">
          <w:marLeft w:val="480"/>
          <w:marRight w:val="0"/>
          <w:marTop w:val="0"/>
          <w:marBottom w:val="0"/>
          <w:divBdr>
            <w:top w:val="none" w:sz="0" w:space="0" w:color="auto"/>
            <w:left w:val="none" w:sz="0" w:space="0" w:color="auto"/>
            <w:bottom w:val="none" w:sz="0" w:space="0" w:color="auto"/>
            <w:right w:val="none" w:sz="0" w:space="0" w:color="auto"/>
          </w:divBdr>
        </w:div>
        <w:div w:id="203686576">
          <w:marLeft w:val="600"/>
          <w:marRight w:val="0"/>
          <w:marTop w:val="0"/>
          <w:marBottom w:val="0"/>
          <w:divBdr>
            <w:top w:val="none" w:sz="0" w:space="0" w:color="auto"/>
            <w:left w:val="none" w:sz="0" w:space="0" w:color="auto"/>
            <w:bottom w:val="none" w:sz="0" w:space="0" w:color="auto"/>
            <w:right w:val="none" w:sz="0" w:space="0" w:color="auto"/>
          </w:divBdr>
        </w:div>
        <w:div w:id="203686840">
          <w:marLeft w:val="480"/>
          <w:marRight w:val="0"/>
          <w:marTop w:val="0"/>
          <w:marBottom w:val="0"/>
          <w:divBdr>
            <w:top w:val="none" w:sz="0" w:space="0" w:color="auto"/>
            <w:left w:val="none" w:sz="0" w:space="0" w:color="auto"/>
            <w:bottom w:val="none" w:sz="0" w:space="0" w:color="auto"/>
            <w:right w:val="none" w:sz="0" w:space="0" w:color="auto"/>
          </w:divBdr>
        </w:div>
        <w:div w:id="203687104">
          <w:marLeft w:val="480"/>
          <w:marRight w:val="0"/>
          <w:marTop w:val="0"/>
          <w:marBottom w:val="0"/>
          <w:divBdr>
            <w:top w:val="none" w:sz="0" w:space="0" w:color="auto"/>
            <w:left w:val="none" w:sz="0" w:space="0" w:color="auto"/>
            <w:bottom w:val="none" w:sz="0" w:space="0" w:color="auto"/>
            <w:right w:val="none" w:sz="0" w:space="0" w:color="auto"/>
          </w:divBdr>
        </w:div>
        <w:div w:id="203687364">
          <w:marLeft w:val="480"/>
          <w:marRight w:val="0"/>
          <w:marTop w:val="0"/>
          <w:marBottom w:val="0"/>
          <w:divBdr>
            <w:top w:val="none" w:sz="0" w:space="0" w:color="auto"/>
            <w:left w:val="none" w:sz="0" w:space="0" w:color="auto"/>
            <w:bottom w:val="none" w:sz="0" w:space="0" w:color="auto"/>
            <w:right w:val="none" w:sz="0" w:space="0" w:color="auto"/>
          </w:divBdr>
        </w:div>
        <w:div w:id="203687431">
          <w:marLeft w:val="480"/>
          <w:marRight w:val="0"/>
          <w:marTop w:val="0"/>
          <w:marBottom w:val="0"/>
          <w:divBdr>
            <w:top w:val="none" w:sz="0" w:space="0" w:color="auto"/>
            <w:left w:val="none" w:sz="0" w:space="0" w:color="auto"/>
            <w:bottom w:val="none" w:sz="0" w:space="0" w:color="auto"/>
            <w:right w:val="none" w:sz="0" w:space="0" w:color="auto"/>
          </w:divBdr>
        </w:div>
        <w:div w:id="203687743">
          <w:marLeft w:val="480"/>
          <w:marRight w:val="0"/>
          <w:marTop w:val="0"/>
          <w:marBottom w:val="0"/>
          <w:divBdr>
            <w:top w:val="none" w:sz="0" w:space="0" w:color="auto"/>
            <w:left w:val="none" w:sz="0" w:space="0" w:color="auto"/>
            <w:bottom w:val="none" w:sz="0" w:space="0" w:color="auto"/>
            <w:right w:val="none" w:sz="0" w:space="0" w:color="auto"/>
          </w:divBdr>
        </w:div>
        <w:div w:id="203687817">
          <w:marLeft w:val="480"/>
          <w:marRight w:val="0"/>
          <w:marTop w:val="0"/>
          <w:marBottom w:val="0"/>
          <w:divBdr>
            <w:top w:val="none" w:sz="0" w:space="0" w:color="auto"/>
            <w:left w:val="none" w:sz="0" w:space="0" w:color="auto"/>
            <w:bottom w:val="none" w:sz="0" w:space="0" w:color="auto"/>
            <w:right w:val="none" w:sz="0" w:space="0" w:color="auto"/>
          </w:divBdr>
        </w:div>
      </w:divsChild>
    </w:div>
    <w:div w:id="203687305">
      <w:marLeft w:val="0"/>
      <w:marRight w:val="0"/>
      <w:marTop w:val="0"/>
      <w:marBottom w:val="0"/>
      <w:divBdr>
        <w:top w:val="none" w:sz="0" w:space="0" w:color="auto"/>
        <w:left w:val="none" w:sz="0" w:space="0" w:color="auto"/>
        <w:bottom w:val="none" w:sz="0" w:space="0" w:color="auto"/>
        <w:right w:val="none" w:sz="0" w:space="0" w:color="auto"/>
      </w:divBdr>
      <w:divsChild>
        <w:div w:id="203687564">
          <w:marLeft w:val="480"/>
          <w:marRight w:val="0"/>
          <w:marTop w:val="0"/>
          <w:marBottom w:val="0"/>
          <w:divBdr>
            <w:top w:val="none" w:sz="0" w:space="0" w:color="auto"/>
            <w:left w:val="none" w:sz="0" w:space="0" w:color="auto"/>
            <w:bottom w:val="none" w:sz="0" w:space="0" w:color="auto"/>
            <w:right w:val="none" w:sz="0" w:space="0" w:color="auto"/>
          </w:divBdr>
        </w:div>
        <w:div w:id="203687858">
          <w:marLeft w:val="480"/>
          <w:marRight w:val="0"/>
          <w:marTop w:val="0"/>
          <w:marBottom w:val="0"/>
          <w:divBdr>
            <w:top w:val="none" w:sz="0" w:space="0" w:color="auto"/>
            <w:left w:val="none" w:sz="0" w:space="0" w:color="auto"/>
            <w:bottom w:val="none" w:sz="0" w:space="0" w:color="auto"/>
            <w:right w:val="none" w:sz="0" w:space="0" w:color="auto"/>
          </w:divBdr>
        </w:div>
      </w:divsChild>
    </w:div>
    <w:div w:id="203687311">
      <w:marLeft w:val="0"/>
      <w:marRight w:val="0"/>
      <w:marTop w:val="0"/>
      <w:marBottom w:val="0"/>
      <w:divBdr>
        <w:top w:val="none" w:sz="0" w:space="0" w:color="auto"/>
        <w:left w:val="none" w:sz="0" w:space="0" w:color="auto"/>
        <w:bottom w:val="none" w:sz="0" w:space="0" w:color="auto"/>
        <w:right w:val="none" w:sz="0" w:space="0" w:color="auto"/>
      </w:divBdr>
    </w:div>
    <w:div w:id="203687312">
      <w:marLeft w:val="0"/>
      <w:marRight w:val="0"/>
      <w:marTop w:val="0"/>
      <w:marBottom w:val="0"/>
      <w:divBdr>
        <w:top w:val="none" w:sz="0" w:space="0" w:color="auto"/>
        <w:left w:val="none" w:sz="0" w:space="0" w:color="auto"/>
        <w:bottom w:val="none" w:sz="0" w:space="0" w:color="auto"/>
        <w:right w:val="none" w:sz="0" w:space="0" w:color="auto"/>
      </w:divBdr>
      <w:divsChild>
        <w:div w:id="203686434">
          <w:marLeft w:val="480"/>
          <w:marRight w:val="0"/>
          <w:marTop w:val="0"/>
          <w:marBottom w:val="0"/>
          <w:divBdr>
            <w:top w:val="none" w:sz="0" w:space="0" w:color="auto"/>
            <w:left w:val="none" w:sz="0" w:space="0" w:color="auto"/>
            <w:bottom w:val="none" w:sz="0" w:space="0" w:color="auto"/>
            <w:right w:val="none" w:sz="0" w:space="0" w:color="auto"/>
          </w:divBdr>
        </w:div>
        <w:div w:id="203686630">
          <w:marLeft w:val="480"/>
          <w:marRight w:val="0"/>
          <w:marTop w:val="0"/>
          <w:marBottom w:val="0"/>
          <w:divBdr>
            <w:top w:val="none" w:sz="0" w:space="0" w:color="auto"/>
            <w:left w:val="none" w:sz="0" w:space="0" w:color="auto"/>
            <w:bottom w:val="none" w:sz="0" w:space="0" w:color="auto"/>
            <w:right w:val="none" w:sz="0" w:space="0" w:color="auto"/>
          </w:divBdr>
        </w:div>
        <w:div w:id="203687908">
          <w:marLeft w:val="480"/>
          <w:marRight w:val="0"/>
          <w:marTop w:val="0"/>
          <w:marBottom w:val="0"/>
          <w:divBdr>
            <w:top w:val="none" w:sz="0" w:space="0" w:color="auto"/>
            <w:left w:val="none" w:sz="0" w:space="0" w:color="auto"/>
            <w:bottom w:val="none" w:sz="0" w:space="0" w:color="auto"/>
            <w:right w:val="none" w:sz="0" w:space="0" w:color="auto"/>
          </w:divBdr>
        </w:div>
      </w:divsChild>
    </w:div>
    <w:div w:id="203687313">
      <w:marLeft w:val="0"/>
      <w:marRight w:val="0"/>
      <w:marTop w:val="0"/>
      <w:marBottom w:val="0"/>
      <w:divBdr>
        <w:top w:val="none" w:sz="0" w:space="0" w:color="auto"/>
        <w:left w:val="none" w:sz="0" w:space="0" w:color="auto"/>
        <w:bottom w:val="none" w:sz="0" w:space="0" w:color="auto"/>
        <w:right w:val="none" w:sz="0" w:space="0" w:color="auto"/>
      </w:divBdr>
      <w:divsChild>
        <w:div w:id="203686390">
          <w:marLeft w:val="480"/>
          <w:marRight w:val="0"/>
          <w:marTop w:val="0"/>
          <w:marBottom w:val="0"/>
          <w:divBdr>
            <w:top w:val="none" w:sz="0" w:space="0" w:color="auto"/>
            <w:left w:val="none" w:sz="0" w:space="0" w:color="auto"/>
            <w:bottom w:val="none" w:sz="0" w:space="0" w:color="auto"/>
            <w:right w:val="none" w:sz="0" w:space="0" w:color="auto"/>
          </w:divBdr>
        </w:div>
        <w:div w:id="203687014">
          <w:marLeft w:val="480"/>
          <w:marRight w:val="0"/>
          <w:marTop w:val="0"/>
          <w:marBottom w:val="0"/>
          <w:divBdr>
            <w:top w:val="none" w:sz="0" w:space="0" w:color="auto"/>
            <w:left w:val="none" w:sz="0" w:space="0" w:color="auto"/>
            <w:bottom w:val="none" w:sz="0" w:space="0" w:color="auto"/>
            <w:right w:val="none" w:sz="0" w:space="0" w:color="auto"/>
          </w:divBdr>
          <w:divsChild>
            <w:div w:id="203686542">
              <w:marLeft w:val="600"/>
              <w:marRight w:val="0"/>
              <w:marTop w:val="0"/>
              <w:marBottom w:val="0"/>
              <w:divBdr>
                <w:top w:val="none" w:sz="0" w:space="0" w:color="auto"/>
                <w:left w:val="none" w:sz="0" w:space="0" w:color="auto"/>
                <w:bottom w:val="none" w:sz="0" w:space="0" w:color="auto"/>
                <w:right w:val="none" w:sz="0" w:space="0" w:color="auto"/>
              </w:divBdr>
            </w:div>
            <w:div w:id="203687300">
              <w:marLeft w:val="480"/>
              <w:marRight w:val="0"/>
              <w:marTop w:val="0"/>
              <w:marBottom w:val="0"/>
              <w:divBdr>
                <w:top w:val="none" w:sz="0" w:space="0" w:color="auto"/>
                <w:left w:val="none" w:sz="0" w:space="0" w:color="auto"/>
                <w:bottom w:val="none" w:sz="0" w:space="0" w:color="auto"/>
                <w:right w:val="none" w:sz="0" w:space="0" w:color="auto"/>
              </w:divBdr>
            </w:div>
          </w:divsChild>
        </w:div>
        <w:div w:id="203687026">
          <w:marLeft w:val="480"/>
          <w:marRight w:val="0"/>
          <w:marTop w:val="0"/>
          <w:marBottom w:val="0"/>
          <w:divBdr>
            <w:top w:val="none" w:sz="0" w:space="0" w:color="auto"/>
            <w:left w:val="none" w:sz="0" w:space="0" w:color="auto"/>
            <w:bottom w:val="none" w:sz="0" w:space="0" w:color="auto"/>
            <w:right w:val="none" w:sz="0" w:space="0" w:color="auto"/>
          </w:divBdr>
        </w:div>
        <w:div w:id="203687746">
          <w:marLeft w:val="480"/>
          <w:marRight w:val="0"/>
          <w:marTop w:val="0"/>
          <w:marBottom w:val="0"/>
          <w:divBdr>
            <w:top w:val="none" w:sz="0" w:space="0" w:color="auto"/>
            <w:left w:val="none" w:sz="0" w:space="0" w:color="auto"/>
            <w:bottom w:val="none" w:sz="0" w:space="0" w:color="auto"/>
            <w:right w:val="none" w:sz="0" w:space="0" w:color="auto"/>
          </w:divBdr>
        </w:div>
      </w:divsChild>
    </w:div>
    <w:div w:id="203687315">
      <w:marLeft w:val="0"/>
      <w:marRight w:val="0"/>
      <w:marTop w:val="0"/>
      <w:marBottom w:val="0"/>
      <w:divBdr>
        <w:top w:val="none" w:sz="0" w:space="0" w:color="auto"/>
        <w:left w:val="none" w:sz="0" w:space="0" w:color="auto"/>
        <w:bottom w:val="none" w:sz="0" w:space="0" w:color="auto"/>
        <w:right w:val="none" w:sz="0" w:space="0" w:color="auto"/>
      </w:divBdr>
    </w:div>
    <w:div w:id="203687317">
      <w:marLeft w:val="0"/>
      <w:marRight w:val="0"/>
      <w:marTop w:val="0"/>
      <w:marBottom w:val="0"/>
      <w:divBdr>
        <w:top w:val="none" w:sz="0" w:space="0" w:color="auto"/>
        <w:left w:val="none" w:sz="0" w:space="0" w:color="auto"/>
        <w:bottom w:val="none" w:sz="0" w:space="0" w:color="auto"/>
        <w:right w:val="none" w:sz="0" w:space="0" w:color="auto"/>
      </w:divBdr>
    </w:div>
    <w:div w:id="203687318">
      <w:marLeft w:val="0"/>
      <w:marRight w:val="0"/>
      <w:marTop w:val="0"/>
      <w:marBottom w:val="0"/>
      <w:divBdr>
        <w:top w:val="none" w:sz="0" w:space="0" w:color="auto"/>
        <w:left w:val="none" w:sz="0" w:space="0" w:color="auto"/>
        <w:bottom w:val="none" w:sz="0" w:space="0" w:color="auto"/>
        <w:right w:val="none" w:sz="0" w:space="0" w:color="auto"/>
      </w:divBdr>
    </w:div>
    <w:div w:id="203687325">
      <w:marLeft w:val="0"/>
      <w:marRight w:val="0"/>
      <w:marTop w:val="0"/>
      <w:marBottom w:val="0"/>
      <w:divBdr>
        <w:top w:val="none" w:sz="0" w:space="0" w:color="auto"/>
        <w:left w:val="none" w:sz="0" w:space="0" w:color="auto"/>
        <w:bottom w:val="none" w:sz="0" w:space="0" w:color="auto"/>
        <w:right w:val="none" w:sz="0" w:space="0" w:color="auto"/>
      </w:divBdr>
      <w:divsChild>
        <w:div w:id="203686427">
          <w:marLeft w:val="480"/>
          <w:marRight w:val="0"/>
          <w:marTop w:val="0"/>
          <w:marBottom w:val="0"/>
          <w:divBdr>
            <w:top w:val="none" w:sz="0" w:space="0" w:color="auto"/>
            <w:left w:val="none" w:sz="0" w:space="0" w:color="auto"/>
            <w:bottom w:val="none" w:sz="0" w:space="0" w:color="auto"/>
            <w:right w:val="none" w:sz="0" w:space="0" w:color="auto"/>
          </w:divBdr>
        </w:div>
        <w:div w:id="203686556">
          <w:marLeft w:val="480"/>
          <w:marRight w:val="0"/>
          <w:marTop w:val="0"/>
          <w:marBottom w:val="0"/>
          <w:divBdr>
            <w:top w:val="none" w:sz="0" w:space="0" w:color="auto"/>
            <w:left w:val="none" w:sz="0" w:space="0" w:color="auto"/>
            <w:bottom w:val="none" w:sz="0" w:space="0" w:color="auto"/>
            <w:right w:val="none" w:sz="0" w:space="0" w:color="auto"/>
          </w:divBdr>
        </w:div>
        <w:div w:id="203686694">
          <w:marLeft w:val="480"/>
          <w:marRight w:val="0"/>
          <w:marTop w:val="0"/>
          <w:marBottom w:val="0"/>
          <w:divBdr>
            <w:top w:val="none" w:sz="0" w:space="0" w:color="auto"/>
            <w:left w:val="none" w:sz="0" w:space="0" w:color="auto"/>
            <w:bottom w:val="none" w:sz="0" w:space="0" w:color="auto"/>
            <w:right w:val="none" w:sz="0" w:space="0" w:color="auto"/>
          </w:divBdr>
        </w:div>
        <w:div w:id="203687302">
          <w:marLeft w:val="480"/>
          <w:marRight w:val="0"/>
          <w:marTop w:val="0"/>
          <w:marBottom w:val="0"/>
          <w:divBdr>
            <w:top w:val="none" w:sz="0" w:space="0" w:color="auto"/>
            <w:left w:val="none" w:sz="0" w:space="0" w:color="auto"/>
            <w:bottom w:val="none" w:sz="0" w:space="0" w:color="auto"/>
            <w:right w:val="none" w:sz="0" w:space="0" w:color="auto"/>
          </w:divBdr>
        </w:div>
        <w:div w:id="203687470">
          <w:marLeft w:val="480"/>
          <w:marRight w:val="0"/>
          <w:marTop w:val="0"/>
          <w:marBottom w:val="0"/>
          <w:divBdr>
            <w:top w:val="none" w:sz="0" w:space="0" w:color="auto"/>
            <w:left w:val="none" w:sz="0" w:space="0" w:color="auto"/>
            <w:bottom w:val="none" w:sz="0" w:space="0" w:color="auto"/>
            <w:right w:val="none" w:sz="0" w:space="0" w:color="auto"/>
          </w:divBdr>
        </w:div>
        <w:div w:id="203687503">
          <w:marLeft w:val="480"/>
          <w:marRight w:val="0"/>
          <w:marTop w:val="0"/>
          <w:marBottom w:val="0"/>
          <w:divBdr>
            <w:top w:val="none" w:sz="0" w:space="0" w:color="auto"/>
            <w:left w:val="none" w:sz="0" w:space="0" w:color="auto"/>
            <w:bottom w:val="none" w:sz="0" w:space="0" w:color="auto"/>
            <w:right w:val="none" w:sz="0" w:space="0" w:color="auto"/>
          </w:divBdr>
          <w:divsChild>
            <w:div w:id="203686599">
              <w:marLeft w:val="480"/>
              <w:marRight w:val="0"/>
              <w:marTop w:val="0"/>
              <w:marBottom w:val="0"/>
              <w:divBdr>
                <w:top w:val="none" w:sz="0" w:space="0" w:color="auto"/>
                <w:left w:val="none" w:sz="0" w:space="0" w:color="auto"/>
                <w:bottom w:val="none" w:sz="0" w:space="0" w:color="auto"/>
                <w:right w:val="none" w:sz="0" w:space="0" w:color="auto"/>
              </w:divBdr>
            </w:div>
            <w:div w:id="203687344">
              <w:marLeft w:val="600"/>
              <w:marRight w:val="0"/>
              <w:marTop w:val="0"/>
              <w:marBottom w:val="0"/>
              <w:divBdr>
                <w:top w:val="none" w:sz="0" w:space="0" w:color="auto"/>
                <w:left w:val="none" w:sz="0" w:space="0" w:color="auto"/>
                <w:bottom w:val="none" w:sz="0" w:space="0" w:color="auto"/>
                <w:right w:val="none" w:sz="0" w:space="0" w:color="auto"/>
              </w:divBdr>
            </w:div>
          </w:divsChild>
        </w:div>
        <w:div w:id="203687623">
          <w:marLeft w:val="480"/>
          <w:marRight w:val="0"/>
          <w:marTop w:val="0"/>
          <w:marBottom w:val="0"/>
          <w:divBdr>
            <w:top w:val="none" w:sz="0" w:space="0" w:color="auto"/>
            <w:left w:val="none" w:sz="0" w:space="0" w:color="auto"/>
            <w:bottom w:val="none" w:sz="0" w:space="0" w:color="auto"/>
            <w:right w:val="none" w:sz="0" w:space="0" w:color="auto"/>
          </w:divBdr>
        </w:div>
        <w:div w:id="203687681">
          <w:marLeft w:val="480"/>
          <w:marRight w:val="0"/>
          <w:marTop w:val="0"/>
          <w:marBottom w:val="0"/>
          <w:divBdr>
            <w:top w:val="none" w:sz="0" w:space="0" w:color="auto"/>
            <w:left w:val="none" w:sz="0" w:space="0" w:color="auto"/>
            <w:bottom w:val="none" w:sz="0" w:space="0" w:color="auto"/>
            <w:right w:val="none" w:sz="0" w:space="0" w:color="auto"/>
          </w:divBdr>
        </w:div>
        <w:div w:id="203687714">
          <w:marLeft w:val="480"/>
          <w:marRight w:val="0"/>
          <w:marTop w:val="0"/>
          <w:marBottom w:val="0"/>
          <w:divBdr>
            <w:top w:val="none" w:sz="0" w:space="0" w:color="auto"/>
            <w:left w:val="none" w:sz="0" w:space="0" w:color="auto"/>
            <w:bottom w:val="none" w:sz="0" w:space="0" w:color="auto"/>
            <w:right w:val="none" w:sz="0" w:space="0" w:color="auto"/>
          </w:divBdr>
        </w:div>
        <w:div w:id="203687731">
          <w:marLeft w:val="480"/>
          <w:marRight w:val="0"/>
          <w:marTop w:val="0"/>
          <w:marBottom w:val="0"/>
          <w:divBdr>
            <w:top w:val="none" w:sz="0" w:space="0" w:color="auto"/>
            <w:left w:val="none" w:sz="0" w:space="0" w:color="auto"/>
            <w:bottom w:val="none" w:sz="0" w:space="0" w:color="auto"/>
            <w:right w:val="none" w:sz="0" w:space="0" w:color="auto"/>
          </w:divBdr>
        </w:div>
        <w:div w:id="203687876">
          <w:marLeft w:val="480"/>
          <w:marRight w:val="0"/>
          <w:marTop w:val="0"/>
          <w:marBottom w:val="0"/>
          <w:divBdr>
            <w:top w:val="none" w:sz="0" w:space="0" w:color="auto"/>
            <w:left w:val="none" w:sz="0" w:space="0" w:color="auto"/>
            <w:bottom w:val="none" w:sz="0" w:space="0" w:color="auto"/>
            <w:right w:val="none" w:sz="0" w:space="0" w:color="auto"/>
          </w:divBdr>
        </w:div>
      </w:divsChild>
    </w:div>
    <w:div w:id="203687326">
      <w:marLeft w:val="0"/>
      <w:marRight w:val="0"/>
      <w:marTop w:val="0"/>
      <w:marBottom w:val="0"/>
      <w:divBdr>
        <w:top w:val="none" w:sz="0" w:space="0" w:color="auto"/>
        <w:left w:val="none" w:sz="0" w:space="0" w:color="auto"/>
        <w:bottom w:val="none" w:sz="0" w:space="0" w:color="auto"/>
        <w:right w:val="none" w:sz="0" w:space="0" w:color="auto"/>
      </w:divBdr>
    </w:div>
    <w:div w:id="203687331">
      <w:marLeft w:val="0"/>
      <w:marRight w:val="0"/>
      <w:marTop w:val="0"/>
      <w:marBottom w:val="0"/>
      <w:divBdr>
        <w:top w:val="none" w:sz="0" w:space="0" w:color="auto"/>
        <w:left w:val="none" w:sz="0" w:space="0" w:color="auto"/>
        <w:bottom w:val="none" w:sz="0" w:space="0" w:color="auto"/>
        <w:right w:val="none" w:sz="0" w:space="0" w:color="auto"/>
      </w:divBdr>
      <w:divsChild>
        <w:div w:id="203686503">
          <w:marLeft w:val="480"/>
          <w:marRight w:val="0"/>
          <w:marTop w:val="0"/>
          <w:marBottom w:val="0"/>
          <w:divBdr>
            <w:top w:val="none" w:sz="0" w:space="0" w:color="auto"/>
            <w:left w:val="none" w:sz="0" w:space="0" w:color="auto"/>
            <w:bottom w:val="none" w:sz="0" w:space="0" w:color="auto"/>
            <w:right w:val="none" w:sz="0" w:space="0" w:color="auto"/>
          </w:divBdr>
        </w:div>
        <w:div w:id="203686887">
          <w:marLeft w:val="480"/>
          <w:marRight w:val="0"/>
          <w:marTop w:val="0"/>
          <w:marBottom w:val="0"/>
          <w:divBdr>
            <w:top w:val="none" w:sz="0" w:space="0" w:color="auto"/>
            <w:left w:val="none" w:sz="0" w:space="0" w:color="auto"/>
            <w:bottom w:val="none" w:sz="0" w:space="0" w:color="auto"/>
            <w:right w:val="none" w:sz="0" w:space="0" w:color="auto"/>
          </w:divBdr>
        </w:div>
        <w:div w:id="203687511">
          <w:marLeft w:val="480"/>
          <w:marRight w:val="0"/>
          <w:marTop w:val="0"/>
          <w:marBottom w:val="0"/>
          <w:divBdr>
            <w:top w:val="none" w:sz="0" w:space="0" w:color="auto"/>
            <w:left w:val="none" w:sz="0" w:space="0" w:color="auto"/>
            <w:bottom w:val="none" w:sz="0" w:space="0" w:color="auto"/>
            <w:right w:val="none" w:sz="0" w:space="0" w:color="auto"/>
          </w:divBdr>
        </w:div>
        <w:div w:id="203687703">
          <w:marLeft w:val="480"/>
          <w:marRight w:val="0"/>
          <w:marTop w:val="0"/>
          <w:marBottom w:val="0"/>
          <w:divBdr>
            <w:top w:val="none" w:sz="0" w:space="0" w:color="auto"/>
            <w:left w:val="none" w:sz="0" w:space="0" w:color="auto"/>
            <w:bottom w:val="none" w:sz="0" w:space="0" w:color="auto"/>
            <w:right w:val="none" w:sz="0" w:space="0" w:color="auto"/>
          </w:divBdr>
        </w:div>
      </w:divsChild>
    </w:div>
    <w:div w:id="203687332">
      <w:marLeft w:val="0"/>
      <w:marRight w:val="0"/>
      <w:marTop w:val="0"/>
      <w:marBottom w:val="0"/>
      <w:divBdr>
        <w:top w:val="none" w:sz="0" w:space="0" w:color="auto"/>
        <w:left w:val="none" w:sz="0" w:space="0" w:color="auto"/>
        <w:bottom w:val="none" w:sz="0" w:space="0" w:color="auto"/>
        <w:right w:val="none" w:sz="0" w:space="0" w:color="auto"/>
      </w:divBdr>
      <w:divsChild>
        <w:div w:id="203686824">
          <w:marLeft w:val="480"/>
          <w:marRight w:val="0"/>
          <w:marTop w:val="0"/>
          <w:marBottom w:val="0"/>
          <w:divBdr>
            <w:top w:val="none" w:sz="0" w:space="0" w:color="auto"/>
            <w:left w:val="none" w:sz="0" w:space="0" w:color="auto"/>
            <w:bottom w:val="none" w:sz="0" w:space="0" w:color="auto"/>
            <w:right w:val="none" w:sz="0" w:space="0" w:color="auto"/>
          </w:divBdr>
        </w:div>
        <w:div w:id="203687092">
          <w:marLeft w:val="480"/>
          <w:marRight w:val="0"/>
          <w:marTop w:val="0"/>
          <w:marBottom w:val="0"/>
          <w:divBdr>
            <w:top w:val="none" w:sz="0" w:space="0" w:color="auto"/>
            <w:left w:val="none" w:sz="0" w:space="0" w:color="auto"/>
            <w:bottom w:val="none" w:sz="0" w:space="0" w:color="auto"/>
            <w:right w:val="none" w:sz="0" w:space="0" w:color="auto"/>
          </w:divBdr>
          <w:divsChild>
            <w:div w:id="203686438">
              <w:marLeft w:val="720"/>
              <w:marRight w:val="0"/>
              <w:marTop w:val="0"/>
              <w:marBottom w:val="0"/>
              <w:divBdr>
                <w:top w:val="none" w:sz="0" w:space="0" w:color="auto"/>
                <w:left w:val="none" w:sz="0" w:space="0" w:color="auto"/>
                <w:bottom w:val="none" w:sz="0" w:space="0" w:color="auto"/>
                <w:right w:val="none" w:sz="0" w:space="0" w:color="auto"/>
              </w:divBdr>
            </w:div>
            <w:div w:id="203686544">
              <w:marLeft w:val="600"/>
              <w:marRight w:val="0"/>
              <w:marTop w:val="0"/>
              <w:marBottom w:val="0"/>
              <w:divBdr>
                <w:top w:val="none" w:sz="0" w:space="0" w:color="auto"/>
                <w:left w:val="none" w:sz="0" w:space="0" w:color="auto"/>
                <w:bottom w:val="none" w:sz="0" w:space="0" w:color="auto"/>
                <w:right w:val="none" w:sz="0" w:space="0" w:color="auto"/>
              </w:divBdr>
            </w:div>
            <w:div w:id="203687873">
              <w:marLeft w:val="480"/>
              <w:marRight w:val="0"/>
              <w:marTop w:val="0"/>
              <w:marBottom w:val="0"/>
              <w:divBdr>
                <w:top w:val="none" w:sz="0" w:space="0" w:color="auto"/>
                <w:left w:val="none" w:sz="0" w:space="0" w:color="auto"/>
                <w:bottom w:val="none" w:sz="0" w:space="0" w:color="auto"/>
                <w:right w:val="none" w:sz="0" w:space="0" w:color="auto"/>
              </w:divBdr>
            </w:div>
          </w:divsChild>
        </w:div>
        <w:div w:id="203687154">
          <w:marLeft w:val="480"/>
          <w:marRight w:val="0"/>
          <w:marTop w:val="0"/>
          <w:marBottom w:val="0"/>
          <w:divBdr>
            <w:top w:val="none" w:sz="0" w:space="0" w:color="auto"/>
            <w:left w:val="none" w:sz="0" w:space="0" w:color="auto"/>
            <w:bottom w:val="none" w:sz="0" w:space="0" w:color="auto"/>
            <w:right w:val="none" w:sz="0" w:space="0" w:color="auto"/>
          </w:divBdr>
          <w:divsChild>
            <w:div w:id="203687499">
              <w:marLeft w:val="480"/>
              <w:marRight w:val="0"/>
              <w:marTop w:val="0"/>
              <w:marBottom w:val="0"/>
              <w:divBdr>
                <w:top w:val="none" w:sz="0" w:space="0" w:color="auto"/>
                <w:left w:val="none" w:sz="0" w:space="0" w:color="auto"/>
                <w:bottom w:val="none" w:sz="0" w:space="0" w:color="auto"/>
                <w:right w:val="none" w:sz="0" w:space="0" w:color="auto"/>
              </w:divBdr>
            </w:div>
            <w:div w:id="20368757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3687334">
      <w:marLeft w:val="0"/>
      <w:marRight w:val="0"/>
      <w:marTop w:val="0"/>
      <w:marBottom w:val="0"/>
      <w:divBdr>
        <w:top w:val="none" w:sz="0" w:space="0" w:color="auto"/>
        <w:left w:val="none" w:sz="0" w:space="0" w:color="auto"/>
        <w:bottom w:val="none" w:sz="0" w:space="0" w:color="auto"/>
        <w:right w:val="none" w:sz="0" w:space="0" w:color="auto"/>
      </w:divBdr>
      <w:divsChild>
        <w:div w:id="203686468">
          <w:marLeft w:val="480"/>
          <w:marRight w:val="0"/>
          <w:marTop w:val="0"/>
          <w:marBottom w:val="0"/>
          <w:divBdr>
            <w:top w:val="none" w:sz="0" w:space="0" w:color="auto"/>
            <w:left w:val="none" w:sz="0" w:space="0" w:color="auto"/>
            <w:bottom w:val="none" w:sz="0" w:space="0" w:color="auto"/>
            <w:right w:val="none" w:sz="0" w:space="0" w:color="auto"/>
          </w:divBdr>
        </w:div>
        <w:div w:id="203686476">
          <w:marLeft w:val="480"/>
          <w:marRight w:val="0"/>
          <w:marTop w:val="0"/>
          <w:marBottom w:val="0"/>
          <w:divBdr>
            <w:top w:val="none" w:sz="0" w:space="0" w:color="auto"/>
            <w:left w:val="none" w:sz="0" w:space="0" w:color="auto"/>
            <w:bottom w:val="none" w:sz="0" w:space="0" w:color="auto"/>
            <w:right w:val="none" w:sz="0" w:space="0" w:color="auto"/>
          </w:divBdr>
        </w:div>
        <w:div w:id="203686514">
          <w:marLeft w:val="480"/>
          <w:marRight w:val="0"/>
          <w:marTop w:val="0"/>
          <w:marBottom w:val="0"/>
          <w:divBdr>
            <w:top w:val="none" w:sz="0" w:space="0" w:color="auto"/>
            <w:left w:val="none" w:sz="0" w:space="0" w:color="auto"/>
            <w:bottom w:val="none" w:sz="0" w:space="0" w:color="auto"/>
            <w:right w:val="none" w:sz="0" w:space="0" w:color="auto"/>
          </w:divBdr>
        </w:div>
        <w:div w:id="203686961">
          <w:marLeft w:val="480"/>
          <w:marRight w:val="0"/>
          <w:marTop w:val="0"/>
          <w:marBottom w:val="0"/>
          <w:divBdr>
            <w:top w:val="none" w:sz="0" w:space="0" w:color="auto"/>
            <w:left w:val="none" w:sz="0" w:space="0" w:color="auto"/>
            <w:bottom w:val="none" w:sz="0" w:space="0" w:color="auto"/>
            <w:right w:val="none" w:sz="0" w:space="0" w:color="auto"/>
          </w:divBdr>
        </w:div>
        <w:div w:id="203687146">
          <w:marLeft w:val="480"/>
          <w:marRight w:val="0"/>
          <w:marTop w:val="0"/>
          <w:marBottom w:val="0"/>
          <w:divBdr>
            <w:top w:val="none" w:sz="0" w:space="0" w:color="auto"/>
            <w:left w:val="none" w:sz="0" w:space="0" w:color="auto"/>
            <w:bottom w:val="none" w:sz="0" w:space="0" w:color="auto"/>
            <w:right w:val="none" w:sz="0" w:space="0" w:color="auto"/>
          </w:divBdr>
        </w:div>
        <w:div w:id="203687438">
          <w:marLeft w:val="480"/>
          <w:marRight w:val="0"/>
          <w:marTop w:val="0"/>
          <w:marBottom w:val="0"/>
          <w:divBdr>
            <w:top w:val="none" w:sz="0" w:space="0" w:color="auto"/>
            <w:left w:val="none" w:sz="0" w:space="0" w:color="auto"/>
            <w:bottom w:val="none" w:sz="0" w:space="0" w:color="auto"/>
            <w:right w:val="none" w:sz="0" w:space="0" w:color="auto"/>
          </w:divBdr>
          <w:divsChild>
            <w:div w:id="203686808">
              <w:marLeft w:val="600"/>
              <w:marRight w:val="0"/>
              <w:marTop w:val="0"/>
              <w:marBottom w:val="0"/>
              <w:divBdr>
                <w:top w:val="none" w:sz="0" w:space="0" w:color="auto"/>
                <w:left w:val="none" w:sz="0" w:space="0" w:color="auto"/>
                <w:bottom w:val="none" w:sz="0" w:space="0" w:color="auto"/>
                <w:right w:val="none" w:sz="0" w:space="0" w:color="auto"/>
              </w:divBdr>
            </w:div>
            <w:div w:id="203687157">
              <w:marLeft w:val="480"/>
              <w:marRight w:val="0"/>
              <w:marTop w:val="0"/>
              <w:marBottom w:val="0"/>
              <w:divBdr>
                <w:top w:val="none" w:sz="0" w:space="0" w:color="auto"/>
                <w:left w:val="none" w:sz="0" w:space="0" w:color="auto"/>
                <w:bottom w:val="none" w:sz="0" w:space="0" w:color="auto"/>
                <w:right w:val="none" w:sz="0" w:space="0" w:color="auto"/>
              </w:divBdr>
            </w:div>
          </w:divsChild>
        </w:div>
        <w:div w:id="203687538">
          <w:marLeft w:val="480"/>
          <w:marRight w:val="0"/>
          <w:marTop w:val="0"/>
          <w:marBottom w:val="0"/>
          <w:divBdr>
            <w:top w:val="none" w:sz="0" w:space="0" w:color="auto"/>
            <w:left w:val="none" w:sz="0" w:space="0" w:color="auto"/>
            <w:bottom w:val="none" w:sz="0" w:space="0" w:color="auto"/>
            <w:right w:val="none" w:sz="0" w:space="0" w:color="auto"/>
          </w:divBdr>
          <w:divsChild>
            <w:div w:id="203686512">
              <w:marLeft w:val="600"/>
              <w:marRight w:val="0"/>
              <w:marTop w:val="0"/>
              <w:marBottom w:val="0"/>
              <w:divBdr>
                <w:top w:val="none" w:sz="0" w:space="0" w:color="auto"/>
                <w:left w:val="none" w:sz="0" w:space="0" w:color="auto"/>
                <w:bottom w:val="none" w:sz="0" w:space="0" w:color="auto"/>
                <w:right w:val="none" w:sz="0" w:space="0" w:color="auto"/>
              </w:divBdr>
            </w:div>
            <w:div w:id="20368724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335">
      <w:marLeft w:val="0"/>
      <w:marRight w:val="0"/>
      <w:marTop w:val="0"/>
      <w:marBottom w:val="0"/>
      <w:divBdr>
        <w:top w:val="none" w:sz="0" w:space="0" w:color="auto"/>
        <w:left w:val="none" w:sz="0" w:space="0" w:color="auto"/>
        <w:bottom w:val="none" w:sz="0" w:space="0" w:color="auto"/>
        <w:right w:val="none" w:sz="0" w:space="0" w:color="auto"/>
      </w:divBdr>
    </w:div>
    <w:div w:id="203687337">
      <w:marLeft w:val="0"/>
      <w:marRight w:val="0"/>
      <w:marTop w:val="0"/>
      <w:marBottom w:val="0"/>
      <w:divBdr>
        <w:top w:val="none" w:sz="0" w:space="0" w:color="auto"/>
        <w:left w:val="none" w:sz="0" w:space="0" w:color="auto"/>
        <w:bottom w:val="none" w:sz="0" w:space="0" w:color="auto"/>
        <w:right w:val="none" w:sz="0" w:space="0" w:color="auto"/>
      </w:divBdr>
    </w:div>
    <w:div w:id="203687345">
      <w:marLeft w:val="0"/>
      <w:marRight w:val="0"/>
      <w:marTop w:val="0"/>
      <w:marBottom w:val="0"/>
      <w:divBdr>
        <w:top w:val="none" w:sz="0" w:space="0" w:color="auto"/>
        <w:left w:val="none" w:sz="0" w:space="0" w:color="auto"/>
        <w:bottom w:val="none" w:sz="0" w:space="0" w:color="auto"/>
        <w:right w:val="none" w:sz="0" w:space="0" w:color="auto"/>
      </w:divBdr>
    </w:div>
    <w:div w:id="203687346">
      <w:marLeft w:val="0"/>
      <w:marRight w:val="0"/>
      <w:marTop w:val="0"/>
      <w:marBottom w:val="0"/>
      <w:divBdr>
        <w:top w:val="none" w:sz="0" w:space="0" w:color="auto"/>
        <w:left w:val="none" w:sz="0" w:space="0" w:color="auto"/>
        <w:bottom w:val="none" w:sz="0" w:space="0" w:color="auto"/>
        <w:right w:val="none" w:sz="0" w:space="0" w:color="auto"/>
      </w:divBdr>
    </w:div>
    <w:div w:id="203687347">
      <w:marLeft w:val="0"/>
      <w:marRight w:val="0"/>
      <w:marTop w:val="0"/>
      <w:marBottom w:val="0"/>
      <w:divBdr>
        <w:top w:val="none" w:sz="0" w:space="0" w:color="auto"/>
        <w:left w:val="none" w:sz="0" w:space="0" w:color="auto"/>
        <w:bottom w:val="none" w:sz="0" w:space="0" w:color="auto"/>
        <w:right w:val="none" w:sz="0" w:space="0" w:color="auto"/>
      </w:divBdr>
      <w:divsChild>
        <w:div w:id="203686718">
          <w:marLeft w:val="480"/>
          <w:marRight w:val="0"/>
          <w:marTop w:val="0"/>
          <w:marBottom w:val="0"/>
          <w:divBdr>
            <w:top w:val="none" w:sz="0" w:space="0" w:color="auto"/>
            <w:left w:val="none" w:sz="0" w:space="0" w:color="auto"/>
            <w:bottom w:val="none" w:sz="0" w:space="0" w:color="auto"/>
            <w:right w:val="none" w:sz="0" w:space="0" w:color="auto"/>
          </w:divBdr>
        </w:div>
        <w:div w:id="203687072">
          <w:marLeft w:val="480"/>
          <w:marRight w:val="0"/>
          <w:marTop w:val="0"/>
          <w:marBottom w:val="0"/>
          <w:divBdr>
            <w:top w:val="none" w:sz="0" w:space="0" w:color="auto"/>
            <w:left w:val="none" w:sz="0" w:space="0" w:color="auto"/>
            <w:bottom w:val="none" w:sz="0" w:space="0" w:color="auto"/>
            <w:right w:val="none" w:sz="0" w:space="0" w:color="auto"/>
          </w:divBdr>
        </w:div>
        <w:div w:id="203687356">
          <w:marLeft w:val="480"/>
          <w:marRight w:val="0"/>
          <w:marTop w:val="0"/>
          <w:marBottom w:val="0"/>
          <w:divBdr>
            <w:top w:val="none" w:sz="0" w:space="0" w:color="auto"/>
            <w:left w:val="none" w:sz="0" w:space="0" w:color="auto"/>
            <w:bottom w:val="none" w:sz="0" w:space="0" w:color="auto"/>
            <w:right w:val="none" w:sz="0" w:space="0" w:color="auto"/>
          </w:divBdr>
        </w:div>
      </w:divsChild>
    </w:div>
    <w:div w:id="203687348">
      <w:marLeft w:val="0"/>
      <w:marRight w:val="0"/>
      <w:marTop w:val="0"/>
      <w:marBottom w:val="0"/>
      <w:divBdr>
        <w:top w:val="none" w:sz="0" w:space="0" w:color="auto"/>
        <w:left w:val="none" w:sz="0" w:space="0" w:color="auto"/>
        <w:bottom w:val="none" w:sz="0" w:space="0" w:color="auto"/>
        <w:right w:val="none" w:sz="0" w:space="0" w:color="auto"/>
      </w:divBdr>
      <w:divsChild>
        <w:div w:id="203686421">
          <w:marLeft w:val="600"/>
          <w:marRight w:val="0"/>
          <w:marTop w:val="0"/>
          <w:marBottom w:val="0"/>
          <w:divBdr>
            <w:top w:val="none" w:sz="0" w:space="0" w:color="auto"/>
            <w:left w:val="none" w:sz="0" w:space="0" w:color="auto"/>
            <w:bottom w:val="none" w:sz="0" w:space="0" w:color="auto"/>
            <w:right w:val="none" w:sz="0" w:space="0" w:color="auto"/>
          </w:divBdr>
          <w:divsChild>
            <w:div w:id="203686999">
              <w:marLeft w:val="480"/>
              <w:marRight w:val="0"/>
              <w:marTop w:val="0"/>
              <w:marBottom w:val="0"/>
              <w:divBdr>
                <w:top w:val="none" w:sz="0" w:space="0" w:color="auto"/>
                <w:left w:val="none" w:sz="0" w:space="0" w:color="auto"/>
                <w:bottom w:val="none" w:sz="0" w:space="0" w:color="auto"/>
                <w:right w:val="none" w:sz="0" w:space="0" w:color="auto"/>
              </w:divBdr>
              <w:divsChild>
                <w:div w:id="203686859">
                  <w:marLeft w:val="600"/>
                  <w:marRight w:val="0"/>
                  <w:marTop w:val="0"/>
                  <w:marBottom w:val="0"/>
                  <w:divBdr>
                    <w:top w:val="none" w:sz="0" w:space="0" w:color="auto"/>
                    <w:left w:val="none" w:sz="0" w:space="0" w:color="auto"/>
                    <w:bottom w:val="none" w:sz="0" w:space="0" w:color="auto"/>
                    <w:right w:val="none" w:sz="0" w:space="0" w:color="auto"/>
                  </w:divBdr>
                </w:div>
                <w:div w:id="203687869">
                  <w:marLeft w:val="480"/>
                  <w:marRight w:val="0"/>
                  <w:marTop w:val="0"/>
                  <w:marBottom w:val="0"/>
                  <w:divBdr>
                    <w:top w:val="none" w:sz="0" w:space="0" w:color="auto"/>
                    <w:left w:val="none" w:sz="0" w:space="0" w:color="auto"/>
                    <w:bottom w:val="none" w:sz="0" w:space="0" w:color="auto"/>
                    <w:right w:val="none" w:sz="0" w:space="0" w:color="auto"/>
                  </w:divBdr>
                </w:div>
              </w:divsChild>
            </w:div>
            <w:div w:id="203687874">
              <w:marLeft w:val="480"/>
              <w:marRight w:val="0"/>
              <w:marTop w:val="0"/>
              <w:marBottom w:val="0"/>
              <w:divBdr>
                <w:top w:val="none" w:sz="0" w:space="0" w:color="auto"/>
                <w:left w:val="none" w:sz="0" w:space="0" w:color="auto"/>
                <w:bottom w:val="none" w:sz="0" w:space="0" w:color="auto"/>
                <w:right w:val="none" w:sz="0" w:space="0" w:color="auto"/>
              </w:divBdr>
            </w:div>
          </w:divsChild>
        </w:div>
        <w:div w:id="203686931">
          <w:marLeft w:val="600"/>
          <w:marRight w:val="0"/>
          <w:marTop w:val="0"/>
          <w:marBottom w:val="0"/>
          <w:divBdr>
            <w:top w:val="none" w:sz="0" w:space="0" w:color="auto"/>
            <w:left w:val="none" w:sz="0" w:space="0" w:color="auto"/>
            <w:bottom w:val="none" w:sz="0" w:space="0" w:color="auto"/>
            <w:right w:val="none" w:sz="0" w:space="0" w:color="auto"/>
          </w:divBdr>
        </w:div>
        <w:div w:id="203687175">
          <w:marLeft w:val="600"/>
          <w:marRight w:val="0"/>
          <w:marTop w:val="0"/>
          <w:marBottom w:val="0"/>
          <w:divBdr>
            <w:top w:val="none" w:sz="0" w:space="0" w:color="auto"/>
            <w:left w:val="none" w:sz="0" w:space="0" w:color="auto"/>
            <w:bottom w:val="none" w:sz="0" w:space="0" w:color="auto"/>
            <w:right w:val="none" w:sz="0" w:space="0" w:color="auto"/>
          </w:divBdr>
        </w:div>
        <w:div w:id="203687637">
          <w:marLeft w:val="600"/>
          <w:marRight w:val="0"/>
          <w:marTop w:val="0"/>
          <w:marBottom w:val="0"/>
          <w:divBdr>
            <w:top w:val="none" w:sz="0" w:space="0" w:color="auto"/>
            <w:left w:val="none" w:sz="0" w:space="0" w:color="auto"/>
            <w:bottom w:val="none" w:sz="0" w:space="0" w:color="auto"/>
            <w:right w:val="none" w:sz="0" w:space="0" w:color="auto"/>
          </w:divBdr>
        </w:div>
        <w:div w:id="203687674">
          <w:marLeft w:val="600"/>
          <w:marRight w:val="0"/>
          <w:marTop w:val="0"/>
          <w:marBottom w:val="0"/>
          <w:divBdr>
            <w:top w:val="none" w:sz="0" w:space="0" w:color="auto"/>
            <w:left w:val="none" w:sz="0" w:space="0" w:color="auto"/>
            <w:bottom w:val="none" w:sz="0" w:space="0" w:color="auto"/>
            <w:right w:val="none" w:sz="0" w:space="0" w:color="auto"/>
          </w:divBdr>
          <w:divsChild>
            <w:div w:id="203686689">
              <w:marLeft w:val="480"/>
              <w:marRight w:val="0"/>
              <w:marTop w:val="0"/>
              <w:marBottom w:val="0"/>
              <w:divBdr>
                <w:top w:val="none" w:sz="0" w:space="0" w:color="auto"/>
                <w:left w:val="none" w:sz="0" w:space="0" w:color="auto"/>
                <w:bottom w:val="none" w:sz="0" w:space="0" w:color="auto"/>
                <w:right w:val="none" w:sz="0" w:space="0" w:color="auto"/>
              </w:divBdr>
            </w:div>
            <w:div w:id="203686886">
              <w:marLeft w:val="480"/>
              <w:marRight w:val="0"/>
              <w:marTop w:val="0"/>
              <w:marBottom w:val="0"/>
              <w:divBdr>
                <w:top w:val="none" w:sz="0" w:space="0" w:color="auto"/>
                <w:left w:val="none" w:sz="0" w:space="0" w:color="auto"/>
                <w:bottom w:val="none" w:sz="0" w:space="0" w:color="auto"/>
                <w:right w:val="none" w:sz="0" w:space="0" w:color="auto"/>
              </w:divBdr>
            </w:div>
            <w:div w:id="203687188">
              <w:marLeft w:val="480"/>
              <w:marRight w:val="0"/>
              <w:marTop w:val="0"/>
              <w:marBottom w:val="0"/>
              <w:divBdr>
                <w:top w:val="none" w:sz="0" w:space="0" w:color="auto"/>
                <w:left w:val="none" w:sz="0" w:space="0" w:color="auto"/>
                <w:bottom w:val="none" w:sz="0" w:space="0" w:color="auto"/>
                <w:right w:val="none" w:sz="0" w:space="0" w:color="auto"/>
              </w:divBdr>
            </w:div>
            <w:div w:id="20368722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349">
      <w:marLeft w:val="0"/>
      <w:marRight w:val="0"/>
      <w:marTop w:val="0"/>
      <w:marBottom w:val="0"/>
      <w:divBdr>
        <w:top w:val="none" w:sz="0" w:space="0" w:color="auto"/>
        <w:left w:val="none" w:sz="0" w:space="0" w:color="auto"/>
        <w:bottom w:val="none" w:sz="0" w:space="0" w:color="auto"/>
        <w:right w:val="none" w:sz="0" w:space="0" w:color="auto"/>
      </w:divBdr>
    </w:div>
    <w:div w:id="203687351">
      <w:marLeft w:val="0"/>
      <w:marRight w:val="0"/>
      <w:marTop w:val="0"/>
      <w:marBottom w:val="0"/>
      <w:divBdr>
        <w:top w:val="none" w:sz="0" w:space="0" w:color="auto"/>
        <w:left w:val="none" w:sz="0" w:space="0" w:color="auto"/>
        <w:bottom w:val="none" w:sz="0" w:space="0" w:color="auto"/>
        <w:right w:val="none" w:sz="0" w:space="0" w:color="auto"/>
      </w:divBdr>
      <w:divsChild>
        <w:div w:id="203686549">
          <w:marLeft w:val="480"/>
          <w:marRight w:val="0"/>
          <w:marTop w:val="0"/>
          <w:marBottom w:val="0"/>
          <w:divBdr>
            <w:top w:val="none" w:sz="0" w:space="0" w:color="auto"/>
            <w:left w:val="none" w:sz="0" w:space="0" w:color="auto"/>
            <w:bottom w:val="none" w:sz="0" w:space="0" w:color="auto"/>
            <w:right w:val="none" w:sz="0" w:space="0" w:color="auto"/>
          </w:divBdr>
        </w:div>
        <w:div w:id="203686954">
          <w:marLeft w:val="480"/>
          <w:marRight w:val="0"/>
          <w:marTop w:val="0"/>
          <w:marBottom w:val="0"/>
          <w:divBdr>
            <w:top w:val="none" w:sz="0" w:space="0" w:color="auto"/>
            <w:left w:val="none" w:sz="0" w:space="0" w:color="auto"/>
            <w:bottom w:val="none" w:sz="0" w:space="0" w:color="auto"/>
            <w:right w:val="none" w:sz="0" w:space="0" w:color="auto"/>
          </w:divBdr>
        </w:div>
        <w:div w:id="203687521">
          <w:marLeft w:val="480"/>
          <w:marRight w:val="0"/>
          <w:marTop w:val="0"/>
          <w:marBottom w:val="0"/>
          <w:divBdr>
            <w:top w:val="none" w:sz="0" w:space="0" w:color="auto"/>
            <w:left w:val="none" w:sz="0" w:space="0" w:color="auto"/>
            <w:bottom w:val="none" w:sz="0" w:space="0" w:color="auto"/>
            <w:right w:val="none" w:sz="0" w:space="0" w:color="auto"/>
          </w:divBdr>
          <w:divsChild>
            <w:div w:id="203686656">
              <w:marLeft w:val="600"/>
              <w:marRight w:val="0"/>
              <w:marTop w:val="0"/>
              <w:marBottom w:val="0"/>
              <w:divBdr>
                <w:top w:val="none" w:sz="0" w:space="0" w:color="auto"/>
                <w:left w:val="none" w:sz="0" w:space="0" w:color="auto"/>
                <w:bottom w:val="none" w:sz="0" w:space="0" w:color="auto"/>
                <w:right w:val="none" w:sz="0" w:space="0" w:color="auto"/>
              </w:divBdr>
            </w:div>
            <w:div w:id="203687106">
              <w:marLeft w:val="720"/>
              <w:marRight w:val="0"/>
              <w:marTop w:val="0"/>
              <w:marBottom w:val="0"/>
              <w:divBdr>
                <w:top w:val="none" w:sz="0" w:space="0" w:color="auto"/>
                <w:left w:val="none" w:sz="0" w:space="0" w:color="auto"/>
                <w:bottom w:val="none" w:sz="0" w:space="0" w:color="auto"/>
                <w:right w:val="none" w:sz="0" w:space="0" w:color="auto"/>
              </w:divBdr>
            </w:div>
            <w:div w:id="203687161">
              <w:marLeft w:val="600"/>
              <w:marRight w:val="0"/>
              <w:marTop w:val="0"/>
              <w:marBottom w:val="0"/>
              <w:divBdr>
                <w:top w:val="none" w:sz="0" w:space="0" w:color="auto"/>
                <w:left w:val="none" w:sz="0" w:space="0" w:color="auto"/>
                <w:bottom w:val="none" w:sz="0" w:space="0" w:color="auto"/>
                <w:right w:val="none" w:sz="0" w:space="0" w:color="auto"/>
              </w:divBdr>
            </w:div>
            <w:div w:id="203687728">
              <w:marLeft w:val="480"/>
              <w:marRight w:val="0"/>
              <w:marTop w:val="0"/>
              <w:marBottom w:val="0"/>
              <w:divBdr>
                <w:top w:val="none" w:sz="0" w:space="0" w:color="auto"/>
                <w:left w:val="none" w:sz="0" w:space="0" w:color="auto"/>
                <w:bottom w:val="none" w:sz="0" w:space="0" w:color="auto"/>
                <w:right w:val="none" w:sz="0" w:space="0" w:color="auto"/>
              </w:divBdr>
            </w:div>
          </w:divsChild>
        </w:div>
        <w:div w:id="203687733">
          <w:marLeft w:val="480"/>
          <w:marRight w:val="0"/>
          <w:marTop w:val="0"/>
          <w:marBottom w:val="0"/>
          <w:divBdr>
            <w:top w:val="none" w:sz="0" w:space="0" w:color="auto"/>
            <w:left w:val="none" w:sz="0" w:space="0" w:color="auto"/>
            <w:bottom w:val="none" w:sz="0" w:space="0" w:color="auto"/>
            <w:right w:val="none" w:sz="0" w:space="0" w:color="auto"/>
          </w:divBdr>
        </w:div>
      </w:divsChild>
    </w:div>
    <w:div w:id="203687352">
      <w:marLeft w:val="0"/>
      <w:marRight w:val="0"/>
      <w:marTop w:val="0"/>
      <w:marBottom w:val="0"/>
      <w:divBdr>
        <w:top w:val="none" w:sz="0" w:space="0" w:color="auto"/>
        <w:left w:val="none" w:sz="0" w:space="0" w:color="auto"/>
        <w:bottom w:val="none" w:sz="0" w:space="0" w:color="auto"/>
        <w:right w:val="none" w:sz="0" w:space="0" w:color="auto"/>
      </w:divBdr>
    </w:div>
    <w:div w:id="203687357">
      <w:marLeft w:val="0"/>
      <w:marRight w:val="0"/>
      <w:marTop w:val="0"/>
      <w:marBottom w:val="0"/>
      <w:divBdr>
        <w:top w:val="none" w:sz="0" w:space="0" w:color="auto"/>
        <w:left w:val="none" w:sz="0" w:space="0" w:color="auto"/>
        <w:bottom w:val="none" w:sz="0" w:space="0" w:color="auto"/>
        <w:right w:val="none" w:sz="0" w:space="0" w:color="auto"/>
      </w:divBdr>
    </w:div>
    <w:div w:id="203687358">
      <w:marLeft w:val="0"/>
      <w:marRight w:val="0"/>
      <w:marTop w:val="0"/>
      <w:marBottom w:val="0"/>
      <w:divBdr>
        <w:top w:val="none" w:sz="0" w:space="0" w:color="auto"/>
        <w:left w:val="none" w:sz="0" w:space="0" w:color="auto"/>
        <w:bottom w:val="none" w:sz="0" w:space="0" w:color="auto"/>
        <w:right w:val="none" w:sz="0" w:space="0" w:color="auto"/>
      </w:divBdr>
    </w:div>
    <w:div w:id="203687363">
      <w:marLeft w:val="0"/>
      <w:marRight w:val="0"/>
      <w:marTop w:val="0"/>
      <w:marBottom w:val="0"/>
      <w:divBdr>
        <w:top w:val="none" w:sz="0" w:space="0" w:color="auto"/>
        <w:left w:val="none" w:sz="0" w:space="0" w:color="auto"/>
        <w:bottom w:val="none" w:sz="0" w:space="0" w:color="auto"/>
        <w:right w:val="none" w:sz="0" w:space="0" w:color="auto"/>
      </w:divBdr>
      <w:divsChild>
        <w:div w:id="203686369">
          <w:marLeft w:val="480"/>
          <w:marRight w:val="0"/>
          <w:marTop w:val="0"/>
          <w:marBottom w:val="0"/>
          <w:divBdr>
            <w:top w:val="none" w:sz="0" w:space="0" w:color="auto"/>
            <w:left w:val="none" w:sz="0" w:space="0" w:color="auto"/>
            <w:bottom w:val="none" w:sz="0" w:space="0" w:color="auto"/>
            <w:right w:val="none" w:sz="0" w:space="0" w:color="auto"/>
          </w:divBdr>
        </w:div>
        <w:div w:id="203687756">
          <w:marLeft w:val="480"/>
          <w:marRight w:val="0"/>
          <w:marTop w:val="0"/>
          <w:marBottom w:val="0"/>
          <w:divBdr>
            <w:top w:val="none" w:sz="0" w:space="0" w:color="auto"/>
            <w:left w:val="none" w:sz="0" w:space="0" w:color="auto"/>
            <w:bottom w:val="none" w:sz="0" w:space="0" w:color="auto"/>
            <w:right w:val="none" w:sz="0" w:space="0" w:color="auto"/>
          </w:divBdr>
        </w:div>
      </w:divsChild>
    </w:div>
    <w:div w:id="203687367">
      <w:marLeft w:val="0"/>
      <w:marRight w:val="0"/>
      <w:marTop w:val="0"/>
      <w:marBottom w:val="0"/>
      <w:divBdr>
        <w:top w:val="none" w:sz="0" w:space="0" w:color="auto"/>
        <w:left w:val="none" w:sz="0" w:space="0" w:color="auto"/>
        <w:bottom w:val="none" w:sz="0" w:space="0" w:color="auto"/>
        <w:right w:val="none" w:sz="0" w:space="0" w:color="auto"/>
      </w:divBdr>
    </w:div>
    <w:div w:id="203687370">
      <w:marLeft w:val="0"/>
      <w:marRight w:val="0"/>
      <w:marTop w:val="0"/>
      <w:marBottom w:val="0"/>
      <w:divBdr>
        <w:top w:val="none" w:sz="0" w:space="0" w:color="auto"/>
        <w:left w:val="none" w:sz="0" w:space="0" w:color="auto"/>
        <w:bottom w:val="none" w:sz="0" w:space="0" w:color="auto"/>
        <w:right w:val="none" w:sz="0" w:space="0" w:color="auto"/>
      </w:divBdr>
    </w:div>
    <w:div w:id="203687371">
      <w:marLeft w:val="0"/>
      <w:marRight w:val="0"/>
      <w:marTop w:val="0"/>
      <w:marBottom w:val="0"/>
      <w:divBdr>
        <w:top w:val="none" w:sz="0" w:space="0" w:color="auto"/>
        <w:left w:val="none" w:sz="0" w:space="0" w:color="auto"/>
        <w:bottom w:val="none" w:sz="0" w:space="0" w:color="auto"/>
        <w:right w:val="none" w:sz="0" w:space="0" w:color="auto"/>
      </w:divBdr>
      <w:divsChild>
        <w:div w:id="203686739">
          <w:marLeft w:val="480"/>
          <w:marRight w:val="0"/>
          <w:marTop w:val="0"/>
          <w:marBottom w:val="0"/>
          <w:divBdr>
            <w:top w:val="none" w:sz="0" w:space="0" w:color="auto"/>
            <w:left w:val="none" w:sz="0" w:space="0" w:color="auto"/>
            <w:bottom w:val="none" w:sz="0" w:space="0" w:color="auto"/>
            <w:right w:val="none" w:sz="0" w:space="0" w:color="auto"/>
          </w:divBdr>
        </w:div>
        <w:div w:id="203687529">
          <w:marLeft w:val="480"/>
          <w:marRight w:val="0"/>
          <w:marTop w:val="0"/>
          <w:marBottom w:val="0"/>
          <w:divBdr>
            <w:top w:val="none" w:sz="0" w:space="0" w:color="auto"/>
            <w:left w:val="none" w:sz="0" w:space="0" w:color="auto"/>
            <w:bottom w:val="none" w:sz="0" w:space="0" w:color="auto"/>
            <w:right w:val="none" w:sz="0" w:space="0" w:color="auto"/>
          </w:divBdr>
        </w:div>
        <w:div w:id="203687720">
          <w:marLeft w:val="480"/>
          <w:marRight w:val="0"/>
          <w:marTop w:val="0"/>
          <w:marBottom w:val="0"/>
          <w:divBdr>
            <w:top w:val="none" w:sz="0" w:space="0" w:color="auto"/>
            <w:left w:val="none" w:sz="0" w:space="0" w:color="auto"/>
            <w:bottom w:val="none" w:sz="0" w:space="0" w:color="auto"/>
            <w:right w:val="none" w:sz="0" w:space="0" w:color="auto"/>
          </w:divBdr>
        </w:div>
      </w:divsChild>
    </w:div>
    <w:div w:id="203687372">
      <w:marLeft w:val="0"/>
      <w:marRight w:val="0"/>
      <w:marTop w:val="0"/>
      <w:marBottom w:val="0"/>
      <w:divBdr>
        <w:top w:val="none" w:sz="0" w:space="0" w:color="auto"/>
        <w:left w:val="none" w:sz="0" w:space="0" w:color="auto"/>
        <w:bottom w:val="none" w:sz="0" w:space="0" w:color="auto"/>
        <w:right w:val="none" w:sz="0" w:space="0" w:color="auto"/>
      </w:divBdr>
    </w:div>
    <w:div w:id="203687376">
      <w:marLeft w:val="0"/>
      <w:marRight w:val="0"/>
      <w:marTop w:val="0"/>
      <w:marBottom w:val="0"/>
      <w:divBdr>
        <w:top w:val="none" w:sz="0" w:space="0" w:color="auto"/>
        <w:left w:val="none" w:sz="0" w:space="0" w:color="auto"/>
        <w:bottom w:val="none" w:sz="0" w:space="0" w:color="auto"/>
        <w:right w:val="none" w:sz="0" w:space="0" w:color="auto"/>
      </w:divBdr>
    </w:div>
    <w:div w:id="203687378">
      <w:marLeft w:val="0"/>
      <w:marRight w:val="0"/>
      <w:marTop w:val="0"/>
      <w:marBottom w:val="0"/>
      <w:divBdr>
        <w:top w:val="none" w:sz="0" w:space="0" w:color="auto"/>
        <w:left w:val="none" w:sz="0" w:space="0" w:color="auto"/>
        <w:bottom w:val="none" w:sz="0" w:space="0" w:color="auto"/>
        <w:right w:val="none" w:sz="0" w:space="0" w:color="auto"/>
      </w:divBdr>
      <w:divsChild>
        <w:div w:id="203687523">
          <w:marLeft w:val="480"/>
          <w:marRight w:val="0"/>
          <w:marTop w:val="0"/>
          <w:marBottom w:val="0"/>
          <w:divBdr>
            <w:top w:val="none" w:sz="0" w:space="0" w:color="auto"/>
            <w:left w:val="none" w:sz="0" w:space="0" w:color="auto"/>
            <w:bottom w:val="none" w:sz="0" w:space="0" w:color="auto"/>
            <w:right w:val="none" w:sz="0" w:space="0" w:color="auto"/>
          </w:divBdr>
        </w:div>
        <w:div w:id="203687542">
          <w:marLeft w:val="480"/>
          <w:marRight w:val="0"/>
          <w:marTop w:val="0"/>
          <w:marBottom w:val="0"/>
          <w:divBdr>
            <w:top w:val="none" w:sz="0" w:space="0" w:color="auto"/>
            <w:left w:val="none" w:sz="0" w:space="0" w:color="auto"/>
            <w:bottom w:val="none" w:sz="0" w:space="0" w:color="auto"/>
            <w:right w:val="none" w:sz="0" w:space="0" w:color="auto"/>
          </w:divBdr>
        </w:div>
      </w:divsChild>
    </w:div>
    <w:div w:id="203687392">
      <w:marLeft w:val="0"/>
      <w:marRight w:val="0"/>
      <w:marTop w:val="0"/>
      <w:marBottom w:val="0"/>
      <w:divBdr>
        <w:top w:val="none" w:sz="0" w:space="0" w:color="auto"/>
        <w:left w:val="none" w:sz="0" w:space="0" w:color="auto"/>
        <w:bottom w:val="none" w:sz="0" w:space="0" w:color="auto"/>
        <w:right w:val="none" w:sz="0" w:space="0" w:color="auto"/>
      </w:divBdr>
    </w:div>
    <w:div w:id="203687399">
      <w:marLeft w:val="0"/>
      <w:marRight w:val="0"/>
      <w:marTop w:val="0"/>
      <w:marBottom w:val="0"/>
      <w:divBdr>
        <w:top w:val="none" w:sz="0" w:space="0" w:color="auto"/>
        <w:left w:val="none" w:sz="0" w:space="0" w:color="auto"/>
        <w:bottom w:val="none" w:sz="0" w:space="0" w:color="auto"/>
        <w:right w:val="none" w:sz="0" w:space="0" w:color="auto"/>
      </w:divBdr>
    </w:div>
    <w:div w:id="203687404">
      <w:marLeft w:val="0"/>
      <w:marRight w:val="0"/>
      <w:marTop w:val="0"/>
      <w:marBottom w:val="0"/>
      <w:divBdr>
        <w:top w:val="none" w:sz="0" w:space="0" w:color="auto"/>
        <w:left w:val="none" w:sz="0" w:space="0" w:color="auto"/>
        <w:bottom w:val="none" w:sz="0" w:space="0" w:color="auto"/>
        <w:right w:val="none" w:sz="0" w:space="0" w:color="auto"/>
      </w:divBdr>
      <w:divsChild>
        <w:div w:id="203686533">
          <w:marLeft w:val="480"/>
          <w:marRight w:val="0"/>
          <w:marTop w:val="0"/>
          <w:marBottom w:val="0"/>
          <w:divBdr>
            <w:top w:val="none" w:sz="0" w:space="0" w:color="auto"/>
            <w:left w:val="none" w:sz="0" w:space="0" w:color="auto"/>
            <w:bottom w:val="none" w:sz="0" w:space="0" w:color="auto"/>
            <w:right w:val="none" w:sz="0" w:space="0" w:color="auto"/>
          </w:divBdr>
        </w:div>
        <w:div w:id="203687383">
          <w:marLeft w:val="480"/>
          <w:marRight w:val="0"/>
          <w:marTop w:val="0"/>
          <w:marBottom w:val="0"/>
          <w:divBdr>
            <w:top w:val="none" w:sz="0" w:space="0" w:color="auto"/>
            <w:left w:val="none" w:sz="0" w:space="0" w:color="auto"/>
            <w:bottom w:val="none" w:sz="0" w:space="0" w:color="auto"/>
            <w:right w:val="none" w:sz="0" w:space="0" w:color="auto"/>
          </w:divBdr>
          <w:divsChild>
            <w:div w:id="203687193">
              <w:marLeft w:val="480"/>
              <w:marRight w:val="0"/>
              <w:marTop w:val="0"/>
              <w:marBottom w:val="0"/>
              <w:divBdr>
                <w:top w:val="none" w:sz="0" w:space="0" w:color="auto"/>
                <w:left w:val="none" w:sz="0" w:space="0" w:color="auto"/>
                <w:bottom w:val="none" w:sz="0" w:space="0" w:color="auto"/>
                <w:right w:val="none" w:sz="0" w:space="0" w:color="auto"/>
              </w:divBdr>
            </w:div>
            <w:div w:id="203687261">
              <w:marLeft w:val="480"/>
              <w:marRight w:val="0"/>
              <w:marTop w:val="0"/>
              <w:marBottom w:val="0"/>
              <w:divBdr>
                <w:top w:val="none" w:sz="0" w:space="0" w:color="auto"/>
                <w:left w:val="none" w:sz="0" w:space="0" w:color="auto"/>
                <w:bottom w:val="none" w:sz="0" w:space="0" w:color="auto"/>
                <w:right w:val="none" w:sz="0" w:space="0" w:color="auto"/>
              </w:divBdr>
            </w:div>
          </w:divsChild>
        </w:div>
        <w:div w:id="203687646">
          <w:marLeft w:val="480"/>
          <w:marRight w:val="0"/>
          <w:marTop w:val="0"/>
          <w:marBottom w:val="0"/>
          <w:divBdr>
            <w:top w:val="none" w:sz="0" w:space="0" w:color="auto"/>
            <w:left w:val="none" w:sz="0" w:space="0" w:color="auto"/>
            <w:bottom w:val="none" w:sz="0" w:space="0" w:color="auto"/>
            <w:right w:val="none" w:sz="0" w:space="0" w:color="auto"/>
          </w:divBdr>
        </w:div>
      </w:divsChild>
    </w:div>
    <w:div w:id="203687405">
      <w:marLeft w:val="0"/>
      <w:marRight w:val="0"/>
      <w:marTop w:val="0"/>
      <w:marBottom w:val="0"/>
      <w:divBdr>
        <w:top w:val="none" w:sz="0" w:space="0" w:color="auto"/>
        <w:left w:val="none" w:sz="0" w:space="0" w:color="auto"/>
        <w:bottom w:val="none" w:sz="0" w:space="0" w:color="auto"/>
        <w:right w:val="none" w:sz="0" w:space="0" w:color="auto"/>
      </w:divBdr>
    </w:div>
    <w:div w:id="203687408">
      <w:marLeft w:val="0"/>
      <w:marRight w:val="0"/>
      <w:marTop w:val="0"/>
      <w:marBottom w:val="0"/>
      <w:divBdr>
        <w:top w:val="none" w:sz="0" w:space="0" w:color="auto"/>
        <w:left w:val="none" w:sz="0" w:space="0" w:color="auto"/>
        <w:bottom w:val="none" w:sz="0" w:space="0" w:color="auto"/>
        <w:right w:val="none" w:sz="0" w:space="0" w:color="auto"/>
      </w:divBdr>
    </w:div>
    <w:div w:id="203687415">
      <w:marLeft w:val="0"/>
      <w:marRight w:val="0"/>
      <w:marTop w:val="0"/>
      <w:marBottom w:val="0"/>
      <w:divBdr>
        <w:top w:val="none" w:sz="0" w:space="0" w:color="auto"/>
        <w:left w:val="none" w:sz="0" w:space="0" w:color="auto"/>
        <w:bottom w:val="none" w:sz="0" w:space="0" w:color="auto"/>
        <w:right w:val="none" w:sz="0" w:space="0" w:color="auto"/>
      </w:divBdr>
      <w:divsChild>
        <w:div w:id="203687563">
          <w:marLeft w:val="480"/>
          <w:marRight w:val="0"/>
          <w:marTop w:val="0"/>
          <w:marBottom w:val="0"/>
          <w:divBdr>
            <w:top w:val="none" w:sz="0" w:space="0" w:color="auto"/>
            <w:left w:val="none" w:sz="0" w:space="0" w:color="auto"/>
            <w:bottom w:val="none" w:sz="0" w:space="0" w:color="auto"/>
            <w:right w:val="none" w:sz="0" w:space="0" w:color="auto"/>
          </w:divBdr>
        </w:div>
        <w:div w:id="203687662">
          <w:marLeft w:val="480"/>
          <w:marRight w:val="0"/>
          <w:marTop w:val="0"/>
          <w:marBottom w:val="0"/>
          <w:divBdr>
            <w:top w:val="none" w:sz="0" w:space="0" w:color="auto"/>
            <w:left w:val="none" w:sz="0" w:space="0" w:color="auto"/>
            <w:bottom w:val="none" w:sz="0" w:space="0" w:color="auto"/>
            <w:right w:val="none" w:sz="0" w:space="0" w:color="auto"/>
          </w:divBdr>
        </w:div>
      </w:divsChild>
    </w:div>
    <w:div w:id="203687417">
      <w:marLeft w:val="0"/>
      <w:marRight w:val="0"/>
      <w:marTop w:val="0"/>
      <w:marBottom w:val="0"/>
      <w:divBdr>
        <w:top w:val="none" w:sz="0" w:space="0" w:color="auto"/>
        <w:left w:val="none" w:sz="0" w:space="0" w:color="auto"/>
        <w:bottom w:val="none" w:sz="0" w:space="0" w:color="auto"/>
        <w:right w:val="none" w:sz="0" w:space="0" w:color="auto"/>
      </w:divBdr>
    </w:div>
    <w:div w:id="203687420">
      <w:marLeft w:val="0"/>
      <w:marRight w:val="0"/>
      <w:marTop w:val="0"/>
      <w:marBottom w:val="0"/>
      <w:divBdr>
        <w:top w:val="none" w:sz="0" w:space="0" w:color="auto"/>
        <w:left w:val="none" w:sz="0" w:space="0" w:color="auto"/>
        <w:bottom w:val="none" w:sz="0" w:space="0" w:color="auto"/>
        <w:right w:val="none" w:sz="0" w:space="0" w:color="auto"/>
      </w:divBdr>
      <w:divsChild>
        <w:div w:id="203686946">
          <w:marLeft w:val="480"/>
          <w:marRight w:val="0"/>
          <w:marTop w:val="0"/>
          <w:marBottom w:val="0"/>
          <w:divBdr>
            <w:top w:val="none" w:sz="0" w:space="0" w:color="auto"/>
            <w:left w:val="none" w:sz="0" w:space="0" w:color="auto"/>
            <w:bottom w:val="none" w:sz="0" w:space="0" w:color="auto"/>
            <w:right w:val="none" w:sz="0" w:space="0" w:color="auto"/>
          </w:divBdr>
        </w:div>
        <w:div w:id="203686986">
          <w:marLeft w:val="480"/>
          <w:marRight w:val="0"/>
          <w:marTop w:val="0"/>
          <w:marBottom w:val="0"/>
          <w:divBdr>
            <w:top w:val="none" w:sz="0" w:space="0" w:color="auto"/>
            <w:left w:val="none" w:sz="0" w:space="0" w:color="auto"/>
            <w:bottom w:val="none" w:sz="0" w:space="0" w:color="auto"/>
            <w:right w:val="none" w:sz="0" w:space="0" w:color="auto"/>
          </w:divBdr>
        </w:div>
        <w:div w:id="203687280">
          <w:marLeft w:val="480"/>
          <w:marRight w:val="0"/>
          <w:marTop w:val="0"/>
          <w:marBottom w:val="0"/>
          <w:divBdr>
            <w:top w:val="none" w:sz="0" w:space="0" w:color="auto"/>
            <w:left w:val="none" w:sz="0" w:space="0" w:color="auto"/>
            <w:bottom w:val="none" w:sz="0" w:space="0" w:color="auto"/>
            <w:right w:val="none" w:sz="0" w:space="0" w:color="auto"/>
          </w:divBdr>
        </w:div>
        <w:div w:id="203687336">
          <w:marLeft w:val="480"/>
          <w:marRight w:val="0"/>
          <w:marTop w:val="0"/>
          <w:marBottom w:val="0"/>
          <w:divBdr>
            <w:top w:val="none" w:sz="0" w:space="0" w:color="auto"/>
            <w:left w:val="none" w:sz="0" w:space="0" w:color="auto"/>
            <w:bottom w:val="none" w:sz="0" w:space="0" w:color="auto"/>
            <w:right w:val="none" w:sz="0" w:space="0" w:color="auto"/>
          </w:divBdr>
        </w:div>
        <w:div w:id="203687653">
          <w:marLeft w:val="480"/>
          <w:marRight w:val="0"/>
          <w:marTop w:val="0"/>
          <w:marBottom w:val="0"/>
          <w:divBdr>
            <w:top w:val="none" w:sz="0" w:space="0" w:color="auto"/>
            <w:left w:val="none" w:sz="0" w:space="0" w:color="auto"/>
            <w:bottom w:val="none" w:sz="0" w:space="0" w:color="auto"/>
            <w:right w:val="none" w:sz="0" w:space="0" w:color="auto"/>
          </w:divBdr>
        </w:div>
      </w:divsChild>
    </w:div>
    <w:div w:id="203687423">
      <w:marLeft w:val="0"/>
      <w:marRight w:val="0"/>
      <w:marTop w:val="0"/>
      <w:marBottom w:val="0"/>
      <w:divBdr>
        <w:top w:val="none" w:sz="0" w:space="0" w:color="auto"/>
        <w:left w:val="none" w:sz="0" w:space="0" w:color="auto"/>
        <w:bottom w:val="none" w:sz="0" w:space="0" w:color="auto"/>
        <w:right w:val="none" w:sz="0" w:space="0" w:color="auto"/>
      </w:divBdr>
      <w:divsChild>
        <w:div w:id="203686466">
          <w:marLeft w:val="480"/>
          <w:marRight w:val="0"/>
          <w:marTop w:val="0"/>
          <w:marBottom w:val="0"/>
          <w:divBdr>
            <w:top w:val="none" w:sz="0" w:space="0" w:color="auto"/>
            <w:left w:val="none" w:sz="0" w:space="0" w:color="auto"/>
            <w:bottom w:val="none" w:sz="0" w:space="0" w:color="auto"/>
            <w:right w:val="none" w:sz="0" w:space="0" w:color="auto"/>
          </w:divBdr>
        </w:div>
        <w:div w:id="203686929">
          <w:marLeft w:val="480"/>
          <w:marRight w:val="0"/>
          <w:marTop w:val="0"/>
          <w:marBottom w:val="0"/>
          <w:divBdr>
            <w:top w:val="none" w:sz="0" w:space="0" w:color="auto"/>
            <w:left w:val="none" w:sz="0" w:space="0" w:color="auto"/>
            <w:bottom w:val="none" w:sz="0" w:space="0" w:color="auto"/>
            <w:right w:val="none" w:sz="0" w:space="0" w:color="auto"/>
          </w:divBdr>
        </w:div>
        <w:div w:id="203687013">
          <w:marLeft w:val="480"/>
          <w:marRight w:val="0"/>
          <w:marTop w:val="0"/>
          <w:marBottom w:val="0"/>
          <w:divBdr>
            <w:top w:val="none" w:sz="0" w:space="0" w:color="auto"/>
            <w:left w:val="none" w:sz="0" w:space="0" w:color="auto"/>
            <w:bottom w:val="none" w:sz="0" w:space="0" w:color="auto"/>
            <w:right w:val="none" w:sz="0" w:space="0" w:color="auto"/>
          </w:divBdr>
        </w:div>
        <w:div w:id="203687555">
          <w:marLeft w:val="480"/>
          <w:marRight w:val="0"/>
          <w:marTop w:val="0"/>
          <w:marBottom w:val="0"/>
          <w:divBdr>
            <w:top w:val="none" w:sz="0" w:space="0" w:color="auto"/>
            <w:left w:val="none" w:sz="0" w:space="0" w:color="auto"/>
            <w:bottom w:val="none" w:sz="0" w:space="0" w:color="auto"/>
            <w:right w:val="none" w:sz="0" w:space="0" w:color="auto"/>
          </w:divBdr>
        </w:div>
        <w:div w:id="203687567">
          <w:marLeft w:val="480"/>
          <w:marRight w:val="0"/>
          <w:marTop w:val="0"/>
          <w:marBottom w:val="0"/>
          <w:divBdr>
            <w:top w:val="none" w:sz="0" w:space="0" w:color="auto"/>
            <w:left w:val="none" w:sz="0" w:space="0" w:color="auto"/>
            <w:bottom w:val="none" w:sz="0" w:space="0" w:color="auto"/>
            <w:right w:val="none" w:sz="0" w:space="0" w:color="auto"/>
          </w:divBdr>
        </w:div>
        <w:div w:id="203687594">
          <w:marLeft w:val="480"/>
          <w:marRight w:val="0"/>
          <w:marTop w:val="0"/>
          <w:marBottom w:val="0"/>
          <w:divBdr>
            <w:top w:val="none" w:sz="0" w:space="0" w:color="auto"/>
            <w:left w:val="none" w:sz="0" w:space="0" w:color="auto"/>
            <w:bottom w:val="none" w:sz="0" w:space="0" w:color="auto"/>
            <w:right w:val="none" w:sz="0" w:space="0" w:color="auto"/>
          </w:divBdr>
        </w:div>
        <w:div w:id="203687609">
          <w:marLeft w:val="480"/>
          <w:marRight w:val="0"/>
          <w:marTop w:val="0"/>
          <w:marBottom w:val="0"/>
          <w:divBdr>
            <w:top w:val="none" w:sz="0" w:space="0" w:color="auto"/>
            <w:left w:val="none" w:sz="0" w:space="0" w:color="auto"/>
            <w:bottom w:val="none" w:sz="0" w:space="0" w:color="auto"/>
            <w:right w:val="none" w:sz="0" w:space="0" w:color="auto"/>
          </w:divBdr>
        </w:div>
        <w:div w:id="203687735">
          <w:marLeft w:val="480"/>
          <w:marRight w:val="0"/>
          <w:marTop w:val="0"/>
          <w:marBottom w:val="0"/>
          <w:divBdr>
            <w:top w:val="none" w:sz="0" w:space="0" w:color="auto"/>
            <w:left w:val="none" w:sz="0" w:space="0" w:color="auto"/>
            <w:bottom w:val="none" w:sz="0" w:space="0" w:color="auto"/>
            <w:right w:val="none" w:sz="0" w:space="0" w:color="auto"/>
          </w:divBdr>
        </w:div>
        <w:div w:id="203687849">
          <w:marLeft w:val="480"/>
          <w:marRight w:val="0"/>
          <w:marTop w:val="0"/>
          <w:marBottom w:val="0"/>
          <w:divBdr>
            <w:top w:val="none" w:sz="0" w:space="0" w:color="auto"/>
            <w:left w:val="none" w:sz="0" w:space="0" w:color="auto"/>
            <w:bottom w:val="none" w:sz="0" w:space="0" w:color="auto"/>
            <w:right w:val="none" w:sz="0" w:space="0" w:color="auto"/>
          </w:divBdr>
        </w:div>
        <w:div w:id="203687903">
          <w:marLeft w:val="480"/>
          <w:marRight w:val="0"/>
          <w:marTop w:val="0"/>
          <w:marBottom w:val="0"/>
          <w:divBdr>
            <w:top w:val="none" w:sz="0" w:space="0" w:color="auto"/>
            <w:left w:val="none" w:sz="0" w:space="0" w:color="auto"/>
            <w:bottom w:val="none" w:sz="0" w:space="0" w:color="auto"/>
            <w:right w:val="none" w:sz="0" w:space="0" w:color="auto"/>
          </w:divBdr>
        </w:div>
      </w:divsChild>
    </w:div>
    <w:div w:id="203687424">
      <w:marLeft w:val="0"/>
      <w:marRight w:val="0"/>
      <w:marTop w:val="0"/>
      <w:marBottom w:val="0"/>
      <w:divBdr>
        <w:top w:val="none" w:sz="0" w:space="0" w:color="auto"/>
        <w:left w:val="none" w:sz="0" w:space="0" w:color="auto"/>
        <w:bottom w:val="none" w:sz="0" w:space="0" w:color="auto"/>
        <w:right w:val="none" w:sz="0" w:space="0" w:color="auto"/>
      </w:divBdr>
    </w:div>
    <w:div w:id="203687425">
      <w:marLeft w:val="0"/>
      <w:marRight w:val="0"/>
      <w:marTop w:val="0"/>
      <w:marBottom w:val="0"/>
      <w:divBdr>
        <w:top w:val="none" w:sz="0" w:space="0" w:color="auto"/>
        <w:left w:val="none" w:sz="0" w:space="0" w:color="auto"/>
        <w:bottom w:val="none" w:sz="0" w:space="0" w:color="auto"/>
        <w:right w:val="none" w:sz="0" w:space="0" w:color="auto"/>
      </w:divBdr>
    </w:div>
    <w:div w:id="203687426">
      <w:marLeft w:val="0"/>
      <w:marRight w:val="0"/>
      <w:marTop w:val="0"/>
      <w:marBottom w:val="0"/>
      <w:divBdr>
        <w:top w:val="none" w:sz="0" w:space="0" w:color="auto"/>
        <w:left w:val="none" w:sz="0" w:space="0" w:color="auto"/>
        <w:bottom w:val="none" w:sz="0" w:space="0" w:color="auto"/>
        <w:right w:val="none" w:sz="0" w:space="0" w:color="auto"/>
      </w:divBdr>
    </w:div>
    <w:div w:id="203687428">
      <w:marLeft w:val="0"/>
      <w:marRight w:val="0"/>
      <w:marTop w:val="0"/>
      <w:marBottom w:val="0"/>
      <w:divBdr>
        <w:top w:val="none" w:sz="0" w:space="0" w:color="auto"/>
        <w:left w:val="none" w:sz="0" w:space="0" w:color="auto"/>
        <w:bottom w:val="none" w:sz="0" w:space="0" w:color="auto"/>
        <w:right w:val="none" w:sz="0" w:space="0" w:color="auto"/>
      </w:divBdr>
      <w:divsChild>
        <w:div w:id="203686442">
          <w:marLeft w:val="480"/>
          <w:marRight w:val="0"/>
          <w:marTop w:val="0"/>
          <w:marBottom w:val="0"/>
          <w:divBdr>
            <w:top w:val="none" w:sz="0" w:space="0" w:color="auto"/>
            <w:left w:val="none" w:sz="0" w:space="0" w:color="auto"/>
            <w:bottom w:val="none" w:sz="0" w:space="0" w:color="auto"/>
            <w:right w:val="none" w:sz="0" w:space="0" w:color="auto"/>
          </w:divBdr>
        </w:div>
        <w:div w:id="203686926">
          <w:marLeft w:val="480"/>
          <w:marRight w:val="0"/>
          <w:marTop w:val="0"/>
          <w:marBottom w:val="0"/>
          <w:divBdr>
            <w:top w:val="none" w:sz="0" w:space="0" w:color="auto"/>
            <w:left w:val="none" w:sz="0" w:space="0" w:color="auto"/>
            <w:bottom w:val="none" w:sz="0" w:space="0" w:color="auto"/>
            <w:right w:val="none" w:sz="0" w:space="0" w:color="auto"/>
          </w:divBdr>
        </w:div>
        <w:div w:id="203687060">
          <w:marLeft w:val="480"/>
          <w:marRight w:val="0"/>
          <w:marTop w:val="0"/>
          <w:marBottom w:val="0"/>
          <w:divBdr>
            <w:top w:val="none" w:sz="0" w:space="0" w:color="auto"/>
            <w:left w:val="none" w:sz="0" w:space="0" w:color="auto"/>
            <w:bottom w:val="none" w:sz="0" w:space="0" w:color="auto"/>
            <w:right w:val="none" w:sz="0" w:space="0" w:color="auto"/>
          </w:divBdr>
        </w:div>
        <w:div w:id="203687171">
          <w:marLeft w:val="480"/>
          <w:marRight w:val="0"/>
          <w:marTop w:val="0"/>
          <w:marBottom w:val="0"/>
          <w:divBdr>
            <w:top w:val="none" w:sz="0" w:space="0" w:color="auto"/>
            <w:left w:val="none" w:sz="0" w:space="0" w:color="auto"/>
            <w:bottom w:val="none" w:sz="0" w:space="0" w:color="auto"/>
            <w:right w:val="none" w:sz="0" w:space="0" w:color="auto"/>
          </w:divBdr>
        </w:div>
        <w:div w:id="203687286">
          <w:marLeft w:val="480"/>
          <w:marRight w:val="0"/>
          <w:marTop w:val="0"/>
          <w:marBottom w:val="0"/>
          <w:divBdr>
            <w:top w:val="none" w:sz="0" w:space="0" w:color="auto"/>
            <w:left w:val="none" w:sz="0" w:space="0" w:color="auto"/>
            <w:bottom w:val="none" w:sz="0" w:space="0" w:color="auto"/>
            <w:right w:val="none" w:sz="0" w:space="0" w:color="auto"/>
          </w:divBdr>
        </w:div>
        <w:div w:id="203687761">
          <w:marLeft w:val="480"/>
          <w:marRight w:val="0"/>
          <w:marTop w:val="0"/>
          <w:marBottom w:val="0"/>
          <w:divBdr>
            <w:top w:val="none" w:sz="0" w:space="0" w:color="auto"/>
            <w:left w:val="none" w:sz="0" w:space="0" w:color="auto"/>
            <w:bottom w:val="none" w:sz="0" w:space="0" w:color="auto"/>
            <w:right w:val="none" w:sz="0" w:space="0" w:color="auto"/>
          </w:divBdr>
        </w:div>
      </w:divsChild>
    </w:div>
    <w:div w:id="203687435">
      <w:marLeft w:val="0"/>
      <w:marRight w:val="0"/>
      <w:marTop w:val="0"/>
      <w:marBottom w:val="0"/>
      <w:divBdr>
        <w:top w:val="none" w:sz="0" w:space="0" w:color="auto"/>
        <w:left w:val="none" w:sz="0" w:space="0" w:color="auto"/>
        <w:bottom w:val="none" w:sz="0" w:space="0" w:color="auto"/>
        <w:right w:val="none" w:sz="0" w:space="0" w:color="auto"/>
      </w:divBdr>
    </w:div>
    <w:div w:id="203687436">
      <w:marLeft w:val="0"/>
      <w:marRight w:val="0"/>
      <w:marTop w:val="0"/>
      <w:marBottom w:val="0"/>
      <w:divBdr>
        <w:top w:val="none" w:sz="0" w:space="0" w:color="auto"/>
        <w:left w:val="none" w:sz="0" w:space="0" w:color="auto"/>
        <w:bottom w:val="none" w:sz="0" w:space="0" w:color="auto"/>
        <w:right w:val="none" w:sz="0" w:space="0" w:color="auto"/>
      </w:divBdr>
      <w:divsChild>
        <w:div w:id="203686451">
          <w:marLeft w:val="480"/>
          <w:marRight w:val="0"/>
          <w:marTop w:val="0"/>
          <w:marBottom w:val="0"/>
          <w:divBdr>
            <w:top w:val="none" w:sz="0" w:space="0" w:color="auto"/>
            <w:left w:val="none" w:sz="0" w:space="0" w:color="auto"/>
            <w:bottom w:val="none" w:sz="0" w:space="0" w:color="auto"/>
            <w:right w:val="none" w:sz="0" w:space="0" w:color="auto"/>
          </w:divBdr>
        </w:div>
        <w:div w:id="203686649">
          <w:marLeft w:val="480"/>
          <w:marRight w:val="0"/>
          <w:marTop w:val="0"/>
          <w:marBottom w:val="0"/>
          <w:divBdr>
            <w:top w:val="none" w:sz="0" w:space="0" w:color="auto"/>
            <w:left w:val="none" w:sz="0" w:space="0" w:color="auto"/>
            <w:bottom w:val="none" w:sz="0" w:space="0" w:color="auto"/>
            <w:right w:val="none" w:sz="0" w:space="0" w:color="auto"/>
          </w:divBdr>
        </w:div>
        <w:div w:id="203686779">
          <w:marLeft w:val="480"/>
          <w:marRight w:val="0"/>
          <w:marTop w:val="0"/>
          <w:marBottom w:val="0"/>
          <w:divBdr>
            <w:top w:val="none" w:sz="0" w:space="0" w:color="auto"/>
            <w:left w:val="none" w:sz="0" w:space="0" w:color="auto"/>
            <w:bottom w:val="none" w:sz="0" w:space="0" w:color="auto"/>
            <w:right w:val="none" w:sz="0" w:space="0" w:color="auto"/>
          </w:divBdr>
        </w:div>
        <w:div w:id="203686892">
          <w:marLeft w:val="480"/>
          <w:marRight w:val="0"/>
          <w:marTop w:val="0"/>
          <w:marBottom w:val="0"/>
          <w:divBdr>
            <w:top w:val="none" w:sz="0" w:space="0" w:color="auto"/>
            <w:left w:val="none" w:sz="0" w:space="0" w:color="auto"/>
            <w:bottom w:val="none" w:sz="0" w:space="0" w:color="auto"/>
            <w:right w:val="none" w:sz="0" w:space="0" w:color="auto"/>
          </w:divBdr>
        </w:div>
        <w:div w:id="203687172">
          <w:marLeft w:val="480"/>
          <w:marRight w:val="0"/>
          <w:marTop w:val="0"/>
          <w:marBottom w:val="0"/>
          <w:divBdr>
            <w:top w:val="none" w:sz="0" w:space="0" w:color="auto"/>
            <w:left w:val="none" w:sz="0" w:space="0" w:color="auto"/>
            <w:bottom w:val="none" w:sz="0" w:space="0" w:color="auto"/>
            <w:right w:val="none" w:sz="0" w:space="0" w:color="auto"/>
          </w:divBdr>
        </w:div>
      </w:divsChild>
    </w:div>
    <w:div w:id="203687442">
      <w:marLeft w:val="0"/>
      <w:marRight w:val="0"/>
      <w:marTop w:val="0"/>
      <w:marBottom w:val="0"/>
      <w:divBdr>
        <w:top w:val="none" w:sz="0" w:space="0" w:color="auto"/>
        <w:left w:val="none" w:sz="0" w:space="0" w:color="auto"/>
        <w:bottom w:val="none" w:sz="0" w:space="0" w:color="auto"/>
        <w:right w:val="none" w:sz="0" w:space="0" w:color="auto"/>
      </w:divBdr>
    </w:div>
    <w:div w:id="203687443">
      <w:marLeft w:val="0"/>
      <w:marRight w:val="0"/>
      <w:marTop w:val="0"/>
      <w:marBottom w:val="0"/>
      <w:divBdr>
        <w:top w:val="none" w:sz="0" w:space="0" w:color="auto"/>
        <w:left w:val="none" w:sz="0" w:space="0" w:color="auto"/>
        <w:bottom w:val="none" w:sz="0" w:space="0" w:color="auto"/>
        <w:right w:val="none" w:sz="0" w:space="0" w:color="auto"/>
      </w:divBdr>
    </w:div>
    <w:div w:id="203687449">
      <w:marLeft w:val="0"/>
      <w:marRight w:val="0"/>
      <w:marTop w:val="0"/>
      <w:marBottom w:val="0"/>
      <w:divBdr>
        <w:top w:val="none" w:sz="0" w:space="0" w:color="auto"/>
        <w:left w:val="none" w:sz="0" w:space="0" w:color="auto"/>
        <w:bottom w:val="none" w:sz="0" w:space="0" w:color="auto"/>
        <w:right w:val="none" w:sz="0" w:space="0" w:color="auto"/>
      </w:divBdr>
    </w:div>
    <w:div w:id="203687454">
      <w:marLeft w:val="0"/>
      <w:marRight w:val="0"/>
      <w:marTop w:val="0"/>
      <w:marBottom w:val="0"/>
      <w:divBdr>
        <w:top w:val="none" w:sz="0" w:space="0" w:color="auto"/>
        <w:left w:val="none" w:sz="0" w:space="0" w:color="auto"/>
        <w:bottom w:val="none" w:sz="0" w:space="0" w:color="auto"/>
        <w:right w:val="none" w:sz="0" w:space="0" w:color="auto"/>
      </w:divBdr>
    </w:div>
    <w:div w:id="203687457">
      <w:marLeft w:val="0"/>
      <w:marRight w:val="0"/>
      <w:marTop w:val="0"/>
      <w:marBottom w:val="0"/>
      <w:divBdr>
        <w:top w:val="none" w:sz="0" w:space="0" w:color="auto"/>
        <w:left w:val="none" w:sz="0" w:space="0" w:color="auto"/>
        <w:bottom w:val="none" w:sz="0" w:space="0" w:color="auto"/>
        <w:right w:val="none" w:sz="0" w:space="0" w:color="auto"/>
      </w:divBdr>
      <w:divsChild>
        <w:div w:id="203686595">
          <w:marLeft w:val="480"/>
          <w:marRight w:val="0"/>
          <w:marTop w:val="0"/>
          <w:marBottom w:val="0"/>
          <w:divBdr>
            <w:top w:val="none" w:sz="0" w:space="0" w:color="auto"/>
            <w:left w:val="none" w:sz="0" w:space="0" w:color="auto"/>
            <w:bottom w:val="none" w:sz="0" w:space="0" w:color="auto"/>
            <w:right w:val="none" w:sz="0" w:space="0" w:color="auto"/>
          </w:divBdr>
        </w:div>
        <w:div w:id="203686645">
          <w:marLeft w:val="480"/>
          <w:marRight w:val="0"/>
          <w:marTop w:val="0"/>
          <w:marBottom w:val="0"/>
          <w:divBdr>
            <w:top w:val="none" w:sz="0" w:space="0" w:color="auto"/>
            <w:left w:val="none" w:sz="0" w:space="0" w:color="auto"/>
            <w:bottom w:val="none" w:sz="0" w:space="0" w:color="auto"/>
            <w:right w:val="none" w:sz="0" w:space="0" w:color="auto"/>
          </w:divBdr>
        </w:div>
        <w:div w:id="203687212">
          <w:marLeft w:val="480"/>
          <w:marRight w:val="0"/>
          <w:marTop w:val="0"/>
          <w:marBottom w:val="0"/>
          <w:divBdr>
            <w:top w:val="none" w:sz="0" w:space="0" w:color="auto"/>
            <w:left w:val="none" w:sz="0" w:space="0" w:color="auto"/>
            <w:bottom w:val="none" w:sz="0" w:space="0" w:color="auto"/>
            <w:right w:val="none" w:sz="0" w:space="0" w:color="auto"/>
          </w:divBdr>
        </w:div>
        <w:div w:id="203687593">
          <w:marLeft w:val="480"/>
          <w:marRight w:val="0"/>
          <w:marTop w:val="0"/>
          <w:marBottom w:val="0"/>
          <w:divBdr>
            <w:top w:val="none" w:sz="0" w:space="0" w:color="auto"/>
            <w:left w:val="none" w:sz="0" w:space="0" w:color="auto"/>
            <w:bottom w:val="none" w:sz="0" w:space="0" w:color="auto"/>
            <w:right w:val="none" w:sz="0" w:space="0" w:color="auto"/>
          </w:divBdr>
        </w:div>
        <w:div w:id="203687845">
          <w:marLeft w:val="480"/>
          <w:marRight w:val="0"/>
          <w:marTop w:val="0"/>
          <w:marBottom w:val="0"/>
          <w:divBdr>
            <w:top w:val="none" w:sz="0" w:space="0" w:color="auto"/>
            <w:left w:val="none" w:sz="0" w:space="0" w:color="auto"/>
            <w:bottom w:val="none" w:sz="0" w:space="0" w:color="auto"/>
            <w:right w:val="none" w:sz="0" w:space="0" w:color="auto"/>
          </w:divBdr>
          <w:divsChild>
            <w:div w:id="203686383">
              <w:marLeft w:val="720"/>
              <w:marRight w:val="0"/>
              <w:marTop w:val="0"/>
              <w:marBottom w:val="0"/>
              <w:divBdr>
                <w:top w:val="none" w:sz="0" w:space="0" w:color="auto"/>
                <w:left w:val="none" w:sz="0" w:space="0" w:color="auto"/>
                <w:bottom w:val="none" w:sz="0" w:space="0" w:color="auto"/>
                <w:right w:val="none" w:sz="0" w:space="0" w:color="auto"/>
              </w:divBdr>
            </w:div>
            <w:div w:id="203686741">
              <w:marLeft w:val="600"/>
              <w:marRight w:val="0"/>
              <w:marTop w:val="0"/>
              <w:marBottom w:val="0"/>
              <w:divBdr>
                <w:top w:val="none" w:sz="0" w:space="0" w:color="auto"/>
                <w:left w:val="none" w:sz="0" w:space="0" w:color="auto"/>
                <w:bottom w:val="none" w:sz="0" w:space="0" w:color="auto"/>
                <w:right w:val="none" w:sz="0" w:space="0" w:color="auto"/>
              </w:divBdr>
            </w:div>
            <w:div w:id="203686763">
              <w:marLeft w:val="600"/>
              <w:marRight w:val="0"/>
              <w:marTop w:val="0"/>
              <w:marBottom w:val="0"/>
              <w:divBdr>
                <w:top w:val="none" w:sz="0" w:space="0" w:color="auto"/>
                <w:left w:val="none" w:sz="0" w:space="0" w:color="auto"/>
                <w:bottom w:val="none" w:sz="0" w:space="0" w:color="auto"/>
                <w:right w:val="none" w:sz="0" w:space="0" w:color="auto"/>
              </w:divBdr>
            </w:div>
            <w:div w:id="203686781">
              <w:marLeft w:val="480"/>
              <w:marRight w:val="0"/>
              <w:marTop w:val="0"/>
              <w:marBottom w:val="0"/>
              <w:divBdr>
                <w:top w:val="none" w:sz="0" w:space="0" w:color="auto"/>
                <w:left w:val="none" w:sz="0" w:space="0" w:color="auto"/>
                <w:bottom w:val="none" w:sz="0" w:space="0" w:color="auto"/>
                <w:right w:val="none" w:sz="0" w:space="0" w:color="auto"/>
              </w:divBdr>
            </w:div>
            <w:div w:id="2036872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461">
      <w:marLeft w:val="0"/>
      <w:marRight w:val="0"/>
      <w:marTop w:val="0"/>
      <w:marBottom w:val="0"/>
      <w:divBdr>
        <w:top w:val="none" w:sz="0" w:space="0" w:color="auto"/>
        <w:left w:val="none" w:sz="0" w:space="0" w:color="auto"/>
        <w:bottom w:val="none" w:sz="0" w:space="0" w:color="auto"/>
        <w:right w:val="none" w:sz="0" w:space="0" w:color="auto"/>
      </w:divBdr>
    </w:div>
    <w:div w:id="203687462">
      <w:marLeft w:val="0"/>
      <w:marRight w:val="0"/>
      <w:marTop w:val="0"/>
      <w:marBottom w:val="0"/>
      <w:divBdr>
        <w:top w:val="none" w:sz="0" w:space="0" w:color="auto"/>
        <w:left w:val="none" w:sz="0" w:space="0" w:color="auto"/>
        <w:bottom w:val="none" w:sz="0" w:space="0" w:color="auto"/>
        <w:right w:val="none" w:sz="0" w:space="0" w:color="auto"/>
      </w:divBdr>
      <w:divsChild>
        <w:div w:id="203686501">
          <w:marLeft w:val="480"/>
          <w:marRight w:val="0"/>
          <w:marTop w:val="0"/>
          <w:marBottom w:val="0"/>
          <w:divBdr>
            <w:top w:val="none" w:sz="0" w:space="0" w:color="auto"/>
            <w:left w:val="none" w:sz="0" w:space="0" w:color="auto"/>
            <w:bottom w:val="none" w:sz="0" w:space="0" w:color="auto"/>
            <w:right w:val="none" w:sz="0" w:space="0" w:color="auto"/>
          </w:divBdr>
        </w:div>
        <w:div w:id="203687176">
          <w:marLeft w:val="480"/>
          <w:marRight w:val="0"/>
          <w:marTop w:val="0"/>
          <w:marBottom w:val="0"/>
          <w:divBdr>
            <w:top w:val="none" w:sz="0" w:space="0" w:color="auto"/>
            <w:left w:val="none" w:sz="0" w:space="0" w:color="auto"/>
            <w:bottom w:val="none" w:sz="0" w:space="0" w:color="auto"/>
            <w:right w:val="none" w:sz="0" w:space="0" w:color="auto"/>
          </w:divBdr>
        </w:div>
      </w:divsChild>
    </w:div>
    <w:div w:id="203687464">
      <w:marLeft w:val="0"/>
      <w:marRight w:val="0"/>
      <w:marTop w:val="0"/>
      <w:marBottom w:val="0"/>
      <w:divBdr>
        <w:top w:val="none" w:sz="0" w:space="0" w:color="auto"/>
        <w:left w:val="none" w:sz="0" w:space="0" w:color="auto"/>
        <w:bottom w:val="none" w:sz="0" w:space="0" w:color="auto"/>
        <w:right w:val="none" w:sz="0" w:space="0" w:color="auto"/>
      </w:divBdr>
      <w:divsChild>
        <w:div w:id="203686441">
          <w:marLeft w:val="480"/>
          <w:marRight w:val="0"/>
          <w:marTop w:val="0"/>
          <w:marBottom w:val="0"/>
          <w:divBdr>
            <w:top w:val="none" w:sz="0" w:space="0" w:color="auto"/>
            <w:left w:val="none" w:sz="0" w:space="0" w:color="auto"/>
            <w:bottom w:val="none" w:sz="0" w:space="0" w:color="auto"/>
            <w:right w:val="none" w:sz="0" w:space="0" w:color="auto"/>
          </w:divBdr>
        </w:div>
        <w:div w:id="203686709">
          <w:marLeft w:val="480"/>
          <w:marRight w:val="0"/>
          <w:marTop w:val="0"/>
          <w:marBottom w:val="0"/>
          <w:divBdr>
            <w:top w:val="none" w:sz="0" w:space="0" w:color="auto"/>
            <w:left w:val="none" w:sz="0" w:space="0" w:color="auto"/>
            <w:bottom w:val="none" w:sz="0" w:space="0" w:color="auto"/>
            <w:right w:val="none" w:sz="0" w:space="0" w:color="auto"/>
          </w:divBdr>
        </w:div>
        <w:div w:id="203687127">
          <w:marLeft w:val="480"/>
          <w:marRight w:val="0"/>
          <w:marTop w:val="0"/>
          <w:marBottom w:val="0"/>
          <w:divBdr>
            <w:top w:val="none" w:sz="0" w:space="0" w:color="auto"/>
            <w:left w:val="none" w:sz="0" w:space="0" w:color="auto"/>
            <w:bottom w:val="none" w:sz="0" w:space="0" w:color="auto"/>
            <w:right w:val="none" w:sz="0" w:space="0" w:color="auto"/>
          </w:divBdr>
        </w:div>
        <w:div w:id="203687536">
          <w:marLeft w:val="480"/>
          <w:marRight w:val="0"/>
          <w:marTop w:val="0"/>
          <w:marBottom w:val="0"/>
          <w:divBdr>
            <w:top w:val="none" w:sz="0" w:space="0" w:color="auto"/>
            <w:left w:val="none" w:sz="0" w:space="0" w:color="auto"/>
            <w:bottom w:val="none" w:sz="0" w:space="0" w:color="auto"/>
            <w:right w:val="none" w:sz="0" w:space="0" w:color="auto"/>
          </w:divBdr>
        </w:div>
        <w:div w:id="203687574">
          <w:marLeft w:val="480"/>
          <w:marRight w:val="0"/>
          <w:marTop w:val="0"/>
          <w:marBottom w:val="0"/>
          <w:divBdr>
            <w:top w:val="none" w:sz="0" w:space="0" w:color="auto"/>
            <w:left w:val="none" w:sz="0" w:space="0" w:color="auto"/>
            <w:bottom w:val="none" w:sz="0" w:space="0" w:color="auto"/>
            <w:right w:val="none" w:sz="0" w:space="0" w:color="auto"/>
          </w:divBdr>
        </w:div>
        <w:div w:id="203687619">
          <w:marLeft w:val="480"/>
          <w:marRight w:val="0"/>
          <w:marTop w:val="0"/>
          <w:marBottom w:val="0"/>
          <w:divBdr>
            <w:top w:val="none" w:sz="0" w:space="0" w:color="auto"/>
            <w:left w:val="none" w:sz="0" w:space="0" w:color="auto"/>
            <w:bottom w:val="none" w:sz="0" w:space="0" w:color="auto"/>
            <w:right w:val="none" w:sz="0" w:space="0" w:color="auto"/>
          </w:divBdr>
        </w:div>
      </w:divsChild>
    </w:div>
    <w:div w:id="203687480">
      <w:marLeft w:val="0"/>
      <w:marRight w:val="0"/>
      <w:marTop w:val="0"/>
      <w:marBottom w:val="0"/>
      <w:divBdr>
        <w:top w:val="none" w:sz="0" w:space="0" w:color="auto"/>
        <w:left w:val="none" w:sz="0" w:space="0" w:color="auto"/>
        <w:bottom w:val="none" w:sz="0" w:space="0" w:color="auto"/>
        <w:right w:val="none" w:sz="0" w:space="0" w:color="auto"/>
      </w:divBdr>
      <w:divsChild>
        <w:div w:id="203686784">
          <w:marLeft w:val="480"/>
          <w:marRight w:val="0"/>
          <w:marTop w:val="0"/>
          <w:marBottom w:val="0"/>
          <w:divBdr>
            <w:top w:val="none" w:sz="0" w:space="0" w:color="auto"/>
            <w:left w:val="none" w:sz="0" w:space="0" w:color="auto"/>
            <w:bottom w:val="none" w:sz="0" w:space="0" w:color="auto"/>
            <w:right w:val="none" w:sz="0" w:space="0" w:color="auto"/>
          </w:divBdr>
        </w:div>
        <w:div w:id="203686962">
          <w:marLeft w:val="480"/>
          <w:marRight w:val="0"/>
          <w:marTop w:val="0"/>
          <w:marBottom w:val="0"/>
          <w:divBdr>
            <w:top w:val="none" w:sz="0" w:space="0" w:color="auto"/>
            <w:left w:val="none" w:sz="0" w:space="0" w:color="auto"/>
            <w:bottom w:val="none" w:sz="0" w:space="0" w:color="auto"/>
            <w:right w:val="none" w:sz="0" w:space="0" w:color="auto"/>
          </w:divBdr>
        </w:div>
        <w:div w:id="203687084">
          <w:marLeft w:val="480"/>
          <w:marRight w:val="0"/>
          <w:marTop w:val="0"/>
          <w:marBottom w:val="0"/>
          <w:divBdr>
            <w:top w:val="none" w:sz="0" w:space="0" w:color="auto"/>
            <w:left w:val="none" w:sz="0" w:space="0" w:color="auto"/>
            <w:bottom w:val="none" w:sz="0" w:space="0" w:color="auto"/>
            <w:right w:val="none" w:sz="0" w:space="0" w:color="auto"/>
          </w:divBdr>
        </w:div>
        <w:div w:id="203687745">
          <w:marLeft w:val="480"/>
          <w:marRight w:val="0"/>
          <w:marTop w:val="0"/>
          <w:marBottom w:val="0"/>
          <w:divBdr>
            <w:top w:val="none" w:sz="0" w:space="0" w:color="auto"/>
            <w:left w:val="none" w:sz="0" w:space="0" w:color="auto"/>
            <w:bottom w:val="none" w:sz="0" w:space="0" w:color="auto"/>
            <w:right w:val="none" w:sz="0" w:space="0" w:color="auto"/>
          </w:divBdr>
        </w:div>
      </w:divsChild>
    </w:div>
    <w:div w:id="203687490">
      <w:marLeft w:val="0"/>
      <w:marRight w:val="0"/>
      <w:marTop w:val="0"/>
      <w:marBottom w:val="0"/>
      <w:divBdr>
        <w:top w:val="none" w:sz="0" w:space="0" w:color="auto"/>
        <w:left w:val="none" w:sz="0" w:space="0" w:color="auto"/>
        <w:bottom w:val="none" w:sz="0" w:space="0" w:color="auto"/>
        <w:right w:val="none" w:sz="0" w:space="0" w:color="auto"/>
      </w:divBdr>
    </w:div>
    <w:div w:id="203687491">
      <w:marLeft w:val="0"/>
      <w:marRight w:val="0"/>
      <w:marTop w:val="0"/>
      <w:marBottom w:val="0"/>
      <w:divBdr>
        <w:top w:val="none" w:sz="0" w:space="0" w:color="auto"/>
        <w:left w:val="none" w:sz="0" w:space="0" w:color="auto"/>
        <w:bottom w:val="none" w:sz="0" w:space="0" w:color="auto"/>
        <w:right w:val="none" w:sz="0" w:space="0" w:color="auto"/>
      </w:divBdr>
    </w:div>
    <w:div w:id="203687493">
      <w:marLeft w:val="0"/>
      <w:marRight w:val="0"/>
      <w:marTop w:val="0"/>
      <w:marBottom w:val="0"/>
      <w:divBdr>
        <w:top w:val="none" w:sz="0" w:space="0" w:color="auto"/>
        <w:left w:val="none" w:sz="0" w:space="0" w:color="auto"/>
        <w:bottom w:val="none" w:sz="0" w:space="0" w:color="auto"/>
        <w:right w:val="none" w:sz="0" w:space="0" w:color="auto"/>
      </w:divBdr>
      <w:divsChild>
        <w:div w:id="203686629">
          <w:marLeft w:val="480"/>
          <w:marRight w:val="0"/>
          <w:marTop w:val="0"/>
          <w:marBottom w:val="0"/>
          <w:divBdr>
            <w:top w:val="none" w:sz="0" w:space="0" w:color="auto"/>
            <w:left w:val="none" w:sz="0" w:space="0" w:color="auto"/>
            <w:bottom w:val="none" w:sz="0" w:space="0" w:color="auto"/>
            <w:right w:val="none" w:sz="0" w:space="0" w:color="auto"/>
          </w:divBdr>
        </w:div>
        <w:div w:id="203686675">
          <w:marLeft w:val="480"/>
          <w:marRight w:val="0"/>
          <w:marTop w:val="0"/>
          <w:marBottom w:val="0"/>
          <w:divBdr>
            <w:top w:val="none" w:sz="0" w:space="0" w:color="auto"/>
            <w:left w:val="none" w:sz="0" w:space="0" w:color="auto"/>
            <w:bottom w:val="none" w:sz="0" w:space="0" w:color="auto"/>
            <w:right w:val="none" w:sz="0" w:space="0" w:color="auto"/>
          </w:divBdr>
        </w:div>
        <w:div w:id="203686777">
          <w:marLeft w:val="480"/>
          <w:marRight w:val="0"/>
          <w:marTop w:val="0"/>
          <w:marBottom w:val="0"/>
          <w:divBdr>
            <w:top w:val="none" w:sz="0" w:space="0" w:color="auto"/>
            <w:left w:val="none" w:sz="0" w:space="0" w:color="auto"/>
            <w:bottom w:val="none" w:sz="0" w:space="0" w:color="auto"/>
            <w:right w:val="none" w:sz="0" w:space="0" w:color="auto"/>
          </w:divBdr>
        </w:div>
        <w:div w:id="203687240">
          <w:marLeft w:val="480"/>
          <w:marRight w:val="0"/>
          <w:marTop w:val="0"/>
          <w:marBottom w:val="0"/>
          <w:divBdr>
            <w:top w:val="none" w:sz="0" w:space="0" w:color="auto"/>
            <w:left w:val="none" w:sz="0" w:space="0" w:color="auto"/>
            <w:bottom w:val="none" w:sz="0" w:space="0" w:color="auto"/>
            <w:right w:val="none" w:sz="0" w:space="0" w:color="auto"/>
          </w:divBdr>
        </w:div>
        <w:div w:id="203687432">
          <w:marLeft w:val="480"/>
          <w:marRight w:val="0"/>
          <w:marTop w:val="0"/>
          <w:marBottom w:val="0"/>
          <w:divBdr>
            <w:top w:val="none" w:sz="0" w:space="0" w:color="auto"/>
            <w:left w:val="none" w:sz="0" w:space="0" w:color="auto"/>
            <w:bottom w:val="none" w:sz="0" w:space="0" w:color="auto"/>
            <w:right w:val="none" w:sz="0" w:space="0" w:color="auto"/>
          </w:divBdr>
        </w:div>
        <w:div w:id="203687595">
          <w:marLeft w:val="480"/>
          <w:marRight w:val="0"/>
          <w:marTop w:val="0"/>
          <w:marBottom w:val="0"/>
          <w:divBdr>
            <w:top w:val="none" w:sz="0" w:space="0" w:color="auto"/>
            <w:left w:val="none" w:sz="0" w:space="0" w:color="auto"/>
            <w:bottom w:val="none" w:sz="0" w:space="0" w:color="auto"/>
            <w:right w:val="none" w:sz="0" w:space="0" w:color="auto"/>
          </w:divBdr>
        </w:div>
        <w:div w:id="203687697">
          <w:marLeft w:val="480"/>
          <w:marRight w:val="0"/>
          <w:marTop w:val="0"/>
          <w:marBottom w:val="0"/>
          <w:divBdr>
            <w:top w:val="none" w:sz="0" w:space="0" w:color="auto"/>
            <w:left w:val="none" w:sz="0" w:space="0" w:color="auto"/>
            <w:bottom w:val="none" w:sz="0" w:space="0" w:color="auto"/>
            <w:right w:val="none" w:sz="0" w:space="0" w:color="auto"/>
          </w:divBdr>
        </w:div>
        <w:div w:id="203687892">
          <w:marLeft w:val="480"/>
          <w:marRight w:val="0"/>
          <w:marTop w:val="0"/>
          <w:marBottom w:val="0"/>
          <w:divBdr>
            <w:top w:val="none" w:sz="0" w:space="0" w:color="auto"/>
            <w:left w:val="none" w:sz="0" w:space="0" w:color="auto"/>
            <w:bottom w:val="none" w:sz="0" w:space="0" w:color="auto"/>
            <w:right w:val="none" w:sz="0" w:space="0" w:color="auto"/>
          </w:divBdr>
        </w:div>
      </w:divsChild>
    </w:div>
    <w:div w:id="203687498">
      <w:marLeft w:val="0"/>
      <w:marRight w:val="0"/>
      <w:marTop w:val="0"/>
      <w:marBottom w:val="0"/>
      <w:divBdr>
        <w:top w:val="none" w:sz="0" w:space="0" w:color="auto"/>
        <w:left w:val="none" w:sz="0" w:space="0" w:color="auto"/>
        <w:bottom w:val="none" w:sz="0" w:space="0" w:color="auto"/>
        <w:right w:val="none" w:sz="0" w:space="0" w:color="auto"/>
      </w:divBdr>
    </w:div>
    <w:div w:id="203687501">
      <w:marLeft w:val="0"/>
      <w:marRight w:val="0"/>
      <w:marTop w:val="0"/>
      <w:marBottom w:val="0"/>
      <w:divBdr>
        <w:top w:val="none" w:sz="0" w:space="0" w:color="auto"/>
        <w:left w:val="none" w:sz="0" w:space="0" w:color="auto"/>
        <w:bottom w:val="none" w:sz="0" w:space="0" w:color="auto"/>
        <w:right w:val="none" w:sz="0" w:space="0" w:color="auto"/>
      </w:divBdr>
      <w:divsChild>
        <w:div w:id="203686585">
          <w:marLeft w:val="480"/>
          <w:marRight w:val="0"/>
          <w:marTop w:val="0"/>
          <w:marBottom w:val="0"/>
          <w:divBdr>
            <w:top w:val="none" w:sz="0" w:space="0" w:color="auto"/>
            <w:left w:val="none" w:sz="0" w:space="0" w:color="auto"/>
            <w:bottom w:val="none" w:sz="0" w:space="0" w:color="auto"/>
            <w:right w:val="none" w:sz="0" w:space="0" w:color="auto"/>
          </w:divBdr>
        </w:div>
        <w:div w:id="203686587">
          <w:marLeft w:val="480"/>
          <w:marRight w:val="0"/>
          <w:marTop w:val="0"/>
          <w:marBottom w:val="0"/>
          <w:divBdr>
            <w:top w:val="none" w:sz="0" w:space="0" w:color="auto"/>
            <w:left w:val="none" w:sz="0" w:space="0" w:color="auto"/>
            <w:bottom w:val="none" w:sz="0" w:space="0" w:color="auto"/>
            <w:right w:val="none" w:sz="0" w:space="0" w:color="auto"/>
          </w:divBdr>
          <w:divsChild>
            <w:div w:id="203686652">
              <w:marLeft w:val="600"/>
              <w:marRight w:val="0"/>
              <w:marTop w:val="0"/>
              <w:marBottom w:val="0"/>
              <w:divBdr>
                <w:top w:val="none" w:sz="0" w:space="0" w:color="auto"/>
                <w:left w:val="none" w:sz="0" w:space="0" w:color="auto"/>
                <w:bottom w:val="none" w:sz="0" w:space="0" w:color="auto"/>
                <w:right w:val="none" w:sz="0" w:space="0" w:color="auto"/>
              </w:divBdr>
            </w:div>
            <w:div w:id="203686704">
              <w:marLeft w:val="480"/>
              <w:marRight w:val="0"/>
              <w:marTop w:val="0"/>
              <w:marBottom w:val="0"/>
              <w:divBdr>
                <w:top w:val="none" w:sz="0" w:space="0" w:color="auto"/>
                <w:left w:val="none" w:sz="0" w:space="0" w:color="auto"/>
                <w:bottom w:val="none" w:sz="0" w:space="0" w:color="auto"/>
                <w:right w:val="none" w:sz="0" w:space="0" w:color="auto"/>
              </w:divBdr>
            </w:div>
            <w:div w:id="203687694">
              <w:marLeft w:val="720"/>
              <w:marRight w:val="0"/>
              <w:marTop w:val="0"/>
              <w:marBottom w:val="0"/>
              <w:divBdr>
                <w:top w:val="none" w:sz="0" w:space="0" w:color="auto"/>
                <w:left w:val="none" w:sz="0" w:space="0" w:color="auto"/>
                <w:bottom w:val="none" w:sz="0" w:space="0" w:color="auto"/>
                <w:right w:val="none" w:sz="0" w:space="0" w:color="auto"/>
              </w:divBdr>
            </w:div>
          </w:divsChild>
        </w:div>
        <w:div w:id="203686888">
          <w:marLeft w:val="480"/>
          <w:marRight w:val="0"/>
          <w:marTop w:val="0"/>
          <w:marBottom w:val="0"/>
          <w:divBdr>
            <w:top w:val="none" w:sz="0" w:space="0" w:color="auto"/>
            <w:left w:val="none" w:sz="0" w:space="0" w:color="auto"/>
            <w:bottom w:val="none" w:sz="0" w:space="0" w:color="auto"/>
            <w:right w:val="none" w:sz="0" w:space="0" w:color="auto"/>
          </w:divBdr>
        </w:div>
        <w:div w:id="203687162">
          <w:marLeft w:val="480"/>
          <w:marRight w:val="0"/>
          <w:marTop w:val="0"/>
          <w:marBottom w:val="0"/>
          <w:divBdr>
            <w:top w:val="none" w:sz="0" w:space="0" w:color="auto"/>
            <w:left w:val="none" w:sz="0" w:space="0" w:color="auto"/>
            <w:bottom w:val="none" w:sz="0" w:space="0" w:color="auto"/>
            <w:right w:val="none" w:sz="0" w:space="0" w:color="auto"/>
          </w:divBdr>
        </w:div>
        <w:div w:id="203687287">
          <w:marLeft w:val="480"/>
          <w:marRight w:val="0"/>
          <w:marTop w:val="0"/>
          <w:marBottom w:val="0"/>
          <w:divBdr>
            <w:top w:val="none" w:sz="0" w:space="0" w:color="auto"/>
            <w:left w:val="none" w:sz="0" w:space="0" w:color="auto"/>
            <w:bottom w:val="none" w:sz="0" w:space="0" w:color="auto"/>
            <w:right w:val="none" w:sz="0" w:space="0" w:color="auto"/>
          </w:divBdr>
        </w:div>
        <w:div w:id="203687804">
          <w:marLeft w:val="480"/>
          <w:marRight w:val="0"/>
          <w:marTop w:val="0"/>
          <w:marBottom w:val="0"/>
          <w:divBdr>
            <w:top w:val="none" w:sz="0" w:space="0" w:color="auto"/>
            <w:left w:val="none" w:sz="0" w:space="0" w:color="auto"/>
            <w:bottom w:val="none" w:sz="0" w:space="0" w:color="auto"/>
            <w:right w:val="none" w:sz="0" w:space="0" w:color="auto"/>
          </w:divBdr>
        </w:div>
      </w:divsChild>
    </w:div>
    <w:div w:id="203687502">
      <w:marLeft w:val="0"/>
      <w:marRight w:val="0"/>
      <w:marTop w:val="0"/>
      <w:marBottom w:val="0"/>
      <w:divBdr>
        <w:top w:val="none" w:sz="0" w:space="0" w:color="auto"/>
        <w:left w:val="none" w:sz="0" w:space="0" w:color="auto"/>
        <w:bottom w:val="none" w:sz="0" w:space="0" w:color="auto"/>
        <w:right w:val="none" w:sz="0" w:space="0" w:color="auto"/>
      </w:divBdr>
    </w:div>
    <w:div w:id="203687505">
      <w:marLeft w:val="0"/>
      <w:marRight w:val="0"/>
      <w:marTop w:val="0"/>
      <w:marBottom w:val="0"/>
      <w:divBdr>
        <w:top w:val="none" w:sz="0" w:space="0" w:color="auto"/>
        <w:left w:val="none" w:sz="0" w:space="0" w:color="auto"/>
        <w:bottom w:val="none" w:sz="0" w:space="0" w:color="auto"/>
        <w:right w:val="none" w:sz="0" w:space="0" w:color="auto"/>
      </w:divBdr>
    </w:div>
    <w:div w:id="203687510">
      <w:marLeft w:val="0"/>
      <w:marRight w:val="0"/>
      <w:marTop w:val="0"/>
      <w:marBottom w:val="0"/>
      <w:divBdr>
        <w:top w:val="none" w:sz="0" w:space="0" w:color="auto"/>
        <w:left w:val="none" w:sz="0" w:space="0" w:color="auto"/>
        <w:bottom w:val="none" w:sz="0" w:space="0" w:color="auto"/>
        <w:right w:val="none" w:sz="0" w:space="0" w:color="auto"/>
      </w:divBdr>
      <w:divsChild>
        <w:div w:id="203686825">
          <w:marLeft w:val="480"/>
          <w:marRight w:val="0"/>
          <w:marTop w:val="0"/>
          <w:marBottom w:val="0"/>
          <w:divBdr>
            <w:top w:val="none" w:sz="0" w:space="0" w:color="auto"/>
            <w:left w:val="none" w:sz="0" w:space="0" w:color="auto"/>
            <w:bottom w:val="none" w:sz="0" w:space="0" w:color="auto"/>
            <w:right w:val="none" w:sz="0" w:space="0" w:color="auto"/>
          </w:divBdr>
        </w:div>
        <w:div w:id="203686951">
          <w:marLeft w:val="480"/>
          <w:marRight w:val="0"/>
          <w:marTop w:val="0"/>
          <w:marBottom w:val="0"/>
          <w:divBdr>
            <w:top w:val="none" w:sz="0" w:space="0" w:color="auto"/>
            <w:left w:val="none" w:sz="0" w:space="0" w:color="auto"/>
            <w:bottom w:val="none" w:sz="0" w:space="0" w:color="auto"/>
            <w:right w:val="none" w:sz="0" w:space="0" w:color="auto"/>
          </w:divBdr>
        </w:div>
        <w:div w:id="203687306">
          <w:marLeft w:val="480"/>
          <w:marRight w:val="0"/>
          <w:marTop w:val="0"/>
          <w:marBottom w:val="0"/>
          <w:divBdr>
            <w:top w:val="none" w:sz="0" w:space="0" w:color="auto"/>
            <w:left w:val="none" w:sz="0" w:space="0" w:color="auto"/>
            <w:bottom w:val="none" w:sz="0" w:space="0" w:color="auto"/>
            <w:right w:val="none" w:sz="0" w:space="0" w:color="auto"/>
          </w:divBdr>
        </w:div>
        <w:div w:id="203687403">
          <w:marLeft w:val="480"/>
          <w:marRight w:val="0"/>
          <w:marTop w:val="0"/>
          <w:marBottom w:val="0"/>
          <w:divBdr>
            <w:top w:val="none" w:sz="0" w:space="0" w:color="auto"/>
            <w:left w:val="none" w:sz="0" w:space="0" w:color="auto"/>
            <w:bottom w:val="none" w:sz="0" w:space="0" w:color="auto"/>
            <w:right w:val="none" w:sz="0" w:space="0" w:color="auto"/>
          </w:divBdr>
        </w:div>
        <w:div w:id="203687485">
          <w:marLeft w:val="480"/>
          <w:marRight w:val="0"/>
          <w:marTop w:val="0"/>
          <w:marBottom w:val="0"/>
          <w:divBdr>
            <w:top w:val="none" w:sz="0" w:space="0" w:color="auto"/>
            <w:left w:val="none" w:sz="0" w:space="0" w:color="auto"/>
            <w:bottom w:val="none" w:sz="0" w:space="0" w:color="auto"/>
            <w:right w:val="none" w:sz="0" w:space="0" w:color="auto"/>
          </w:divBdr>
        </w:div>
        <w:div w:id="203687770">
          <w:marLeft w:val="480"/>
          <w:marRight w:val="0"/>
          <w:marTop w:val="0"/>
          <w:marBottom w:val="0"/>
          <w:divBdr>
            <w:top w:val="none" w:sz="0" w:space="0" w:color="auto"/>
            <w:left w:val="none" w:sz="0" w:space="0" w:color="auto"/>
            <w:bottom w:val="none" w:sz="0" w:space="0" w:color="auto"/>
            <w:right w:val="none" w:sz="0" w:space="0" w:color="auto"/>
          </w:divBdr>
        </w:div>
      </w:divsChild>
    </w:div>
    <w:div w:id="203687513">
      <w:marLeft w:val="0"/>
      <w:marRight w:val="0"/>
      <w:marTop w:val="0"/>
      <w:marBottom w:val="0"/>
      <w:divBdr>
        <w:top w:val="none" w:sz="0" w:space="0" w:color="auto"/>
        <w:left w:val="none" w:sz="0" w:space="0" w:color="auto"/>
        <w:bottom w:val="none" w:sz="0" w:space="0" w:color="auto"/>
        <w:right w:val="none" w:sz="0" w:space="0" w:color="auto"/>
      </w:divBdr>
      <w:divsChild>
        <w:div w:id="203686603">
          <w:marLeft w:val="480"/>
          <w:marRight w:val="0"/>
          <w:marTop w:val="0"/>
          <w:marBottom w:val="0"/>
          <w:divBdr>
            <w:top w:val="none" w:sz="0" w:space="0" w:color="auto"/>
            <w:left w:val="none" w:sz="0" w:space="0" w:color="auto"/>
            <w:bottom w:val="none" w:sz="0" w:space="0" w:color="auto"/>
            <w:right w:val="none" w:sz="0" w:space="0" w:color="auto"/>
          </w:divBdr>
        </w:div>
        <w:div w:id="203687046">
          <w:marLeft w:val="480"/>
          <w:marRight w:val="0"/>
          <w:marTop w:val="0"/>
          <w:marBottom w:val="0"/>
          <w:divBdr>
            <w:top w:val="none" w:sz="0" w:space="0" w:color="auto"/>
            <w:left w:val="none" w:sz="0" w:space="0" w:color="auto"/>
            <w:bottom w:val="none" w:sz="0" w:space="0" w:color="auto"/>
            <w:right w:val="none" w:sz="0" w:space="0" w:color="auto"/>
          </w:divBdr>
        </w:div>
        <w:div w:id="203687321">
          <w:marLeft w:val="480"/>
          <w:marRight w:val="0"/>
          <w:marTop w:val="0"/>
          <w:marBottom w:val="0"/>
          <w:divBdr>
            <w:top w:val="none" w:sz="0" w:space="0" w:color="auto"/>
            <w:left w:val="none" w:sz="0" w:space="0" w:color="auto"/>
            <w:bottom w:val="none" w:sz="0" w:space="0" w:color="auto"/>
            <w:right w:val="none" w:sz="0" w:space="0" w:color="auto"/>
          </w:divBdr>
        </w:div>
        <w:div w:id="203687811">
          <w:marLeft w:val="480"/>
          <w:marRight w:val="0"/>
          <w:marTop w:val="0"/>
          <w:marBottom w:val="0"/>
          <w:divBdr>
            <w:top w:val="none" w:sz="0" w:space="0" w:color="auto"/>
            <w:left w:val="none" w:sz="0" w:space="0" w:color="auto"/>
            <w:bottom w:val="none" w:sz="0" w:space="0" w:color="auto"/>
            <w:right w:val="none" w:sz="0" w:space="0" w:color="auto"/>
          </w:divBdr>
        </w:div>
      </w:divsChild>
    </w:div>
    <w:div w:id="203687517">
      <w:marLeft w:val="0"/>
      <w:marRight w:val="0"/>
      <w:marTop w:val="0"/>
      <w:marBottom w:val="0"/>
      <w:divBdr>
        <w:top w:val="none" w:sz="0" w:space="0" w:color="auto"/>
        <w:left w:val="none" w:sz="0" w:space="0" w:color="auto"/>
        <w:bottom w:val="none" w:sz="0" w:space="0" w:color="auto"/>
        <w:right w:val="none" w:sz="0" w:space="0" w:color="auto"/>
      </w:divBdr>
      <w:divsChild>
        <w:div w:id="203686403">
          <w:marLeft w:val="480"/>
          <w:marRight w:val="0"/>
          <w:marTop w:val="0"/>
          <w:marBottom w:val="0"/>
          <w:divBdr>
            <w:top w:val="none" w:sz="0" w:space="0" w:color="auto"/>
            <w:left w:val="none" w:sz="0" w:space="0" w:color="auto"/>
            <w:bottom w:val="none" w:sz="0" w:space="0" w:color="auto"/>
            <w:right w:val="none" w:sz="0" w:space="0" w:color="auto"/>
          </w:divBdr>
        </w:div>
        <w:div w:id="203686464">
          <w:marLeft w:val="480"/>
          <w:marRight w:val="0"/>
          <w:marTop w:val="0"/>
          <w:marBottom w:val="0"/>
          <w:divBdr>
            <w:top w:val="none" w:sz="0" w:space="0" w:color="auto"/>
            <w:left w:val="none" w:sz="0" w:space="0" w:color="auto"/>
            <w:bottom w:val="none" w:sz="0" w:space="0" w:color="auto"/>
            <w:right w:val="none" w:sz="0" w:space="0" w:color="auto"/>
          </w:divBdr>
        </w:div>
        <w:div w:id="203686516">
          <w:marLeft w:val="480"/>
          <w:marRight w:val="0"/>
          <w:marTop w:val="0"/>
          <w:marBottom w:val="0"/>
          <w:divBdr>
            <w:top w:val="none" w:sz="0" w:space="0" w:color="auto"/>
            <w:left w:val="none" w:sz="0" w:space="0" w:color="auto"/>
            <w:bottom w:val="none" w:sz="0" w:space="0" w:color="auto"/>
            <w:right w:val="none" w:sz="0" w:space="0" w:color="auto"/>
          </w:divBdr>
        </w:div>
        <w:div w:id="203686631">
          <w:marLeft w:val="480"/>
          <w:marRight w:val="0"/>
          <w:marTop w:val="0"/>
          <w:marBottom w:val="0"/>
          <w:divBdr>
            <w:top w:val="none" w:sz="0" w:space="0" w:color="auto"/>
            <w:left w:val="none" w:sz="0" w:space="0" w:color="auto"/>
            <w:bottom w:val="none" w:sz="0" w:space="0" w:color="auto"/>
            <w:right w:val="none" w:sz="0" w:space="0" w:color="auto"/>
          </w:divBdr>
        </w:div>
        <w:div w:id="203686897">
          <w:marLeft w:val="480"/>
          <w:marRight w:val="0"/>
          <w:marTop w:val="0"/>
          <w:marBottom w:val="0"/>
          <w:divBdr>
            <w:top w:val="none" w:sz="0" w:space="0" w:color="auto"/>
            <w:left w:val="none" w:sz="0" w:space="0" w:color="auto"/>
            <w:bottom w:val="none" w:sz="0" w:space="0" w:color="auto"/>
            <w:right w:val="none" w:sz="0" w:space="0" w:color="auto"/>
          </w:divBdr>
        </w:div>
        <w:div w:id="203687565">
          <w:marLeft w:val="480"/>
          <w:marRight w:val="0"/>
          <w:marTop w:val="0"/>
          <w:marBottom w:val="0"/>
          <w:divBdr>
            <w:top w:val="none" w:sz="0" w:space="0" w:color="auto"/>
            <w:left w:val="none" w:sz="0" w:space="0" w:color="auto"/>
            <w:bottom w:val="none" w:sz="0" w:space="0" w:color="auto"/>
            <w:right w:val="none" w:sz="0" w:space="0" w:color="auto"/>
          </w:divBdr>
        </w:div>
      </w:divsChild>
    </w:div>
    <w:div w:id="203687518">
      <w:marLeft w:val="0"/>
      <w:marRight w:val="0"/>
      <w:marTop w:val="0"/>
      <w:marBottom w:val="0"/>
      <w:divBdr>
        <w:top w:val="none" w:sz="0" w:space="0" w:color="auto"/>
        <w:left w:val="none" w:sz="0" w:space="0" w:color="auto"/>
        <w:bottom w:val="none" w:sz="0" w:space="0" w:color="auto"/>
        <w:right w:val="none" w:sz="0" w:space="0" w:color="auto"/>
      </w:divBdr>
      <w:divsChild>
        <w:div w:id="203686413">
          <w:marLeft w:val="480"/>
          <w:marRight w:val="0"/>
          <w:marTop w:val="0"/>
          <w:marBottom w:val="0"/>
          <w:divBdr>
            <w:top w:val="none" w:sz="0" w:space="0" w:color="auto"/>
            <w:left w:val="none" w:sz="0" w:space="0" w:color="auto"/>
            <w:bottom w:val="none" w:sz="0" w:space="0" w:color="auto"/>
            <w:right w:val="none" w:sz="0" w:space="0" w:color="auto"/>
          </w:divBdr>
        </w:div>
        <w:div w:id="203686736">
          <w:marLeft w:val="480"/>
          <w:marRight w:val="0"/>
          <w:marTop w:val="0"/>
          <w:marBottom w:val="0"/>
          <w:divBdr>
            <w:top w:val="none" w:sz="0" w:space="0" w:color="auto"/>
            <w:left w:val="none" w:sz="0" w:space="0" w:color="auto"/>
            <w:bottom w:val="none" w:sz="0" w:space="0" w:color="auto"/>
            <w:right w:val="none" w:sz="0" w:space="0" w:color="auto"/>
          </w:divBdr>
        </w:div>
        <w:div w:id="203686995">
          <w:marLeft w:val="480"/>
          <w:marRight w:val="0"/>
          <w:marTop w:val="0"/>
          <w:marBottom w:val="0"/>
          <w:divBdr>
            <w:top w:val="none" w:sz="0" w:space="0" w:color="auto"/>
            <w:left w:val="none" w:sz="0" w:space="0" w:color="auto"/>
            <w:bottom w:val="none" w:sz="0" w:space="0" w:color="auto"/>
            <w:right w:val="none" w:sz="0" w:space="0" w:color="auto"/>
          </w:divBdr>
        </w:div>
        <w:div w:id="203687071">
          <w:marLeft w:val="480"/>
          <w:marRight w:val="0"/>
          <w:marTop w:val="0"/>
          <w:marBottom w:val="0"/>
          <w:divBdr>
            <w:top w:val="none" w:sz="0" w:space="0" w:color="auto"/>
            <w:left w:val="none" w:sz="0" w:space="0" w:color="auto"/>
            <w:bottom w:val="none" w:sz="0" w:space="0" w:color="auto"/>
            <w:right w:val="none" w:sz="0" w:space="0" w:color="auto"/>
          </w:divBdr>
        </w:div>
        <w:div w:id="203687219">
          <w:marLeft w:val="480"/>
          <w:marRight w:val="0"/>
          <w:marTop w:val="0"/>
          <w:marBottom w:val="0"/>
          <w:divBdr>
            <w:top w:val="none" w:sz="0" w:space="0" w:color="auto"/>
            <w:left w:val="none" w:sz="0" w:space="0" w:color="auto"/>
            <w:bottom w:val="none" w:sz="0" w:space="0" w:color="auto"/>
            <w:right w:val="none" w:sz="0" w:space="0" w:color="auto"/>
          </w:divBdr>
        </w:div>
      </w:divsChild>
    </w:div>
    <w:div w:id="203687522">
      <w:marLeft w:val="0"/>
      <w:marRight w:val="0"/>
      <w:marTop w:val="0"/>
      <w:marBottom w:val="0"/>
      <w:divBdr>
        <w:top w:val="none" w:sz="0" w:space="0" w:color="auto"/>
        <w:left w:val="none" w:sz="0" w:space="0" w:color="auto"/>
        <w:bottom w:val="none" w:sz="0" w:space="0" w:color="auto"/>
        <w:right w:val="none" w:sz="0" w:space="0" w:color="auto"/>
      </w:divBdr>
      <w:divsChild>
        <w:div w:id="203686457">
          <w:marLeft w:val="480"/>
          <w:marRight w:val="0"/>
          <w:marTop w:val="0"/>
          <w:marBottom w:val="0"/>
          <w:divBdr>
            <w:top w:val="none" w:sz="0" w:space="0" w:color="auto"/>
            <w:left w:val="none" w:sz="0" w:space="0" w:color="auto"/>
            <w:bottom w:val="none" w:sz="0" w:space="0" w:color="auto"/>
            <w:right w:val="none" w:sz="0" w:space="0" w:color="auto"/>
          </w:divBdr>
        </w:div>
        <w:div w:id="203686582">
          <w:marLeft w:val="480"/>
          <w:marRight w:val="0"/>
          <w:marTop w:val="0"/>
          <w:marBottom w:val="0"/>
          <w:divBdr>
            <w:top w:val="none" w:sz="0" w:space="0" w:color="auto"/>
            <w:left w:val="none" w:sz="0" w:space="0" w:color="auto"/>
            <w:bottom w:val="none" w:sz="0" w:space="0" w:color="auto"/>
            <w:right w:val="none" w:sz="0" w:space="0" w:color="auto"/>
          </w:divBdr>
        </w:div>
        <w:div w:id="203687696">
          <w:marLeft w:val="480"/>
          <w:marRight w:val="0"/>
          <w:marTop w:val="0"/>
          <w:marBottom w:val="0"/>
          <w:divBdr>
            <w:top w:val="none" w:sz="0" w:space="0" w:color="auto"/>
            <w:left w:val="none" w:sz="0" w:space="0" w:color="auto"/>
            <w:bottom w:val="none" w:sz="0" w:space="0" w:color="auto"/>
            <w:right w:val="none" w:sz="0" w:space="0" w:color="auto"/>
          </w:divBdr>
          <w:divsChild>
            <w:div w:id="203686522">
              <w:marLeft w:val="480"/>
              <w:marRight w:val="0"/>
              <w:marTop w:val="0"/>
              <w:marBottom w:val="0"/>
              <w:divBdr>
                <w:top w:val="none" w:sz="0" w:space="0" w:color="auto"/>
                <w:left w:val="none" w:sz="0" w:space="0" w:color="auto"/>
                <w:bottom w:val="none" w:sz="0" w:space="0" w:color="auto"/>
                <w:right w:val="none" w:sz="0" w:space="0" w:color="auto"/>
              </w:divBdr>
            </w:div>
            <w:div w:id="203686564">
              <w:marLeft w:val="600"/>
              <w:marRight w:val="0"/>
              <w:marTop w:val="0"/>
              <w:marBottom w:val="0"/>
              <w:divBdr>
                <w:top w:val="none" w:sz="0" w:space="0" w:color="auto"/>
                <w:left w:val="none" w:sz="0" w:space="0" w:color="auto"/>
                <w:bottom w:val="none" w:sz="0" w:space="0" w:color="auto"/>
                <w:right w:val="none" w:sz="0" w:space="0" w:color="auto"/>
              </w:divBdr>
            </w:div>
            <w:div w:id="203686935">
              <w:marLeft w:val="480"/>
              <w:marRight w:val="0"/>
              <w:marTop w:val="0"/>
              <w:marBottom w:val="0"/>
              <w:divBdr>
                <w:top w:val="none" w:sz="0" w:space="0" w:color="auto"/>
                <w:left w:val="none" w:sz="0" w:space="0" w:color="auto"/>
                <w:bottom w:val="none" w:sz="0" w:space="0" w:color="auto"/>
                <w:right w:val="none" w:sz="0" w:space="0" w:color="auto"/>
              </w:divBdr>
            </w:div>
            <w:div w:id="203687381">
              <w:marLeft w:val="720"/>
              <w:marRight w:val="0"/>
              <w:marTop w:val="0"/>
              <w:marBottom w:val="0"/>
              <w:divBdr>
                <w:top w:val="none" w:sz="0" w:space="0" w:color="auto"/>
                <w:left w:val="none" w:sz="0" w:space="0" w:color="auto"/>
                <w:bottom w:val="none" w:sz="0" w:space="0" w:color="auto"/>
                <w:right w:val="none" w:sz="0" w:space="0" w:color="auto"/>
              </w:divBdr>
            </w:div>
            <w:div w:id="203687878">
              <w:marLeft w:val="600"/>
              <w:marRight w:val="0"/>
              <w:marTop w:val="0"/>
              <w:marBottom w:val="0"/>
              <w:divBdr>
                <w:top w:val="none" w:sz="0" w:space="0" w:color="auto"/>
                <w:left w:val="none" w:sz="0" w:space="0" w:color="auto"/>
                <w:bottom w:val="none" w:sz="0" w:space="0" w:color="auto"/>
                <w:right w:val="none" w:sz="0" w:space="0" w:color="auto"/>
              </w:divBdr>
            </w:div>
          </w:divsChild>
        </w:div>
        <w:div w:id="203687738">
          <w:marLeft w:val="480"/>
          <w:marRight w:val="0"/>
          <w:marTop w:val="0"/>
          <w:marBottom w:val="0"/>
          <w:divBdr>
            <w:top w:val="none" w:sz="0" w:space="0" w:color="auto"/>
            <w:left w:val="none" w:sz="0" w:space="0" w:color="auto"/>
            <w:bottom w:val="none" w:sz="0" w:space="0" w:color="auto"/>
            <w:right w:val="none" w:sz="0" w:space="0" w:color="auto"/>
          </w:divBdr>
        </w:div>
      </w:divsChild>
    </w:div>
    <w:div w:id="203687524">
      <w:marLeft w:val="0"/>
      <w:marRight w:val="0"/>
      <w:marTop w:val="0"/>
      <w:marBottom w:val="0"/>
      <w:divBdr>
        <w:top w:val="none" w:sz="0" w:space="0" w:color="auto"/>
        <w:left w:val="none" w:sz="0" w:space="0" w:color="auto"/>
        <w:bottom w:val="none" w:sz="0" w:space="0" w:color="auto"/>
        <w:right w:val="none" w:sz="0" w:space="0" w:color="auto"/>
      </w:divBdr>
    </w:div>
    <w:div w:id="203687526">
      <w:marLeft w:val="0"/>
      <w:marRight w:val="0"/>
      <w:marTop w:val="0"/>
      <w:marBottom w:val="0"/>
      <w:divBdr>
        <w:top w:val="none" w:sz="0" w:space="0" w:color="auto"/>
        <w:left w:val="none" w:sz="0" w:space="0" w:color="auto"/>
        <w:bottom w:val="none" w:sz="0" w:space="0" w:color="auto"/>
        <w:right w:val="none" w:sz="0" w:space="0" w:color="auto"/>
      </w:divBdr>
    </w:div>
    <w:div w:id="203687528">
      <w:marLeft w:val="0"/>
      <w:marRight w:val="0"/>
      <w:marTop w:val="0"/>
      <w:marBottom w:val="0"/>
      <w:divBdr>
        <w:top w:val="none" w:sz="0" w:space="0" w:color="auto"/>
        <w:left w:val="none" w:sz="0" w:space="0" w:color="auto"/>
        <w:bottom w:val="none" w:sz="0" w:space="0" w:color="auto"/>
        <w:right w:val="none" w:sz="0" w:space="0" w:color="auto"/>
      </w:divBdr>
    </w:div>
    <w:div w:id="203687532">
      <w:marLeft w:val="0"/>
      <w:marRight w:val="0"/>
      <w:marTop w:val="0"/>
      <w:marBottom w:val="0"/>
      <w:divBdr>
        <w:top w:val="none" w:sz="0" w:space="0" w:color="auto"/>
        <w:left w:val="none" w:sz="0" w:space="0" w:color="auto"/>
        <w:bottom w:val="none" w:sz="0" w:space="0" w:color="auto"/>
        <w:right w:val="none" w:sz="0" w:space="0" w:color="auto"/>
      </w:divBdr>
    </w:div>
    <w:div w:id="203687534">
      <w:marLeft w:val="0"/>
      <w:marRight w:val="0"/>
      <w:marTop w:val="0"/>
      <w:marBottom w:val="0"/>
      <w:divBdr>
        <w:top w:val="none" w:sz="0" w:space="0" w:color="auto"/>
        <w:left w:val="none" w:sz="0" w:space="0" w:color="auto"/>
        <w:bottom w:val="none" w:sz="0" w:space="0" w:color="auto"/>
        <w:right w:val="none" w:sz="0" w:space="0" w:color="auto"/>
      </w:divBdr>
    </w:div>
    <w:div w:id="203687537">
      <w:marLeft w:val="0"/>
      <w:marRight w:val="0"/>
      <w:marTop w:val="0"/>
      <w:marBottom w:val="0"/>
      <w:divBdr>
        <w:top w:val="none" w:sz="0" w:space="0" w:color="auto"/>
        <w:left w:val="none" w:sz="0" w:space="0" w:color="auto"/>
        <w:bottom w:val="none" w:sz="0" w:space="0" w:color="auto"/>
        <w:right w:val="none" w:sz="0" w:space="0" w:color="auto"/>
      </w:divBdr>
      <w:divsChild>
        <w:div w:id="203686373">
          <w:marLeft w:val="480"/>
          <w:marRight w:val="0"/>
          <w:marTop w:val="0"/>
          <w:marBottom w:val="0"/>
          <w:divBdr>
            <w:top w:val="none" w:sz="0" w:space="0" w:color="auto"/>
            <w:left w:val="none" w:sz="0" w:space="0" w:color="auto"/>
            <w:bottom w:val="none" w:sz="0" w:space="0" w:color="auto"/>
            <w:right w:val="none" w:sz="0" w:space="0" w:color="auto"/>
          </w:divBdr>
        </w:div>
        <w:div w:id="203686382">
          <w:marLeft w:val="480"/>
          <w:marRight w:val="0"/>
          <w:marTop w:val="0"/>
          <w:marBottom w:val="0"/>
          <w:divBdr>
            <w:top w:val="none" w:sz="0" w:space="0" w:color="auto"/>
            <w:left w:val="none" w:sz="0" w:space="0" w:color="auto"/>
            <w:bottom w:val="none" w:sz="0" w:space="0" w:color="auto"/>
            <w:right w:val="none" w:sz="0" w:space="0" w:color="auto"/>
          </w:divBdr>
        </w:div>
        <w:div w:id="203687142">
          <w:marLeft w:val="480"/>
          <w:marRight w:val="0"/>
          <w:marTop w:val="0"/>
          <w:marBottom w:val="0"/>
          <w:divBdr>
            <w:top w:val="none" w:sz="0" w:space="0" w:color="auto"/>
            <w:left w:val="none" w:sz="0" w:space="0" w:color="auto"/>
            <w:bottom w:val="none" w:sz="0" w:space="0" w:color="auto"/>
            <w:right w:val="none" w:sz="0" w:space="0" w:color="auto"/>
          </w:divBdr>
        </w:div>
      </w:divsChild>
    </w:div>
    <w:div w:id="203687539">
      <w:marLeft w:val="0"/>
      <w:marRight w:val="0"/>
      <w:marTop w:val="0"/>
      <w:marBottom w:val="0"/>
      <w:divBdr>
        <w:top w:val="none" w:sz="0" w:space="0" w:color="auto"/>
        <w:left w:val="none" w:sz="0" w:space="0" w:color="auto"/>
        <w:bottom w:val="none" w:sz="0" w:space="0" w:color="auto"/>
        <w:right w:val="none" w:sz="0" w:space="0" w:color="auto"/>
      </w:divBdr>
    </w:div>
    <w:div w:id="203687540">
      <w:marLeft w:val="0"/>
      <w:marRight w:val="0"/>
      <w:marTop w:val="0"/>
      <w:marBottom w:val="0"/>
      <w:divBdr>
        <w:top w:val="none" w:sz="0" w:space="0" w:color="auto"/>
        <w:left w:val="none" w:sz="0" w:space="0" w:color="auto"/>
        <w:bottom w:val="none" w:sz="0" w:space="0" w:color="auto"/>
        <w:right w:val="none" w:sz="0" w:space="0" w:color="auto"/>
      </w:divBdr>
    </w:div>
    <w:div w:id="203687545">
      <w:marLeft w:val="0"/>
      <w:marRight w:val="0"/>
      <w:marTop w:val="0"/>
      <w:marBottom w:val="0"/>
      <w:divBdr>
        <w:top w:val="none" w:sz="0" w:space="0" w:color="auto"/>
        <w:left w:val="none" w:sz="0" w:space="0" w:color="auto"/>
        <w:bottom w:val="none" w:sz="0" w:space="0" w:color="auto"/>
        <w:right w:val="none" w:sz="0" w:space="0" w:color="auto"/>
      </w:divBdr>
    </w:div>
    <w:div w:id="203687547">
      <w:marLeft w:val="0"/>
      <w:marRight w:val="0"/>
      <w:marTop w:val="0"/>
      <w:marBottom w:val="0"/>
      <w:divBdr>
        <w:top w:val="none" w:sz="0" w:space="0" w:color="auto"/>
        <w:left w:val="none" w:sz="0" w:space="0" w:color="auto"/>
        <w:bottom w:val="none" w:sz="0" w:space="0" w:color="auto"/>
        <w:right w:val="none" w:sz="0" w:space="0" w:color="auto"/>
      </w:divBdr>
      <w:divsChild>
        <w:div w:id="203686499">
          <w:marLeft w:val="600"/>
          <w:marRight w:val="0"/>
          <w:marTop w:val="0"/>
          <w:marBottom w:val="0"/>
          <w:divBdr>
            <w:top w:val="none" w:sz="0" w:space="0" w:color="auto"/>
            <w:left w:val="none" w:sz="0" w:space="0" w:color="auto"/>
            <w:bottom w:val="none" w:sz="0" w:space="0" w:color="auto"/>
            <w:right w:val="none" w:sz="0" w:space="0" w:color="auto"/>
          </w:divBdr>
        </w:div>
        <w:div w:id="203686605">
          <w:marLeft w:val="600"/>
          <w:marRight w:val="0"/>
          <w:marTop w:val="0"/>
          <w:marBottom w:val="0"/>
          <w:divBdr>
            <w:top w:val="none" w:sz="0" w:space="0" w:color="auto"/>
            <w:left w:val="none" w:sz="0" w:space="0" w:color="auto"/>
            <w:bottom w:val="none" w:sz="0" w:space="0" w:color="auto"/>
            <w:right w:val="none" w:sz="0" w:space="0" w:color="auto"/>
          </w:divBdr>
        </w:div>
        <w:div w:id="203686717">
          <w:marLeft w:val="600"/>
          <w:marRight w:val="0"/>
          <w:marTop w:val="0"/>
          <w:marBottom w:val="0"/>
          <w:divBdr>
            <w:top w:val="none" w:sz="0" w:space="0" w:color="auto"/>
            <w:left w:val="none" w:sz="0" w:space="0" w:color="auto"/>
            <w:bottom w:val="none" w:sz="0" w:space="0" w:color="auto"/>
            <w:right w:val="none" w:sz="0" w:space="0" w:color="auto"/>
          </w:divBdr>
        </w:div>
        <w:div w:id="203687275">
          <w:marLeft w:val="600"/>
          <w:marRight w:val="0"/>
          <w:marTop w:val="0"/>
          <w:marBottom w:val="0"/>
          <w:divBdr>
            <w:top w:val="none" w:sz="0" w:space="0" w:color="auto"/>
            <w:left w:val="none" w:sz="0" w:space="0" w:color="auto"/>
            <w:bottom w:val="none" w:sz="0" w:space="0" w:color="auto"/>
            <w:right w:val="none" w:sz="0" w:space="0" w:color="auto"/>
          </w:divBdr>
        </w:div>
        <w:div w:id="203687562">
          <w:marLeft w:val="600"/>
          <w:marRight w:val="0"/>
          <w:marTop w:val="0"/>
          <w:marBottom w:val="0"/>
          <w:divBdr>
            <w:top w:val="none" w:sz="0" w:space="0" w:color="auto"/>
            <w:left w:val="none" w:sz="0" w:space="0" w:color="auto"/>
            <w:bottom w:val="none" w:sz="0" w:space="0" w:color="auto"/>
            <w:right w:val="none" w:sz="0" w:space="0" w:color="auto"/>
          </w:divBdr>
          <w:divsChild>
            <w:div w:id="203686465">
              <w:marLeft w:val="480"/>
              <w:marRight w:val="0"/>
              <w:marTop w:val="0"/>
              <w:marBottom w:val="0"/>
              <w:divBdr>
                <w:top w:val="none" w:sz="0" w:space="0" w:color="auto"/>
                <w:left w:val="none" w:sz="0" w:space="0" w:color="auto"/>
                <w:bottom w:val="none" w:sz="0" w:space="0" w:color="auto"/>
                <w:right w:val="none" w:sz="0" w:space="0" w:color="auto"/>
              </w:divBdr>
            </w:div>
            <w:div w:id="203687409">
              <w:marLeft w:val="480"/>
              <w:marRight w:val="0"/>
              <w:marTop w:val="0"/>
              <w:marBottom w:val="0"/>
              <w:divBdr>
                <w:top w:val="none" w:sz="0" w:space="0" w:color="auto"/>
                <w:left w:val="none" w:sz="0" w:space="0" w:color="auto"/>
                <w:bottom w:val="none" w:sz="0" w:space="0" w:color="auto"/>
                <w:right w:val="none" w:sz="0" w:space="0" w:color="auto"/>
              </w:divBdr>
              <w:divsChild>
                <w:div w:id="203686904">
                  <w:marLeft w:val="600"/>
                  <w:marRight w:val="0"/>
                  <w:marTop w:val="0"/>
                  <w:marBottom w:val="0"/>
                  <w:divBdr>
                    <w:top w:val="none" w:sz="0" w:space="0" w:color="auto"/>
                    <w:left w:val="none" w:sz="0" w:space="0" w:color="auto"/>
                    <w:bottom w:val="none" w:sz="0" w:space="0" w:color="auto"/>
                    <w:right w:val="none" w:sz="0" w:space="0" w:color="auto"/>
                  </w:divBdr>
                </w:div>
                <w:div w:id="203686934">
                  <w:marLeft w:val="720"/>
                  <w:marRight w:val="0"/>
                  <w:marTop w:val="0"/>
                  <w:marBottom w:val="0"/>
                  <w:divBdr>
                    <w:top w:val="none" w:sz="0" w:space="0" w:color="auto"/>
                    <w:left w:val="none" w:sz="0" w:space="0" w:color="auto"/>
                    <w:bottom w:val="none" w:sz="0" w:space="0" w:color="auto"/>
                    <w:right w:val="none" w:sz="0" w:space="0" w:color="auto"/>
                  </w:divBdr>
                </w:div>
                <w:div w:id="203687328">
                  <w:marLeft w:val="480"/>
                  <w:marRight w:val="0"/>
                  <w:marTop w:val="0"/>
                  <w:marBottom w:val="0"/>
                  <w:divBdr>
                    <w:top w:val="none" w:sz="0" w:space="0" w:color="auto"/>
                    <w:left w:val="none" w:sz="0" w:space="0" w:color="auto"/>
                    <w:bottom w:val="none" w:sz="0" w:space="0" w:color="auto"/>
                    <w:right w:val="none" w:sz="0" w:space="0" w:color="auto"/>
                  </w:divBdr>
                </w:div>
              </w:divsChild>
            </w:div>
            <w:div w:id="203687575">
              <w:marLeft w:val="480"/>
              <w:marRight w:val="0"/>
              <w:marTop w:val="0"/>
              <w:marBottom w:val="0"/>
              <w:divBdr>
                <w:top w:val="none" w:sz="0" w:space="0" w:color="auto"/>
                <w:left w:val="none" w:sz="0" w:space="0" w:color="auto"/>
                <w:bottom w:val="none" w:sz="0" w:space="0" w:color="auto"/>
                <w:right w:val="none" w:sz="0" w:space="0" w:color="auto"/>
              </w:divBdr>
            </w:div>
          </w:divsChild>
        </w:div>
        <w:div w:id="203687566">
          <w:marLeft w:val="600"/>
          <w:marRight w:val="0"/>
          <w:marTop w:val="0"/>
          <w:marBottom w:val="0"/>
          <w:divBdr>
            <w:top w:val="none" w:sz="0" w:space="0" w:color="auto"/>
            <w:left w:val="none" w:sz="0" w:space="0" w:color="auto"/>
            <w:bottom w:val="none" w:sz="0" w:space="0" w:color="auto"/>
            <w:right w:val="none" w:sz="0" w:space="0" w:color="auto"/>
          </w:divBdr>
        </w:div>
      </w:divsChild>
    </w:div>
    <w:div w:id="203687552">
      <w:marLeft w:val="0"/>
      <w:marRight w:val="0"/>
      <w:marTop w:val="0"/>
      <w:marBottom w:val="0"/>
      <w:divBdr>
        <w:top w:val="none" w:sz="0" w:space="0" w:color="auto"/>
        <w:left w:val="none" w:sz="0" w:space="0" w:color="auto"/>
        <w:bottom w:val="none" w:sz="0" w:space="0" w:color="auto"/>
        <w:right w:val="none" w:sz="0" w:space="0" w:color="auto"/>
      </w:divBdr>
    </w:div>
    <w:div w:id="203687554">
      <w:marLeft w:val="0"/>
      <w:marRight w:val="0"/>
      <w:marTop w:val="0"/>
      <w:marBottom w:val="0"/>
      <w:divBdr>
        <w:top w:val="none" w:sz="0" w:space="0" w:color="auto"/>
        <w:left w:val="none" w:sz="0" w:space="0" w:color="auto"/>
        <w:bottom w:val="none" w:sz="0" w:space="0" w:color="auto"/>
        <w:right w:val="none" w:sz="0" w:space="0" w:color="auto"/>
      </w:divBdr>
    </w:div>
    <w:div w:id="203687558">
      <w:marLeft w:val="0"/>
      <w:marRight w:val="0"/>
      <w:marTop w:val="0"/>
      <w:marBottom w:val="0"/>
      <w:divBdr>
        <w:top w:val="none" w:sz="0" w:space="0" w:color="auto"/>
        <w:left w:val="none" w:sz="0" w:space="0" w:color="auto"/>
        <w:bottom w:val="none" w:sz="0" w:space="0" w:color="auto"/>
        <w:right w:val="none" w:sz="0" w:space="0" w:color="auto"/>
      </w:divBdr>
      <w:divsChild>
        <w:div w:id="203686686">
          <w:marLeft w:val="480"/>
          <w:marRight w:val="0"/>
          <w:marTop w:val="0"/>
          <w:marBottom w:val="0"/>
          <w:divBdr>
            <w:top w:val="none" w:sz="0" w:space="0" w:color="auto"/>
            <w:left w:val="none" w:sz="0" w:space="0" w:color="auto"/>
            <w:bottom w:val="none" w:sz="0" w:space="0" w:color="auto"/>
            <w:right w:val="none" w:sz="0" w:space="0" w:color="auto"/>
          </w:divBdr>
        </w:div>
        <w:div w:id="203686912">
          <w:marLeft w:val="480"/>
          <w:marRight w:val="0"/>
          <w:marTop w:val="0"/>
          <w:marBottom w:val="0"/>
          <w:divBdr>
            <w:top w:val="none" w:sz="0" w:space="0" w:color="auto"/>
            <w:left w:val="none" w:sz="0" w:space="0" w:color="auto"/>
            <w:bottom w:val="none" w:sz="0" w:space="0" w:color="auto"/>
            <w:right w:val="none" w:sz="0" w:space="0" w:color="auto"/>
          </w:divBdr>
        </w:div>
        <w:div w:id="203686993">
          <w:marLeft w:val="480"/>
          <w:marRight w:val="0"/>
          <w:marTop w:val="0"/>
          <w:marBottom w:val="0"/>
          <w:divBdr>
            <w:top w:val="none" w:sz="0" w:space="0" w:color="auto"/>
            <w:left w:val="none" w:sz="0" w:space="0" w:color="auto"/>
            <w:bottom w:val="none" w:sz="0" w:space="0" w:color="auto"/>
            <w:right w:val="none" w:sz="0" w:space="0" w:color="auto"/>
          </w:divBdr>
        </w:div>
        <w:div w:id="203687085">
          <w:marLeft w:val="480"/>
          <w:marRight w:val="0"/>
          <w:marTop w:val="0"/>
          <w:marBottom w:val="0"/>
          <w:divBdr>
            <w:top w:val="none" w:sz="0" w:space="0" w:color="auto"/>
            <w:left w:val="none" w:sz="0" w:space="0" w:color="auto"/>
            <w:bottom w:val="none" w:sz="0" w:space="0" w:color="auto"/>
            <w:right w:val="none" w:sz="0" w:space="0" w:color="auto"/>
          </w:divBdr>
        </w:div>
        <w:div w:id="203687202">
          <w:marLeft w:val="480"/>
          <w:marRight w:val="0"/>
          <w:marTop w:val="0"/>
          <w:marBottom w:val="0"/>
          <w:divBdr>
            <w:top w:val="none" w:sz="0" w:space="0" w:color="auto"/>
            <w:left w:val="none" w:sz="0" w:space="0" w:color="auto"/>
            <w:bottom w:val="none" w:sz="0" w:space="0" w:color="auto"/>
            <w:right w:val="none" w:sz="0" w:space="0" w:color="auto"/>
          </w:divBdr>
        </w:div>
        <w:div w:id="203687221">
          <w:marLeft w:val="480"/>
          <w:marRight w:val="0"/>
          <w:marTop w:val="0"/>
          <w:marBottom w:val="0"/>
          <w:divBdr>
            <w:top w:val="none" w:sz="0" w:space="0" w:color="auto"/>
            <w:left w:val="none" w:sz="0" w:space="0" w:color="auto"/>
            <w:bottom w:val="none" w:sz="0" w:space="0" w:color="auto"/>
            <w:right w:val="none" w:sz="0" w:space="0" w:color="auto"/>
          </w:divBdr>
        </w:div>
        <w:div w:id="203687693">
          <w:marLeft w:val="480"/>
          <w:marRight w:val="0"/>
          <w:marTop w:val="0"/>
          <w:marBottom w:val="0"/>
          <w:divBdr>
            <w:top w:val="none" w:sz="0" w:space="0" w:color="auto"/>
            <w:left w:val="none" w:sz="0" w:space="0" w:color="auto"/>
            <w:bottom w:val="none" w:sz="0" w:space="0" w:color="auto"/>
            <w:right w:val="none" w:sz="0" w:space="0" w:color="auto"/>
          </w:divBdr>
        </w:div>
        <w:div w:id="203687706">
          <w:marLeft w:val="480"/>
          <w:marRight w:val="0"/>
          <w:marTop w:val="0"/>
          <w:marBottom w:val="0"/>
          <w:divBdr>
            <w:top w:val="none" w:sz="0" w:space="0" w:color="auto"/>
            <w:left w:val="none" w:sz="0" w:space="0" w:color="auto"/>
            <w:bottom w:val="none" w:sz="0" w:space="0" w:color="auto"/>
            <w:right w:val="none" w:sz="0" w:space="0" w:color="auto"/>
          </w:divBdr>
        </w:div>
        <w:div w:id="203687759">
          <w:marLeft w:val="480"/>
          <w:marRight w:val="0"/>
          <w:marTop w:val="0"/>
          <w:marBottom w:val="0"/>
          <w:divBdr>
            <w:top w:val="none" w:sz="0" w:space="0" w:color="auto"/>
            <w:left w:val="none" w:sz="0" w:space="0" w:color="auto"/>
            <w:bottom w:val="none" w:sz="0" w:space="0" w:color="auto"/>
            <w:right w:val="none" w:sz="0" w:space="0" w:color="auto"/>
          </w:divBdr>
        </w:div>
      </w:divsChild>
    </w:div>
    <w:div w:id="203687559">
      <w:marLeft w:val="0"/>
      <w:marRight w:val="0"/>
      <w:marTop w:val="0"/>
      <w:marBottom w:val="0"/>
      <w:divBdr>
        <w:top w:val="none" w:sz="0" w:space="0" w:color="auto"/>
        <w:left w:val="none" w:sz="0" w:space="0" w:color="auto"/>
        <w:bottom w:val="none" w:sz="0" w:space="0" w:color="auto"/>
        <w:right w:val="none" w:sz="0" w:space="0" w:color="auto"/>
      </w:divBdr>
    </w:div>
    <w:div w:id="203687561">
      <w:marLeft w:val="0"/>
      <w:marRight w:val="0"/>
      <w:marTop w:val="0"/>
      <w:marBottom w:val="0"/>
      <w:divBdr>
        <w:top w:val="none" w:sz="0" w:space="0" w:color="auto"/>
        <w:left w:val="none" w:sz="0" w:space="0" w:color="auto"/>
        <w:bottom w:val="none" w:sz="0" w:space="0" w:color="auto"/>
        <w:right w:val="none" w:sz="0" w:space="0" w:color="auto"/>
      </w:divBdr>
    </w:div>
    <w:div w:id="203687569">
      <w:marLeft w:val="0"/>
      <w:marRight w:val="0"/>
      <w:marTop w:val="0"/>
      <w:marBottom w:val="0"/>
      <w:divBdr>
        <w:top w:val="none" w:sz="0" w:space="0" w:color="auto"/>
        <w:left w:val="none" w:sz="0" w:space="0" w:color="auto"/>
        <w:bottom w:val="none" w:sz="0" w:space="0" w:color="auto"/>
        <w:right w:val="none" w:sz="0" w:space="0" w:color="auto"/>
      </w:divBdr>
    </w:div>
    <w:div w:id="203687571">
      <w:marLeft w:val="0"/>
      <w:marRight w:val="0"/>
      <w:marTop w:val="0"/>
      <w:marBottom w:val="0"/>
      <w:divBdr>
        <w:top w:val="none" w:sz="0" w:space="0" w:color="auto"/>
        <w:left w:val="none" w:sz="0" w:space="0" w:color="auto"/>
        <w:bottom w:val="none" w:sz="0" w:space="0" w:color="auto"/>
        <w:right w:val="none" w:sz="0" w:space="0" w:color="auto"/>
      </w:divBdr>
      <w:divsChild>
        <w:div w:id="203686433">
          <w:marLeft w:val="480"/>
          <w:marRight w:val="0"/>
          <w:marTop w:val="0"/>
          <w:marBottom w:val="0"/>
          <w:divBdr>
            <w:top w:val="none" w:sz="0" w:space="0" w:color="auto"/>
            <w:left w:val="none" w:sz="0" w:space="0" w:color="auto"/>
            <w:bottom w:val="none" w:sz="0" w:space="0" w:color="auto"/>
            <w:right w:val="none" w:sz="0" w:space="0" w:color="auto"/>
          </w:divBdr>
        </w:div>
        <w:div w:id="203686492">
          <w:marLeft w:val="480"/>
          <w:marRight w:val="0"/>
          <w:marTop w:val="0"/>
          <w:marBottom w:val="0"/>
          <w:divBdr>
            <w:top w:val="none" w:sz="0" w:space="0" w:color="auto"/>
            <w:left w:val="none" w:sz="0" w:space="0" w:color="auto"/>
            <w:bottom w:val="none" w:sz="0" w:space="0" w:color="auto"/>
            <w:right w:val="none" w:sz="0" w:space="0" w:color="auto"/>
          </w:divBdr>
        </w:div>
        <w:div w:id="203686662">
          <w:marLeft w:val="480"/>
          <w:marRight w:val="0"/>
          <w:marTop w:val="0"/>
          <w:marBottom w:val="0"/>
          <w:divBdr>
            <w:top w:val="none" w:sz="0" w:space="0" w:color="auto"/>
            <w:left w:val="none" w:sz="0" w:space="0" w:color="auto"/>
            <w:bottom w:val="none" w:sz="0" w:space="0" w:color="auto"/>
            <w:right w:val="none" w:sz="0" w:space="0" w:color="auto"/>
          </w:divBdr>
        </w:div>
        <w:div w:id="203686930">
          <w:marLeft w:val="480"/>
          <w:marRight w:val="0"/>
          <w:marTop w:val="0"/>
          <w:marBottom w:val="0"/>
          <w:divBdr>
            <w:top w:val="none" w:sz="0" w:space="0" w:color="auto"/>
            <w:left w:val="none" w:sz="0" w:space="0" w:color="auto"/>
            <w:bottom w:val="none" w:sz="0" w:space="0" w:color="auto"/>
            <w:right w:val="none" w:sz="0" w:space="0" w:color="auto"/>
          </w:divBdr>
        </w:div>
        <w:div w:id="203687377">
          <w:marLeft w:val="480"/>
          <w:marRight w:val="0"/>
          <w:marTop w:val="0"/>
          <w:marBottom w:val="0"/>
          <w:divBdr>
            <w:top w:val="none" w:sz="0" w:space="0" w:color="auto"/>
            <w:left w:val="none" w:sz="0" w:space="0" w:color="auto"/>
            <w:bottom w:val="none" w:sz="0" w:space="0" w:color="auto"/>
            <w:right w:val="none" w:sz="0" w:space="0" w:color="auto"/>
          </w:divBdr>
        </w:div>
        <w:div w:id="203687663">
          <w:marLeft w:val="480"/>
          <w:marRight w:val="0"/>
          <w:marTop w:val="0"/>
          <w:marBottom w:val="0"/>
          <w:divBdr>
            <w:top w:val="none" w:sz="0" w:space="0" w:color="auto"/>
            <w:left w:val="none" w:sz="0" w:space="0" w:color="auto"/>
            <w:bottom w:val="none" w:sz="0" w:space="0" w:color="auto"/>
            <w:right w:val="none" w:sz="0" w:space="0" w:color="auto"/>
          </w:divBdr>
        </w:div>
        <w:div w:id="203687667">
          <w:marLeft w:val="480"/>
          <w:marRight w:val="0"/>
          <w:marTop w:val="0"/>
          <w:marBottom w:val="0"/>
          <w:divBdr>
            <w:top w:val="none" w:sz="0" w:space="0" w:color="auto"/>
            <w:left w:val="none" w:sz="0" w:space="0" w:color="auto"/>
            <w:bottom w:val="none" w:sz="0" w:space="0" w:color="auto"/>
            <w:right w:val="none" w:sz="0" w:space="0" w:color="auto"/>
          </w:divBdr>
        </w:div>
        <w:div w:id="203687675">
          <w:marLeft w:val="480"/>
          <w:marRight w:val="0"/>
          <w:marTop w:val="0"/>
          <w:marBottom w:val="0"/>
          <w:divBdr>
            <w:top w:val="none" w:sz="0" w:space="0" w:color="auto"/>
            <w:left w:val="none" w:sz="0" w:space="0" w:color="auto"/>
            <w:bottom w:val="none" w:sz="0" w:space="0" w:color="auto"/>
            <w:right w:val="none" w:sz="0" w:space="0" w:color="auto"/>
          </w:divBdr>
        </w:div>
        <w:div w:id="203687819">
          <w:marLeft w:val="480"/>
          <w:marRight w:val="0"/>
          <w:marTop w:val="0"/>
          <w:marBottom w:val="0"/>
          <w:divBdr>
            <w:top w:val="none" w:sz="0" w:space="0" w:color="auto"/>
            <w:left w:val="none" w:sz="0" w:space="0" w:color="auto"/>
            <w:bottom w:val="none" w:sz="0" w:space="0" w:color="auto"/>
            <w:right w:val="none" w:sz="0" w:space="0" w:color="auto"/>
          </w:divBdr>
        </w:div>
      </w:divsChild>
    </w:div>
    <w:div w:id="203687580">
      <w:marLeft w:val="0"/>
      <w:marRight w:val="0"/>
      <w:marTop w:val="0"/>
      <w:marBottom w:val="0"/>
      <w:divBdr>
        <w:top w:val="none" w:sz="0" w:space="0" w:color="auto"/>
        <w:left w:val="none" w:sz="0" w:space="0" w:color="auto"/>
        <w:bottom w:val="none" w:sz="0" w:space="0" w:color="auto"/>
        <w:right w:val="none" w:sz="0" w:space="0" w:color="auto"/>
      </w:divBdr>
      <w:divsChild>
        <w:div w:id="203686857">
          <w:marLeft w:val="480"/>
          <w:marRight w:val="0"/>
          <w:marTop w:val="0"/>
          <w:marBottom w:val="0"/>
          <w:divBdr>
            <w:top w:val="none" w:sz="0" w:space="0" w:color="auto"/>
            <w:left w:val="none" w:sz="0" w:space="0" w:color="auto"/>
            <w:bottom w:val="none" w:sz="0" w:space="0" w:color="auto"/>
            <w:right w:val="none" w:sz="0" w:space="0" w:color="auto"/>
          </w:divBdr>
        </w:div>
        <w:div w:id="203687035">
          <w:marLeft w:val="480"/>
          <w:marRight w:val="0"/>
          <w:marTop w:val="0"/>
          <w:marBottom w:val="0"/>
          <w:divBdr>
            <w:top w:val="none" w:sz="0" w:space="0" w:color="auto"/>
            <w:left w:val="none" w:sz="0" w:space="0" w:color="auto"/>
            <w:bottom w:val="none" w:sz="0" w:space="0" w:color="auto"/>
            <w:right w:val="none" w:sz="0" w:space="0" w:color="auto"/>
          </w:divBdr>
        </w:div>
        <w:div w:id="203687056">
          <w:marLeft w:val="480"/>
          <w:marRight w:val="0"/>
          <w:marTop w:val="0"/>
          <w:marBottom w:val="0"/>
          <w:divBdr>
            <w:top w:val="none" w:sz="0" w:space="0" w:color="auto"/>
            <w:left w:val="none" w:sz="0" w:space="0" w:color="auto"/>
            <w:bottom w:val="none" w:sz="0" w:space="0" w:color="auto"/>
            <w:right w:val="none" w:sz="0" w:space="0" w:color="auto"/>
          </w:divBdr>
          <w:divsChild>
            <w:div w:id="203686489">
              <w:marLeft w:val="720"/>
              <w:marRight w:val="0"/>
              <w:marTop w:val="0"/>
              <w:marBottom w:val="0"/>
              <w:divBdr>
                <w:top w:val="none" w:sz="0" w:space="0" w:color="auto"/>
                <w:left w:val="none" w:sz="0" w:space="0" w:color="auto"/>
                <w:bottom w:val="none" w:sz="0" w:space="0" w:color="auto"/>
                <w:right w:val="none" w:sz="0" w:space="0" w:color="auto"/>
              </w:divBdr>
            </w:div>
            <w:div w:id="203686760">
              <w:marLeft w:val="600"/>
              <w:marRight w:val="0"/>
              <w:marTop w:val="0"/>
              <w:marBottom w:val="0"/>
              <w:divBdr>
                <w:top w:val="none" w:sz="0" w:space="0" w:color="auto"/>
                <w:left w:val="none" w:sz="0" w:space="0" w:color="auto"/>
                <w:bottom w:val="none" w:sz="0" w:space="0" w:color="auto"/>
                <w:right w:val="none" w:sz="0" w:space="0" w:color="auto"/>
              </w:divBdr>
            </w:div>
            <w:div w:id="203686960">
              <w:marLeft w:val="480"/>
              <w:marRight w:val="0"/>
              <w:marTop w:val="0"/>
              <w:marBottom w:val="0"/>
              <w:divBdr>
                <w:top w:val="none" w:sz="0" w:space="0" w:color="auto"/>
                <w:left w:val="none" w:sz="0" w:space="0" w:color="auto"/>
                <w:bottom w:val="none" w:sz="0" w:space="0" w:color="auto"/>
                <w:right w:val="none" w:sz="0" w:space="0" w:color="auto"/>
              </w:divBdr>
            </w:div>
            <w:div w:id="203687153">
              <w:marLeft w:val="600"/>
              <w:marRight w:val="0"/>
              <w:marTop w:val="0"/>
              <w:marBottom w:val="0"/>
              <w:divBdr>
                <w:top w:val="none" w:sz="0" w:space="0" w:color="auto"/>
                <w:left w:val="none" w:sz="0" w:space="0" w:color="auto"/>
                <w:bottom w:val="none" w:sz="0" w:space="0" w:color="auto"/>
                <w:right w:val="none" w:sz="0" w:space="0" w:color="auto"/>
              </w:divBdr>
            </w:div>
            <w:div w:id="203687622">
              <w:marLeft w:val="480"/>
              <w:marRight w:val="0"/>
              <w:marTop w:val="0"/>
              <w:marBottom w:val="0"/>
              <w:divBdr>
                <w:top w:val="none" w:sz="0" w:space="0" w:color="auto"/>
                <w:left w:val="none" w:sz="0" w:space="0" w:color="auto"/>
                <w:bottom w:val="none" w:sz="0" w:space="0" w:color="auto"/>
                <w:right w:val="none" w:sz="0" w:space="0" w:color="auto"/>
              </w:divBdr>
            </w:div>
          </w:divsChild>
        </w:div>
        <w:div w:id="203687468">
          <w:marLeft w:val="480"/>
          <w:marRight w:val="0"/>
          <w:marTop w:val="0"/>
          <w:marBottom w:val="0"/>
          <w:divBdr>
            <w:top w:val="none" w:sz="0" w:space="0" w:color="auto"/>
            <w:left w:val="none" w:sz="0" w:space="0" w:color="auto"/>
            <w:bottom w:val="none" w:sz="0" w:space="0" w:color="auto"/>
            <w:right w:val="none" w:sz="0" w:space="0" w:color="auto"/>
          </w:divBdr>
        </w:div>
      </w:divsChild>
    </w:div>
    <w:div w:id="203687583">
      <w:marLeft w:val="0"/>
      <w:marRight w:val="0"/>
      <w:marTop w:val="0"/>
      <w:marBottom w:val="0"/>
      <w:divBdr>
        <w:top w:val="none" w:sz="0" w:space="0" w:color="auto"/>
        <w:left w:val="none" w:sz="0" w:space="0" w:color="auto"/>
        <w:bottom w:val="none" w:sz="0" w:space="0" w:color="auto"/>
        <w:right w:val="none" w:sz="0" w:space="0" w:color="auto"/>
      </w:divBdr>
      <w:divsChild>
        <w:div w:id="203686715">
          <w:marLeft w:val="480"/>
          <w:marRight w:val="0"/>
          <w:marTop w:val="0"/>
          <w:marBottom w:val="0"/>
          <w:divBdr>
            <w:top w:val="none" w:sz="0" w:space="0" w:color="auto"/>
            <w:left w:val="none" w:sz="0" w:space="0" w:color="auto"/>
            <w:bottom w:val="none" w:sz="0" w:space="0" w:color="auto"/>
            <w:right w:val="none" w:sz="0" w:space="0" w:color="auto"/>
          </w:divBdr>
        </w:div>
        <w:div w:id="203687119">
          <w:marLeft w:val="480"/>
          <w:marRight w:val="0"/>
          <w:marTop w:val="0"/>
          <w:marBottom w:val="0"/>
          <w:divBdr>
            <w:top w:val="none" w:sz="0" w:space="0" w:color="auto"/>
            <w:left w:val="none" w:sz="0" w:space="0" w:color="auto"/>
            <w:bottom w:val="none" w:sz="0" w:space="0" w:color="auto"/>
            <w:right w:val="none" w:sz="0" w:space="0" w:color="auto"/>
          </w:divBdr>
        </w:div>
        <w:div w:id="203687130">
          <w:marLeft w:val="480"/>
          <w:marRight w:val="0"/>
          <w:marTop w:val="0"/>
          <w:marBottom w:val="0"/>
          <w:divBdr>
            <w:top w:val="none" w:sz="0" w:space="0" w:color="auto"/>
            <w:left w:val="none" w:sz="0" w:space="0" w:color="auto"/>
            <w:bottom w:val="none" w:sz="0" w:space="0" w:color="auto"/>
            <w:right w:val="none" w:sz="0" w:space="0" w:color="auto"/>
          </w:divBdr>
        </w:div>
        <w:div w:id="203687158">
          <w:marLeft w:val="480"/>
          <w:marRight w:val="0"/>
          <w:marTop w:val="0"/>
          <w:marBottom w:val="0"/>
          <w:divBdr>
            <w:top w:val="none" w:sz="0" w:space="0" w:color="auto"/>
            <w:left w:val="none" w:sz="0" w:space="0" w:color="auto"/>
            <w:bottom w:val="none" w:sz="0" w:space="0" w:color="auto"/>
            <w:right w:val="none" w:sz="0" w:space="0" w:color="auto"/>
          </w:divBdr>
        </w:div>
        <w:div w:id="203687281">
          <w:marLeft w:val="480"/>
          <w:marRight w:val="0"/>
          <w:marTop w:val="0"/>
          <w:marBottom w:val="0"/>
          <w:divBdr>
            <w:top w:val="none" w:sz="0" w:space="0" w:color="auto"/>
            <w:left w:val="none" w:sz="0" w:space="0" w:color="auto"/>
            <w:bottom w:val="none" w:sz="0" w:space="0" w:color="auto"/>
            <w:right w:val="none" w:sz="0" w:space="0" w:color="auto"/>
          </w:divBdr>
        </w:div>
        <w:div w:id="203687712">
          <w:marLeft w:val="480"/>
          <w:marRight w:val="0"/>
          <w:marTop w:val="0"/>
          <w:marBottom w:val="0"/>
          <w:divBdr>
            <w:top w:val="none" w:sz="0" w:space="0" w:color="auto"/>
            <w:left w:val="none" w:sz="0" w:space="0" w:color="auto"/>
            <w:bottom w:val="none" w:sz="0" w:space="0" w:color="auto"/>
            <w:right w:val="none" w:sz="0" w:space="0" w:color="auto"/>
          </w:divBdr>
        </w:div>
        <w:div w:id="203687736">
          <w:marLeft w:val="600"/>
          <w:marRight w:val="0"/>
          <w:marTop w:val="0"/>
          <w:marBottom w:val="0"/>
          <w:divBdr>
            <w:top w:val="none" w:sz="0" w:space="0" w:color="auto"/>
            <w:left w:val="none" w:sz="0" w:space="0" w:color="auto"/>
            <w:bottom w:val="none" w:sz="0" w:space="0" w:color="auto"/>
            <w:right w:val="none" w:sz="0" w:space="0" w:color="auto"/>
          </w:divBdr>
        </w:div>
        <w:div w:id="203687747">
          <w:marLeft w:val="480"/>
          <w:marRight w:val="0"/>
          <w:marTop w:val="0"/>
          <w:marBottom w:val="0"/>
          <w:divBdr>
            <w:top w:val="none" w:sz="0" w:space="0" w:color="auto"/>
            <w:left w:val="none" w:sz="0" w:space="0" w:color="auto"/>
            <w:bottom w:val="none" w:sz="0" w:space="0" w:color="auto"/>
            <w:right w:val="none" w:sz="0" w:space="0" w:color="auto"/>
          </w:divBdr>
        </w:div>
      </w:divsChild>
    </w:div>
    <w:div w:id="203687584">
      <w:marLeft w:val="0"/>
      <w:marRight w:val="0"/>
      <w:marTop w:val="0"/>
      <w:marBottom w:val="0"/>
      <w:divBdr>
        <w:top w:val="none" w:sz="0" w:space="0" w:color="auto"/>
        <w:left w:val="none" w:sz="0" w:space="0" w:color="auto"/>
        <w:bottom w:val="none" w:sz="0" w:space="0" w:color="auto"/>
        <w:right w:val="none" w:sz="0" w:space="0" w:color="auto"/>
      </w:divBdr>
    </w:div>
    <w:div w:id="203687586">
      <w:marLeft w:val="0"/>
      <w:marRight w:val="0"/>
      <w:marTop w:val="0"/>
      <w:marBottom w:val="0"/>
      <w:divBdr>
        <w:top w:val="none" w:sz="0" w:space="0" w:color="auto"/>
        <w:left w:val="none" w:sz="0" w:space="0" w:color="auto"/>
        <w:bottom w:val="none" w:sz="0" w:space="0" w:color="auto"/>
        <w:right w:val="none" w:sz="0" w:space="0" w:color="auto"/>
      </w:divBdr>
    </w:div>
    <w:div w:id="203687591">
      <w:marLeft w:val="0"/>
      <w:marRight w:val="0"/>
      <w:marTop w:val="0"/>
      <w:marBottom w:val="0"/>
      <w:divBdr>
        <w:top w:val="none" w:sz="0" w:space="0" w:color="auto"/>
        <w:left w:val="none" w:sz="0" w:space="0" w:color="auto"/>
        <w:bottom w:val="none" w:sz="0" w:space="0" w:color="auto"/>
        <w:right w:val="none" w:sz="0" w:space="0" w:color="auto"/>
      </w:divBdr>
      <w:divsChild>
        <w:div w:id="203686462">
          <w:marLeft w:val="480"/>
          <w:marRight w:val="0"/>
          <w:marTop w:val="0"/>
          <w:marBottom w:val="0"/>
          <w:divBdr>
            <w:top w:val="none" w:sz="0" w:space="0" w:color="auto"/>
            <w:left w:val="none" w:sz="0" w:space="0" w:color="auto"/>
            <w:bottom w:val="none" w:sz="0" w:space="0" w:color="auto"/>
            <w:right w:val="none" w:sz="0" w:space="0" w:color="auto"/>
          </w:divBdr>
        </w:div>
        <w:div w:id="203686558">
          <w:marLeft w:val="480"/>
          <w:marRight w:val="0"/>
          <w:marTop w:val="0"/>
          <w:marBottom w:val="0"/>
          <w:divBdr>
            <w:top w:val="none" w:sz="0" w:space="0" w:color="auto"/>
            <w:left w:val="none" w:sz="0" w:space="0" w:color="auto"/>
            <w:bottom w:val="none" w:sz="0" w:space="0" w:color="auto"/>
            <w:right w:val="none" w:sz="0" w:space="0" w:color="auto"/>
          </w:divBdr>
        </w:div>
        <w:div w:id="203686688">
          <w:marLeft w:val="480"/>
          <w:marRight w:val="0"/>
          <w:marTop w:val="0"/>
          <w:marBottom w:val="0"/>
          <w:divBdr>
            <w:top w:val="none" w:sz="0" w:space="0" w:color="auto"/>
            <w:left w:val="none" w:sz="0" w:space="0" w:color="auto"/>
            <w:bottom w:val="none" w:sz="0" w:space="0" w:color="auto"/>
            <w:right w:val="none" w:sz="0" w:space="0" w:color="auto"/>
          </w:divBdr>
          <w:divsChild>
            <w:div w:id="203687472">
              <w:marLeft w:val="600"/>
              <w:marRight w:val="0"/>
              <w:marTop w:val="0"/>
              <w:marBottom w:val="0"/>
              <w:divBdr>
                <w:top w:val="none" w:sz="0" w:space="0" w:color="auto"/>
                <w:left w:val="none" w:sz="0" w:space="0" w:color="auto"/>
                <w:bottom w:val="none" w:sz="0" w:space="0" w:color="auto"/>
                <w:right w:val="none" w:sz="0" w:space="0" w:color="auto"/>
              </w:divBdr>
            </w:div>
            <w:div w:id="203687816">
              <w:marLeft w:val="480"/>
              <w:marRight w:val="0"/>
              <w:marTop w:val="0"/>
              <w:marBottom w:val="0"/>
              <w:divBdr>
                <w:top w:val="none" w:sz="0" w:space="0" w:color="auto"/>
                <w:left w:val="none" w:sz="0" w:space="0" w:color="auto"/>
                <w:bottom w:val="none" w:sz="0" w:space="0" w:color="auto"/>
                <w:right w:val="none" w:sz="0" w:space="0" w:color="auto"/>
              </w:divBdr>
            </w:div>
          </w:divsChild>
        </w:div>
        <w:div w:id="203686891">
          <w:marLeft w:val="480"/>
          <w:marRight w:val="0"/>
          <w:marTop w:val="0"/>
          <w:marBottom w:val="0"/>
          <w:divBdr>
            <w:top w:val="none" w:sz="0" w:space="0" w:color="auto"/>
            <w:left w:val="none" w:sz="0" w:space="0" w:color="auto"/>
            <w:bottom w:val="none" w:sz="0" w:space="0" w:color="auto"/>
            <w:right w:val="none" w:sz="0" w:space="0" w:color="auto"/>
          </w:divBdr>
        </w:div>
        <w:div w:id="203686989">
          <w:marLeft w:val="480"/>
          <w:marRight w:val="0"/>
          <w:marTop w:val="0"/>
          <w:marBottom w:val="0"/>
          <w:divBdr>
            <w:top w:val="none" w:sz="0" w:space="0" w:color="auto"/>
            <w:left w:val="none" w:sz="0" w:space="0" w:color="auto"/>
            <w:bottom w:val="none" w:sz="0" w:space="0" w:color="auto"/>
            <w:right w:val="none" w:sz="0" w:space="0" w:color="auto"/>
          </w:divBdr>
        </w:div>
        <w:div w:id="203687068">
          <w:marLeft w:val="480"/>
          <w:marRight w:val="0"/>
          <w:marTop w:val="0"/>
          <w:marBottom w:val="0"/>
          <w:divBdr>
            <w:top w:val="none" w:sz="0" w:space="0" w:color="auto"/>
            <w:left w:val="none" w:sz="0" w:space="0" w:color="auto"/>
            <w:bottom w:val="none" w:sz="0" w:space="0" w:color="auto"/>
            <w:right w:val="none" w:sz="0" w:space="0" w:color="auto"/>
          </w:divBdr>
        </w:div>
        <w:div w:id="203687191">
          <w:marLeft w:val="480"/>
          <w:marRight w:val="0"/>
          <w:marTop w:val="0"/>
          <w:marBottom w:val="0"/>
          <w:divBdr>
            <w:top w:val="none" w:sz="0" w:space="0" w:color="auto"/>
            <w:left w:val="none" w:sz="0" w:space="0" w:color="auto"/>
            <w:bottom w:val="none" w:sz="0" w:space="0" w:color="auto"/>
            <w:right w:val="none" w:sz="0" w:space="0" w:color="auto"/>
          </w:divBdr>
        </w:div>
        <w:div w:id="203687616">
          <w:marLeft w:val="480"/>
          <w:marRight w:val="0"/>
          <w:marTop w:val="0"/>
          <w:marBottom w:val="0"/>
          <w:divBdr>
            <w:top w:val="none" w:sz="0" w:space="0" w:color="auto"/>
            <w:left w:val="none" w:sz="0" w:space="0" w:color="auto"/>
            <w:bottom w:val="none" w:sz="0" w:space="0" w:color="auto"/>
            <w:right w:val="none" w:sz="0" w:space="0" w:color="auto"/>
          </w:divBdr>
        </w:div>
        <w:div w:id="203687668">
          <w:marLeft w:val="480"/>
          <w:marRight w:val="0"/>
          <w:marTop w:val="0"/>
          <w:marBottom w:val="0"/>
          <w:divBdr>
            <w:top w:val="none" w:sz="0" w:space="0" w:color="auto"/>
            <w:left w:val="none" w:sz="0" w:space="0" w:color="auto"/>
            <w:bottom w:val="none" w:sz="0" w:space="0" w:color="auto"/>
            <w:right w:val="none" w:sz="0" w:space="0" w:color="auto"/>
          </w:divBdr>
        </w:div>
        <w:div w:id="203687794">
          <w:marLeft w:val="480"/>
          <w:marRight w:val="0"/>
          <w:marTop w:val="0"/>
          <w:marBottom w:val="0"/>
          <w:divBdr>
            <w:top w:val="none" w:sz="0" w:space="0" w:color="auto"/>
            <w:left w:val="none" w:sz="0" w:space="0" w:color="auto"/>
            <w:bottom w:val="none" w:sz="0" w:space="0" w:color="auto"/>
            <w:right w:val="none" w:sz="0" w:space="0" w:color="auto"/>
          </w:divBdr>
        </w:div>
        <w:div w:id="203687866">
          <w:marLeft w:val="480"/>
          <w:marRight w:val="0"/>
          <w:marTop w:val="0"/>
          <w:marBottom w:val="0"/>
          <w:divBdr>
            <w:top w:val="none" w:sz="0" w:space="0" w:color="auto"/>
            <w:left w:val="none" w:sz="0" w:space="0" w:color="auto"/>
            <w:bottom w:val="none" w:sz="0" w:space="0" w:color="auto"/>
            <w:right w:val="none" w:sz="0" w:space="0" w:color="auto"/>
          </w:divBdr>
        </w:div>
      </w:divsChild>
    </w:div>
    <w:div w:id="203687599">
      <w:marLeft w:val="0"/>
      <w:marRight w:val="0"/>
      <w:marTop w:val="0"/>
      <w:marBottom w:val="0"/>
      <w:divBdr>
        <w:top w:val="none" w:sz="0" w:space="0" w:color="auto"/>
        <w:left w:val="none" w:sz="0" w:space="0" w:color="auto"/>
        <w:bottom w:val="none" w:sz="0" w:space="0" w:color="auto"/>
        <w:right w:val="none" w:sz="0" w:space="0" w:color="auto"/>
      </w:divBdr>
      <w:divsChild>
        <w:div w:id="203686586">
          <w:marLeft w:val="480"/>
          <w:marRight w:val="0"/>
          <w:marTop w:val="0"/>
          <w:marBottom w:val="0"/>
          <w:divBdr>
            <w:top w:val="none" w:sz="0" w:space="0" w:color="auto"/>
            <w:left w:val="none" w:sz="0" w:space="0" w:color="auto"/>
            <w:bottom w:val="none" w:sz="0" w:space="0" w:color="auto"/>
            <w:right w:val="none" w:sz="0" w:space="0" w:color="auto"/>
          </w:divBdr>
        </w:div>
        <w:div w:id="203686851">
          <w:marLeft w:val="480"/>
          <w:marRight w:val="0"/>
          <w:marTop w:val="0"/>
          <w:marBottom w:val="0"/>
          <w:divBdr>
            <w:top w:val="none" w:sz="0" w:space="0" w:color="auto"/>
            <w:left w:val="none" w:sz="0" w:space="0" w:color="auto"/>
            <w:bottom w:val="none" w:sz="0" w:space="0" w:color="auto"/>
            <w:right w:val="none" w:sz="0" w:space="0" w:color="auto"/>
          </w:divBdr>
        </w:div>
        <w:div w:id="203687137">
          <w:marLeft w:val="480"/>
          <w:marRight w:val="0"/>
          <w:marTop w:val="0"/>
          <w:marBottom w:val="0"/>
          <w:divBdr>
            <w:top w:val="none" w:sz="0" w:space="0" w:color="auto"/>
            <w:left w:val="none" w:sz="0" w:space="0" w:color="auto"/>
            <w:bottom w:val="none" w:sz="0" w:space="0" w:color="auto"/>
            <w:right w:val="none" w:sz="0" w:space="0" w:color="auto"/>
          </w:divBdr>
        </w:div>
        <w:div w:id="203687800">
          <w:marLeft w:val="480"/>
          <w:marRight w:val="0"/>
          <w:marTop w:val="0"/>
          <w:marBottom w:val="0"/>
          <w:divBdr>
            <w:top w:val="none" w:sz="0" w:space="0" w:color="auto"/>
            <w:left w:val="none" w:sz="0" w:space="0" w:color="auto"/>
            <w:bottom w:val="none" w:sz="0" w:space="0" w:color="auto"/>
            <w:right w:val="none" w:sz="0" w:space="0" w:color="auto"/>
          </w:divBdr>
        </w:div>
      </w:divsChild>
    </w:div>
    <w:div w:id="203687600">
      <w:marLeft w:val="0"/>
      <w:marRight w:val="0"/>
      <w:marTop w:val="0"/>
      <w:marBottom w:val="0"/>
      <w:divBdr>
        <w:top w:val="none" w:sz="0" w:space="0" w:color="auto"/>
        <w:left w:val="none" w:sz="0" w:space="0" w:color="auto"/>
        <w:bottom w:val="none" w:sz="0" w:space="0" w:color="auto"/>
        <w:right w:val="none" w:sz="0" w:space="0" w:color="auto"/>
      </w:divBdr>
      <w:divsChild>
        <w:div w:id="203687180">
          <w:marLeft w:val="480"/>
          <w:marRight w:val="0"/>
          <w:marTop w:val="0"/>
          <w:marBottom w:val="0"/>
          <w:divBdr>
            <w:top w:val="none" w:sz="0" w:space="0" w:color="auto"/>
            <w:left w:val="none" w:sz="0" w:space="0" w:color="auto"/>
            <w:bottom w:val="none" w:sz="0" w:space="0" w:color="auto"/>
            <w:right w:val="none" w:sz="0" w:space="0" w:color="auto"/>
          </w:divBdr>
        </w:div>
        <w:div w:id="203687717">
          <w:marLeft w:val="480"/>
          <w:marRight w:val="0"/>
          <w:marTop w:val="0"/>
          <w:marBottom w:val="0"/>
          <w:divBdr>
            <w:top w:val="none" w:sz="0" w:space="0" w:color="auto"/>
            <w:left w:val="none" w:sz="0" w:space="0" w:color="auto"/>
            <w:bottom w:val="none" w:sz="0" w:space="0" w:color="auto"/>
            <w:right w:val="none" w:sz="0" w:space="0" w:color="auto"/>
          </w:divBdr>
        </w:div>
        <w:div w:id="203687889">
          <w:marLeft w:val="480"/>
          <w:marRight w:val="0"/>
          <w:marTop w:val="0"/>
          <w:marBottom w:val="0"/>
          <w:divBdr>
            <w:top w:val="none" w:sz="0" w:space="0" w:color="auto"/>
            <w:left w:val="none" w:sz="0" w:space="0" w:color="auto"/>
            <w:bottom w:val="none" w:sz="0" w:space="0" w:color="auto"/>
            <w:right w:val="none" w:sz="0" w:space="0" w:color="auto"/>
          </w:divBdr>
        </w:div>
      </w:divsChild>
    </w:div>
    <w:div w:id="203687602">
      <w:marLeft w:val="0"/>
      <w:marRight w:val="0"/>
      <w:marTop w:val="0"/>
      <w:marBottom w:val="0"/>
      <w:divBdr>
        <w:top w:val="none" w:sz="0" w:space="0" w:color="auto"/>
        <w:left w:val="none" w:sz="0" w:space="0" w:color="auto"/>
        <w:bottom w:val="none" w:sz="0" w:space="0" w:color="auto"/>
        <w:right w:val="none" w:sz="0" w:space="0" w:color="auto"/>
      </w:divBdr>
      <w:divsChild>
        <w:div w:id="203686518">
          <w:marLeft w:val="480"/>
          <w:marRight w:val="0"/>
          <w:marTop w:val="0"/>
          <w:marBottom w:val="0"/>
          <w:divBdr>
            <w:top w:val="none" w:sz="0" w:space="0" w:color="auto"/>
            <w:left w:val="none" w:sz="0" w:space="0" w:color="auto"/>
            <w:bottom w:val="none" w:sz="0" w:space="0" w:color="auto"/>
            <w:right w:val="none" w:sz="0" w:space="0" w:color="auto"/>
          </w:divBdr>
        </w:div>
        <w:div w:id="203686719">
          <w:marLeft w:val="480"/>
          <w:marRight w:val="0"/>
          <w:marTop w:val="0"/>
          <w:marBottom w:val="0"/>
          <w:divBdr>
            <w:top w:val="none" w:sz="0" w:space="0" w:color="auto"/>
            <w:left w:val="none" w:sz="0" w:space="0" w:color="auto"/>
            <w:bottom w:val="none" w:sz="0" w:space="0" w:color="auto"/>
            <w:right w:val="none" w:sz="0" w:space="0" w:color="auto"/>
          </w:divBdr>
        </w:div>
        <w:div w:id="203686725">
          <w:marLeft w:val="480"/>
          <w:marRight w:val="0"/>
          <w:marTop w:val="0"/>
          <w:marBottom w:val="0"/>
          <w:divBdr>
            <w:top w:val="none" w:sz="0" w:space="0" w:color="auto"/>
            <w:left w:val="none" w:sz="0" w:space="0" w:color="auto"/>
            <w:bottom w:val="none" w:sz="0" w:space="0" w:color="auto"/>
            <w:right w:val="none" w:sz="0" w:space="0" w:color="auto"/>
          </w:divBdr>
        </w:div>
        <w:div w:id="203687096">
          <w:marLeft w:val="480"/>
          <w:marRight w:val="0"/>
          <w:marTop w:val="0"/>
          <w:marBottom w:val="0"/>
          <w:divBdr>
            <w:top w:val="none" w:sz="0" w:space="0" w:color="auto"/>
            <w:left w:val="none" w:sz="0" w:space="0" w:color="auto"/>
            <w:bottom w:val="none" w:sz="0" w:space="0" w:color="auto"/>
            <w:right w:val="none" w:sz="0" w:space="0" w:color="auto"/>
          </w:divBdr>
        </w:div>
        <w:div w:id="203687324">
          <w:marLeft w:val="480"/>
          <w:marRight w:val="0"/>
          <w:marTop w:val="0"/>
          <w:marBottom w:val="0"/>
          <w:divBdr>
            <w:top w:val="none" w:sz="0" w:space="0" w:color="auto"/>
            <w:left w:val="none" w:sz="0" w:space="0" w:color="auto"/>
            <w:bottom w:val="none" w:sz="0" w:space="0" w:color="auto"/>
            <w:right w:val="none" w:sz="0" w:space="0" w:color="auto"/>
          </w:divBdr>
        </w:div>
        <w:div w:id="203687395">
          <w:marLeft w:val="480"/>
          <w:marRight w:val="0"/>
          <w:marTop w:val="0"/>
          <w:marBottom w:val="0"/>
          <w:divBdr>
            <w:top w:val="none" w:sz="0" w:space="0" w:color="auto"/>
            <w:left w:val="none" w:sz="0" w:space="0" w:color="auto"/>
            <w:bottom w:val="none" w:sz="0" w:space="0" w:color="auto"/>
            <w:right w:val="none" w:sz="0" w:space="0" w:color="auto"/>
          </w:divBdr>
        </w:div>
      </w:divsChild>
    </w:div>
    <w:div w:id="203687607">
      <w:marLeft w:val="0"/>
      <w:marRight w:val="0"/>
      <w:marTop w:val="0"/>
      <w:marBottom w:val="0"/>
      <w:divBdr>
        <w:top w:val="none" w:sz="0" w:space="0" w:color="auto"/>
        <w:left w:val="none" w:sz="0" w:space="0" w:color="auto"/>
        <w:bottom w:val="none" w:sz="0" w:space="0" w:color="auto"/>
        <w:right w:val="none" w:sz="0" w:space="0" w:color="auto"/>
      </w:divBdr>
    </w:div>
    <w:div w:id="203687608">
      <w:marLeft w:val="0"/>
      <w:marRight w:val="0"/>
      <w:marTop w:val="0"/>
      <w:marBottom w:val="0"/>
      <w:divBdr>
        <w:top w:val="none" w:sz="0" w:space="0" w:color="auto"/>
        <w:left w:val="none" w:sz="0" w:space="0" w:color="auto"/>
        <w:bottom w:val="none" w:sz="0" w:space="0" w:color="auto"/>
        <w:right w:val="none" w:sz="0" w:space="0" w:color="auto"/>
      </w:divBdr>
      <w:divsChild>
        <w:div w:id="203686811">
          <w:marLeft w:val="480"/>
          <w:marRight w:val="0"/>
          <w:marTop w:val="0"/>
          <w:marBottom w:val="0"/>
          <w:divBdr>
            <w:top w:val="none" w:sz="0" w:space="0" w:color="auto"/>
            <w:left w:val="none" w:sz="0" w:space="0" w:color="auto"/>
            <w:bottom w:val="none" w:sz="0" w:space="0" w:color="auto"/>
            <w:right w:val="none" w:sz="0" w:space="0" w:color="auto"/>
          </w:divBdr>
          <w:divsChild>
            <w:div w:id="203686566">
              <w:marLeft w:val="480"/>
              <w:marRight w:val="0"/>
              <w:marTop w:val="0"/>
              <w:marBottom w:val="0"/>
              <w:divBdr>
                <w:top w:val="none" w:sz="0" w:space="0" w:color="auto"/>
                <w:left w:val="none" w:sz="0" w:space="0" w:color="auto"/>
                <w:bottom w:val="none" w:sz="0" w:space="0" w:color="auto"/>
                <w:right w:val="none" w:sz="0" w:space="0" w:color="auto"/>
              </w:divBdr>
            </w:div>
            <w:div w:id="203686681">
              <w:marLeft w:val="720"/>
              <w:marRight w:val="0"/>
              <w:marTop w:val="0"/>
              <w:marBottom w:val="0"/>
              <w:divBdr>
                <w:top w:val="none" w:sz="0" w:space="0" w:color="auto"/>
                <w:left w:val="none" w:sz="0" w:space="0" w:color="auto"/>
                <w:bottom w:val="none" w:sz="0" w:space="0" w:color="auto"/>
                <w:right w:val="none" w:sz="0" w:space="0" w:color="auto"/>
              </w:divBdr>
            </w:div>
            <w:div w:id="203687484">
              <w:marLeft w:val="600"/>
              <w:marRight w:val="0"/>
              <w:marTop w:val="0"/>
              <w:marBottom w:val="0"/>
              <w:divBdr>
                <w:top w:val="none" w:sz="0" w:space="0" w:color="auto"/>
                <w:left w:val="none" w:sz="0" w:space="0" w:color="auto"/>
                <w:bottom w:val="none" w:sz="0" w:space="0" w:color="auto"/>
                <w:right w:val="none" w:sz="0" w:space="0" w:color="auto"/>
              </w:divBdr>
            </w:div>
            <w:div w:id="203687683">
              <w:marLeft w:val="600"/>
              <w:marRight w:val="0"/>
              <w:marTop w:val="0"/>
              <w:marBottom w:val="0"/>
              <w:divBdr>
                <w:top w:val="none" w:sz="0" w:space="0" w:color="auto"/>
                <w:left w:val="none" w:sz="0" w:space="0" w:color="auto"/>
                <w:bottom w:val="none" w:sz="0" w:space="0" w:color="auto"/>
                <w:right w:val="none" w:sz="0" w:space="0" w:color="auto"/>
              </w:divBdr>
            </w:div>
            <w:div w:id="203687776">
              <w:marLeft w:val="480"/>
              <w:marRight w:val="0"/>
              <w:marTop w:val="0"/>
              <w:marBottom w:val="0"/>
              <w:divBdr>
                <w:top w:val="none" w:sz="0" w:space="0" w:color="auto"/>
                <w:left w:val="none" w:sz="0" w:space="0" w:color="auto"/>
                <w:bottom w:val="none" w:sz="0" w:space="0" w:color="auto"/>
                <w:right w:val="none" w:sz="0" w:space="0" w:color="auto"/>
              </w:divBdr>
            </w:div>
          </w:divsChild>
        </w:div>
        <w:div w:id="203686853">
          <w:marLeft w:val="480"/>
          <w:marRight w:val="0"/>
          <w:marTop w:val="0"/>
          <w:marBottom w:val="0"/>
          <w:divBdr>
            <w:top w:val="none" w:sz="0" w:space="0" w:color="auto"/>
            <w:left w:val="none" w:sz="0" w:space="0" w:color="auto"/>
            <w:bottom w:val="none" w:sz="0" w:space="0" w:color="auto"/>
            <w:right w:val="none" w:sz="0" w:space="0" w:color="auto"/>
          </w:divBdr>
        </w:div>
        <w:div w:id="203687769">
          <w:marLeft w:val="480"/>
          <w:marRight w:val="0"/>
          <w:marTop w:val="0"/>
          <w:marBottom w:val="0"/>
          <w:divBdr>
            <w:top w:val="none" w:sz="0" w:space="0" w:color="auto"/>
            <w:left w:val="none" w:sz="0" w:space="0" w:color="auto"/>
            <w:bottom w:val="none" w:sz="0" w:space="0" w:color="auto"/>
            <w:right w:val="none" w:sz="0" w:space="0" w:color="auto"/>
          </w:divBdr>
          <w:divsChild>
            <w:div w:id="203686456">
              <w:marLeft w:val="600"/>
              <w:marRight w:val="0"/>
              <w:marTop w:val="0"/>
              <w:marBottom w:val="0"/>
              <w:divBdr>
                <w:top w:val="none" w:sz="0" w:space="0" w:color="auto"/>
                <w:left w:val="none" w:sz="0" w:space="0" w:color="auto"/>
                <w:bottom w:val="none" w:sz="0" w:space="0" w:color="auto"/>
                <w:right w:val="none" w:sz="0" w:space="0" w:color="auto"/>
              </w:divBdr>
            </w:div>
            <w:div w:id="203686855">
              <w:marLeft w:val="720"/>
              <w:marRight w:val="0"/>
              <w:marTop w:val="0"/>
              <w:marBottom w:val="0"/>
              <w:divBdr>
                <w:top w:val="none" w:sz="0" w:space="0" w:color="auto"/>
                <w:left w:val="none" w:sz="0" w:space="0" w:color="auto"/>
                <w:bottom w:val="none" w:sz="0" w:space="0" w:color="auto"/>
                <w:right w:val="none" w:sz="0" w:space="0" w:color="auto"/>
              </w:divBdr>
            </w:div>
            <w:div w:id="203686952">
              <w:marLeft w:val="600"/>
              <w:marRight w:val="0"/>
              <w:marTop w:val="0"/>
              <w:marBottom w:val="0"/>
              <w:divBdr>
                <w:top w:val="none" w:sz="0" w:space="0" w:color="auto"/>
                <w:left w:val="none" w:sz="0" w:space="0" w:color="auto"/>
                <w:bottom w:val="none" w:sz="0" w:space="0" w:color="auto"/>
                <w:right w:val="none" w:sz="0" w:space="0" w:color="auto"/>
              </w:divBdr>
            </w:div>
            <w:div w:id="20368754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611">
      <w:marLeft w:val="0"/>
      <w:marRight w:val="0"/>
      <w:marTop w:val="0"/>
      <w:marBottom w:val="0"/>
      <w:divBdr>
        <w:top w:val="none" w:sz="0" w:space="0" w:color="auto"/>
        <w:left w:val="none" w:sz="0" w:space="0" w:color="auto"/>
        <w:bottom w:val="none" w:sz="0" w:space="0" w:color="auto"/>
        <w:right w:val="none" w:sz="0" w:space="0" w:color="auto"/>
      </w:divBdr>
    </w:div>
    <w:div w:id="203687617">
      <w:marLeft w:val="0"/>
      <w:marRight w:val="0"/>
      <w:marTop w:val="0"/>
      <w:marBottom w:val="0"/>
      <w:divBdr>
        <w:top w:val="none" w:sz="0" w:space="0" w:color="auto"/>
        <w:left w:val="none" w:sz="0" w:space="0" w:color="auto"/>
        <w:bottom w:val="none" w:sz="0" w:space="0" w:color="auto"/>
        <w:right w:val="none" w:sz="0" w:space="0" w:color="auto"/>
      </w:divBdr>
      <w:divsChild>
        <w:div w:id="203686368">
          <w:marLeft w:val="480"/>
          <w:marRight w:val="0"/>
          <w:marTop w:val="0"/>
          <w:marBottom w:val="0"/>
          <w:divBdr>
            <w:top w:val="none" w:sz="0" w:space="0" w:color="auto"/>
            <w:left w:val="none" w:sz="0" w:space="0" w:color="auto"/>
            <w:bottom w:val="none" w:sz="0" w:space="0" w:color="auto"/>
            <w:right w:val="none" w:sz="0" w:space="0" w:color="auto"/>
          </w:divBdr>
        </w:div>
        <w:div w:id="203686794">
          <w:marLeft w:val="480"/>
          <w:marRight w:val="0"/>
          <w:marTop w:val="0"/>
          <w:marBottom w:val="0"/>
          <w:divBdr>
            <w:top w:val="none" w:sz="0" w:space="0" w:color="auto"/>
            <w:left w:val="none" w:sz="0" w:space="0" w:color="auto"/>
            <w:bottom w:val="none" w:sz="0" w:space="0" w:color="auto"/>
            <w:right w:val="none" w:sz="0" w:space="0" w:color="auto"/>
          </w:divBdr>
        </w:div>
        <w:div w:id="203687343">
          <w:marLeft w:val="480"/>
          <w:marRight w:val="0"/>
          <w:marTop w:val="0"/>
          <w:marBottom w:val="0"/>
          <w:divBdr>
            <w:top w:val="none" w:sz="0" w:space="0" w:color="auto"/>
            <w:left w:val="none" w:sz="0" w:space="0" w:color="auto"/>
            <w:bottom w:val="none" w:sz="0" w:space="0" w:color="auto"/>
            <w:right w:val="none" w:sz="0" w:space="0" w:color="auto"/>
          </w:divBdr>
        </w:div>
      </w:divsChild>
    </w:div>
    <w:div w:id="203687618">
      <w:marLeft w:val="0"/>
      <w:marRight w:val="0"/>
      <w:marTop w:val="0"/>
      <w:marBottom w:val="0"/>
      <w:divBdr>
        <w:top w:val="none" w:sz="0" w:space="0" w:color="auto"/>
        <w:left w:val="none" w:sz="0" w:space="0" w:color="auto"/>
        <w:bottom w:val="none" w:sz="0" w:space="0" w:color="auto"/>
        <w:right w:val="none" w:sz="0" w:space="0" w:color="auto"/>
      </w:divBdr>
      <w:divsChild>
        <w:div w:id="203686622">
          <w:marLeft w:val="480"/>
          <w:marRight w:val="0"/>
          <w:marTop w:val="0"/>
          <w:marBottom w:val="0"/>
          <w:divBdr>
            <w:top w:val="none" w:sz="0" w:space="0" w:color="auto"/>
            <w:left w:val="none" w:sz="0" w:space="0" w:color="auto"/>
            <w:bottom w:val="none" w:sz="0" w:space="0" w:color="auto"/>
            <w:right w:val="none" w:sz="0" w:space="0" w:color="auto"/>
          </w:divBdr>
        </w:div>
        <w:div w:id="203686771">
          <w:marLeft w:val="480"/>
          <w:marRight w:val="0"/>
          <w:marTop w:val="0"/>
          <w:marBottom w:val="0"/>
          <w:divBdr>
            <w:top w:val="none" w:sz="0" w:space="0" w:color="auto"/>
            <w:left w:val="none" w:sz="0" w:space="0" w:color="auto"/>
            <w:bottom w:val="none" w:sz="0" w:space="0" w:color="auto"/>
            <w:right w:val="none" w:sz="0" w:space="0" w:color="auto"/>
          </w:divBdr>
        </w:div>
        <w:div w:id="203687471">
          <w:marLeft w:val="480"/>
          <w:marRight w:val="0"/>
          <w:marTop w:val="0"/>
          <w:marBottom w:val="0"/>
          <w:divBdr>
            <w:top w:val="none" w:sz="0" w:space="0" w:color="auto"/>
            <w:left w:val="none" w:sz="0" w:space="0" w:color="auto"/>
            <w:bottom w:val="none" w:sz="0" w:space="0" w:color="auto"/>
            <w:right w:val="none" w:sz="0" w:space="0" w:color="auto"/>
          </w:divBdr>
        </w:div>
      </w:divsChild>
    </w:div>
    <w:div w:id="203687620">
      <w:marLeft w:val="0"/>
      <w:marRight w:val="0"/>
      <w:marTop w:val="0"/>
      <w:marBottom w:val="0"/>
      <w:divBdr>
        <w:top w:val="none" w:sz="0" w:space="0" w:color="auto"/>
        <w:left w:val="none" w:sz="0" w:space="0" w:color="auto"/>
        <w:bottom w:val="none" w:sz="0" w:space="0" w:color="auto"/>
        <w:right w:val="none" w:sz="0" w:space="0" w:color="auto"/>
      </w:divBdr>
      <w:divsChild>
        <w:div w:id="203686473">
          <w:marLeft w:val="480"/>
          <w:marRight w:val="0"/>
          <w:marTop w:val="0"/>
          <w:marBottom w:val="0"/>
          <w:divBdr>
            <w:top w:val="none" w:sz="0" w:space="0" w:color="auto"/>
            <w:left w:val="none" w:sz="0" w:space="0" w:color="auto"/>
            <w:bottom w:val="none" w:sz="0" w:space="0" w:color="auto"/>
            <w:right w:val="none" w:sz="0" w:space="0" w:color="auto"/>
          </w:divBdr>
        </w:div>
        <w:div w:id="203687353">
          <w:marLeft w:val="480"/>
          <w:marRight w:val="0"/>
          <w:marTop w:val="0"/>
          <w:marBottom w:val="0"/>
          <w:divBdr>
            <w:top w:val="none" w:sz="0" w:space="0" w:color="auto"/>
            <w:left w:val="none" w:sz="0" w:space="0" w:color="auto"/>
            <w:bottom w:val="none" w:sz="0" w:space="0" w:color="auto"/>
            <w:right w:val="none" w:sz="0" w:space="0" w:color="auto"/>
          </w:divBdr>
        </w:div>
        <w:div w:id="203687492">
          <w:marLeft w:val="480"/>
          <w:marRight w:val="0"/>
          <w:marTop w:val="0"/>
          <w:marBottom w:val="0"/>
          <w:divBdr>
            <w:top w:val="none" w:sz="0" w:space="0" w:color="auto"/>
            <w:left w:val="none" w:sz="0" w:space="0" w:color="auto"/>
            <w:bottom w:val="none" w:sz="0" w:space="0" w:color="auto"/>
            <w:right w:val="none" w:sz="0" w:space="0" w:color="auto"/>
          </w:divBdr>
        </w:div>
      </w:divsChild>
    </w:div>
    <w:div w:id="203687625">
      <w:marLeft w:val="0"/>
      <w:marRight w:val="0"/>
      <w:marTop w:val="0"/>
      <w:marBottom w:val="0"/>
      <w:divBdr>
        <w:top w:val="none" w:sz="0" w:space="0" w:color="auto"/>
        <w:left w:val="none" w:sz="0" w:space="0" w:color="auto"/>
        <w:bottom w:val="none" w:sz="0" w:space="0" w:color="auto"/>
        <w:right w:val="none" w:sz="0" w:space="0" w:color="auto"/>
      </w:divBdr>
      <w:divsChild>
        <w:div w:id="203686880">
          <w:marLeft w:val="480"/>
          <w:marRight w:val="0"/>
          <w:marTop w:val="0"/>
          <w:marBottom w:val="0"/>
          <w:divBdr>
            <w:top w:val="none" w:sz="0" w:space="0" w:color="auto"/>
            <w:left w:val="none" w:sz="0" w:space="0" w:color="auto"/>
            <w:bottom w:val="none" w:sz="0" w:space="0" w:color="auto"/>
            <w:right w:val="none" w:sz="0" w:space="0" w:color="auto"/>
          </w:divBdr>
        </w:div>
        <w:div w:id="203687016">
          <w:marLeft w:val="480"/>
          <w:marRight w:val="0"/>
          <w:marTop w:val="0"/>
          <w:marBottom w:val="0"/>
          <w:divBdr>
            <w:top w:val="none" w:sz="0" w:space="0" w:color="auto"/>
            <w:left w:val="none" w:sz="0" w:space="0" w:color="auto"/>
            <w:bottom w:val="none" w:sz="0" w:space="0" w:color="auto"/>
            <w:right w:val="none" w:sz="0" w:space="0" w:color="auto"/>
          </w:divBdr>
        </w:div>
      </w:divsChild>
    </w:div>
    <w:div w:id="203687626">
      <w:marLeft w:val="0"/>
      <w:marRight w:val="0"/>
      <w:marTop w:val="0"/>
      <w:marBottom w:val="0"/>
      <w:divBdr>
        <w:top w:val="none" w:sz="0" w:space="0" w:color="auto"/>
        <w:left w:val="none" w:sz="0" w:space="0" w:color="auto"/>
        <w:bottom w:val="none" w:sz="0" w:space="0" w:color="auto"/>
        <w:right w:val="none" w:sz="0" w:space="0" w:color="auto"/>
      </w:divBdr>
    </w:div>
    <w:div w:id="203687628">
      <w:marLeft w:val="0"/>
      <w:marRight w:val="0"/>
      <w:marTop w:val="0"/>
      <w:marBottom w:val="0"/>
      <w:divBdr>
        <w:top w:val="none" w:sz="0" w:space="0" w:color="auto"/>
        <w:left w:val="none" w:sz="0" w:space="0" w:color="auto"/>
        <w:bottom w:val="none" w:sz="0" w:space="0" w:color="auto"/>
        <w:right w:val="none" w:sz="0" w:space="0" w:color="auto"/>
      </w:divBdr>
    </w:div>
    <w:div w:id="203687629">
      <w:marLeft w:val="0"/>
      <w:marRight w:val="0"/>
      <w:marTop w:val="0"/>
      <w:marBottom w:val="0"/>
      <w:divBdr>
        <w:top w:val="none" w:sz="0" w:space="0" w:color="auto"/>
        <w:left w:val="none" w:sz="0" w:space="0" w:color="auto"/>
        <w:bottom w:val="none" w:sz="0" w:space="0" w:color="auto"/>
        <w:right w:val="none" w:sz="0" w:space="0" w:color="auto"/>
      </w:divBdr>
    </w:div>
    <w:div w:id="203687630">
      <w:marLeft w:val="0"/>
      <w:marRight w:val="0"/>
      <w:marTop w:val="0"/>
      <w:marBottom w:val="0"/>
      <w:divBdr>
        <w:top w:val="none" w:sz="0" w:space="0" w:color="auto"/>
        <w:left w:val="none" w:sz="0" w:space="0" w:color="auto"/>
        <w:bottom w:val="none" w:sz="0" w:space="0" w:color="auto"/>
        <w:right w:val="none" w:sz="0" w:space="0" w:color="auto"/>
      </w:divBdr>
    </w:div>
    <w:div w:id="203687631">
      <w:marLeft w:val="0"/>
      <w:marRight w:val="0"/>
      <w:marTop w:val="0"/>
      <w:marBottom w:val="0"/>
      <w:divBdr>
        <w:top w:val="none" w:sz="0" w:space="0" w:color="auto"/>
        <w:left w:val="none" w:sz="0" w:space="0" w:color="auto"/>
        <w:bottom w:val="none" w:sz="0" w:space="0" w:color="auto"/>
        <w:right w:val="none" w:sz="0" w:space="0" w:color="auto"/>
      </w:divBdr>
      <w:divsChild>
        <w:div w:id="203686423">
          <w:marLeft w:val="480"/>
          <w:marRight w:val="0"/>
          <w:marTop w:val="0"/>
          <w:marBottom w:val="0"/>
          <w:divBdr>
            <w:top w:val="none" w:sz="0" w:space="0" w:color="auto"/>
            <w:left w:val="none" w:sz="0" w:space="0" w:color="auto"/>
            <w:bottom w:val="none" w:sz="0" w:space="0" w:color="auto"/>
            <w:right w:val="none" w:sz="0" w:space="0" w:color="auto"/>
          </w:divBdr>
        </w:div>
        <w:div w:id="203686670">
          <w:marLeft w:val="480"/>
          <w:marRight w:val="0"/>
          <w:marTop w:val="0"/>
          <w:marBottom w:val="0"/>
          <w:divBdr>
            <w:top w:val="none" w:sz="0" w:space="0" w:color="auto"/>
            <w:left w:val="none" w:sz="0" w:space="0" w:color="auto"/>
            <w:bottom w:val="none" w:sz="0" w:space="0" w:color="auto"/>
            <w:right w:val="none" w:sz="0" w:space="0" w:color="auto"/>
          </w:divBdr>
        </w:div>
        <w:div w:id="203686814">
          <w:marLeft w:val="480"/>
          <w:marRight w:val="0"/>
          <w:marTop w:val="0"/>
          <w:marBottom w:val="0"/>
          <w:divBdr>
            <w:top w:val="none" w:sz="0" w:space="0" w:color="auto"/>
            <w:left w:val="none" w:sz="0" w:space="0" w:color="auto"/>
            <w:bottom w:val="none" w:sz="0" w:space="0" w:color="auto"/>
            <w:right w:val="none" w:sz="0" w:space="0" w:color="auto"/>
          </w:divBdr>
        </w:div>
        <w:div w:id="203687729">
          <w:marLeft w:val="480"/>
          <w:marRight w:val="0"/>
          <w:marTop w:val="0"/>
          <w:marBottom w:val="0"/>
          <w:divBdr>
            <w:top w:val="none" w:sz="0" w:space="0" w:color="auto"/>
            <w:left w:val="none" w:sz="0" w:space="0" w:color="auto"/>
            <w:bottom w:val="none" w:sz="0" w:space="0" w:color="auto"/>
            <w:right w:val="none" w:sz="0" w:space="0" w:color="auto"/>
          </w:divBdr>
        </w:div>
        <w:div w:id="203687821">
          <w:marLeft w:val="480"/>
          <w:marRight w:val="0"/>
          <w:marTop w:val="0"/>
          <w:marBottom w:val="0"/>
          <w:divBdr>
            <w:top w:val="none" w:sz="0" w:space="0" w:color="auto"/>
            <w:left w:val="none" w:sz="0" w:space="0" w:color="auto"/>
            <w:bottom w:val="none" w:sz="0" w:space="0" w:color="auto"/>
            <w:right w:val="none" w:sz="0" w:space="0" w:color="auto"/>
          </w:divBdr>
        </w:div>
      </w:divsChild>
    </w:div>
    <w:div w:id="203687640">
      <w:marLeft w:val="0"/>
      <w:marRight w:val="0"/>
      <w:marTop w:val="0"/>
      <w:marBottom w:val="0"/>
      <w:divBdr>
        <w:top w:val="none" w:sz="0" w:space="0" w:color="auto"/>
        <w:left w:val="none" w:sz="0" w:space="0" w:color="auto"/>
        <w:bottom w:val="none" w:sz="0" w:space="0" w:color="auto"/>
        <w:right w:val="none" w:sz="0" w:space="0" w:color="auto"/>
      </w:divBdr>
      <w:divsChild>
        <w:div w:id="203686372">
          <w:marLeft w:val="600"/>
          <w:marRight w:val="0"/>
          <w:marTop w:val="0"/>
          <w:marBottom w:val="0"/>
          <w:divBdr>
            <w:top w:val="none" w:sz="0" w:space="0" w:color="auto"/>
            <w:left w:val="none" w:sz="0" w:space="0" w:color="auto"/>
            <w:bottom w:val="none" w:sz="0" w:space="0" w:color="auto"/>
            <w:right w:val="none" w:sz="0" w:space="0" w:color="auto"/>
          </w:divBdr>
        </w:div>
        <w:div w:id="203686408">
          <w:marLeft w:val="600"/>
          <w:marRight w:val="0"/>
          <w:marTop w:val="0"/>
          <w:marBottom w:val="0"/>
          <w:divBdr>
            <w:top w:val="none" w:sz="0" w:space="0" w:color="auto"/>
            <w:left w:val="none" w:sz="0" w:space="0" w:color="auto"/>
            <w:bottom w:val="none" w:sz="0" w:space="0" w:color="auto"/>
            <w:right w:val="none" w:sz="0" w:space="0" w:color="auto"/>
          </w:divBdr>
        </w:div>
        <w:div w:id="203686506">
          <w:marLeft w:val="600"/>
          <w:marRight w:val="0"/>
          <w:marTop w:val="0"/>
          <w:marBottom w:val="0"/>
          <w:divBdr>
            <w:top w:val="none" w:sz="0" w:space="0" w:color="auto"/>
            <w:left w:val="none" w:sz="0" w:space="0" w:color="auto"/>
            <w:bottom w:val="none" w:sz="0" w:space="0" w:color="auto"/>
            <w:right w:val="none" w:sz="0" w:space="0" w:color="auto"/>
          </w:divBdr>
        </w:div>
        <w:div w:id="203686783">
          <w:marLeft w:val="600"/>
          <w:marRight w:val="0"/>
          <w:marTop w:val="0"/>
          <w:marBottom w:val="0"/>
          <w:divBdr>
            <w:top w:val="none" w:sz="0" w:space="0" w:color="auto"/>
            <w:left w:val="none" w:sz="0" w:space="0" w:color="auto"/>
            <w:bottom w:val="none" w:sz="0" w:space="0" w:color="auto"/>
            <w:right w:val="none" w:sz="0" w:space="0" w:color="auto"/>
          </w:divBdr>
        </w:div>
        <w:div w:id="203686933">
          <w:marLeft w:val="600"/>
          <w:marRight w:val="0"/>
          <w:marTop w:val="0"/>
          <w:marBottom w:val="0"/>
          <w:divBdr>
            <w:top w:val="none" w:sz="0" w:space="0" w:color="auto"/>
            <w:left w:val="none" w:sz="0" w:space="0" w:color="auto"/>
            <w:bottom w:val="none" w:sz="0" w:space="0" w:color="auto"/>
            <w:right w:val="none" w:sz="0" w:space="0" w:color="auto"/>
          </w:divBdr>
        </w:div>
        <w:div w:id="203686966">
          <w:marLeft w:val="600"/>
          <w:marRight w:val="0"/>
          <w:marTop w:val="0"/>
          <w:marBottom w:val="0"/>
          <w:divBdr>
            <w:top w:val="none" w:sz="0" w:space="0" w:color="auto"/>
            <w:left w:val="none" w:sz="0" w:space="0" w:color="auto"/>
            <w:bottom w:val="none" w:sz="0" w:space="0" w:color="auto"/>
            <w:right w:val="none" w:sz="0" w:space="0" w:color="auto"/>
          </w:divBdr>
        </w:div>
        <w:div w:id="203687002">
          <w:marLeft w:val="720"/>
          <w:marRight w:val="0"/>
          <w:marTop w:val="0"/>
          <w:marBottom w:val="0"/>
          <w:divBdr>
            <w:top w:val="none" w:sz="0" w:space="0" w:color="auto"/>
            <w:left w:val="none" w:sz="0" w:space="0" w:color="auto"/>
            <w:bottom w:val="none" w:sz="0" w:space="0" w:color="auto"/>
            <w:right w:val="none" w:sz="0" w:space="0" w:color="auto"/>
          </w:divBdr>
        </w:div>
        <w:div w:id="203687763">
          <w:marLeft w:val="600"/>
          <w:marRight w:val="0"/>
          <w:marTop w:val="0"/>
          <w:marBottom w:val="0"/>
          <w:divBdr>
            <w:top w:val="none" w:sz="0" w:space="0" w:color="auto"/>
            <w:left w:val="none" w:sz="0" w:space="0" w:color="auto"/>
            <w:bottom w:val="none" w:sz="0" w:space="0" w:color="auto"/>
            <w:right w:val="none" w:sz="0" w:space="0" w:color="auto"/>
          </w:divBdr>
        </w:div>
        <w:div w:id="203687814">
          <w:marLeft w:val="600"/>
          <w:marRight w:val="0"/>
          <w:marTop w:val="0"/>
          <w:marBottom w:val="0"/>
          <w:divBdr>
            <w:top w:val="none" w:sz="0" w:space="0" w:color="auto"/>
            <w:left w:val="none" w:sz="0" w:space="0" w:color="auto"/>
            <w:bottom w:val="none" w:sz="0" w:space="0" w:color="auto"/>
            <w:right w:val="none" w:sz="0" w:space="0" w:color="auto"/>
          </w:divBdr>
        </w:div>
      </w:divsChild>
    </w:div>
    <w:div w:id="203687642">
      <w:marLeft w:val="0"/>
      <w:marRight w:val="0"/>
      <w:marTop w:val="0"/>
      <w:marBottom w:val="0"/>
      <w:divBdr>
        <w:top w:val="none" w:sz="0" w:space="0" w:color="auto"/>
        <w:left w:val="none" w:sz="0" w:space="0" w:color="auto"/>
        <w:bottom w:val="none" w:sz="0" w:space="0" w:color="auto"/>
        <w:right w:val="none" w:sz="0" w:space="0" w:color="auto"/>
      </w:divBdr>
      <w:divsChild>
        <w:div w:id="203686460">
          <w:marLeft w:val="480"/>
          <w:marRight w:val="0"/>
          <w:marTop w:val="0"/>
          <w:marBottom w:val="0"/>
          <w:divBdr>
            <w:top w:val="none" w:sz="0" w:space="0" w:color="auto"/>
            <w:left w:val="none" w:sz="0" w:space="0" w:color="auto"/>
            <w:bottom w:val="none" w:sz="0" w:space="0" w:color="auto"/>
            <w:right w:val="none" w:sz="0" w:space="0" w:color="auto"/>
          </w:divBdr>
        </w:div>
        <w:div w:id="203686685">
          <w:marLeft w:val="480"/>
          <w:marRight w:val="0"/>
          <w:marTop w:val="0"/>
          <w:marBottom w:val="0"/>
          <w:divBdr>
            <w:top w:val="none" w:sz="0" w:space="0" w:color="auto"/>
            <w:left w:val="none" w:sz="0" w:space="0" w:color="auto"/>
            <w:bottom w:val="none" w:sz="0" w:space="0" w:color="auto"/>
            <w:right w:val="none" w:sz="0" w:space="0" w:color="auto"/>
          </w:divBdr>
        </w:div>
        <w:div w:id="203686983">
          <w:marLeft w:val="480"/>
          <w:marRight w:val="0"/>
          <w:marTop w:val="0"/>
          <w:marBottom w:val="0"/>
          <w:divBdr>
            <w:top w:val="none" w:sz="0" w:space="0" w:color="auto"/>
            <w:left w:val="none" w:sz="0" w:space="0" w:color="auto"/>
            <w:bottom w:val="none" w:sz="0" w:space="0" w:color="auto"/>
            <w:right w:val="none" w:sz="0" w:space="0" w:color="auto"/>
          </w:divBdr>
        </w:div>
      </w:divsChild>
    </w:div>
    <w:div w:id="203687644">
      <w:marLeft w:val="0"/>
      <w:marRight w:val="0"/>
      <w:marTop w:val="0"/>
      <w:marBottom w:val="0"/>
      <w:divBdr>
        <w:top w:val="none" w:sz="0" w:space="0" w:color="auto"/>
        <w:left w:val="none" w:sz="0" w:space="0" w:color="auto"/>
        <w:bottom w:val="none" w:sz="0" w:space="0" w:color="auto"/>
        <w:right w:val="none" w:sz="0" w:space="0" w:color="auto"/>
      </w:divBdr>
      <w:divsChild>
        <w:div w:id="203686397">
          <w:marLeft w:val="480"/>
          <w:marRight w:val="0"/>
          <w:marTop w:val="0"/>
          <w:marBottom w:val="0"/>
          <w:divBdr>
            <w:top w:val="none" w:sz="0" w:space="0" w:color="auto"/>
            <w:left w:val="none" w:sz="0" w:space="0" w:color="auto"/>
            <w:bottom w:val="none" w:sz="0" w:space="0" w:color="auto"/>
            <w:right w:val="none" w:sz="0" w:space="0" w:color="auto"/>
          </w:divBdr>
        </w:div>
        <w:div w:id="203686554">
          <w:marLeft w:val="480"/>
          <w:marRight w:val="0"/>
          <w:marTop w:val="0"/>
          <w:marBottom w:val="0"/>
          <w:divBdr>
            <w:top w:val="none" w:sz="0" w:space="0" w:color="auto"/>
            <w:left w:val="none" w:sz="0" w:space="0" w:color="auto"/>
            <w:bottom w:val="none" w:sz="0" w:space="0" w:color="auto"/>
            <w:right w:val="none" w:sz="0" w:space="0" w:color="auto"/>
          </w:divBdr>
        </w:div>
        <w:div w:id="203687843">
          <w:marLeft w:val="480"/>
          <w:marRight w:val="0"/>
          <w:marTop w:val="0"/>
          <w:marBottom w:val="0"/>
          <w:divBdr>
            <w:top w:val="none" w:sz="0" w:space="0" w:color="auto"/>
            <w:left w:val="none" w:sz="0" w:space="0" w:color="auto"/>
            <w:bottom w:val="none" w:sz="0" w:space="0" w:color="auto"/>
            <w:right w:val="none" w:sz="0" w:space="0" w:color="auto"/>
          </w:divBdr>
          <w:divsChild>
            <w:div w:id="203686828">
              <w:marLeft w:val="480"/>
              <w:marRight w:val="0"/>
              <w:marTop w:val="0"/>
              <w:marBottom w:val="0"/>
              <w:divBdr>
                <w:top w:val="none" w:sz="0" w:space="0" w:color="auto"/>
                <w:left w:val="none" w:sz="0" w:space="0" w:color="auto"/>
                <w:bottom w:val="none" w:sz="0" w:space="0" w:color="auto"/>
                <w:right w:val="none" w:sz="0" w:space="0" w:color="auto"/>
              </w:divBdr>
            </w:div>
            <w:div w:id="2036872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648">
      <w:marLeft w:val="0"/>
      <w:marRight w:val="0"/>
      <w:marTop w:val="0"/>
      <w:marBottom w:val="0"/>
      <w:divBdr>
        <w:top w:val="none" w:sz="0" w:space="0" w:color="auto"/>
        <w:left w:val="none" w:sz="0" w:space="0" w:color="auto"/>
        <w:bottom w:val="none" w:sz="0" w:space="0" w:color="auto"/>
        <w:right w:val="none" w:sz="0" w:space="0" w:color="auto"/>
      </w:divBdr>
    </w:div>
    <w:div w:id="203687649">
      <w:marLeft w:val="0"/>
      <w:marRight w:val="0"/>
      <w:marTop w:val="0"/>
      <w:marBottom w:val="0"/>
      <w:divBdr>
        <w:top w:val="none" w:sz="0" w:space="0" w:color="auto"/>
        <w:left w:val="none" w:sz="0" w:space="0" w:color="auto"/>
        <w:bottom w:val="none" w:sz="0" w:space="0" w:color="auto"/>
        <w:right w:val="none" w:sz="0" w:space="0" w:color="auto"/>
      </w:divBdr>
    </w:div>
    <w:div w:id="203687650">
      <w:marLeft w:val="0"/>
      <w:marRight w:val="0"/>
      <w:marTop w:val="0"/>
      <w:marBottom w:val="0"/>
      <w:divBdr>
        <w:top w:val="none" w:sz="0" w:space="0" w:color="auto"/>
        <w:left w:val="none" w:sz="0" w:space="0" w:color="auto"/>
        <w:bottom w:val="none" w:sz="0" w:space="0" w:color="auto"/>
        <w:right w:val="none" w:sz="0" w:space="0" w:color="auto"/>
      </w:divBdr>
      <w:divsChild>
        <w:div w:id="203686469">
          <w:marLeft w:val="480"/>
          <w:marRight w:val="0"/>
          <w:marTop w:val="0"/>
          <w:marBottom w:val="0"/>
          <w:divBdr>
            <w:top w:val="none" w:sz="0" w:space="0" w:color="auto"/>
            <w:left w:val="none" w:sz="0" w:space="0" w:color="auto"/>
            <w:bottom w:val="none" w:sz="0" w:space="0" w:color="auto"/>
            <w:right w:val="none" w:sz="0" w:space="0" w:color="auto"/>
          </w:divBdr>
          <w:divsChild>
            <w:div w:id="203686483">
              <w:marLeft w:val="600"/>
              <w:marRight w:val="0"/>
              <w:marTop w:val="0"/>
              <w:marBottom w:val="0"/>
              <w:divBdr>
                <w:top w:val="none" w:sz="0" w:space="0" w:color="auto"/>
                <w:left w:val="none" w:sz="0" w:space="0" w:color="auto"/>
                <w:bottom w:val="none" w:sz="0" w:space="0" w:color="auto"/>
                <w:right w:val="none" w:sz="0" w:space="0" w:color="auto"/>
              </w:divBdr>
            </w:div>
            <w:div w:id="203687148">
              <w:marLeft w:val="480"/>
              <w:marRight w:val="0"/>
              <w:marTop w:val="0"/>
              <w:marBottom w:val="0"/>
              <w:divBdr>
                <w:top w:val="none" w:sz="0" w:space="0" w:color="auto"/>
                <w:left w:val="none" w:sz="0" w:space="0" w:color="auto"/>
                <w:bottom w:val="none" w:sz="0" w:space="0" w:color="auto"/>
                <w:right w:val="none" w:sz="0" w:space="0" w:color="auto"/>
              </w:divBdr>
            </w:div>
          </w:divsChild>
        </w:div>
        <w:div w:id="203686950">
          <w:marLeft w:val="480"/>
          <w:marRight w:val="0"/>
          <w:marTop w:val="0"/>
          <w:marBottom w:val="0"/>
          <w:divBdr>
            <w:top w:val="none" w:sz="0" w:space="0" w:color="auto"/>
            <w:left w:val="none" w:sz="0" w:space="0" w:color="auto"/>
            <w:bottom w:val="none" w:sz="0" w:space="0" w:color="auto"/>
            <w:right w:val="none" w:sz="0" w:space="0" w:color="auto"/>
          </w:divBdr>
        </w:div>
        <w:div w:id="203687108">
          <w:marLeft w:val="480"/>
          <w:marRight w:val="0"/>
          <w:marTop w:val="0"/>
          <w:marBottom w:val="0"/>
          <w:divBdr>
            <w:top w:val="none" w:sz="0" w:space="0" w:color="auto"/>
            <w:left w:val="none" w:sz="0" w:space="0" w:color="auto"/>
            <w:bottom w:val="none" w:sz="0" w:space="0" w:color="auto"/>
            <w:right w:val="none" w:sz="0" w:space="0" w:color="auto"/>
          </w:divBdr>
        </w:div>
        <w:div w:id="203687487">
          <w:marLeft w:val="480"/>
          <w:marRight w:val="0"/>
          <w:marTop w:val="0"/>
          <w:marBottom w:val="0"/>
          <w:divBdr>
            <w:top w:val="none" w:sz="0" w:space="0" w:color="auto"/>
            <w:left w:val="none" w:sz="0" w:space="0" w:color="auto"/>
            <w:bottom w:val="none" w:sz="0" w:space="0" w:color="auto"/>
            <w:right w:val="none" w:sz="0" w:space="0" w:color="auto"/>
          </w:divBdr>
        </w:div>
      </w:divsChild>
    </w:div>
    <w:div w:id="203687651">
      <w:marLeft w:val="0"/>
      <w:marRight w:val="0"/>
      <w:marTop w:val="0"/>
      <w:marBottom w:val="0"/>
      <w:divBdr>
        <w:top w:val="none" w:sz="0" w:space="0" w:color="auto"/>
        <w:left w:val="none" w:sz="0" w:space="0" w:color="auto"/>
        <w:bottom w:val="none" w:sz="0" w:space="0" w:color="auto"/>
        <w:right w:val="none" w:sz="0" w:space="0" w:color="auto"/>
      </w:divBdr>
    </w:div>
    <w:div w:id="203687657">
      <w:marLeft w:val="0"/>
      <w:marRight w:val="0"/>
      <w:marTop w:val="0"/>
      <w:marBottom w:val="0"/>
      <w:divBdr>
        <w:top w:val="none" w:sz="0" w:space="0" w:color="auto"/>
        <w:left w:val="none" w:sz="0" w:space="0" w:color="auto"/>
        <w:bottom w:val="none" w:sz="0" w:space="0" w:color="auto"/>
        <w:right w:val="none" w:sz="0" w:space="0" w:color="auto"/>
      </w:divBdr>
      <w:divsChild>
        <w:div w:id="203686838">
          <w:marLeft w:val="480"/>
          <w:marRight w:val="0"/>
          <w:marTop w:val="0"/>
          <w:marBottom w:val="0"/>
          <w:divBdr>
            <w:top w:val="none" w:sz="0" w:space="0" w:color="auto"/>
            <w:left w:val="none" w:sz="0" w:space="0" w:color="auto"/>
            <w:bottom w:val="none" w:sz="0" w:space="0" w:color="auto"/>
            <w:right w:val="none" w:sz="0" w:space="0" w:color="auto"/>
          </w:divBdr>
        </w:div>
        <w:div w:id="203687601">
          <w:marLeft w:val="480"/>
          <w:marRight w:val="0"/>
          <w:marTop w:val="0"/>
          <w:marBottom w:val="0"/>
          <w:divBdr>
            <w:top w:val="none" w:sz="0" w:space="0" w:color="auto"/>
            <w:left w:val="none" w:sz="0" w:space="0" w:color="auto"/>
            <w:bottom w:val="none" w:sz="0" w:space="0" w:color="auto"/>
            <w:right w:val="none" w:sz="0" w:space="0" w:color="auto"/>
          </w:divBdr>
        </w:div>
        <w:div w:id="203687605">
          <w:marLeft w:val="480"/>
          <w:marRight w:val="0"/>
          <w:marTop w:val="0"/>
          <w:marBottom w:val="0"/>
          <w:divBdr>
            <w:top w:val="none" w:sz="0" w:space="0" w:color="auto"/>
            <w:left w:val="none" w:sz="0" w:space="0" w:color="auto"/>
            <w:bottom w:val="none" w:sz="0" w:space="0" w:color="auto"/>
            <w:right w:val="none" w:sz="0" w:space="0" w:color="auto"/>
          </w:divBdr>
        </w:div>
      </w:divsChild>
    </w:div>
    <w:div w:id="203687658">
      <w:marLeft w:val="0"/>
      <w:marRight w:val="0"/>
      <w:marTop w:val="0"/>
      <w:marBottom w:val="0"/>
      <w:divBdr>
        <w:top w:val="none" w:sz="0" w:space="0" w:color="auto"/>
        <w:left w:val="none" w:sz="0" w:space="0" w:color="auto"/>
        <w:bottom w:val="none" w:sz="0" w:space="0" w:color="auto"/>
        <w:right w:val="none" w:sz="0" w:space="0" w:color="auto"/>
      </w:divBdr>
    </w:div>
    <w:div w:id="203687659">
      <w:marLeft w:val="0"/>
      <w:marRight w:val="0"/>
      <w:marTop w:val="0"/>
      <w:marBottom w:val="0"/>
      <w:divBdr>
        <w:top w:val="none" w:sz="0" w:space="0" w:color="auto"/>
        <w:left w:val="none" w:sz="0" w:space="0" w:color="auto"/>
        <w:bottom w:val="none" w:sz="0" w:space="0" w:color="auto"/>
        <w:right w:val="none" w:sz="0" w:space="0" w:color="auto"/>
      </w:divBdr>
    </w:div>
    <w:div w:id="203687671">
      <w:marLeft w:val="0"/>
      <w:marRight w:val="0"/>
      <w:marTop w:val="0"/>
      <w:marBottom w:val="0"/>
      <w:divBdr>
        <w:top w:val="none" w:sz="0" w:space="0" w:color="auto"/>
        <w:left w:val="none" w:sz="0" w:space="0" w:color="auto"/>
        <w:bottom w:val="none" w:sz="0" w:space="0" w:color="auto"/>
        <w:right w:val="none" w:sz="0" w:space="0" w:color="auto"/>
      </w:divBdr>
    </w:div>
    <w:div w:id="203687678">
      <w:marLeft w:val="0"/>
      <w:marRight w:val="0"/>
      <w:marTop w:val="0"/>
      <w:marBottom w:val="0"/>
      <w:divBdr>
        <w:top w:val="none" w:sz="0" w:space="0" w:color="auto"/>
        <w:left w:val="none" w:sz="0" w:space="0" w:color="auto"/>
        <w:bottom w:val="none" w:sz="0" w:space="0" w:color="auto"/>
        <w:right w:val="none" w:sz="0" w:space="0" w:color="auto"/>
      </w:divBdr>
    </w:div>
    <w:div w:id="203687685">
      <w:marLeft w:val="0"/>
      <w:marRight w:val="0"/>
      <w:marTop w:val="0"/>
      <w:marBottom w:val="0"/>
      <w:divBdr>
        <w:top w:val="none" w:sz="0" w:space="0" w:color="auto"/>
        <w:left w:val="none" w:sz="0" w:space="0" w:color="auto"/>
        <w:bottom w:val="none" w:sz="0" w:space="0" w:color="auto"/>
        <w:right w:val="none" w:sz="0" w:space="0" w:color="auto"/>
      </w:divBdr>
      <w:divsChild>
        <w:div w:id="203686504">
          <w:marLeft w:val="600"/>
          <w:marRight w:val="0"/>
          <w:marTop w:val="0"/>
          <w:marBottom w:val="0"/>
          <w:divBdr>
            <w:top w:val="none" w:sz="0" w:space="0" w:color="auto"/>
            <w:left w:val="none" w:sz="0" w:space="0" w:color="auto"/>
            <w:bottom w:val="none" w:sz="0" w:space="0" w:color="auto"/>
            <w:right w:val="none" w:sz="0" w:space="0" w:color="auto"/>
          </w:divBdr>
        </w:div>
        <w:div w:id="203686666">
          <w:marLeft w:val="600"/>
          <w:marRight w:val="0"/>
          <w:marTop w:val="0"/>
          <w:marBottom w:val="0"/>
          <w:divBdr>
            <w:top w:val="none" w:sz="0" w:space="0" w:color="auto"/>
            <w:left w:val="none" w:sz="0" w:space="0" w:color="auto"/>
            <w:bottom w:val="none" w:sz="0" w:space="0" w:color="auto"/>
            <w:right w:val="none" w:sz="0" w:space="0" w:color="auto"/>
          </w:divBdr>
        </w:div>
        <w:div w:id="203686866">
          <w:marLeft w:val="600"/>
          <w:marRight w:val="0"/>
          <w:marTop w:val="0"/>
          <w:marBottom w:val="0"/>
          <w:divBdr>
            <w:top w:val="none" w:sz="0" w:space="0" w:color="auto"/>
            <w:left w:val="none" w:sz="0" w:space="0" w:color="auto"/>
            <w:bottom w:val="none" w:sz="0" w:space="0" w:color="auto"/>
            <w:right w:val="none" w:sz="0" w:space="0" w:color="auto"/>
          </w:divBdr>
        </w:div>
        <w:div w:id="203686965">
          <w:marLeft w:val="600"/>
          <w:marRight w:val="0"/>
          <w:marTop w:val="0"/>
          <w:marBottom w:val="0"/>
          <w:divBdr>
            <w:top w:val="none" w:sz="0" w:space="0" w:color="auto"/>
            <w:left w:val="none" w:sz="0" w:space="0" w:color="auto"/>
            <w:bottom w:val="none" w:sz="0" w:space="0" w:color="auto"/>
            <w:right w:val="none" w:sz="0" w:space="0" w:color="auto"/>
          </w:divBdr>
          <w:divsChild>
            <w:div w:id="203686752">
              <w:marLeft w:val="480"/>
              <w:marRight w:val="0"/>
              <w:marTop w:val="0"/>
              <w:marBottom w:val="0"/>
              <w:divBdr>
                <w:top w:val="none" w:sz="0" w:space="0" w:color="auto"/>
                <w:left w:val="none" w:sz="0" w:space="0" w:color="auto"/>
                <w:bottom w:val="none" w:sz="0" w:space="0" w:color="auto"/>
                <w:right w:val="none" w:sz="0" w:space="0" w:color="auto"/>
              </w:divBdr>
            </w:div>
            <w:div w:id="203687707">
              <w:marLeft w:val="480"/>
              <w:marRight w:val="0"/>
              <w:marTop w:val="0"/>
              <w:marBottom w:val="0"/>
              <w:divBdr>
                <w:top w:val="none" w:sz="0" w:space="0" w:color="auto"/>
                <w:left w:val="none" w:sz="0" w:space="0" w:color="auto"/>
                <w:bottom w:val="none" w:sz="0" w:space="0" w:color="auto"/>
                <w:right w:val="none" w:sz="0" w:space="0" w:color="auto"/>
              </w:divBdr>
              <w:divsChild>
                <w:div w:id="203687198">
                  <w:marLeft w:val="600"/>
                  <w:marRight w:val="0"/>
                  <w:marTop w:val="0"/>
                  <w:marBottom w:val="0"/>
                  <w:divBdr>
                    <w:top w:val="none" w:sz="0" w:space="0" w:color="auto"/>
                    <w:left w:val="none" w:sz="0" w:space="0" w:color="auto"/>
                    <w:bottom w:val="none" w:sz="0" w:space="0" w:color="auto"/>
                    <w:right w:val="none" w:sz="0" w:space="0" w:color="auto"/>
                  </w:divBdr>
                </w:div>
                <w:div w:id="203687410">
                  <w:marLeft w:val="720"/>
                  <w:marRight w:val="0"/>
                  <w:marTop w:val="0"/>
                  <w:marBottom w:val="0"/>
                  <w:divBdr>
                    <w:top w:val="none" w:sz="0" w:space="0" w:color="auto"/>
                    <w:left w:val="none" w:sz="0" w:space="0" w:color="auto"/>
                    <w:bottom w:val="none" w:sz="0" w:space="0" w:color="auto"/>
                    <w:right w:val="none" w:sz="0" w:space="0" w:color="auto"/>
                  </w:divBdr>
                </w:div>
                <w:div w:id="203687780">
                  <w:marLeft w:val="480"/>
                  <w:marRight w:val="0"/>
                  <w:marTop w:val="0"/>
                  <w:marBottom w:val="0"/>
                  <w:divBdr>
                    <w:top w:val="none" w:sz="0" w:space="0" w:color="auto"/>
                    <w:left w:val="none" w:sz="0" w:space="0" w:color="auto"/>
                    <w:bottom w:val="none" w:sz="0" w:space="0" w:color="auto"/>
                    <w:right w:val="none" w:sz="0" w:space="0" w:color="auto"/>
                  </w:divBdr>
                </w:div>
              </w:divsChild>
            </w:div>
            <w:div w:id="203687867">
              <w:marLeft w:val="480"/>
              <w:marRight w:val="0"/>
              <w:marTop w:val="0"/>
              <w:marBottom w:val="0"/>
              <w:divBdr>
                <w:top w:val="none" w:sz="0" w:space="0" w:color="auto"/>
                <w:left w:val="none" w:sz="0" w:space="0" w:color="auto"/>
                <w:bottom w:val="none" w:sz="0" w:space="0" w:color="auto"/>
                <w:right w:val="none" w:sz="0" w:space="0" w:color="auto"/>
              </w:divBdr>
            </w:div>
          </w:divsChild>
        </w:div>
        <w:div w:id="203687635">
          <w:marLeft w:val="600"/>
          <w:marRight w:val="0"/>
          <w:marTop w:val="0"/>
          <w:marBottom w:val="0"/>
          <w:divBdr>
            <w:top w:val="none" w:sz="0" w:space="0" w:color="auto"/>
            <w:left w:val="none" w:sz="0" w:space="0" w:color="auto"/>
            <w:bottom w:val="none" w:sz="0" w:space="0" w:color="auto"/>
            <w:right w:val="none" w:sz="0" w:space="0" w:color="auto"/>
          </w:divBdr>
        </w:div>
        <w:div w:id="203687666">
          <w:marLeft w:val="600"/>
          <w:marRight w:val="0"/>
          <w:marTop w:val="0"/>
          <w:marBottom w:val="0"/>
          <w:divBdr>
            <w:top w:val="none" w:sz="0" w:space="0" w:color="auto"/>
            <w:left w:val="none" w:sz="0" w:space="0" w:color="auto"/>
            <w:bottom w:val="none" w:sz="0" w:space="0" w:color="auto"/>
            <w:right w:val="none" w:sz="0" w:space="0" w:color="auto"/>
          </w:divBdr>
        </w:div>
      </w:divsChild>
    </w:div>
    <w:div w:id="203687688">
      <w:marLeft w:val="0"/>
      <w:marRight w:val="0"/>
      <w:marTop w:val="0"/>
      <w:marBottom w:val="0"/>
      <w:divBdr>
        <w:top w:val="none" w:sz="0" w:space="0" w:color="auto"/>
        <w:left w:val="none" w:sz="0" w:space="0" w:color="auto"/>
        <w:bottom w:val="none" w:sz="0" w:space="0" w:color="auto"/>
        <w:right w:val="none" w:sz="0" w:space="0" w:color="auto"/>
      </w:divBdr>
    </w:div>
    <w:div w:id="203687689">
      <w:marLeft w:val="0"/>
      <w:marRight w:val="0"/>
      <w:marTop w:val="0"/>
      <w:marBottom w:val="0"/>
      <w:divBdr>
        <w:top w:val="none" w:sz="0" w:space="0" w:color="auto"/>
        <w:left w:val="none" w:sz="0" w:space="0" w:color="auto"/>
        <w:bottom w:val="none" w:sz="0" w:space="0" w:color="auto"/>
        <w:right w:val="none" w:sz="0" w:space="0" w:color="auto"/>
      </w:divBdr>
    </w:div>
    <w:div w:id="203687695">
      <w:marLeft w:val="0"/>
      <w:marRight w:val="0"/>
      <w:marTop w:val="0"/>
      <w:marBottom w:val="0"/>
      <w:divBdr>
        <w:top w:val="none" w:sz="0" w:space="0" w:color="auto"/>
        <w:left w:val="none" w:sz="0" w:space="0" w:color="auto"/>
        <w:bottom w:val="none" w:sz="0" w:space="0" w:color="auto"/>
        <w:right w:val="none" w:sz="0" w:space="0" w:color="auto"/>
      </w:divBdr>
      <w:divsChild>
        <w:div w:id="203686479">
          <w:marLeft w:val="480"/>
          <w:marRight w:val="0"/>
          <w:marTop w:val="0"/>
          <w:marBottom w:val="0"/>
          <w:divBdr>
            <w:top w:val="none" w:sz="0" w:space="0" w:color="auto"/>
            <w:left w:val="none" w:sz="0" w:space="0" w:color="auto"/>
            <w:bottom w:val="none" w:sz="0" w:space="0" w:color="auto"/>
            <w:right w:val="none" w:sz="0" w:space="0" w:color="auto"/>
          </w:divBdr>
        </w:div>
        <w:div w:id="203687039">
          <w:marLeft w:val="480"/>
          <w:marRight w:val="0"/>
          <w:marTop w:val="0"/>
          <w:marBottom w:val="0"/>
          <w:divBdr>
            <w:top w:val="none" w:sz="0" w:space="0" w:color="auto"/>
            <w:left w:val="none" w:sz="0" w:space="0" w:color="auto"/>
            <w:bottom w:val="none" w:sz="0" w:space="0" w:color="auto"/>
            <w:right w:val="none" w:sz="0" w:space="0" w:color="auto"/>
          </w:divBdr>
        </w:div>
      </w:divsChild>
    </w:div>
    <w:div w:id="203687698">
      <w:marLeft w:val="0"/>
      <w:marRight w:val="0"/>
      <w:marTop w:val="0"/>
      <w:marBottom w:val="0"/>
      <w:divBdr>
        <w:top w:val="none" w:sz="0" w:space="0" w:color="auto"/>
        <w:left w:val="none" w:sz="0" w:space="0" w:color="auto"/>
        <w:bottom w:val="none" w:sz="0" w:space="0" w:color="auto"/>
        <w:right w:val="none" w:sz="0" w:space="0" w:color="auto"/>
      </w:divBdr>
    </w:div>
    <w:div w:id="203687699">
      <w:marLeft w:val="0"/>
      <w:marRight w:val="0"/>
      <w:marTop w:val="0"/>
      <w:marBottom w:val="0"/>
      <w:divBdr>
        <w:top w:val="none" w:sz="0" w:space="0" w:color="auto"/>
        <w:left w:val="none" w:sz="0" w:space="0" w:color="auto"/>
        <w:bottom w:val="none" w:sz="0" w:space="0" w:color="auto"/>
        <w:right w:val="none" w:sz="0" w:space="0" w:color="auto"/>
      </w:divBdr>
    </w:div>
    <w:div w:id="203687702">
      <w:marLeft w:val="0"/>
      <w:marRight w:val="0"/>
      <w:marTop w:val="0"/>
      <w:marBottom w:val="0"/>
      <w:divBdr>
        <w:top w:val="none" w:sz="0" w:space="0" w:color="auto"/>
        <w:left w:val="none" w:sz="0" w:space="0" w:color="auto"/>
        <w:bottom w:val="none" w:sz="0" w:space="0" w:color="auto"/>
        <w:right w:val="none" w:sz="0" w:space="0" w:color="auto"/>
      </w:divBdr>
    </w:div>
    <w:div w:id="203687704">
      <w:marLeft w:val="0"/>
      <w:marRight w:val="0"/>
      <w:marTop w:val="0"/>
      <w:marBottom w:val="0"/>
      <w:divBdr>
        <w:top w:val="none" w:sz="0" w:space="0" w:color="auto"/>
        <w:left w:val="none" w:sz="0" w:space="0" w:color="auto"/>
        <w:bottom w:val="none" w:sz="0" w:space="0" w:color="auto"/>
        <w:right w:val="none" w:sz="0" w:space="0" w:color="auto"/>
      </w:divBdr>
      <w:divsChild>
        <w:div w:id="203686615">
          <w:marLeft w:val="480"/>
          <w:marRight w:val="0"/>
          <w:marTop w:val="0"/>
          <w:marBottom w:val="0"/>
          <w:divBdr>
            <w:top w:val="none" w:sz="0" w:space="0" w:color="auto"/>
            <w:left w:val="none" w:sz="0" w:space="0" w:color="auto"/>
            <w:bottom w:val="none" w:sz="0" w:space="0" w:color="auto"/>
            <w:right w:val="none" w:sz="0" w:space="0" w:color="auto"/>
          </w:divBdr>
        </w:div>
        <w:div w:id="203686751">
          <w:marLeft w:val="480"/>
          <w:marRight w:val="0"/>
          <w:marTop w:val="0"/>
          <w:marBottom w:val="0"/>
          <w:divBdr>
            <w:top w:val="none" w:sz="0" w:space="0" w:color="auto"/>
            <w:left w:val="none" w:sz="0" w:space="0" w:color="auto"/>
            <w:bottom w:val="none" w:sz="0" w:space="0" w:color="auto"/>
            <w:right w:val="none" w:sz="0" w:space="0" w:color="auto"/>
          </w:divBdr>
        </w:div>
        <w:div w:id="203687238">
          <w:marLeft w:val="480"/>
          <w:marRight w:val="0"/>
          <w:marTop w:val="0"/>
          <w:marBottom w:val="0"/>
          <w:divBdr>
            <w:top w:val="none" w:sz="0" w:space="0" w:color="auto"/>
            <w:left w:val="none" w:sz="0" w:space="0" w:color="auto"/>
            <w:bottom w:val="none" w:sz="0" w:space="0" w:color="auto"/>
            <w:right w:val="none" w:sz="0" w:space="0" w:color="auto"/>
          </w:divBdr>
        </w:div>
        <w:div w:id="203687700">
          <w:marLeft w:val="480"/>
          <w:marRight w:val="0"/>
          <w:marTop w:val="0"/>
          <w:marBottom w:val="0"/>
          <w:divBdr>
            <w:top w:val="none" w:sz="0" w:space="0" w:color="auto"/>
            <w:left w:val="none" w:sz="0" w:space="0" w:color="auto"/>
            <w:bottom w:val="none" w:sz="0" w:space="0" w:color="auto"/>
            <w:right w:val="none" w:sz="0" w:space="0" w:color="auto"/>
          </w:divBdr>
        </w:div>
        <w:div w:id="203687705">
          <w:marLeft w:val="480"/>
          <w:marRight w:val="0"/>
          <w:marTop w:val="0"/>
          <w:marBottom w:val="0"/>
          <w:divBdr>
            <w:top w:val="none" w:sz="0" w:space="0" w:color="auto"/>
            <w:left w:val="none" w:sz="0" w:space="0" w:color="auto"/>
            <w:bottom w:val="none" w:sz="0" w:space="0" w:color="auto"/>
            <w:right w:val="none" w:sz="0" w:space="0" w:color="auto"/>
          </w:divBdr>
        </w:div>
      </w:divsChild>
    </w:div>
    <w:div w:id="203687709">
      <w:marLeft w:val="0"/>
      <w:marRight w:val="0"/>
      <w:marTop w:val="0"/>
      <w:marBottom w:val="0"/>
      <w:divBdr>
        <w:top w:val="none" w:sz="0" w:space="0" w:color="auto"/>
        <w:left w:val="none" w:sz="0" w:space="0" w:color="auto"/>
        <w:bottom w:val="none" w:sz="0" w:space="0" w:color="auto"/>
        <w:right w:val="none" w:sz="0" w:space="0" w:color="auto"/>
      </w:divBdr>
    </w:div>
    <w:div w:id="203687710">
      <w:marLeft w:val="0"/>
      <w:marRight w:val="0"/>
      <w:marTop w:val="0"/>
      <w:marBottom w:val="0"/>
      <w:divBdr>
        <w:top w:val="none" w:sz="0" w:space="0" w:color="auto"/>
        <w:left w:val="none" w:sz="0" w:space="0" w:color="auto"/>
        <w:bottom w:val="none" w:sz="0" w:space="0" w:color="auto"/>
        <w:right w:val="none" w:sz="0" w:space="0" w:color="auto"/>
      </w:divBdr>
    </w:div>
    <w:div w:id="203687711">
      <w:marLeft w:val="0"/>
      <w:marRight w:val="0"/>
      <w:marTop w:val="0"/>
      <w:marBottom w:val="0"/>
      <w:divBdr>
        <w:top w:val="none" w:sz="0" w:space="0" w:color="auto"/>
        <w:left w:val="none" w:sz="0" w:space="0" w:color="auto"/>
        <w:bottom w:val="none" w:sz="0" w:space="0" w:color="auto"/>
        <w:right w:val="none" w:sz="0" w:space="0" w:color="auto"/>
      </w:divBdr>
    </w:div>
    <w:div w:id="203687718">
      <w:marLeft w:val="0"/>
      <w:marRight w:val="0"/>
      <w:marTop w:val="0"/>
      <w:marBottom w:val="0"/>
      <w:divBdr>
        <w:top w:val="none" w:sz="0" w:space="0" w:color="auto"/>
        <w:left w:val="none" w:sz="0" w:space="0" w:color="auto"/>
        <w:bottom w:val="none" w:sz="0" w:space="0" w:color="auto"/>
        <w:right w:val="none" w:sz="0" w:space="0" w:color="auto"/>
      </w:divBdr>
      <w:divsChild>
        <w:div w:id="203686563">
          <w:marLeft w:val="480"/>
          <w:marRight w:val="0"/>
          <w:marTop w:val="0"/>
          <w:marBottom w:val="0"/>
          <w:divBdr>
            <w:top w:val="none" w:sz="0" w:space="0" w:color="auto"/>
            <w:left w:val="none" w:sz="0" w:space="0" w:color="auto"/>
            <w:bottom w:val="none" w:sz="0" w:space="0" w:color="auto"/>
            <w:right w:val="none" w:sz="0" w:space="0" w:color="auto"/>
          </w:divBdr>
        </w:div>
        <w:div w:id="203686648">
          <w:marLeft w:val="480"/>
          <w:marRight w:val="0"/>
          <w:marTop w:val="0"/>
          <w:marBottom w:val="0"/>
          <w:divBdr>
            <w:top w:val="none" w:sz="0" w:space="0" w:color="auto"/>
            <w:left w:val="none" w:sz="0" w:space="0" w:color="auto"/>
            <w:bottom w:val="none" w:sz="0" w:space="0" w:color="auto"/>
            <w:right w:val="none" w:sz="0" w:space="0" w:color="auto"/>
          </w:divBdr>
        </w:div>
        <w:div w:id="203687120">
          <w:marLeft w:val="480"/>
          <w:marRight w:val="0"/>
          <w:marTop w:val="0"/>
          <w:marBottom w:val="0"/>
          <w:divBdr>
            <w:top w:val="none" w:sz="0" w:space="0" w:color="auto"/>
            <w:left w:val="none" w:sz="0" w:space="0" w:color="auto"/>
            <w:bottom w:val="none" w:sz="0" w:space="0" w:color="auto"/>
            <w:right w:val="none" w:sz="0" w:space="0" w:color="auto"/>
          </w:divBdr>
        </w:div>
        <w:div w:id="203687386">
          <w:marLeft w:val="480"/>
          <w:marRight w:val="0"/>
          <w:marTop w:val="0"/>
          <w:marBottom w:val="0"/>
          <w:divBdr>
            <w:top w:val="none" w:sz="0" w:space="0" w:color="auto"/>
            <w:left w:val="none" w:sz="0" w:space="0" w:color="auto"/>
            <w:bottom w:val="none" w:sz="0" w:space="0" w:color="auto"/>
            <w:right w:val="none" w:sz="0" w:space="0" w:color="auto"/>
          </w:divBdr>
        </w:div>
      </w:divsChild>
    </w:div>
    <w:div w:id="203687723">
      <w:marLeft w:val="0"/>
      <w:marRight w:val="0"/>
      <w:marTop w:val="0"/>
      <w:marBottom w:val="0"/>
      <w:divBdr>
        <w:top w:val="none" w:sz="0" w:space="0" w:color="auto"/>
        <w:left w:val="none" w:sz="0" w:space="0" w:color="auto"/>
        <w:bottom w:val="none" w:sz="0" w:space="0" w:color="auto"/>
        <w:right w:val="none" w:sz="0" w:space="0" w:color="auto"/>
      </w:divBdr>
    </w:div>
    <w:div w:id="203687730">
      <w:marLeft w:val="0"/>
      <w:marRight w:val="0"/>
      <w:marTop w:val="0"/>
      <w:marBottom w:val="0"/>
      <w:divBdr>
        <w:top w:val="none" w:sz="0" w:space="0" w:color="auto"/>
        <w:left w:val="none" w:sz="0" w:space="0" w:color="auto"/>
        <w:bottom w:val="none" w:sz="0" w:space="0" w:color="auto"/>
        <w:right w:val="none" w:sz="0" w:space="0" w:color="auto"/>
      </w:divBdr>
      <w:divsChild>
        <w:div w:id="203686509">
          <w:marLeft w:val="480"/>
          <w:marRight w:val="0"/>
          <w:marTop w:val="0"/>
          <w:marBottom w:val="0"/>
          <w:divBdr>
            <w:top w:val="none" w:sz="0" w:space="0" w:color="auto"/>
            <w:left w:val="none" w:sz="0" w:space="0" w:color="auto"/>
            <w:bottom w:val="none" w:sz="0" w:space="0" w:color="auto"/>
            <w:right w:val="none" w:sz="0" w:space="0" w:color="auto"/>
          </w:divBdr>
        </w:div>
        <w:div w:id="203686612">
          <w:marLeft w:val="480"/>
          <w:marRight w:val="0"/>
          <w:marTop w:val="0"/>
          <w:marBottom w:val="0"/>
          <w:divBdr>
            <w:top w:val="none" w:sz="0" w:space="0" w:color="auto"/>
            <w:left w:val="none" w:sz="0" w:space="0" w:color="auto"/>
            <w:bottom w:val="none" w:sz="0" w:space="0" w:color="auto"/>
            <w:right w:val="none" w:sz="0" w:space="0" w:color="auto"/>
          </w:divBdr>
        </w:div>
        <w:div w:id="203686795">
          <w:marLeft w:val="480"/>
          <w:marRight w:val="0"/>
          <w:marTop w:val="0"/>
          <w:marBottom w:val="0"/>
          <w:divBdr>
            <w:top w:val="none" w:sz="0" w:space="0" w:color="auto"/>
            <w:left w:val="none" w:sz="0" w:space="0" w:color="auto"/>
            <w:bottom w:val="none" w:sz="0" w:space="0" w:color="auto"/>
            <w:right w:val="none" w:sz="0" w:space="0" w:color="auto"/>
          </w:divBdr>
        </w:div>
        <w:div w:id="203687197">
          <w:marLeft w:val="480"/>
          <w:marRight w:val="0"/>
          <w:marTop w:val="0"/>
          <w:marBottom w:val="0"/>
          <w:divBdr>
            <w:top w:val="none" w:sz="0" w:space="0" w:color="auto"/>
            <w:left w:val="none" w:sz="0" w:space="0" w:color="auto"/>
            <w:bottom w:val="none" w:sz="0" w:space="0" w:color="auto"/>
            <w:right w:val="none" w:sz="0" w:space="0" w:color="auto"/>
          </w:divBdr>
        </w:div>
        <w:div w:id="203687258">
          <w:marLeft w:val="480"/>
          <w:marRight w:val="0"/>
          <w:marTop w:val="0"/>
          <w:marBottom w:val="0"/>
          <w:divBdr>
            <w:top w:val="none" w:sz="0" w:space="0" w:color="auto"/>
            <w:left w:val="none" w:sz="0" w:space="0" w:color="auto"/>
            <w:bottom w:val="none" w:sz="0" w:space="0" w:color="auto"/>
            <w:right w:val="none" w:sz="0" w:space="0" w:color="auto"/>
          </w:divBdr>
        </w:div>
        <w:div w:id="203687297">
          <w:marLeft w:val="480"/>
          <w:marRight w:val="0"/>
          <w:marTop w:val="0"/>
          <w:marBottom w:val="0"/>
          <w:divBdr>
            <w:top w:val="none" w:sz="0" w:space="0" w:color="auto"/>
            <w:left w:val="none" w:sz="0" w:space="0" w:color="auto"/>
            <w:bottom w:val="none" w:sz="0" w:space="0" w:color="auto"/>
            <w:right w:val="none" w:sz="0" w:space="0" w:color="auto"/>
          </w:divBdr>
        </w:div>
        <w:div w:id="203687390">
          <w:marLeft w:val="480"/>
          <w:marRight w:val="0"/>
          <w:marTop w:val="0"/>
          <w:marBottom w:val="0"/>
          <w:divBdr>
            <w:top w:val="none" w:sz="0" w:space="0" w:color="auto"/>
            <w:left w:val="none" w:sz="0" w:space="0" w:color="auto"/>
            <w:bottom w:val="none" w:sz="0" w:space="0" w:color="auto"/>
            <w:right w:val="none" w:sz="0" w:space="0" w:color="auto"/>
          </w:divBdr>
        </w:div>
        <w:div w:id="203687779">
          <w:marLeft w:val="480"/>
          <w:marRight w:val="0"/>
          <w:marTop w:val="0"/>
          <w:marBottom w:val="0"/>
          <w:divBdr>
            <w:top w:val="none" w:sz="0" w:space="0" w:color="auto"/>
            <w:left w:val="none" w:sz="0" w:space="0" w:color="auto"/>
            <w:bottom w:val="none" w:sz="0" w:space="0" w:color="auto"/>
            <w:right w:val="none" w:sz="0" w:space="0" w:color="auto"/>
          </w:divBdr>
        </w:div>
        <w:div w:id="203687812">
          <w:marLeft w:val="480"/>
          <w:marRight w:val="0"/>
          <w:marTop w:val="0"/>
          <w:marBottom w:val="0"/>
          <w:divBdr>
            <w:top w:val="none" w:sz="0" w:space="0" w:color="auto"/>
            <w:left w:val="none" w:sz="0" w:space="0" w:color="auto"/>
            <w:bottom w:val="none" w:sz="0" w:space="0" w:color="auto"/>
            <w:right w:val="none" w:sz="0" w:space="0" w:color="auto"/>
          </w:divBdr>
        </w:div>
        <w:div w:id="203687830">
          <w:marLeft w:val="480"/>
          <w:marRight w:val="0"/>
          <w:marTop w:val="0"/>
          <w:marBottom w:val="0"/>
          <w:divBdr>
            <w:top w:val="none" w:sz="0" w:space="0" w:color="auto"/>
            <w:left w:val="none" w:sz="0" w:space="0" w:color="auto"/>
            <w:bottom w:val="none" w:sz="0" w:space="0" w:color="auto"/>
            <w:right w:val="none" w:sz="0" w:space="0" w:color="auto"/>
          </w:divBdr>
        </w:div>
      </w:divsChild>
    </w:div>
    <w:div w:id="203687740">
      <w:marLeft w:val="0"/>
      <w:marRight w:val="0"/>
      <w:marTop w:val="0"/>
      <w:marBottom w:val="0"/>
      <w:divBdr>
        <w:top w:val="none" w:sz="0" w:space="0" w:color="auto"/>
        <w:left w:val="none" w:sz="0" w:space="0" w:color="auto"/>
        <w:bottom w:val="none" w:sz="0" w:space="0" w:color="auto"/>
        <w:right w:val="none" w:sz="0" w:space="0" w:color="auto"/>
      </w:divBdr>
      <w:divsChild>
        <w:div w:id="203687333">
          <w:marLeft w:val="480"/>
          <w:marRight w:val="0"/>
          <w:marTop w:val="0"/>
          <w:marBottom w:val="0"/>
          <w:divBdr>
            <w:top w:val="none" w:sz="0" w:space="0" w:color="auto"/>
            <w:left w:val="none" w:sz="0" w:space="0" w:color="auto"/>
            <w:bottom w:val="none" w:sz="0" w:space="0" w:color="auto"/>
            <w:right w:val="none" w:sz="0" w:space="0" w:color="auto"/>
          </w:divBdr>
        </w:div>
      </w:divsChild>
    </w:div>
    <w:div w:id="203687741">
      <w:marLeft w:val="0"/>
      <w:marRight w:val="0"/>
      <w:marTop w:val="0"/>
      <w:marBottom w:val="0"/>
      <w:divBdr>
        <w:top w:val="none" w:sz="0" w:space="0" w:color="auto"/>
        <w:left w:val="none" w:sz="0" w:space="0" w:color="auto"/>
        <w:bottom w:val="none" w:sz="0" w:space="0" w:color="auto"/>
        <w:right w:val="none" w:sz="0" w:space="0" w:color="auto"/>
      </w:divBdr>
    </w:div>
    <w:div w:id="203687744">
      <w:marLeft w:val="0"/>
      <w:marRight w:val="0"/>
      <w:marTop w:val="0"/>
      <w:marBottom w:val="0"/>
      <w:divBdr>
        <w:top w:val="none" w:sz="0" w:space="0" w:color="auto"/>
        <w:left w:val="none" w:sz="0" w:space="0" w:color="auto"/>
        <w:bottom w:val="none" w:sz="0" w:space="0" w:color="auto"/>
        <w:right w:val="none" w:sz="0" w:space="0" w:color="auto"/>
      </w:divBdr>
    </w:div>
    <w:div w:id="203687752">
      <w:marLeft w:val="0"/>
      <w:marRight w:val="0"/>
      <w:marTop w:val="0"/>
      <w:marBottom w:val="0"/>
      <w:divBdr>
        <w:top w:val="none" w:sz="0" w:space="0" w:color="auto"/>
        <w:left w:val="none" w:sz="0" w:space="0" w:color="auto"/>
        <w:bottom w:val="none" w:sz="0" w:space="0" w:color="auto"/>
        <w:right w:val="none" w:sz="0" w:space="0" w:color="auto"/>
      </w:divBdr>
      <w:divsChild>
        <w:div w:id="203686834">
          <w:marLeft w:val="480"/>
          <w:marRight w:val="0"/>
          <w:marTop w:val="0"/>
          <w:marBottom w:val="0"/>
          <w:divBdr>
            <w:top w:val="none" w:sz="0" w:space="0" w:color="auto"/>
            <w:left w:val="none" w:sz="0" w:space="0" w:color="auto"/>
            <w:bottom w:val="none" w:sz="0" w:space="0" w:color="auto"/>
            <w:right w:val="none" w:sz="0" w:space="0" w:color="auto"/>
          </w:divBdr>
        </w:div>
        <w:div w:id="203687670">
          <w:marLeft w:val="480"/>
          <w:marRight w:val="0"/>
          <w:marTop w:val="0"/>
          <w:marBottom w:val="0"/>
          <w:divBdr>
            <w:top w:val="none" w:sz="0" w:space="0" w:color="auto"/>
            <w:left w:val="none" w:sz="0" w:space="0" w:color="auto"/>
            <w:bottom w:val="none" w:sz="0" w:space="0" w:color="auto"/>
            <w:right w:val="none" w:sz="0" w:space="0" w:color="auto"/>
          </w:divBdr>
        </w:div>
        <w:div w:id="203687879">
          <w:marLeft w:val="480"/>
          <w:marRight w:val="0"/>
          <w:marTop w:val="0"/>
          <w:marBottom w:val="0"/>
          <w:divBdr>
            <w:top w:val="none" w:sz="0" w:space="0" w:color="auto"/>
            <w:left w:val="none" w:sz="0" w:space="0" w:color="auto"/>
            <w:bottom w:val="none" w:sz="0" w:space="0" w:color="auto"/>
            <w:right w:val="none" w:sz="0" w:space="0" w:color="auto"/>
          </w:divBdr>
        </w:div>
      </w:divsChild>
    </w:div>
    <w:div w:id="203687754">
      <w:marLeft w:val="0"/>
      <w:marRight w:val="0"/>
      <w:marTop w:val="0"/>
      <w:marBottom w:val="0"/>
      <w:divBdr>
        <w:top w:val="none" w:sz="0" w:space="0" w:color="auto"/>
        <w:left w:val="none" w:sz="0" w:space="0" w:color="auto"/>
        <w:bottom w:val="none" w:sz="0" w:space="0" w:color="auto"/>
        <w:right w:val="none" w:sz="0" w:space="0" w:color="auto"/>
      </w:divBdr>
    </w:div>
    <w:div w:id="203687757">
      <w:marLeft w:val="0"/>
      <w:marRight w:val="0"/>
      <w:marTop w:val="0"/>
      <w:marBottom w:val="0"/>
      <w:divBdr>
        <w:top w:val="none" w:sz="0" w:space="0" w:color="auto"/>
        <w:left w:val="none" w:sz="0" w:space="0" w:color="auto"/>
        <w:bottom w:val="none" w:sz="0" w:space="0" w:color="auto"/>
        <w:right w:val="none" w:sz="0" w:space="0" w:color="auto"/>
      </w:divBdr>
    </w:div>
    <w:div w:id="203687765">
      <w:marLeft w:val="0"/>
      <w:marRight w:val="0"/>
      <w:marTop w:val="0"/>
      <w:marBottom w:val="0"/>
      <w:divBdr>
        <w:top w:val="none" w:sz="0" w:space="0" w:color="auto"/>
        <w:left w:val="none" w:sz="0" w:space="0" w:color="auto"/>
        <w:bottom w:val="none" w:sz="0" w:space="0" w:color="auto"/>
        <w:right w:val="none" w:sz="0" w:space="0" w:color="auto"/>
      </w:divBdr>
      <w:divsChild>
        <w:div w:id="203686745">
          <w:marLeft w:val="480"/>
          <w:marRight w:val="0"/>
          <w:marTop w:val="0"/>
          <w:marBottom w:val="0"/>
          <w:divBdr>
            <w:top w:val="none" w:sz="0" w:space="0" w:color="auto"/>
            <w:left w:val="none" w:sz="0" w:space="0" w:color="auto"/>
            <w:bottom w:val="none" w:sz="0" w:space="0" w:color="auto"/>
            <w:right w:val="none" w:sz="0" w:space="0" w:color="auto"/>
          </w:divBdr>
        </w:div>
        <w:div w:id="203687391">
          <w:marLeft w:val="480"/>
          <w:marRight w:val="0"/>
          <w:marTop w:val="0"/>
          <w:marBottom w:val="0"/>
          <w:divBdr>
            <w:top w:val="none" w:sz="0" w:space="0" w:color="auto"/>
            <w:left w:val="none" w:sz="0" w:space="0" w:color="auto"/>
            <w:bottom w:val="none" w:sz="0" w:space="0" w:color="auto"/>
            <w:right w:val="none" w:sz="0" w:space="0" w:color="auto"/>
          </w:divBdr>
        </w:div>
        <w:div w:id="203687805">
          <w:marLeft w:val="480"/>
          <w:marRight w:val="0"/>
          <w:marTop w:val="0"/>
          <w:marBottom w:val="0"/>
          <w:divBdr>
            <w:top w:val="none" w:sz="0" w:space="0" w:color="auto"/>
            <w:left w:val="none" w:sz="0" w:space="0" w:color="auto"/>
            <w:bottom w:val="none" w:sz="0" w:space="0" w:color="auto"/>
            <w:right w:val="none" w:sz="0" w:space="0" w:color="auto"/>
          </w:divBdr>
        </w:div>
      </w:divsChild>
    </w:div>
    <w:div w:id="203687768">
      <w:marLeft w:val="0"/>
      <w:marRight w:val="0"/>
      <w:marTop w:val="0"/>
      <w:marBottom w:val="0"/>
      <w:divBdr>
        <w:top w:val="none" w:sz="0" w:space="0" w:color="auto"/>
        <w:left w:val="none" w:sz="0" w:space="0" w:color="auto"/>
        <w:bottom w:val="none" w:sz="0" w:space="0" w:color="auto"/>
        <w:right w:val="none" w:sz="0" w:space="0" w:color="auto"/>
      </w:divBdr>
      <w:divsChild>
        <w:div w:id="203686567">
          <w:marLeft w:val="480"/>
          <w:marRight w:val="0"/>
          <w:marTop w:val="0"/>
          <w:marBottom w:val="0"/>
          <w:divBdr>
            <w:top w:val="none" w:sz="0" w:space="0" w:color="auto"/>
            <w:left w:val="none" w:sz="0" w:space="0" w:color="auto"/>
            <w:bottom w:val="none" w:sz="0" w:space="0" w:color="auto"/>
            <w:right w:val="none" w:sz="0" w:space="0" w:color="auto"/>
          </w:divBdr>
          <w:divsChild>
            <w:div w:id="203686600">
              <w:marLeft w:val="600"/>
              <w:marRight w:val="0"/>
              <w:marTop w:val="0"/>
              <w:marBottom w:val="0"/>
              <w:divBdr>
                <w:top w:val="none" w:sz="0" w:space="0" w:color="auto"/>
                <w:left w:val="none" w:sz="0" w:space="0" w:color="auto"/>
                <w:bottom w:val="none" w:sz="0" w:space="0" w:color="auto"/>
                <w:right w:val="none" w:sz="0" w:space="0" w:color="auto"/>
              </w:divBdr>
            </w:div>
            <w:div w:id="203687588">
              <w:marLeft w:val="480"/>
              <w:marRight w:val="0"/>
              <w:marTop w:val="0"/>
              <w:marBottom w:val="0"/>
              <w:divBdr>
                <w:top w:val="none" w:sz="0" w:space="0" w:color="auto"/>
                <w:left w:val="none" w:sz="0" w:space="0" w:color="auto"/>
                <w:bottom w:val="none" w:sz="0" w:space="0" w:color="auto"/>
                <w:right w:val="none" w:sz="0" w:space="0" w:color="auto"/>
              </w:divBdr>
            </w:div>
          </w:divsChild>
        </w:div>
        <w:div w:id="203686869">
          <w:marLeft w:val="480"/>
          <w:marRight w:val="0"/>
          <w:marTop w:val="0"/>
          <w:marBottom w:val="0"/>
          <w:divBdr>
            <w:top w:val="none" w:sz="0" w:space="0" w:color="auto"/>
            <w:left w:val="none" w:sz="0" w:space="0" w:color="auto"/>
            <w:bottom w:val="none" w:sz="0" w:space="0" w:color="auto"/>
            <w:right w:val="none" w:sz="0" w:space="0" w:color="auto"/>
          </w:divBdr>
        </w:div>
        <w:div w:id="203687121">
          <w:marLeft w:val="480"/>
          <w:marRight w:val="0"/>
          <w:marTop w:val="0"/>
          <w:marBottom w:val="0"/>
          <w:divBdr>
            <w:top w:val="none" w:sz="0" w:space="0" w:color="auto"/>
            <w:left w:val="none" w:sz="0" w:space="0" w:color="auto"/>
            <w:bottom w:val="none" w:sz="0" w:space="0" w:color="auto"/>
            <w:right w:val="none" w:sz="0" w:space="0" w:color="auto"/>
          </w:divBdr>
        </w:div>
        <w:div w:id="203687213">
          <w:marLeft w:val="480"/>
          <w:marRight w:val="0"/>
          <w:marTop w:val="0"/>
          <w:marBottom w:val="0"/>
          <w:divBdr>
            <w:top w:val="none" w:sz="0" w:space="0" w:color="auto"/>
            <w:left w:val="none" w:sz="0" w:space="0" w:color="auto"/>
            <w:bottom w:val="none" w:sz="0" w:space="0" w:color="auto"/>
            <w:right w:val="none" w:sz="0" w:space="0" w:color="auto"/>
          </w:divBdr>
          <w:divsChild>
            <w:div w:id="203686608">
              <w:marLeft w:val="480"/>
              <w:marRight w:val="0"/>
              <w:marTop w:val="0"/>
              <w:marBottom w:val="0"/>
              <w:divBdr>
                <w:top w:val="none" w:sz="0" w:space="0" w:color="auto"/>
                <w:left w:val="none" w:sz="0" w:space="0" w:color="auto"/>
                <w:bottom w:val="none" w:sz="0" w:space="0" w:color="auto"/>
                <w:right w:val="none" w:sz="0" w:space="0" w:color="auto"/>
              </w:divBdr>
            </w:div>
            <w:div w:id="203687174">
              <w:marLeft w:val="600"/>
              <w:marRight w:val="0"/>
              <w:marTop w:val="0"/>
              <w:marBottom w:val="0"/>
              <w:divBdr>
                <w:top w:val="none" w:sz="0" w:space="0" w:color="auto"/>
                <w:left w:val="none" w:sz="0" w:space="0" w:color="auto"/>
                <w:bottom w:val="none" w:sz="0" w:space="0" w:color="auto"/>
                <w:right w:val="none" w:sz="0" w:space="0" w:color="auto"/>
              </w:divBdr>
            </w:div>
          </w:divsChild>
        </w:div>
        <w:div w:id="203687322">
          <w:marLeft w:val="480"/>
          <w:marRight w:val="0"/>
          <w:marTop w:val="0"/>
          <w:marBottom w:val="0"/>
          <w:divBdr>
            <w:top w:val="none" w:sz="0" w:space="0" w:color="auto"/>
            <w:left w:val="none" w:sz="0" w:space="0" w:color="auto"/>
            <w:bottom w:val="none" w:sz="0" w:space="0" w:color="auto"/>
            <w:right w:val="none" w:sz="0" w:space="0" w:color="auto"/>
          </w:divBdr>
        </w:div>
        <w:div w:id="203687342">
          <w:marLeft w:val="480"/>
          <w:marRight w:val="0"/>
          <w:marTop w:val="0"/>
          <w:marBottom w:val="0"/>
          <w:divBdr>
            <w:top w:val="none" w:sz="0" w:space="0" w:color="auto"/>
            <w:left w:val="none" w:sz="0" w:space="0" w:color="auto"/>
            <w:bottom w:val="none" w:sz="0" w:space="0" w:color="auto"/>
            <w:right w:val="none" w:sz="0" w:space="0" w:color="auto"/>
          </w:divBdr>
        </w:div>
        <w:div w:id="203687692">
          <w:marLeft w:val="480"/>
          <w:marRight w:val="0"/>
          <w:marTop w:val="0"/>
          <w:marBottom w:val="0"/>
          <w:divBdr>
            <w:top w:val="none" w:sz="0" w:space="0" w:color="auto"/>
            <w:left w:val="none" w:sz="0" w:space="0" w:color="auto"/>
            <w:bottom w:val="none" w:sz="0" w:space="0" w:color="auto"/>
            <w:right w:val="none" w:sz="0" w:space="0" w:color="auto"/>
          </w:divBdr>
        </w:div>
      </w:divsChild>
    </w:div>
    <w:div w:id="203687772">
      <w:marLeft w:val="0"/>
      <w:marRight w:val="0"/>
      <w:marTop w:val="0"/>
      <w:marBottom w:val="0"/>
      <w:divBdr>
        <w:top w:val="none" w:sz="0" w:space="0" w:color="auto"/>
        <w:left w:val="none" w:sz="0" w:space="0" w:color="auto"/>
        <w:bottom w:val="none" w:sz="0" w:space="0" w:color="auto"/>
        <w:right w:val="none" w:sz="0" w:space="0" w:color="auto"/>
      </w:divBdr>
    </w:div>
    <w:div w:id="203687781">
      <w:marLeft w:val="0"/>
      <w:marRight w:val="0"/>
      <w:marTop w:val="0"/>
      <w:marBottom w:val="0"/>
      <w:divBdr>
        <w:top w:val="none" w:sz="0" w:space="0" w:color="auto"/>
        <w:left w:val="none" w:sz="0" w:space="0" w:color="auto"/>
        <w:bottom w:val="none" w:sz="0" w:space="0" w:color="auto"/>
        <w:right w:val="none" w:sz="0" w:space="0" w:color="auto"/>
      </w:divBdr>
      <w:divsChild>
        <w:div w:id="203686378">
          <w:marLeft w:val="480"/>
          <w:marRight w:val="0"/>
          <w:marTop w:val="0"/>
          <w:marBottom w:val="0"/>
          <w:divBdr>
            <w:top w:val="none" w:sz="0" w:space="0" w:color="auto"/>
            <w:left w:val="none" w:sz="0" w:space="0" w:color="auto"/>
            <w:bottom w:val="none" w:sz="0" w:space="0" w:color="auto"/>
            <w:right w:val="none" w:sz="0" w:space="0" w:color="auto"/>
          </w:divBdr>
        </w:div>
        <w:div w:id="203686381">
          <w:marLeft w:val="600"/>
          <w:marRight w:val="0"/>
          <w:marTop w:val="0"/>
          <w:marBottom w:val="0"/>
          <w:divBdr>
            <w:top w:val="none" w:sz="0" w:space="0" w:color="auto"/>
            <w:left w:val="none" w:sz="0" w:space="0" w:color="auto"/>
            <w:bottom w:val="none" w:sz="0" w:space="0" w:color="auto"/>
            <w:right w:val="none" w:sz="0" w:space="0" w:color="auto"/>
          </w:divBdr>
        </w:div>
        <w:div w:id="203686477">
          <w:marLeft w:val="480"/>
          <w:marRight w:val="0"/>
          <w:marTop w:val="0"/>
          <w:marBottom w:val="0"/>
          <w:divBdr>
            <w:top w:val="none" w:sz="0" w:space="0" w:color="auto"/>
            <w:left w:val="none" w:sz="0" w:space="0" w:color="auto"/>
            <w:bottom w:val="none" w:sz="0" w:space="0" w:color="auto"/>
            <w:right w:val="none" w:sz="0" w:space="0" w:color="auto"/>
          </w:divBdr>
        </w:div>
        <w:div w:id="203686716">
          <w:marLeft w:val="480"/>
          <w:marRight w:val="0"/>
          <w:marTop w:val="0"/>
          <w:marBottom w:val="0"/>
          <w:divBdr>
            <w:top w:val="none" w:sz="0" w:space="0" w:color="auto"/>
            <w:left w:val="none" w:sz="0" w:space="0" w:color="auto"/>
            <w:bottom w:val="none" w:sz="0" w:space="0" w:color="auto"/>
            <w:right w:val="none" w:sz="0" w:space="0" w:color="auto"/>
          </w:divBdr>
        </w:div>
        <w:div w:id="203686791">
          <w:marLeft w:val="480"/>
          <w:marRight w:val="0"/>
          <w:marTop w:val="0"/>
          <w:marBottom w:val="0"/>
          <w:divBdr>
            <w:top w:val="none" w:sz="0" w:space="0" w:color="auto"/>
            <w:left w:val="none" w:sz="0" w:space="0" w:color="auto"/>
            <w:bottom w:val="none" w:sz="0" w:space="0" w:color="auto"/>
            <w:right w:val="none" w:sz="0" w:space="0" w:color="auto"/>
          </w:divBdr>
        </w:div>
        <w:div w:id="203686889">
          <w:marLeft w:val="480"/>
          <w:marRight w:val="0"/>
          <w:marTop w:val="0"/>
          <w:marBottom w:val="0"/>
          <w:divBdr>
            <w:top w:val="none" w:sz="0" w:space="0" w:color="auto"/>
            <w:left w:val="none" w:sz="0" w:space="0" w:color="auto"/>
            <w:bottom w:val="none" w:sz="0" w:space="0" w:color="auto"/>
            <w:right w:val="none" w:sz="0" w:space="0" w:color="auto"/>
          </w:divBdr>
        </w:div>
        <w:div w:id="203686921">
          <w:marLeft w:val="480"/>
          <w:marRight w:val="0"/>
          <w:marTop w:val="0"/>
          <w:marBottom w:val="0"/>
          <w:divBdr>
            <w:top w:val="none" w:sz="0" w:space="0" w:color="auto"/>
            <w:left w:val="none" w:sz="0" w:space="0" w:color="auto"/>
            <w:bottom w:val="none" w:sz="0" w:space="0" w:color="auto"/>
            <w:right w:val="none" w:sz="0" w:space="0" w:color="auto"/>
          </w:divBdr>
        </w:div>
        <w:div w:id="203687057">
          <w:marLeft w:val="480"/>
          <w:marRight w:val="0"/>
          <w:marTop w:val="0"/>
          <w:marBottom w:val="0"/>
          <w:divBdr>
            <w:top w:val="none" w:sz="0" w:space="0" w:color="auto"/>
            <w:left w:val="none" w:sz="0" w:space="0" w:color="auto"/>
            <w:bottom w:val="none" w:sz="0" w:space="0" w:color="auto"/>
            <w:right w:val="none" w:sz="0" w:space="0" w:color="auto"/>
          </w:divBdr>
        </w:div>
        <w:div w:id="203687079">
          <w:marLeft w:val="480"/>
          <w:marRight w:val="0"/>
          <w:marTop w:val="0"/>
          <w:marBottom w:val="0"/>
          <w:divBdr>
            <w:top w:val="none" w:sz="0" w:space="0" w:color="auto"/>
            <w:left w:val="none" w:sz="0" w:space="0" w:color="auto"/>
            <w:bottom w:val="none" w:sz="0" w:space="0" w:color="auto"/>
            <w:right w:val="none" w:sz="0" w:space="0" w:color="auto"/>
          </w:divBdr>
        </w:div>
        <w:div w:id="203687222">
          <w:marLeft w:val="480"/>
          <w:marRight w:val="0"/>
          <w:marTop w:val="0"/>
          <w:marBottom w:val="0"/>
          <w:divBdr>
            <w:top w:val="none" w:sz="0" w:space="0" w:color="auto"/>
            <w:left w:val="none" w:sz="0" w:space="0" w:color="auto"/>
            <w:bottom w:val="none" w:sz="0" w:space="0" w:color="auto"/>
            <w:right w:val="none" w:sz="0" w:space="0" w:color="auto"/>
          </w:divBdr>
        </w:div>
        <w:div w:id="203687531">
          <w:marLeft w:val="480"/>
          <w:marRight w:val="0"/>
          <w:marTop w:val="0"/>
          <w:marBottom w:val="0"/>
          <w:divBdr>
            <w:top w:val="none" w:sz="0" w:space="0" w:color="auto"/>
            <w:left w:val="none" w:sz="0" w:space="0" w:color="auto"/>
            <w:bottom w:val="none" w:sz="0" w:space="0" w:color="auto"/>
            <w:right w:val="none" w:sz="0" w:space="0" w:color="auto"/>
          </w:divBdr>
        </w:div>
        <w:div w:id="203687834">
          <w:marLeft w:val="480"/>
          <w:marRight w:val="0"/>
          <w:marTop w:val="0"/>
          <w:marBottom w:val="0"/>
          <w:divBdr>
            <w:top w:val="none" w:sz="0" w:space="0" w:color="auto"/>
            <w:left w:val="none" w:sz="0" w:space="0" w:color="auto"/>
            <w:bottom w:val="none" w:sz="0" w:space="0" w:color="auto"/>
            <w:right w:val="none" w:sz="0" w:space="0" w:color="auto"/>
          </w:divBdr>
        </w:div>
      </w:divsChild>
    </w:div>
    <w:div w:id="203687785">
      <w:marLeft w:val="0"/>
      <w:marRight w:val="0"/>
      <w:marTop w:val="0"/>
      <w:marBottom w:val="0"/>
      <w:divBdr>
        <w:top w:val="none" w:sz="0" w:space="0" w:color="auto"/>
        <w:left w:val="none" w:sz="0" w:space="0" w:color="auto"/>
        <w:bottom w:val="none" w:sz="0" w:space="0" w:color="auto"/>
        <w:right w:val="none" w:sz="0" w:space="0" w:color="auto"/>
      </w:divBdr>
    </w:div>
    <w:div w:id="203687787">
      <w:marLeft w:val="0"/>
      <w:marRight w:val="0"/>
      <w:marTop w:val="0"/>
      <w:marBottom w:val="0"/>
      <w:divBdr>
        <w:top w:val="none" w:sz="0" w:space="0" w:color="auto"/>
        <w:left w:val="none" w:sz="0" w:space="0" w:color="auto"/>
        <w:bottom w:val="none" w:sz="0" w:space="0" w:color="auto"/>
        <w:right w:val="none" w:sz="0" w:space="0" w:color="auto"/>
      </w:divBdr>
    </w:div>
    <w:div w:id="203687788">
      <w:marLeft w:val="0"/>
      <w:marRight w:val="0"/>
      <w:marTop w:val="0"/>
      <w:marBottom w:val="0"/>
      <w:divBdr>
        <w:top w:val="none" w:sz="0" w:space="0" w:color="auto"/>
        <w:left w:val="none" w:sz="0" w:space="0" w:color="auto"/>
        <w:bottom w:val="none" w:sz="0" w:space="0" w:color="auto"/>
        <w:right w:val="none" w:sz="0" w:space="0" w:color="auto"/>
      </w:divBdr>
      <w:divsChild>
        <w:div w:id="203686836">
          <w:marLeft w:val="480"/>
          <w:marRight w:val="0"/>
          <w:marTop w:val="0"/>
          <w:marBottom w:val="0"/>
          <w:divBdr>
            <w:top w:val="none" w:sz="0" w:space="0" w:color="auto"/>
            <w:left w:val="none" w:sz="0" w:space="0" w:color="auto"/>
            <w:bottom w:val="none" w:sz="0" w:space="0" w:color="auto"/>
            <w:right w:val="none" w:sz="0" w:space="0" w:color="auto"/>
          </w:divBdr>
        </w:div>
        <w:div w:id="203687043">
          <w:marLeft w:val="480"/>
          <w:marRight w:val="0"/>
          <w:marTop w:val="0"/>
          <w:marBottom w:val="0"/>
          <w:divBdr>
            <w:top w:val="none" w:sz="0" w:space="0" w:color="auto"/>
            <w:left w:val="none" w:sz="0" w:space="0" w:color="auto"/>
            <w:bottom w:val="none" w:sz="0" w:space="0" w:color="auto"/>
            <w:right w:val="none" w:sz="0" w:space="0" w:color="auto"/>
          </w:divBdr>
        </w:div>
        <w:div w:id="203687102">
          <w:marLeft w:val="480"/>
          <w:marRight w:val="0"/>
          <w:marTop w:val="0"/>
          <w:marBottom w:val="0"/>
          <w:divBdr>
            <w:top w:val="none" w:sz="0" w:space="0" w:color="auto"/>
            <w:left w:val="none" w:sz="0" w:space="0" w:color="auto"/>
            <w:bottom w:val="none" w:sz="0" w:space="0" w:color="auto"/>
            <w:right w:val="none" w:sz="0" w:space="0" w:color="auto"/>
          </w:divBdr>
        </w:div>
        <w:div w:id="203687308">
          <w:marLeft w:val="480"/>
          <w:marRight w:val="0"/>
          <w:marTop w:val="0"/>
          <w:marBottom w:val="0"/>
          <w:divBdr>
            <w:top w:val="none" w:sz="0" w:space="0" w:color="auto"/>
            <w:left w:val="none" w:sz="0" w:space="0" w:color="auto"/>
            <w:bottom w:val="none" w:sz="0" w:space="0" w:color="auto"/>
            <w:right w:val="none" w:sz="0" w:space="0" w:color="auto"/>
          </w:divBdr>
        </w:div>
        <w:div w:id="203687384">
          <w:marLeft w:val="480"/>
          <w:marRight w:val="0"/>
          <w:marTop w:val="0"/>
          <w:marBottom w:val="0"/>
          <w:divBdr>
            <w:top w:val="none" w:sz="0" w:space="0" w:color="auto"/>
            <w:left w:val="none" w:sz="0" w:space="0" w:color="auto"/>
            <w:bottom w:val="none" w:sz="0" w:space="0" w:color="auto"/>
            <w:right w:val="none" w:sz="0" w:space="0" w:color="auto"/>
          </w:divBdr>
        </w:div>
        <w:div w:id="203687486">
          <w:marLeft w:val="480"/>
          <w:marRight w:val="0"/>
          <w:marTop w:val="0"/>
          <w:marBottom w:val="0"/>
          <w:divBdr>
            <w:top w:val="none" w:sz="0" w:space="0" w:color="auto"/>
            <w:left w:val="none" w:sz="0" w:space="0" w:color="auto"/>
            <w:bottom w:val="none" w:sz="0" w:space="0" w:color="auto"/>
            <w:right w:val="none" w:sz="0" w:space="0" w:color="auto"/>
          </w:divBdr>
        </w:div>
        <w:div w:id="203687643">
          <w:marLeft w:val="480"/>
          <w:marRight w:val="0"/>
          <w:marTop w:val="0"/>
          <w:marBottom w:val="0"/>
          <w:divBdr>
            <w:top w:val="none" w:sz="0" w:space="0" w:color="auto"/>
            <w:left w:val="none" w:sz="0" w:space="0" w:color="auto"/>
            <w:bottom w:val="none" w:sz="0" w:space="0" w:color="auto"/>
            <w:right w:val="none" w:sz="0" w:space="0" w:color="auto"/>
          </w:divBdr>
        </w:div>
        <w:div w:id="203687721">
          <w:marLeft w:val="480"/>
          <w:marRight w:val="0"/>
          <w:marTop w:val="0"/>
          <w:marBottom w:val="0"/>
          <w:divBdr>
            <w:top w:val="none" w:sz="0" w:space="0" w:color="auto"/>
            <w:left w:val="none" w:sz="0" w:space="0" w:color="auto"/>
            <w:bottom w:val="none" w:sz="0" w:space="0" w:color="auto"/>
            <w:right w:val="none" w:sz="0" w:space="0" w:color="auto"/>
          </w:divBdr>
        </w:div>
        <w:div w:id="203687904">
          <w:marLeft w:val="480"/>
          <w:marRight w:val="0"/>
          <w:marTop w:val="0"/>
          <w:marBottom w:val="0"/>
          <w:divBdr>
            <w:top w:val="none" w:sz="0" w:space="0" w:color="auto"/>
            <w:left w:val="none" w:sz="0" w:space="0" w:color="auto"/>
            <w:bottom w:val="none" w:sz="0" w:space="0" w:color="auto"/>
            <w:right w:val="none" w:sz="0" w:space="0" w:color="auto"/>
          </w:divBdr>
        </w:div>
      </w:divsChild>
    </w:div>
    <w:div w:id="203687789">
      <w:marLeft w:val="0"/>
      <w:marRight w:val="0"/>
      <w:marTop w:val="0"/>
      <w:marBottom w:val="0"/>
      <w:divBdr>
        <w:top w:val="none" w:sz="0" w:space="0" w:color="auto"/>
        <w:left w:val="none" w:sz="0" w:space="0" w:color="auto"/>
        <w:bottom w:val="none" w:sz="0" w:space="0" w:color="auto"/>
        <w:right w:val="none" w:sz="0" w:space="0" w:color="auto"/>
      </w:divBdr>
      <w:divsChild>
        <w:div w:id="203686761">
          <w:marLeft w:val="480"/>
          <w:marRight w:val="0"/>
          <w:marTop w:val="0"/>
          <w:marBottom w:val="0"/>
          <w:divBdr>
            <w:top w:val="none" w:sz="0" w:space="0" w:color="auto"/>
            <w:left w:val="none" w:sz="0" w:space="0" w:color="auto"/>
            <w:bottom w:val="none" w:sz="0" w:space="0" w:color="auto"/>
            <w:right w:val="none" w:sz="0" w:space="0" w:color="auto"/>
          </w:divBdr>
        </w:div>
        <w:div w:id="203687083">
          <w:marLeft w:val="480"/>
          <w:marRight w:val="0"/>
          <w:marTop w:val="0"/>
          <w:marBottom w:val="0"/>
          <w:divBdr>
            <w:top w:val="none" w:sz="0" w:space="0" w:color="auto"/>
            <w:left w:val="none" w:sz="0" w:space="0" w:color="auto"/>
            <w:bottom w:val="none" w:sz="0" w:space="0" w:color="auto"/>
            <w:right w:val="none" w:sz="0" w:space="0" w:color="auto"/>
          </w:divBdr>
        </w:div>
        <w:div w:id="203687206">
          <w:marLeft w:val="480"/>
          <w:marRight w:val="0"/>
          <w:marTop w:val="0"/>
          <w:marBottom w:val="0"/>
          <w:divBdr>
            <w:top w:val="none" w:sz="0" w:space="0" w:color="auto"/>
            <w:left w:val="none" w:sz="0" w:space="0" w:color="auto"/>
            <w:bottom w:val="none" w:sz="0" w:space="0" w:color="auto"/>
            <w:right w:val="none" w:sz="0" w:space="0" w:color="auto"/>
          </w:divBdr>
        </w:div>
        <w:div w:id="203687360">
          <w:marLeft w:val="480"/>
          <w:marRight w:val="0"/>
          <w:marTop w:val="0"/>
          <w:marBottom w:val="0"/>
          <w:divBdr>
            <w:top w:val="none" w:sz="0" w:space="0" w:color="auto"/>
            <w:left w:val="none" w:sz="0" w:space="0" w:color="auto"/>
            <w:bottom w:val="none" w:sz="0" w:space="0" w:color="auto"/>
            <w:right w:val="none" w:sz="0" w:space="0" w:color="auto"/>
          </w:divBdr>
        </w:div>
        <w:div w:id="203687827">
          <w:marLeft w:val="480"/>
          <w:marRight w:val="0"/>
          <w:marTop w:val="0"/>
          <w:marBottom w:val="0"/>
          <w:divBdr>
            <w:top w:val="none" w:sz="0" w:space="0" w:color="auto"/>
            <w:left w:val="none" w:sz="0" w:space="0" w:color="auto"/>
            <w:bottom w:val="none" w:sz="0" w:space="0" w:color="auto"/>
            <w:right w:val="none" w:sz="0" w:space="0" w:color="auto"/>
          </w:divBdr>
        </w:div>
      </w:divsChild>
    </w:div>
    <w:div w:id="203687790">
      <w:marLeft w:val="0"/>
      <w:marRight w:val="0"/>
      <w:marTop w:val="0"/>
      <w:marBottom w:val="0"/>
      <w:divBdr>
        <w:top w:val="none" w:sz="0" w:space="0" w:color="auto"/>
        <w:left w:val="none" w:sz="0" w:space="0" w:color="auto"/>
        <w:bottom w:val="none" w:sz="0" w:space="0" w:color="auto"/>
        <w:right w:val="none" w:sz="0" w:space="0" w:color="auto"/>
      </w:divBdr>
      <w:divsChild>
        <w:div w:id="203686529">
          <w:marLeft w:val="480"/>
          <w:marRight w:val="0"/>
          <w:marTop w:val="0"/>
          <w:marBottom w:val="0"/>
          <w:divBdr>
            <w:top w:val="none" w:sz="0" w:space="0" w:color="auto"/>
            <w:left w:val="none" w:sz="0" w:space="0" w:color="auto"/>
            <w:bottom w:val="none" w:sz="0" w:space="0" w:color="auto"/>
            <w:right w:val="none" w:sz="0" w:space="0" w:color="auto"/>
          </w:divBdr>
        </w:div>
        <w:div w:id="203686539">
          <w:marLeft w:val="480"/>
          <w:marRight w:val="0"/>
          <w:marTop w:val="0"/>
          <w:marBottom w:val="0"/>
          <w:divBdr>
            <w:top w:val="none" w:sz="0" w:space="0" w:color="auto"/>
            <w:left w:val="none" w:sz="0" w:space="0" w:color="auto"/>
            <w:bottom w:val="none" w:sz="0" w:space="0" w:color="auto"/>
            <w:right w:val="none" w:sz="0" w:space="0" w:color="auto"/>
          </w:divBdr>
        </w:div>
        <w:div w:id="203686831">
          <w:marLeft w:val="480"/>
          <w:marRight w:val="0"/>
          <w:marTop w:val="0"/>
          <w:marBottom w:val="0"/>
          <w:divBdr>
            <w:top w:val="none" w:sz="0" w:space="0" w:color="auto"/>
            <w:left w:val="none" w:sz="0" w:space="0" w:color="auto"/>
            <w:bottom w:val="none" w:sz="0" w:space="0" w:color="auto"/>
            <w:right w:val="none" w:sz="0" w:space="0" w:color="auto"/>
          </w:divBdr>
        </w:div>
      </w:divsChild>
    </w:div>
    <w:div w:id="203687792">
      <w:marLeft w:val="0"/>
      <w:marRight w:val="0"/>
      <w:marTop w:val="0"/>
      <w:marBottom w:val="0"/>
      <w:divBdr>
        <w:top w:val="none" w:sz="0" w:space="0" w:color="auto"/>
        <w:left w:val="none" w:sz="0" w:space="0" w:color="auto"/>
        <w:bottom w:val="none" w:sz="0" w:space="0" w:color="auto"/>
        <w:right w:val="none" w:sz="0" w:space="0" w:color="auto"/>
      </w:divBdr>
      <w:divsChild>
        <w:div w:id="203686835">
          <w:marLeft w:val="480"/>
          <w:marRight w:val="0"/>
          <w:marTop w:val="0"/>
          <w:marBottom w:val="0"/>
          <w:divBdr>
            <w:top w:val="none" w:sz="0" w:space="0" w:color="auto"/>
            <w:left w:val="none" w:sz="0" w:space="0" w:color="auto"/>
            <w:bottom w:val="none" w:sz="0" w:space="0" w:color="auto"/>
            <w:right w:val="none" w:sz="0" w:space="0" w:color="auto"/>
          </w:divBdr>
        </w:div>
        <w:div w:id="203686845">
          <w:marLeft w:val="480"/>
          <w:marRight w:val="0"/>
          <w:marTop w:val="0"/>
          <w:marBottom w:val="0"/>
          <w:divBdr>
            <w:top w:val="none" w:sz="0" w:space="0" w:color="auto"/>
            <w:left w:val="none" w:sz="0" w:space="0" w:color="auto"/>
            <w:bottom w:val="none" w:sz="0" w:space="0" w:color="auto"/>
            <w:right w:val="none" w:sz="0" w:space="0" w:color="auto"/>
          </w:divBdr>
        </w:div>
        <w:div w:id="203687354">
          <w:marLeft w:val="480"/>
          <w:marRight w:val="0"/>
          <w:marTop w:val="0"/>
          <w:marBottom w:val="0"/>
          <w:divBdr>
            <w:top w:val="none" w:sz="0" w:space="0" w:color="auto"/>
            <w:left w:val="none" w:sz="0" w:space="0" w:color="auto"/>
            <w:bottom w:val="none" w:sz="0" w:space="0" w:color="auto"/>
            <w:right w:val="none" w:sz="0" w:space="0" w:color="auto"/>
          </w:divBdr>
        </w:div>
        <w:div w:id="203687400">
          <w:marLeft w:val="480"/>
          <w:marRight w:val="0"/>
          <w:marTop w:val="0"/>
          <w:marBottom w:val="0"/>
          <w:divBdr>
            <w:top w:val="none" w:sz="0" w:space="0" w:color="auto"/>
            <w:left w:val="none" w:sz="0" w:space="0" w:color="auto"/>
            <w:bottom w:val="none" w:sz="0" w:space="0" w:color="auto"/>
            <w:right w:val="none" w:sz="0" w:space="0" w:color="auto"/>
          </w:divBdr>
        </w:div>
        <w:div w:id="203687835">
          <w:marLeft w:val="480"/>
          <w:marRight w:val="0"/>
          <w:marTop w:val="0"/>
          <w:marBottom w:val="0"/>
          <w:divBdr>
            <w:top w:val="none" w:sz="0" w:space="0" w:color="auto"/>
            <w:left w:val="none" w:sz="0" w:space="0" w:color="auto"/>
            <w:bottom w:val="none" w:sz="0" w:space="0" w:color="auto"/>
            <w:right w:val="none" w:sz="0" w:space="0" w:color="auto"/>
          </w:divBdr>
        </w:div>
      </w:divsChild>
    </w:div>
    <w:div w:id="203687793">
      <w:marLeft w:val="0"/>
      <w:marRight w:val="0"/>
      <w:marTop w:val="0"/>
      <w:marBottom w:val="0"/>
      <w:divBdr>
        <w:top w:val="none" w:sz="0" w:space="0" w:color="auto"/>
        <w:left w:val="none" w:sz="0" w:space="0" w:color="auto"/>
        <w:bottom w:val="none" w:sz="0" w:space="0" w:color="auto"/>
        <w:right w:val="none" w:sz="0" w:space="0" w:color="auto"/>
      </w:divBdr>
      <w:divsChild>
        <w:div w:id="203686561">
          <w:marLeft w:val="480"/>
          <w:marRight w:val="0"/>
          <w:marTop w:val="0"/>
          <w:marBottom w:val="0"/>
          <w:divBdr>
            <w:top w:val="none" w:sz="0" w:space="0" w:color="auto"/>
            <w:left w:val="none" w:sz="0" w:space="0" w:color="auto"/>
            <w:bottom w:val="none" w:sz="0" w:space="0" w:color="auto"/>
            <w:right w:val="none" w:sz="0" w:space="0" w:color="auto"/>
          </w:divBdr>
        </w:div>
        <w:div w:id="203686580">
          <w:marLeft w:val="480"/>
          <w:marRight w:val="0"/>
          <w:marTop w:val="0"/>
          <w:marBottom w:val="0"/>
          <w:divBdr>
            <w:top w:val="none" w:sz="0" w:space="0" w:color="auto"/>
            <w:left w:val="none" w:sz="0" w:space="0" w:color="auto"/>
            <w:bottom w:val="none" w:sz="0" w:space="0" w:color="auto"/>
            <w:right w:val="none" w:sz="0" w:space="0" w:color="auto"/>
          </w:divBdr>
        </w:div>
        <w:div w:id="203687069">
          <w:marLeft w:val="480"/>
          <w:marRight w:val="0"/>
          <w:marTop w:val="0"/>
          <w:marBottom w:val="0"/>
          <w:divBdr>
            <w:top w:val="none" w:sz="0" w:space="0" w:color="auto"/>
            <w:left w:val="none" w:sz="0" w:space="0" w:color="auto"/>
            <w:bottom w:val="none" w:sz="0" w:space="0" w:color="auto"/>
            <w:right w:val="none" w:sz="0" w:space="0" w:color="auto"/>
          </w:divBdr>
        </w:div>
        <w:div w:id="203687237">
          <w:marLeft w:val="480"/>
          <w:marRight w:val="0"/>
          <w:marTop w:val="0"/>
          <w:marBottom w:val="0"/>
          <w:divBdr>
            <w:top w:val="none" w:sz="0" w:space="0" w:color="auto"/>
            <w:left w:val="none" w:sz="0" w:space="0" w:color="auto"/>
            <w:bottom w:val="none" w:sz="0" w:space="0" w:color="auto"/>
            <w:right w:val="none" w:sz="0" w:space="0" w:color="auto"/>
          </w:divBdr>
        </w:div>
        <w:div w:id="203687862">
          <w:marLeft w:val="480"/>
          <w:marRight w:val="0"/>
          <w:marTop w:val="0"/>
          <w:marBottom w:val="0"/>
          <w:divBdr>
            <w:top w:val="none" w:sz="0" w:space="0" w:color="auto"/>
            <w:left w:val="none" w:sz="0" w:space="0" w:color="auto"/>
            <w:bottom w:val="none" w:sz="0" w:space="0" w:color="auto"/>
            <w:right w:val="none" w:sz="0" w:space="0" w:color="auto"/>
          </w:divBdr>
        </w:div>
      </w:divsChild>
    </w:div>
    <w:div w:id="203687795">
      <w:marLeft w:val="0"/>
      <w:marRight w:val="0"/>
      <w:marTop w:val="0"/>
      <w:marBottom w:val="0"/>
      <w:divBdr>
        <w:top w:val="none" w:sz="0" w:space="0" w:color="auto"/>
        <w:left w:val="none" w:sz="0" w:space="0" w:color="auto"/>
        <w:bottom w:val="none" w:sz="0" w:space="0" w:color="auto"/>
        <w:right w:val="none" w:sz="0" w:space="0" w:color="auto"/>
      </w:divBdr>
      <w:divsChild>
        <w:div w:id="203686418">
          <w:marLeft w:val="480"/>
          <w:marRight w:val="0"/>
          <w:marTop w:val="0"/>
          <w:marBottom w:val="0"/>
          <w:divBdr>
            <w:top w:val="none" w:sz="0" w:space="0" w:color="auto"/>
            <w:left w:val="none" w:sz="0" w:space="0" w:color="auto"/>
            <w:bottom w:val="none" w:sz="0" w:space="0" w:color="auto"/>
            <w:right w:val="none" w:sz="0" w:space="0" w:color="auto"/>
          </w:divBdr>
        </w:div>
        <w:div w:id="203686914">
          <w:marLeft w:val="480"/>
          <w:marRight w:val="0"/>
          <w:marTop w:val="0"/>
          <w:marBottom w:val="0"/>
          <w:divBdr>
            <w:top w:val="none" w:sz="0" w:space="0" w:color="auto"/>
            <w:left w:val="none" w:sz="0" w:space="0" w:color="auto"/>
            <w:bottom w:val="none" w:sz="0" w:space="0" w:color="auto"/>
            <w:right w:val="none" w:sz="0" w:space="0" w:color="auto"/>
          </w:divBdr>
        </w:div>
        <w:div w:id="203687446">
          <w:marLeft w:val="480"/>
          <w:marRight w:val="0"/>
          <w:marTop w:val="0"/>
          <w:marBottom w:val="0"/>
          <w:divBdr>
            <w:top w:val="none" w:sz="0" w:space="0" w:color="auto"/>
            <w:left w:val="none" w:sz="0" w:space="0" w:color="auto"/>
            <w:bottom w:val="none" w:sz="0" w:space="0" w:color="auto"/>
            <w:right w:val="none" w:sz="0" w:space="0" w:color="auto"/>
          </w:divBdr>
        </w:div>
        <w:div w:id="203687774">
          <w:marLeft w:val="480"/>
          <w:marRight w:val="0"/>
          <w:marTop w:val="0"/>
          <w:marBottom w:val="0"/>
          <w:divBdr>
            <w:top w:val="none" w:sz="0" w:space="0" w:color="auto"/>
            <w:left w:val="none" w:sz="0" w:space="0" w:color="auto"/>
            <w:bottom w:val="none" w:sz="0" w:space="0" w:color="auto"/>
            <w:right w:val="none" w:sz="0" w:space="0" w:color="auto"/>
          </w:divBdr>
          <w:divsChild>
            <w:div w:id="203686865">
              <w:marLeft w:val="600"/>
              <w:marRight w:val="0"/>
              <w:marTop w:val="0"/>
              <w:marBottom w:val="0"/>
              <w:divBdr>
                <w:top w:val="none" w:sz="0" w:space="0" w:color="auto"/>
                <w:left w:val="none" w:sz="0" w:space="0" w:color="auto"/>
                <w:bottom w:val="none" w:sz="0" w:space="0" w:color="auto"/>
                <w:right w:val="none" w:sz="0" w:space="0" w:color="auto"/>
              </w:divBdr>
            </w:div>
            <w:div w:id="203687414">
              <w:marLeft w:val="600"/>
              <w:marRight w:val="0"/>
              <w:marTop w:val="0"/>
              <w:marBottom w:val="0"/>
              <w:divBdr>
                <w:top w:val="none" w:sz="0" w:space="0" w:color="auto"/>
                <w:left w:val="none" w:sz="0" w:space="0" w:color="auto"/>
                <w:bottom w:val="none" w:sz="0" w:space="0" w:color="auto"/>
                <w:right w:val="none" w:sz="0" w:space="0" w:color="auto"/>
              </w:divBdr>
            </w:div>
            <w:div w:id="203687514">
              <w:marLeft w:val="720"/>
              <w:marRight w:val="0"/>
              <w:marTop w:val="0"/>
              <w:marBottom w:val="0"/>
              <w:divBdr>
                <w:top w:val="none" w:sz="0" w:space="0" w:color="auto"/>
                <w:left w:val="none" w:sz="0" w:space="0" w:color="auto"/>
                <w:bottom w:val="none" w:sz="0" w:space="0" w:color="auto"/>
                <w:right w:val="none" w:sz="0" w:space="0" w:color="auto"/>
              </w:divBdr>
            </w:div>
            <w:div w:id="2036876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797">
      <w:marLeft w:val="0"/>
      <w:marRight w:val="0"/>
      <w:marTop w:val="0"/>
      <w:marBottom w:val="0"/>
      <w:divBdr>
        <w:top w:val="none" w:sz="0" w:space="0" w:color="auto"/>
        <w:left w:val="none" w:sz="0" w:space="0" w:color="auto"/>
        <w:bottom w:val="none" w:sz="0" w:space="0" w:color="auto"/>
        <w:right w:val="none" w:sz="0" w:space="0" w:color="auto"/>
      </w:divBdr>
      <w:divsChild>
        <w:div w:id="203686398">
          <w:marLeft w:val="480"/>
          <w:marRight w:val="0"/>
          <w:marTop w:val="0"/>
          <w:marBottom w:val="0"/>
          <w:divBdr>
            <w:top w:val="none" w:sz="0" w:space="0" w:color="auto"/>
            <w:left w:val="none" w:sz="0" w:space="0" w:color="auto"/>
            <w:bottom w:val="none" w:sz="0" w:space="0" w:color="auto"/>
            <w:right w:val="none" w:sz="0" w:space="0" w:color="auto"/>
          </w:divBdr>
        </w:div>
        <w:div w:id="203686936">
          <w:marLeft w:val="480"/>
          <w:marRight w:val="0"/>
          <w:marTop w:val="0"/>
          <w:marBottom w:val="0"/>
          <w:divBdr>
            <w:top w:val="none" w:sz="0" w:space="0" w:color="auto"/>
            <w:left w:val="none" w:sz="0" w:space="0" w:color="auto"/>
            <w:bottom w:val="none" w:sz="0" w:space="0" w:color="auto"/>
            <w:right w:val="none" w:sz="0" w:space="0" w:color="auto"/>
          </w:divBdr>
        </w:div>
        <w:div w:id="203687727">
          <w:marLeft w:val="480"/>
          <w:marRight w:val="0"/>
          <w:marTop w:val="0"/>
          <w:marBottom w:val="0"/>
          <w:divBdr>
            <w:top w:val="none" w:sz="0" w:space="0" w:color="auto"/>
            <w:left w:val="none" w:sz="0" w:space="0" w:color="auto"/>
            <w:bottom w:val="none" w:sz="0" w:space="0" w:color="auto"/>
            <w:right w:val="none" w:sz="0" w:space="0" w:color="auto"/>
          </w:divBdr>
        </w:div>
        <w:div w:id="203687749">
          <w:marLeft w:val="480"/>
          <w:marRight w:val="0"/>
          <w:marTop w:val="0"/>
          <w:marBottom w:val="0"/>
          <w:divBdr>
            <w:top w:val="none" w:sz="0" w:space="0" w:color="auto"/>
            <w:left w:val="none" w:sz="0" w:space="0" w:color="auto"/>
            <w:bottom w:val="none" w:sz="0" w:space="0" w:color="auto"/>
            <w:right w:val="none" w:sz="0" w:space="0" w:color="auto"/>
          </w:divBdr>
        </w:div>
        <w:div w:id="203687808">
          <w:marLeft w:val="480"/>
          <w:marRight w:val="0"/>
          <w:marTop w:val="0"/>
          <w:marBottom w:val="0"/>
          <w:divBdr>
            <w:top w:val="none" w:sz="0" w:space="0" w:color="auto"/>
            <w:left w:val="none" w:sz="0" w:space="0" w:color="auto"/>
            <w:bottom w:val="none" w:sz="0" w:space="0" w:color="auto"/>
            <w:right w:val="none" w:sz="0" w:space="0" w:color="auto"/>
          </w:divBdr>
        </w:div>
      </w:divsChild>
    </w:div>
    <w:div w:id="203687799">
      <w:marLeft w:val="0"/>
      <w:marRight w:val="0"/>
      <w:marTop w:val="0"/>
      <w:marBottom w:val="0"/>
      <w:divBdr>
        <w:top w:val="none" w:sz="0" w:space="0" w:color="auto"/>
        <w:left w:val="none" w:sz="0" w:space="0" w:color="auto"/>
        <w:bottom w:val="none" w:sz="0" w:space="0" w:color="auto"/>
        <w:right w:val="none" w:sz="0" w:space="0" w:color="auto"/>
      </w:divBdr>
    </w:div>
    <w:div w:id="203687801">
      <w:marLeft w:val="0"/>
      <w:marRight w:val="0"/>
      <w:marTop w:val="0"/>
      <w:marBottom w:val="0"/>
      <w:divBdr>
        <w:top w:val="none" w:sz="0" w:space="0" w:color="auto"/>
        <w:left w:val="none" w:sz="0" w:space="0" w:color="auto"/>
        <w:bottom w:val="none" w:sz="0" w:space="0" w:color="auto"/>
        <w:right w:val="none" w:sz="0" w:space="0" w:color="auto"/>
      </w:divBdr>
      <w:divsChild>
        <w:div w:id="203686842">
          <w:marLeft w:val="480"/>
          <w:marRight w:val="0"/>
          <w:marTop w:val="0"/>
          <w:marBottom w:val="0"/>
          <w:divBdr>
            <w:top w:val="none" w:sz="0" w:space="0" w:color="auto"/>
            <w:left w:val="none" w:sz="0" w:space="0" w:color="auto"/>
            <w:bottom w:val="none" w:sz="0" w:space="0" w:color="auto"/>
            <w:right w:val="none" w:sz="0" w:space="0" w:color="auto"/>
          </w:divBdr>
        </w:div>
        <w:div w:id="203687401">
          <w:marLeft w:val="480"/>
          <w:marRight w:val="0"/>
          <w:marTop w:val="0"/>
          <w:marBottom w:val="0"/>
          <w:divBdr>
            <w:top w:val="none" w:sz="0" w:space="0" w:color="auto"/>
            <w:left w:val="none" w:sz="0" w:space="0" w:color="auto"/>
            <w:bottom w:val="none" w:sz="0" w:space="0" w:color="auto"/>
            <w:right w:val="none" w:sz="0" w:space="0" w:color="auto"/>
          </w:divBdr>
        </w:div>
        <w:div w:id="203687495">
          <w:marLeft w:val="480"/>
          <w:marRight w:val="0"/>
          <w:marTop w:val="0"/>
          <w:marBottom w:val="0"/>
          <w:divBdr>
            <w:top w:val="none" w:sz="0" w:space="0" w:color="auto"/>
            <w:left w:val="none" w:sz="0" w:space="0" w:color="auto"/>
            <w:bottom w:val="none" w:sz="0" w:space="0" w:color="auto"/>
            <w:right w:val="none" w:sz="0" w:space="0" w:color="auto"/>
          </w:divBdr>
        </w:div>
      </w:divsChild>
    </w:div>
    <w:div w:id="203687802">
      <w:marLeft w:val="0"/>
      <w:marRight w:val="0"/>
      <w:marTop w:val="0"/>
      <w:marBottom w:val="0"/>
      <w:divBdr>
        <w:top w:val="none" w:sz="0" w:space="0" w:color="auto"/>
        <w:left w:val="none" w:sz="0" w:space="0" w:color="auto"/>
        <w:bottom w:val="none" w:sz="0" w:space="0" w:color="auto"/>
        <w:right w:val="none" w:sz="0" w:space="0" w:color="auto"/>
      </w:divBdr>
    </w:div>
    <w:div w:id="203687810">
      <w:marLeft w:val="0"/>
      <w:marRight w:val="0"/>
      <w:marTop w:val="0"/>
      <w:marBottom w:val="0"/>
      <w:divBdr>
        <w:top w:val="none" w:sz="0" w:space="0" w:color="auto"/>
        <w:left w:val="none" w:sz="0" w:space="0" w:color="auto"/>
        <w:bottom w:val="none" w:sz="0" w:space="0" w:color="auto"/>
        <w:right w:val="none" w:sz="0" w:space="0" w:color="auto"/>
      </w:divBdr>
    </w:div>
    <w:div w:id="203687815">
      <w:marLeft w:val="0"/>
      <w:marRight w:val="0"/>
      <w:marTop w:val="0"/>
      <w:marBottom w:val="0"/>
      <w:divBdr>
        <w:top w:val="none" w:sz="0" w:space="0" w:color="auto"/>
        <w:left w:val="none" w:sz="0" w:space="0" w:color="auto"/>
        <w:bottom w:val="none" w:sz="0" w:space="0" w:color="auto"/>
        <w:right w:val="none" w:sz="0" w:space="0" w:color="auto"/>
      </w:divBdr>
      <w:divsChild>
        <w:div w:id="203686696">
          <w:marLeft w:val="480"/>
          <w:marRight w:val="0"/>
          <w:marTop w:val="0"/>
          <w:marBottom w:val="0"/>
          <w:divBdr>
            <w:top w:val="none" w:sz="0" w:space="0" w:color="auto"/>
            <w:left w:val="none" w:sz="0" w:space="0" w:color="auto"/>
            <w:bottom w:val="none" w:sz="0" w:space="0" w:color="auto"/>
            <w:right w:val="none" w:sz="0" w:space="0" w:color="auto"/>
          </w:divBdr>
        </w:div>
        <w:div w:id="203686732">
          <w:marLeft w:val="480"/>
          <w:marRight w:val="0"/>
          <w:marTop w:val="0"/>
          <w:marBottom w:val="0"/>
          <w:divBdr>
            <w:top w:val="none" w:sz="0" w:space="0" w:color="auto"/>
            <w:left w:val="none" w:sz="0" w:space="0" w:color="auto"/>
            <w:bottom w:val="none" w:sz="0" w:space="0" w:color="auto"/>
            <w:right w:val="none" w:sz="0" w:space="0" w:color="auto"/>
          </w:divBdr>
        </w:div>
        <w:div w:id="203687394">
          <w:marLeft w:val="480"/>
          <w:marRight w:val="0"/>
          <w:marTop w:val="0"/>
          <w:marBottom w:val="0"/>
          <w:divBdr>
            <w:top w:val="none" w:sz="0" w:space="0" w:color="auto"/>
            <w:left w:val="none" w:sz="0" w:space="0" w:color="auto"/>
            <w:bottom w:val="none" w:sz="0" w:space="0" w:color="auto"/>
            <w:right w:val="none" w:sz="0" w:space="0" w:color="auto"/>
          </w:divBdr>
        </w:div>
        <w:div w:id="203687737">
          <w:marLeft w:val="480"/>
          <w:marRight w:val="0"/>
          <w:marTop w:val="0"/>
          <w:marBottom w:val="0"/>
          <w:divBdr>
            <w:top w:val="none" w:sz="0" w:space="0" w:color="auto"/>
            <w:left w:val="none" w:sz="0" w:space="0" w:color="auto"/>
            <w:bottom w:val="none" w:sz="0" w:space="0" w:color="auto"/>
            <w:right w:val="none" w:sz="0" w:space="0" w:color="auto"/>
          </w:divBdr>
        </w:div>
      </w:divsChild>
    </w:div>
    <w:div w:id="203687818">
      <w:marLeft w:val="0"/>
      <w:marRight w:val="0"/>
      <w:marTop w:val="0"/>
      <w:marBottom w:val="0"/>
      <w:divBdr>
        <w:top w:val="none" w:sz="0" w:space="0" w:color="auto"/>
        <w:left w:val="none" w:sz="0" w:space="0" w:color="auto"/>
        <w:bottom w:val="none" w:sz="0" w:space="0" w:color="auto"/>
        <w:right w:val="none" w:sz="0" w:space="0" w:color="auto"/>
      </w:divBdr>
    </w:div>
    <w:div w:id="203687823">
      <w:marLeft w:val="0"/>
      <w:marRight w:val="0"/>
      <w:marTop w:val="0"/>
      <w:marBottom w:val="0"/>
      <w:divBdr>
        <w:top w:val="none" w:sz="0" w:space="0" w:color="auto"/>
        <w:left w:val="none" w:sz="0" w:space="0" w:color="auto"/>
        <w:bottom w:val="none" w:sz="0" w:space="0" w:color="auto"/>
        <w:right w:val="none" w:sz="0" w:space="0" w:color="auto"/>
      </w:divBdr>
    </w:div>
    <w:div w:id="203687828">
      <w:marLeft w:val="0"/>
      <w:marRight w:val="0"/>
      <w:marTop w:val="0"/>
      <w:marBottom w:val="0"/>
      <w:divBdr>
        <w:top w:val="none" w:sz="0" w:space="0" w:color="auto"/>
        <w:left w:val="none" w:sz="0" w:space="0" w:color="auto"/>
        <w:bottom w:val="none" w:sz="0" w:space="0" w:color="auto"/>
        <w:right w:val="none" w:sz="0" w:space="0" w:color="auto"/>
      </w:divBdr>
      <w:divsChild>
        <w:div w:id="203686404">
          <w:marLeft w:val="480"/>
          <w:marRight w:val="0"/>
          <w:marTop w:val="0"/>
          <w:marBottom w:val="0"/>
          <w:divBdr>
            <w:top w:val="none" w:sz="0" w:space="0" w:color="auto"/>
            <w:left w:val="none" w:sz="0" w:space="0" w:color="auto"/>
            <w:bottom w:val="none" w:sz="0" w:space="0" w:color="auto"/>
            <w:right w:val="none" w:sz="0" w:space="0" w:color="auto"/>
          </w:divBdr>
        </w:div>
        <w:div w:id="203686511">
          <w:marLeft w:val="480"/>
          <w:marRight w:val="0"/>
          <w:marTop w:val="0"/>
          <w:marBottom w:val="0"/>
          <w:divBdr>
            <w:top w:val="none" w:sz="0" w:space="0" w:color="auto"/>
            <w:left w:val="none" w:sz="0" w:space="0" w:color="auto"/>
            <w:bottom w:val="none" w:sz="0" w:space="0" w:color="auto"/>
            <w:right w:val="none" w:sz="0" w:space="0" w:color="auto"/>
          </w:divBdr>
        </w:div>
        <w:div w:id="203686722">
          <w:marLeft w:val="480"/>
          <w:marRight w:val="0"/>
          <w:marTop w:val="0"/>
          <w:marBottom w:val="0"/>
          <w:divBdr>
            <w:top w:val="none" w:sz="0" w:space="0" w:color="auto"/>
            <w:left w:val="none" w:sz="0" w:space="0" w:color="auto"/>
            <w:bottom w:val="none" w:sz="0" w:space="0" w:color="auto"/>
            <w:right w:val="none" w:sz="0" w:space="0" w:color="auto"/>
          </w:divBdr>
        </w:div>
        <w:div w:id="203686870">
          <w:marLeft w:val="480"/>
          <w:marRight w:val="0"/>
          <w:marTop w:val="0"/>
          <w:marBottom w:val="0"/>
          <w:divBdr>
            <w:top w:val="none" w:sz="0" w:space="0" w:color="auto"/>
            <w:left w:val="none" w:sz="0" w:space="0" w:color="auto"/>
            <w:bottom w:val="none" w:sz="0" w:space="0" w:color="auto"/>
            <w:right w:val="none" w:sz="0" w:space="0" w:color="auto"/>
          </w:divBdr>
        </w:div>
        <w:div w:id="203686948">
          <w:marLeft w:val="480"/>
          <w:marRight w:val="0"/>
          <w:marTop w:val="0"/>
          <w:marBottom w:val="0"/>
          <w:divBdr>
            <w:top w:val="none" w:sz="0" w:space="0" w:color="auto"/>
            <w:left w:val="none" w:sz="0" w:space="0" w:color="auto"/>
            <w:bottom w:val="none" w:sz="0" w:space="0" w:color="auto"/>
            <w:right w:val="none" w:sz="0" w:space="0" w:color="auto"/>
          </w:divBdr>
        </w:div>
        <w:div w:id="203687851">
          <w:marLeft w:val="480"/>
          <w:marRight w:val="0"/>
          <w:marTop w:val="0"/>
          <w:marBottom w:val="0"/>
          <w:divBdr>
            <w:top w:val="none" w:sz="0" w:space="0" w:color="auto"/>
            <w:left w:val="none" w:sz="0" w:space="0" w:color="auto"/>
            <w:bottom w:val="none" w:sz="0" w:space="0" w:color="auto"/>
            <w:right w:val="none" w:sz="0" w:space="0" w:color="auto"/>
          </w:divBdr>
        </w:div>
      </w:divsChild>
    </w:div>
    <w:div w:id="203687831">
      <w:marLeft w:val="0"/>
      <w:marRight w:val="0"/>
      <w:marTop w:val="0"/>
      <w:marBottom w:val="0"/>
      <w:divBdr>
        <w:top w:val="none" w:sz="0" w:space="0" w:color="auto"/>
        <w:left w:val="none" w:sz="0" w:space="0" w:color="auto"/>
        <w:bottom w:val="none" w:sz="0" w:space="0" w:color="auto"/>
        <w:right w:val="none" w:sz="0" w:space="0" w:color="auto"/>
      </w:divBdr>
    </w:div>
    <w:div w:id="203687842">
      <w:marLeft w:val="0"/>
      <w:marRight w:val="0"/>
      <w:marTop w:val="0"/>
      <w:marBottom w:val="0"/>
      <w:divBdr>
        <w:top w:val="none" w:sz="0" w:space="0" w:color="auto"/>
        <w:left w:val="none" w:sz="0" w:space="0" w:color="auto"/>
        <w:bottom w:val="none" w:sz="0" w:space="0" w:color="auto"/>
        <w:right w:val="none" w:sz="0" w:space="0" w:color="auto"/>
      </w:divBdr>
    </w:div>
    <w:div w:id="203687844">
      <w:marLeft w:val="0"/>
      <w:marRight w:val="0"/>
      <w:marTop w:val="0"/>
      <w:marBottom w:val="0"/>
      <w:divBdr>
        <w:top w:val="none" w:sz="0" w:space="0" w:color="auto"/>
        <w:left w:val="none" w:sz="0" w:space="0" w:color="auto"/>
        <w:bottom w:val="none" w:sz="0" w:space="0" w:color="auto"/>
        <w:right w:val="none" w:sz="0" w:space="0" w:color="auto"/>
      </w:divBdr>
    </w:div>
    <w:div w:id="203687846">
      <w:marLeft w:val="0"/>
      <w:marRight w:val="0"/>
      <w:marTop w:val="0"/>
      <w:marBottom w:val="0"/>
      <w:divBdr>
        <w:top w:val="none" w:sz="0" w:space="0" w:color="auto"/>
        <w:left w:val="none" w:sz="0" w:space="0" w:color="auto"/>
        <w:bottom w:val="none" w:sz="0" w:space="0" w:color="auto"/>
        <w:right w:val="none" w:sz="0" w:space="0" w:color="auto"/>
      </w:divBdr>
    </w:div>
    <w:div w:id="203687850">
      <w:marLeft w:val="0"/>
      <w:marRight w:val="0"/>
      <w:marTop w:val="0"/>
      <w:marBottom w:val="0"/>
      <w:divBdr>
        <w:top w:val="none" w:sz="0" w:space="0" w:color="auto"/>
        <w:left w:val="none" w:sz="0" w:space="0" w:color="auto"/>
        <w:bottom w:val="none" w:sz="0" w:space="0" w:color="auto"/>
        <w:right w:val="none" w:sz="0" w:space="0" w:color="auto"/>
      </w:divBdr>
    </w:div>
    <w:div w:id="203687852">
      <w:marLeft w:val="0"/>
      <w:marRight w:val="0"/>
      <w:marTop w:val="0"/>
      <w:marBottom w:val="0"/>
      <w:divBdr>
        <w:top w:val="none" w:sz="0" w:space="0" w:color="auto"/>
        <w:left w:val="none" w:sz="0" w:space="0" w:color="auto"/>
        <w:bottom w:val="none" w:sz="0" w:space="0" w:color="auto"/>
        <w:right w:val="none" w:sz="0" w:space="0" w:color="auto"/>
      </w:divBdr>
    </w:div>
    <w:div w:id="203687853">
      <w:marLeft w:val="0"/>
      <w:marRight w:val="0"/>
      <w:marTop w:val="0"/>
      <w:marBottom w:val="0"/>
      <w:divBdr>
        <w:top w:val="none" w:sz="0" w:space="0" w:color="auto"/>
        <w:left w:val="none" w:sz="0" w:space="0" w:color="auto"/>
        <w:bottom w:val="none" w:sz="0" w:space="0" w:color="auto"/>
        <w:right w:val="none" w:sz="0" w:space="0" w:color="auto"/>
      </w:divBdr>
    </w:div>
    <w:div w:id="203687854">
      <w:marLeft w:val="0"/>
      <w:marRight w:val="0"/>
      <w:marTop w:val="0"/>
      <w:marBottom w:val="0"/>
      <w:divBdr>
        <w:top w:val="none" w:sz="0" w:space="0" w:color="auto"/>
        <w:left w:val="none" w:sz="0" w:space="0" w:color="auto"/>
        <w:bottom w:val="none" w:sz="0" w:space="0" w:color="auto"/>
        <w:right w:val="none" w:sz="0" w:space="0" w:color="auto"/>
      </w:divBdr>
    </w:div>
    <w:div w:id="203687860">
      <w:marLeft w:val="0"/>
      <w:marRight w:val="0"/>
      <w:marTop w:val="0"/>
      <w:marBottom w:val="0"/>
      <w:divBdr>
        <w:top w:val="none" w:sz="0" w:space="0" w:color="auto"/>
        <w:left w:val="none" w:sz="0" w:space="0" w:color="auto"/>
        <w:bottom w:val="none" w:sz="0" w:space="0" w:color="auto"/>
        <w:right w:val="none" w:sz="0" w:space="0" w:color="auto"/>
      </w:divBdr>
    </w:div>
    <w:div w:id="203687863">
      <w:marLeft w:val="0"/>
      <w:marRight w:val="0"/>
      <w:marTop w:val="0"/>
      <w:marBottom w:val="0"/>
      <w:divBdr>
        <w:top w:val="none" w:sz="0" w:space="0" w:color="auto"/>
        <w:left w:val="none" w:sz="0" w:space="0" w:color="auto"/>
        <w:bottom w:val="none" w:sz="0" w:space="0" w:color="auto"/>
        <w:right w:val="none" w:sz="0" w:space="0" w:color="auto"/>
      </w:divBdr>
      <w:divsChild>
        <w:div w:id="203686653">
          <w:marLeft w:val="480"/>
          <w:marRight w:val="0"/>
          <w:marTop w:val="0"/>
          <w:marBottom w:val="0"/>
          <w:divBdr>
            <w:top w:val="none" w:sz="0" w:space="0" w:color="auto"/>
            <w:left w:val="none" w:sz="0" w:space="0" w:color="auto"/>
            <w:bottom w:val="none" w:sz="0" w:space="0" w:color="auto"/>
            <w:right w:val="none" w:sz="0" w:space="0" w:color="auto"/>
          </w:divBdr>
        </w:div>
        <w:div w:id="203687051">
          <w:marLeft w:val="480"/>
          <w:marRight w:val="0"/>
          <w:marTop w:val="0"/>
          <w:marBottom w:val="0"/>
          <w:divBdr>
            <w:top w:val="none" w:sz="0" w:space="0" w:color="auto"/>
            <w:left w:val="none" w:sz="0" w:space="0" w:color="auto"/>
            <w:bottom w:val="none" w:sz="0" w:space="0" w:color="auto"/>
            <w:right w:val="none" w:sz="0" w:space="0" w:color="auto"/>
          </w:divBdr>
        </w:div>
        <w:div w:id="203687077">
          <w:marLeft w:val="480"/>
          <w:marRight w:val="0"/>
          <w:marTop w:val="0"/>
          <w:marBottom w:val="0"/>
          <w:divBdr>
            <w:top w:val="none" w:sz="0" w:space="0" w:color="auto"/>
            <w:left w:val="none" w:sz="0" w:space="0" w:color="auto"/>
            <w:bottom w:val="none" w:sz="0" w:space="0" w:color="auto"/>
            <w:right w:val="none" w:sz="0" w:space="0" w:color="auto"/>
          </w:divBdr>
        </w:div>
      </w:divsChild>
    </w:div>
    <w:div w:id="203687865">
      <w:marLeft w:val="0"/>
      <w:marRight w:val="0"/>
      <w:marTop w:val="0"/>
      <w:marBottom w:val="0"/>
      <w:divBdr>
        <w:top w:val="none" w:sz="0" w:space="0" w:color="auto"/>
        <w:left w:val="none" w:sz="0" w:space="0" w:color="auto"/>
        <w:bottom w:val="none" w:sz="0" w:space="0" w:color="auto"/>
        <w:right w:val="none" w:sz="0" w:space="0" w:color="auto"/>
      </w:divBdr>
    </w:div>
    <w:div w:id="203687872">
      <w:marLeft w:val="0"/>
      <w:marRight w:val="0"/>
      <w:marTop w:val="0"/>
      <w:marBottom w:val="0"/>
      <w:divBdr>
        <w:top w:val="none" w:sz="0" w:space="0" w:color="auto"/>
        <w:left w:val="none" w:sz="0" w:space="0" w:color="auto"/>
        <w:bottom w:val="none" w:sz="0" w:space="0" w:color="auto"/>
        <w:right w:val="none" w:sz="0" w:space="0" w:color="auto"/>
      </w:divBdr>
    </w:div>
    <w:div w:id="203687880">
      <w:marLeft w:val="0"/>
      <w:marRight w:val="0"/>
      <w:marTop w:val="0"/>
      <w:marBottom w:val="0"/>
      <w:divBdr>
        <w:top w:val="none" w:sz="0" w:space="0" w:color="auto"/>
        <w:left w:val="none" w:sz="0" w:space="0" w:color="auto"/>
        <w:bottom w:val="none" w:sz="0" w:space="0" w:color="auto"/>
        <w:right w:val="none" w:sz="0" w:space="0" w:color="auto"/>
      </w:divBdr>
      <w:divsChild>
        <w:div w:id="203686400">
          <w:marLeft w:val="480"/>
          <w:marRight w:val="0"/>
          <w:marTop w:val="0"/>
          <w:marBottom w:val="0"/>
          <w:divBdr>
            <w:top w:val="none" w:sz="0" w:space="0" w:color="auto"/>
            <w:left w:val="none" w:sz="0" w:space="0" w:color="auto"/>
            <w:bottom w:val="none" w:sz="0" w:space="0" w:color="auto"/>
            <w:right w:val="none" w:sz="0" w:space="0" w:color="auto"/>
          </w:divBdr>
        </w:div>
        <w:div w:id="203686800">
          <w:marLeft w:val="480"/>
          <w:marRight w:val="0"/>
          <w:marTop w:val="0"/>
          <w:marBottom w:val="0"/>
          <w:divBdr>
            <w:top w:val="none" w:sz="0" w:space="0" w:color="auto"/>
            <w:left w:val="none" w:sz="0" w:space="0" w:color="auto"/>
            <w:bottom w:val="none" w:sz="0" w:space="0" w:color="auto"/>
            <w:right w:val="none" w:sz="0" w:space="0" w:color="auto"/>
          </w:divBdr>
          <w:divsChild>
            <w:div w:id="203686577">
              <w:marLeft w:val="720"/>
              <w:marRight w:val="0"/>
              <w:marTop w:val="0"/>
              <w:marBottom w:val="0"/>
              <w:divBdr>
                <w:top w:val="none" w:sz="0" w:space="0" w:color="auto"/>
                <w:left w:val="none" w:sz="0" w:space="0" w:color="auto"/>
                <w:bottom w:val="none" w:sz="0" w:space="0" w:color="auto"/>
                <w:right w:val="none" w:sz="0" w:space="0" w:color="auto"/>
              </w:divBdr>
            </w:div>
            <w:div w:id="203687105">
              <w:marLeft w:val="600"/>
              <w:marRight w:val="0"/>
              <w:marTop w:val="0"/>
              <w:marBottom w:val="0"/>
              <w:divBdr>
                <w:top w:val="none" w:sz="0" w:space="0" w:color="auto"/>
                <w:left w:val="none" w:sz="0" w:space="0" w:color="auto"/>
                <w:bottom w:val="none" w:sz="0" w:space="0" w:color="auto"/>
                <w:right w:val="none" w:sz="0" w:space="0" w:color="auto"/>
              </w:divBdr>
            </w:div>
            <w:div w:id="203687859">
              <w:marLeft w:val="480"/>
              <w:marRight w:val="0"/>
              <w:marTop w:val="0"/>
              <w:marBottom w:val="0"/>
              <w:divBdr>
                <w:top w:val="none" w:sz="0" w:space="0" w:color="auto"/>
                <w:left w:val="none" w:sz="0" w:space="0" w:color="auto"/>
                <w:bottom w:val="none" w:sz="0" w:space="0" w:color="auto"/>
                <w:right w:val="none" w:sz="0" w:space="0" w:color="auto"/>
              </w:divBdr>
            </w:div>
          </w:divsChild>
        </w:div>
        <w:div w:id="203686902">
          <w:marLeft w:val="480"/>
          <w:marRight w:val="0"/>
          <w:marTop w:val="0"/>
          <w:marBottom w:val="0"/>
          <w:divBdr>
            <w:top w:val="none" w:sz="0" w:space="0" w:color="auto"/>
            <w:left w:val="none" w:sz="0" w:space="0" w:color="auto"/>
            <w:bottom w:val="none" w:sz="0" w:space="0" w:color="auto"/>
            <w:right w:val="none" w:sz="0" w:space="0" w:color="auto"/>
          </w:divBdr>
        </w:div>
        <w:div w:id="203687000">
          <w:marLeft w:val="480"/>
          <w:marRight w:val="0"/>
          <w:marTop w:val="0"/>
          <w:marBottom w:val="0"/>
          <w:divBdr>
            <w:top w:val="none" w:sz="0" w:space="0" w:color="auto"/>
            <w:left w:val="none" w:sz="0" w:space="0" w:color="auto"/>
            <w:bottom w:val="none" w:sz="0" w:space="0" w:color="auto"/>
            <w:right w:val="none" w:sz="0" w:space="0" w:color="auto"/>
          </w:divBdr>
        </w:div>
        <w:div w:id="203687760">
          <w:marLeft w:val="480"/>
          <w:marRight w:val="0"/>
          <w:marTop w:val="0"/>
          <w:marBottom w:val="0"/>
          <w:divBdr>
            <w:top w:val="none" w:sz="0" w:space="0" w:color="auto"/>
            <w:left w:val="none" w:sz="0" w:space="0" w:color="auto"/>
            <w:bottom w:val="none" w:sz="0" w:space="0" w:color="auto"/>
            <w:right w:val="none" w:sz="0" w:space="0" w:color="auto"/>
          </w:divBdr>
        </w:div>
      </w:divsChild>
    </w:div>
    <w:div w:id="203687890">
      <w:marLeft w:val="0"/>
      <w:marRight w:val="0"/>
      <w:marTop w:val="0"/>
      <w:marBottom w:val="0"/>
      <w:divBdr>
        <w:top w:val="none" w:sz="0" w:space="0" w:color="auto"/>
        <w:left w:val="none" w:sz="0" w:space="0" w:color="auto"/>
        <w:bottom w:val="none" w:sz="0" w:space="0" w:color="auto"/>
        <w:right w:val="none" w:sz="0" w:space="0" w:color="auto"/>
      </w:divBdr>
    </w:div>
    <w:div w:id="203687895">
      <w:marLeft w:val="0"/>
      <w:marRight w:val="0"/>
      <w:marTop w:val="0"/>
      <w:marBottom w:val="0"/>
      <w:divBdr>
        <w:top w:val="none" w:sz="0" w:space="0" w:color="auto"/>
        <w:left w:val="none" w:sz="0" w:space="0" w:color="auto"/>
        <w:bottom w:val="none" w:sz="0" w:space="0" w:color="auto"/>
        <w:right w:val="none" w:sz="0" w:space="0" w:color="auto"/>
      </w:divBdr>
      <w:divsChild>
        <w:div w:id="203686979">
          <w:marLeft w:val="480"/>
          <w:marRight w:val="0"/>
          <w:marTop w:val="0"/>
          <w:marBottom w:val="0"/>
          <w:divBdr>
            <w:top w:val="none" w:sz="0" w:space="0" w:color="auto"/>
            <w:left w:val="none" w:sz="0" w:space="0" w:color="auto"/>
            <w:bottom w:val="none" w:sz="0" w:space="0" w:color="auto"/>
            <w:right w:val="none" w:sz="0" w:space="0" w:color="auto"/>
          </w:divBdr>
        </w:div>
        <w:div w:id="203687272">
          <w:marLeft w:val="480"/>
          <w:marRight w:val="0"/>
          <w:marTop w:val="0"/>
          <w:marBottom w:val="0"/>
          <w:divBdr>
            <w:top w:val="none" w:sz="0" w:space="0" w:color="auto"/>
            <w:left w:val="none" w:sz="0" w:space="0" w:color="auto"/>
            <w:bottom w:val="none" w:sz="0" w:space="0" w:color="auto"/>
            <w:right w:val="none" w:sz="0" w:space="0" w:color="auto"/>
          </w:divBdr>
        </w:div>
        <w:div w:id="203687887">
          <w:marLeft w:val="480"/>
          <w:marRight w:val="0"/>
          <w:marTop w:val="0"/>
          <w:marBottom w:val="0"/>
          <w:divBdr>
            <w:top w:val="none" w:sz="0" w:space="0" w:color="auto"/>
            <w:left w:val="none" w:sz="0" w:space="0" w:color="auto"/>
            <w:bottom w:val="none" w:sz="0" w:space="0" w:color="auto"/>
            <w:right w:val="none" w:sz="0" w:space="0" w:color="auto"/>
          </w:divBdr>
        </w:div>
      </w:divsChild>
    </w:div>
    <w:div w:id="203687897">
      <w:marLeft w:val="0"/>
      <w:marRight w:val="0"/>
      <w:marTop w:val="0"/>
      <w:marBottom w:val="0"/>
      <w:divBdr>
        <w:top w:val="none" w:sz="0" w:space="0" w:color="auto"/>
        <w:left w:val="none" w:sz="0" w:space="0" w:color="auto"/>
        <w:bottom w:val="none" w:sz="0" w:space="0" w:color="auto"/>
        <w:right w:val="none" w:sz="0" w:space="0" w:color="auto"/>
      </w:divBdr>
    </w:div>
    <w:div w:id="203687900">
      <w:marLeft w:val="0"/>
      <w:marRight w:val="0"/>
      <w:marTop w:val="0"/>
      <w:marBottom w:val="0"/>
      <w:divBdr>
        <w:top w:val="none" w:sz="0" w:space="0" w:color="auto"/>
        <w:left w:val="none" w:sz="0" w:space="0" w:color="auto"/>
        <w:bottom w:val="none" w:sz="0" w:space="0" w:color="auto"/>
        <w:right w:val="none" w:sz="0" w:space="0" w:color="auto"/>
      </w:divBdr>
    </w:div>
    <w:div w:id="203687902">
      <w:marLeft w:val="0"/>
      <w:marRight w:val="0"/>
      <w:marTop w:val="0"/>
      <w:marBottom w:val="0"/>
      <w:divBdr>
        <w:top w:val="none" w:sz="0" w:space="0" w:color="auto"/>
        <w:left w:val="none" w:sz="0" w:space="0" w:color="auto"/>
        <w:bottom w:val="none" w:sz="0" w:space="0" w:color="auto"/>
        <w:right w:val="none" w:sz="0" w:space="0" w:color="auto"/>
      </w:divBdr>
      <w:divsChild>
        <w:div w:id="203686389">
          <w:marLeft w:val="600"/>
          <w:marRight w:val="0"/>
          <w:marTop w:val="0"/>
          <w:marBottom w:val="0"/>
          <w:divBdr>
            <w:top w:val="none" w:sz="0" w:space="0" w:color="auto"/>
            <w:left w:val="none" w:sz="0" w:space="0" w:color="auto"/>
            <w:bottom w:val="none" w:sz="0" w:space="0" w:color="auto"/>
            <w:right w:val="none" w:sz="0" w:space="0" w:color="auto"/>
          </w:divBdr>
        </w:div>
        <w:div w:id="203686692">
          <w:marLeft w:val="600"/>
          <w:marRight w:val="0"/>
          <w:marTop w:val="0"/>
          <w:marBottom w:val="0"/>
          <w:divBdr>
            <w:top w:val="none" w:sz="0" w:space="0" w:color="auto"/>
            <w:left w:val="none" w:sz="0" w:space="0" w:color="auto"/>
            <w:bottom w:val="none" w:sz="0" w:space="0" w:color="auto"/>
            <w:right w:val="none" w:sz="0" w:space="0" w:color="auto"/>
          </w:divBdr>
        </w:div>
        <w:div w:id="203686786">
          <w:marLeft w:val="600"/>
          <w:marRight w:val="0"/>
          <w:marTop w:val="0"/>
          <w:marBottom w:val="0"/>
          <w:divBdr>
            <w:top w:val="none" w:sz="0" w:space="0" w:color="auto"/>
            <w:left w:val="none" w:sz="0" w:space="0" w:color="auto"/>
            <w:bottom w:val="none" w:sz="0" w:space="0" w:color="auto"/>
            <w:right w:val="none" w:sz="0" w:space="0" w:color="auto"/>
          </w:divBdr>
          <w:divsChild>
            <w:div w:id="203686841">
              <w:marLeft w:val="480"/>
              <w:marRight w:val="0"/>
              <w:marTop w:val="0"/>
              <w:marBottom w:val="0"/>
              <w:divBdr>
                <w:top w:val="none" w:sz="0" w:space="0" w:color="auto"/>
                <w:left w:val="none" w:sz="0" w:space="0" w:color="auto"/>
                <w:bottom w:val="none" w:sz="0" w:space="0" w:color="auto"/>
                <w:right w:val="none" w:sz="0" w:space="0" w:color="auto"/>
              </w:divBdr>
            </w:div>
            <w:div w:id="203687177">
              <w:marLeft w:val="480"/>
              <w:marRight w:val="0"/>
              <w:marTop w:val="0"/>
              <w:marBottom w:val="0"/>
              <w:divBdr>
                <w:top w:val="none" w:sz="0" w:space="0" w:color="auto"/>
                <w:left w:val="none" w:sz="0" w:space="0" w:color="auto"/>
                <w:bottom w:val="none" w:sz="0" w:space="0" w:color="auto"/>
                <w:right w:val="none" w:sz="0" w:space="0" w:color="auto"/>
              </w:divBdr>
            </w:div>
            <w:div w:id="203687262">
              <w:marLeft w:val="480"/>
              <w:marRight w:val="0"/>
              <w:marTop w:val="0"/>
              <w:marBottom w:val="0"/>
              <w:divBdr>
                <w:top w:val="none" w:sz="0" w:space="0" w:color="auto"/>
                <w:left w:val="none" w:sz="0" w:space="0" w:color="auto"/>
                <w:bottom w:val="none" w:sz="0" w:space="0" w:color="auto"/>
                <w:right w:val="none" w:sz="0" w:space="0" w:color="auto"/>
              </w:divBdr>
            </w:div>
            <w:div w:id="203687543">
              <w:marLeft w:val="480"/>
              <w:marRight w:val="0"/>
              <w:marTop w:val="0"/>
              <w:marBottom w:val="0"/>
              <w:divBdr>
                <w:top w:val="none" w:sz="0" w:space="0" w:color="auto"/>
                <w:left w:val="none" w:sz="0" w:space="0" w:color="auto"/>
                <w:bottom w:val="none" w:sz="0" w:space="0" w:color="auto"/>
                <w:right w:val="none" w:sz="0" w:space="0" w:color="auto"/>
              </w:divBdr>
            </w:div>
          </w:divsChild>
        </w:div>
        <w:div w:id="203687252">
          <w:marLeft w:val="600"/>
          <w:marRight w:val="0"/>
          <w:marTop w:val="0"/>
          <w:marBottom w:val="0"/>
          <w:divBdr>
            <w:top w:val="none" w:sz="0" w:space="0" w:color="auto"/>
            <w:left w:val="none" w:sz="0" w:space="0" w:color="auto"/>
            <w:bottom w:val="none" w:sz="0" w:space="0" w:color="auto"/>
            <w:right w:val="none" w:sz="0" w:space="0" w:color="auto"/>
          </w:divBdr>
        </w:div>
        <w:div w:id="203687870">
          <w:marLeft w:val="600"/>
          <w:marRight w:val="0"/>
          <w:marTop w:val="0"/>
          <w:marBottom w:val="0"/>
          <w:divBdr>
            <w:top w:val="none" w:sz="0" w:space="0" w:color="auto"/>
            <w:left w:val="none" w:sz="0" w:space="0" w:color="auto"/>
            <w:bottom w:val="none" w:sz="0" w:space="0" w:color="auto"/>
            <w:right w:val="none" w:sz="0" w:space="0" w:color="auto"/>
          </w:divBdr>
          <w:divsChild>
            <w:div w:id="203686410">
              <w:marLeft w:val="480"/>
              <w:marRight w:val="0"/>
              <w:marTop w:val="0"/>
              <w:marBottom w:val="0"/>
              <w:divBdr>
                <w:top w:val="none" w:sz="0" w:space="0" w:color="auto"/>
                <w:left w:val="none" w:sz="0" w:space="0" w:color="auto"/>
                <w:bottom w:val="none" w:sz="0" w:space="0" w:color="auto"/>
                <w:right w:val="none" w:sz="0" w:space="0" w:color="auto"/>
              </w:divBdr>
              <w:divsChild>
                <w:div w:id="203686971">
                  <w:marLeft w:val="600"/>
                  <w:marRight w:val="0"/>
                  <w:marTop w:val="0"/>
                  <w:marBottom w:val="0"/>
                  <w:divBdr>
                    <w:top w:val="none" w:sz="0" w:space="0" w:color="auto"/>
                    <w:left w:val="none" w:sz="0" w:space="0" w:color="auto"/>
                    <w:bottom w:val="none" w:sz="0" w:space="0" w:color="auto"/>
                    <w:right w:val="none" w:sz="0" w:space="0" w:color="auto"/>
                  </w:divBdr>
                </w:div>
                <w:div w:id="203686990">
                  <w:marLeft w:val="480"/>
                  <w:marRight w:val="0"/>
                  <w:marTop w:val="0"/>
                  <w:marBottom w:val="0"/>
                  <w:divBdr>
                    <w:top w:val="none" w:sz="0" w:space="0" w:color="auto"/>
                    <w:left w:val="none" w:sz="0" w:space="0" w:color="auto"/>
                    <w:bottom w:val="none" w:sz="0" w:space="0" w:color="auto"/>
                    <w:right w:val="none" w:sz="0" w:space="0" w:color="auto"/>
                  </w:divBdr>
                </w:div>
              </w:divsChild>
            </w:div>
            <w:div w:id="20368748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7906">
      <w:marLeft w:val="0"/>
      <w:marRight w:val="0"/>
      <w:marTop w:val="0"/>
      <w:marBottom w:val="0"/>
      <w:divBdr>
        <w:top w:val="none" w:sz="0" w:space="0" w:color="auto"/>
        <w:left w:val="none" w:sz="0" w:space="0" w:color="auto"/>
        <w:bottom w:val="none" w:sz="0" w:space="0" w:color="auto"/>
        <w:right w:val="none" w:sz="0" w:space="0" w:color="auto"/>
      </w:divBdr>
    </w:div>
    <w:div w:id="203687909">
      <w:marLeft w:val="0"/>
      <w:marRight w:val="0"/>
      <w:marTop w:val="0"/>
      <w:marBottom w:val="0"/>
      <w:divBdr>
        <w:top w:val="none" w:sz="0" w:space="0" w:color="auto"/>
        <w:left w:val="none" w:sz="0" w:space="0" w:color="auto"/>
        <w:bottom w:val="none" w:sz="0" w:space="0" w:color="auto"/>
        <w:right w:val="none" w:sz="0" w:space="0" w:color="auto"/>
      </w:divBdr>
      <w:divsChild>
        <w:div w:id="203686161">
          <w:marLeft w:val="480"/>
          <w:marRight w:val="0"/>
          <w:marTop w:val="0"/>
          <w:marBottom w:val="0"/>
          <w:divBdr>
            <w:top w:val="none" w:sz="0" w:space="0" w:color="auto"/>
            <w:left w:val="none" w:sz="0" w:space="0" w:color="auto"/>
            <w:bottom w:val="none" w:sz="0" w:space="0" w:color="auto"/>
            <w:right w:val="none" w:sz="0" w:space="0" w:color="auto"/>
          </w:divBdr>
        </w:div>
        <w:div w:id="203688335">
          <w:marLeft w:val="480"/>
          <w:marRight w:val="0"/>
          <w:marTop w:val="0"/>
          <w:marBottom w:val="0"/>
          <w:divBdr>
            <w:top w:val="none" w:sz="0" w:space="0" w:color="auto"/>
            <w:left w:val="none" w:sz="0" w:space="0" w:color="auto"/>
            <w:bottom w:val="none" w:sz="0" w:space="0" w:color="auto"/>
            <w:right w:val="none" w:sz="0" w:space="0" w:color="auto"/>
          </w:divBdr>
        </w:div>
        <w:div w:id="203688663">
          <w:marLeft w:val="480"/>
          <w:marRight w:val="0"/>
          <w:marTop w:val="0"/>
          <w:marBottom w:val="0"/>
          <w:divBdr>
            <w:top w:val="none" w:sz="0" w:space="0" w:color="auto"/>
            <w:left w:val="none" w:sz="0" w:space="0" w:color="auto"/>
            <w:bottom w:val="none" w:sz="0" w:space="0" w:color="auto"/>
            <w:right w:val="none" w:sz="0" w:space="0" w:color="auto"/>
          </w:divBdr>
        </w:div>
        <w:div w:id="203688843">
          <w:marLeft w:val="480"/>
          <w:marRight w:val="0"/>
          <w:marTop w:val="0"/>
          <w:marBottom w:val="0"/>
          <w:divBdr>
            <w:top w:val="none" w:sz="0" w:space="0" w:color="auto"/>
            <w:left w:val="none" w:sz="0" w:space="0" w:color="auto"/>
            <w:bottom w:val="none" w:sz="0" w:space="0" w:color="auto"/>
            <w:right w:val="none" w:sz="0" w:space="0" w:color="auto"/>
          </w:divBdr>
        </w:div>
      </w:divsChild>
    </w:div>
    <w:div w:id="203687914">
      <w:marLeft w:val="0"/>
      <w:marRight w:val="0"/>
      <w:marTop w:val="0"/>
      <w:marBottom w:val="0"/>
      <w:divBdr>
        <w:top w:val="none" w:sz="0" w:space="0" w:color="auto"/>
        <w:left w:val="none" w:sz="0" w:space="0" w:color="auto"/>
        <w:bottom w:val="none" w:sz="0" w:space="0" w:color="auto"/>
        <w:right w:val="none" w:sz="0" w:space="0" w:color="auto"/>
      </w:divBdr>
      <w:divsChild>
        <w:div w:id="203686132">
          <w:marLeft w:val="480"/>
          <w:marRight w:val="0"/>
          <w:marTop w:val="0"/>
          <w:marBottom w:val="0"/>
          <w:divBdr>
            <w:top w:val="none" w:sz="0" w:space="0" w:color="auto"/>
            <w:left w:val="none" w:sz="0" w:space="0" w:color="auto"/>
            <w:bottom w:val="none" w:sz="0" w:space="0" w:color="auto"/>
            <w:right w:val="none" w:sz="0" w:space="0" w:color="auto"/>
          </w:divBdr>
        </w:div>
        <w:div w:id="203688176">
          <w:marLeft w:val="480"/>
          <w:marRight w:val="0"/>
          <w:marTop w:val="0"/>
          <w:marBottom w:val="0"/>
          <w:divBdr>
            <w:top w:val="none" w:sz="0" w:space="0" w:color="auto"/>
            <w:left w:val="none" w:sz="0" w:space="0" w:color="auto"/>
            <w:bottom w:val="none" w:sz="0" w:space="0" w:color="auto"/>
            <w:right w:val="none" w:sz="0" w:space="0" w:color="auto"/>
          </w:divBdr>
        </w:div>
        <w:div w:id="203688351">
          <w:marLeft w:val="480"/>
          <w:marRight w:val="0"/>
          <w:marTop w:val="0"/>
          <w:marBottom w:val="0"/>
          <w:divBdr>
            <w:top w:val="none" w:sz="0" w:space="0" w:color="auto"/>
            <w:left w:val="none" w:sz="0" w:space="0" w:color="auto"/>
            <w:bottom w:val="none" w:sz="0" w:space="0" w:color="auto"/>
            <w:right w:val="none" w:sz="0" w:space="0" w:color="auto"/>
          </w:divBdr>
        </w:div>
        <w:div w:id="203688458">
          <w:marLeft w:val="480"/>
          <w:marRight w:val="0"/>
          <w:marTop w:val="0"/>
          <w:marBottom w:val="0"/>
          <w:divBdr>
            <w:top w:val="none" w:sz="0" w:space="0" w:color="auto"/>
            <w:left w:val="none" w:sz="0" w:space="0" w:color="auto"/>
            <w:bottom w:val="none" w:sz="0" w:space="0" w:color="auto"/>
            <w:right w:val="none" w:sz="0" w:space="0" w:color="auto"/>
          </w:divBdr>
        </w:div>
        <w:div w:id="203688535">
          <w:marLeft w:val="480"/>
          <w:marRight w:val="0"/>
          <w:marTop w:val="0"/>
          <w:marBottom w:val="0"/>
          <w:divBdr>
            <w:top w:val="none" w:sz="0" w:space="0" w:color="auto"/>
            <w:left w:val="none" w:sz="0" w:space="0" w:color="auto"/>
            <w:bottom w:val="none" w:sz="0" w:space="0" w:color="auto"/>
            <w:right w:val="none" w:sz="0" w:space="0" w:color="auto"/>
          </w:divBdr>
        </w:div>
        <w:div w:id="203688537">
          <w:marLeft w:val="480"/>
          <w:marRight w:val="0"/>
          <w:marTop w:val="0"/>
          <w:marBottom w:val="0"/>
          <w:divBdr>
            <w:top w:val="none" w:sz="0" w:space="0" w:color="auto"/>
            <w:left w:val="none" w:sz="0" w:space="0" w:color="auto"/>
            <w:bottom w:val="none" w:sz="0" w:space="0" w:color="auto"/>
            <w:right w:val="none" w:sz="0" w:space="0" w:color="auto"/>
          </w:divBdr>
        </w:div>
        <w:div w:id="203688611">
          <w:marLeft w:val="480"/>
          <w:marRight w:val="0"/>
          <w:marTop w:val="0"/>
          <w:marBottom w:val="0"/>
          <w:divBdr>
            <w:top w:val="none" w:sz="0" w:space="0" w:color="auto"/>
            <w:left w:val="none" w:sz="0" w:space="0" w:color="auto"/>
            <w:bottom w:val="none" w:sz="0" w:space="0" w:color="auto"/>
            <w:right w:val="none" w:sz="0" w:space="0" w:color="auto"/>
          </w:divBdr>
        </w:div>
        <w:div w:id="203688713">
          <w:marLeft w:val="480"/>
          <w:marRight w:val="0"/>
          <w:marTop w:val="0"/>
          <w:marBottom w:val="0"/>
          <w:divBdr>
            <w:top w:val="none" w:sz="0" w:space="0" w:color="auto"/>
            <w:left w:val="none" w:sz="0" w:space="0" w:color="auto"/>
            <w:bottom w:val="none" w:sz="0" w:space="0" w:color="auto"/>
            <w:right w:val="none" w:sz="0" w:space="0" w:color="auto"/>
          </w:divBdr>
        </w:div>
        <w:div w:id="203688763">
          <w:marLeft w:val="480"/>
          <w:marRight w:val="0"/>
          <w:marTop w:val="0"/>
          <w:marBottom w:val="0"/>
          <w:divBdr>
            <w:top w:val="none" w:sz="0" w:space="0" w:color="auto"/>
            <w:left w:val="none" w:sz="0" w:space="0" w:color="auto"/>
            <w:bottom w:val="none" w:sz="0" w:space="0" w:color="auto"/>
            <w:right w:val="none" w:sz="0" w:space="0" w:color="auto"/>
          </w:divBdr>
        </w:div>
        <w:div w:id="203688774">
          <w:marLeft w:val="480"/>
          <w:marRight w:val="0"/>
          <w:marTop w:val="0"/>
          <w:marBottom w:val="0"/>
          <w:divBdr>
            <w:top w:val="none" w:sz="0" w:space="0" w:color="auto"/>
            <w:left w:val="none" w:sz="0" w:space="0" w:color="auto"/>
            <w:bottom w:val="none" w:sz="0" w:space="0" w:color="auto"/>
            <w:right w:val="none" w:sz="0" w:space="0" w:color="auto"/>
          </w:divBdr>
        </w:div>
      </w:divsChild>
    </w:div>
    <w:div w:id="203687918">
      <w:marLeft w:val="0"/>
      <w:marRight w:val="0"/>
      <w:marTop w:val="0"/>
      <w:marBottom w:val="0"/>
      <w:divBdr>
        <w:top w:val="none" w:sz="0" w:space="0" w:color="auto"/>
        <w:left w:val="none" w:sz="0" w:space="0" w:color="auto"/>
        <w:bottom w:val="none" w:sz="0" w:space="0" w:color="auto"/>
        <w:right w:val="none" w:sz="0" w:space="0" w:color="auto"/>
      </w:divBdr>
      <w:divsChild>
        <w:div w:id="203686253">
          <w:marLeft w:val="480"/>
          <w:marRight w:val="0"/>
          <w:marTop w:val="0"/>
          <w:marBottom w:val="0"/>
          <w:divBdr>
            <w:top w:val="none" w:sz="0" w:space="0" w:color="auto"/>
            <w:left w:val="none" w:sz="0" w:space="0" w:color="auto"/>
            <w:bottom w:val="none" w:sz="0" w:space="0" w:color="auto"/>
            <w:right w:val="none" w:sz="0" w:space="0" w:color="auto"/>
          </w:divBdr>
        </w:div>
        <w:div w:id="203688631">
          <w:marLeft w:val="480"/>
          <w:marRight w:val="0"/>
          <w:marTop w:val="0"/>
          <w:marBottom w:val="0"/>
          <w:divBdr>
            <w:top w:val="none" w:sz="0" w:space="0" w:color="auto"/>
            <w:left w:val="none" w:sz="0" w:space="0" w:color="auto"/>
            <w:bottom w:val="none" w:sz="0" w:space="0" w:color="auto"/>
            <w:right w:val="none" w:sz="0" w:space="0" w:color="auto"/>
          </w:divBdr>
        </w:div>
      </w:divsChild>
    </w:div>
    <w:div w:id="203687919">
      <w:marLeft w:val="0"/>
      <w:marRight w:val="0"/>
      <w:marTop w:val="0"/>
      <w:marBottom w:val="0"/>
      <w:divBdr>
        <w:top w:val="none" w:sz="0" w:space="0" w:color="auto"/>
        <w:left w:val="none" w:sz="0" w:space="0" w:color="auto"/>
        <w:bottom w:val="none" w:sz="0" w:space="0" w:color="auto"/>
        <w:right w:val="none" w:sz="0" w:space="0" w:color="auto"/>
      </w:divBdr>
    </w:div>
    <w:div w:id="203687922">
      <w:marLeft w:val="0"/>
      <w:marRight w:val="0"/>
      <w:marTop w:val="0"/>
      <w:marBottom w:val="0"/>
      <w:divBdr>
        <w:top w:val="none" w:sz="0" w:space="0" w:color="auto"/>
        <w:left w:val="none" w:sz="0" w:space="0" w:color="auto"/>
        <w:bottom w:val="none" w:sz="0" w:space="0" w:color="auto"/>
        <w:right w:val="none" w:sz="0" w:space="0" w:color="auto"/>
      </w:divBdr>
      <w:divsChild>
        <w:div w:id="203687954">
          <w:marLeft w:val="480"/>
          <w:marRight w:val="0"/>
          <w:marTop w:val="0"/>
          <w:marBottom w:val="0"/>
          <w:divBdr>
            <w:top w:val="none" w:sz="0" w:space="0" w:color="auto"/>
            <w:left w:val="none" w:sz="0" w:space="0" w:color="auto"/>
            <w:bottom w:val="none" w:sz="0" w:space="0" w:color="auto"/>
            <w:right w:val="none" w:sz="0" w:space="0" w:color="auto"/>
          </w:divBdr>
        </w:div>
        <w:div w:id="203688716">
          <w:marLeft w:val="480"/>
          <w:marRight w:val="0"/>
          <w:marTop w:val="0"/>
          <w:marBottom w:val="0"/>
          <w:divBdr>
            <w:top w:val="none" w:sz="0" w:space="0" w:color="auto"/>
            <w:left w:val="none" w:sz="0" w:space="0" w:color="auto"/>
            <w:bottom w:val="none" w:sz="0" w:space="0" w:color="auto"/>
            <w:right w:val="none" w:sz="0" w:space="0" w:color="auto"/>
          </w:divBdr>
        </w:div>
      </w:divsChild>
    </w:div>
    <w:div w:id="203687925">
      <w:marLeft w:val="0"/>
      <w:marRight w:val="0"/>
      <w:marTop w:val="0"/>
      <w:marBottom w:val="0"/>
      <w:divBdr>
        <w:top w:val="none" w:sz="0" w:space="0" w:color="auto"/>
        <w:left w:val="none" w:sz="0" w:space="0" w:color="auto"/>
        <w:bottom w:val="none" w:sz="0" w:space="0" w:color="auto"/>
        <w:right w:val="none" w:sz="0" w:space="0" w:color="auto"/>
      </w:divBdr>
    </w:div>
    <w:div w:id="203687936">
      <w:marLeft w:val="0"/>
      <w:marRight w:val="0"/>
      <w:marTop w:val="0"/>
      <w:marBottom w:val="0"/>
      <w:divBdr>
        <w:top w:val="none" w:sz="0" w:space="0" w:color="auto"/>
        <w:left w:val="none" w:sz="0" w:space="0" w:color="auto"/>
        <w:bottom w:val="none" w:sz="0" w:space="0" w:color="auto"/>
        <w:right w:val="none" w:sz="0" w:space="0" w:color="auto"/>
      </w:divBdr>
    </w:div>
    <w:div w:id="203687937">
      <w:marLeft w:val="0"/>
      <w:marRight w:val="0"/>
      <w:marTop w:val="0"/>
      <w:marBottom w:val="0"/>
      <w:divBdr>
        <w:top w:val="none" w:sz="0" w:space="0" w:color="auto"/>
        <w:left w:val="none" w:sz="0" w:space="0" w:color="auto"/>
        <w:bottom w:val="none" w:sz="0" w:space="0" w:color="auto"/>
        <w:right w:val="none" w:sz="0" w:space="0" w:color="auto"/>
      </w:divBdr>
      <w:divsChild>
        <w:div w:id="203686270">
          <w:marLeft w:val="480"/>
          <w:marRight w:val="0"/>
          <w:marTop w:val="0"/>
          <w:marBottom w:val="0"/>
          <w:divBdr>
            <w:top w:val="none" w:sz="0" w:space="0" w:color="auto"/>
            <w:left w:val="none" w:sz="0" w:space="0" w:color="auto"/>
            <w:bottom w:val="none" w:sz="0" w:space="0" w:color="auto"/>
            <w:right w:val="none" w:sz="0" w:space="0" w:color="auto"/>
          </w:divBdr>
        </w:div>
        <w:div w:id="203687944">
          <w:marLeft w:val="480"/>
          <w:marRight w:val="0"/>
          <w:marTop w:val="0"/>
          <w:marBottom w:val="0"/>
          <w:divBdr>
            <w:top w:val="none" w:sz="0" w:space="0" w:color="auto"/>
            <w:left w:val="none" w:sz="0" w:space="0" w:color="auto"/>
            <w:bottom w:val="none" w:sz="0" w:space="0" w:color="auto"/>
            <w:right w:val="none" w:sz="0" w:space="0" w:color="auto"/>
          </w:divBdr>
        </w:div>
        <w:div w:id="203688370">
          <w:marLeft w:val="480"/>
          <w:marRight w:val="0"/>
          <w:marTop w:val="0"/>
          <w:marBottom w:val="0"/>
          <w:divBdr>
            <w:top w:val="none" w:sz="0" w:space="0" w:color="auto"/>
            <w:left w:val="none" w:sz="0" w:space="0" w:color="auto"/>
            <w:bottom w:val="none" w:sz="0" w:space="0" w:color="auto"/>
            <w:right w:val="none" w:sz="0" w:space="0" w:color="auto"/>
          </w:divBdr>
        </w:div>
      </w:divsChild>
    </w:div>
    <w:div w:id="203687939">
      <w:marLeft w:val="0"/>
      <w:marRight w:val="0"/>
      <w:marTop w:val="0"/>
      <w:marBottom w:val="0"/>
      <w:divBdr>
        <w:top w:val="none" w:sz="0" w:space="0" w:color="auto"/>
        <w:left w:val="none" w:sz="0" w:space="0" w:color="auto"/>
        <w:bottom w:val="none" w:sz="0" w:space="0" w:color="auto"/>
        <w:right w:val="none" w:sz="0" w:space="0" w:color="auto"/>
      </w:divBdr>
      <w:divsChild>
        <w:div w:id="203688319">
          <w:marLeft w:val="480"/>
          <w:marRight w:val="0"/>
          <w:marTop w:val="0"/>
          <w:marBottom w:val="0"/>
          <w:divBdr>
            <w:top w:val="none" w:sz="0" w:space="0" w:color="auto"/>
            <w:left w:val="none" w:sz="0" w:space="0" w:color="auto"/>
            <w:bottom w:val="none" w:sz="0" w:space="0" w:color="auto"/>
            <w:right w:val="none" w:sz="0" w:space="0" w:color="auto"/>
          </w:divBdr>
        </w:div>
        <w:div w:id="203688355">
          <w:marLeft w:val="480"/>
          <w:marRight w:val="0"/>
          <w:marTop w:val="0"/>
          <w:marBottom w:val="0"/>
          <w:divBdr>
            <w:top w:val="none" w:sz="0" w:space="0" w:color="auto"/>
            <w:left w:val="none" w:sz="0" w:space="0" w:color="auto"/>
            <w:bottom w:val="none" w:sz="0" w:space="0" w:color="auto"/>
            <w:right w:val="none" w:sz="0" w:space="0" w:color="auto"/>
          </w:divBdr>
        </w:div>
      </w:divsChild>
    </w:div>
    <w:div w:id="203687947">
      <w:marLeft w:val="0"/>
      <w:marRight w:val="0"/>
      <w:marTop w:val="0"/>
      <w:marBottom w:val="0"/>
      <w:divBdr>
        <w:top w:val="none" w:sz="0" w:space="0" w:color="auto"/>
        <w:left w:val="none" w:sz="0" w:space="0" w:color="auto"/>
        <w:bottom w:val="none" w:sz="0" w:space="0" w:color="auto"/>
        <w:right w:val="none" w:sz="0" w:space="0" w:color="auto"/>
      </w:divBdr>
    </w:div>
    <w:div w:id="203687949">
      <w:marLeft w:val="0"/>
      <w:marRight w:val="0"/>
      <w:marTop w:val="0"/>
      <w:marBottom w:val="0"/>
      <w:divBdr>
        <w:top w:val="none" w:sz="0" w:space="0" w:color="auto"/>
        <w:left w:val="none" w:sz="0" w:space="0" w:color="auto"/>
        <w:bottom w:val="none" w:sz="0" w:space="0" w:color="auto"/>
        <w:right w:val="none" w:sz="0" w:space="0" w:color="auto"/>
      </w:divBdr>
    </w:div>
    <w:div w:id="203687957">
      <w:marLeft w:val="0"/>
      <w:marRight w:val="0"/>
      <w:marTop w:val="0"/>
      <w:marBottom w:val="0"/>
      <w:divBdr>
        <w:top w:val="none" w:sz="0" w:space="0" w:color="auto"/>
        <w:left w:val="none" w:sz="0" w:space="0" w:color="auto"/>
        <w:bottom w:val="none" w:sz="0" w:space="0" w:color="auto"/>
        <w:right w:val="none" w:sz="0" w:space="0" w:color="auto"/>
      </w:divBdr>
      <w:divsChild>
        <w:div w:id="203686184">
          <w:marLeft w:val="480"/>
          <w:marRight w:val="0"/>
          <w:marTop w:val="0"/>
          <w:marBottom w:val="0"/>
          <w:divBdr>
            <w:top w:val="none" w:sz="0" w:space="0" w:color="auto"/>
            <w:left w:val="none" w:sz="0" w:space="0" w:color="auto"/>
            <w:bottom w:val="none" w:sz="0" w:space="0" w:color="auto"/>
            <w:right w:val="none" w:sz="0" w:space="0" w:color="auto"/>
          </w:divBdr>
        </w:div>
        <w:div w:id="203688265">
          <w:marLeft w:val="480"/>
          <w:marRight w:val="0"/>
          <w:marTop w:val="0"/>
          <w:marBottom w:val="0"/>
          <w:divBdr>
            <w:top w:val="none" w:sz="0" w:space="0" w:color="auto"/>
            <w:left w:val="none" w:sz="0" w:space="0" w:color="auto"/>
            <w:bottom w:val="none" w:sz="0" w:space="0" w:color="auto"/>
            <w:right w:val="none" w:sz="0" w:space="0" w:color="auto"/>
          </w:divBdr>
        </w:div>
        <w:div w:id="203688364">
          <w:marLeft w:val="480"/>
          <w:marRight w:val="0"/>
          <w:marTop w:val="0"/>
          <w:marBottom w:val="0"/>
          <w:divBdr>
            <w:top w:val="none" w:sz="0" w:space="0" w:color="auto"/>
            <w:left w:val="none" w:sz="0" w:space="0" w:color="auto"/>
            <w:bottom w:val="none" w:sz="0" w:space="0" w:color="auto"/>
            <w:right w:val="none" w:sz="0" w:space="0" w:color="auto"/>
          </w:divBdr>
        </w:div>
      </w:divsChild>
    </w:div>
    <w:div w:id="203687958">
      <w:marLeft w:val="0"/>
      <w:marRight w:val="0"/>
      <w:marTop w:val="0"/>
      <w:marBottom w:val="0"/>
      <w:divBdr>
        <w:top w:val="none" w:sz="0" w:space="0" w:color="auto"/>
        <w:left w:val="none" w:sz="0" w:space="0" w:color="auto"/>
        <w:bottom w:val="none" w:sz="0" w:space="0" w:color="auto"/>
        <w:right w:val="none" w:sz="0" w:space="0" w:color="auto"/>
      </w:divBdr>
      <w:divsChild>
        <w:div w:id="203688350">
          <w:marLeft w:val="480"/>
          <w:marRight w:val="0"/>
          <w:marTop w:val="0"/>
          <w:marBottom w:val="0"/>
          <w:divBdr>
            <w:top w:val="none" w:sz="0" w:space="0" w:color="auto"/>
            <w:left w:val="none" w:sz="0" w:space="0" w:color="auto"/>
            <w:bottom w:val="none" w:sz="0" w:space="0" w:color="auto"/>
            <w:right w:val="none" w:sz="0" w:space="0" w:color="auto"/>
          </w:divBdr>
        </w:div>
        <w:div w:id="203688413">
          <w:marLeft w:val="480"/>
          <w:marRight w:val="0"/>
          <w:marTop w:val="0"/>
          <w:marBottom w:val="0"/>
          <w:divBdr>
            <w:top w:val="none" w:sz="0" w:space="0" w:color="auto"/>
            <w:left w:val="none" w:sz="0" w:space="0" w:color="auto"/>
            <w:bottom w:val="none" w:sz="0" w:space="0" w:color="auto"/>
            <w:right w:val="none" w:sz="0" w:space="0" w:color="auto"/>
          </w:divBdr>
        </w:div>
        <w:div w:id="203688771">
          <w:marLeft w:val="480"/>
          <w:marRight w:val="0"/>
          <w:marTop w:val="0"/>
          <w:marBottom w:val="0"/>
          <w:divBdr>
            <w:top w:val="none" w:sz="0" w:space="0" w:color="auto"/>
            <w:left w:val="none" w:sz="0" w:space="0" w:color="auto"/>
            <w:bottom w:val="none" w:sz="0" w:space="0" w:color="auto"/>
            <w:right w:val="none" w:sz="0" w:space="0" w:color="auto"/>
          </w:divBdr>
        </w:div>
        <w:div w:id="203688965">
          <w:marLeft w:val="480"/>
          <w:marRight w:val="0"/>
          <w:marTop w:val="0"/>
          <w:marBottom w:val="0"/>
          <w:divBdr>
            <w:top w:val="none" w:sz="0" w:space="0" w:color="auto"/>
            <w:left w:val="none" w:sz="0" w:space="0" w:color="auto"/>
            <w:bottom w:val="none" w:sz="0" w:space="0" w:color="auto"/>
            <w:right w:val="none" w:sz="0" w:space="0" w:color="auto"/>
          </w:divBdr>
        </w:div>
      </w:divsChild>
    </w:div>
    <w:div w:id="203687961">
      <w:marLeft w:val="0"/>
      <w:marRight w:val="0"/>
      <w:marTop w:val="0"/>
      <w:marBottom w:val="0"/>
      <w:divBdr>
        <w:top w:val="none" w:sz="0" w:space="0" w:color="auto"/>
        <w:left w:val="none" w:sz="0" w:space="0" w:color="auto"/>
        <w:bottom w:val="none" w:sz="0" w:space="0" w:color="auto"/>
        <w:right w:val="none" w:sz="0" w:space="0" w:color="auto"/>
      </w:divBdr>
      <w:divsChild>
        <w:div w:id="203688341">
          <w:marLeft w:val="480"/>
          <w:marRight w:val="0"/>
          <w:marTop w:val="0"/>
          <w:marBottom w:val="0"/>
          <w:divBdr>
            <w:top w:val="none" w:sz="0" w:space="0" w:color="auto"/>
            <w:left w:val="none" w:sz="0" w:space="0" w:color="auto"/>
            <w:bottom w:val="none" w:sz="0" w:space="0" w:color="auto"/>
            <w:right w:val="none" w:sz="0" w:space="0" w:color="auto"/>
          </w:divBdr>
        </w:div>
        <w:div w:id="203688509">
          <w:marLeft w:val="480"/>
          <w:marRight w:val="0"/>
          <w:marTop w:val="0"/>
          <w:marBottom w:val="0"/>
          <w:divBdr>
            <w:top w:val="none" w:sz="0" w:space="0" w:color="auto"/>
            <w:left w:val="none" w:sz="0" w:space="0" w:color="auto"/>
            <w:bottom w:val="none" w:sz="0" w:space="0" w:color="auto"/>
            <w:right w:val="none" w:sz="0" w:space="0" w:color="auto"/>
          </w:divBdr>
        </w:div>
      </w:divsChild>
    </w:div>
    <w:div w:id="203687963">
      <w:marLeft w:val="0"/>
      <w:marRight w:val="0"/>
      <w:marTop w:val="0"/>
      <w:marBottom w:val="0"/>
      <w:divBdr>
        <w:top w:val="none" w:sz="0" w:space="0" w:color="auto"/>
        <w:left w:val="none" w:sz="0" w:space="0" w:color="auto"/>
        <w:bottom w:val="none" w:sz="0" w:space="0" w:color="auto"/>
        <w:right w:val="none" w:sz="0" w:space="0" w:color="auto"/>
      </w:divBdr>
    </w:div>
    <w:div w:id="203687965">
      <w:marLeft w:val="0"/>
      <w:marRight w:val="0"/>
      <w:marTop w:val="0"/>
      <w:marBottom w:val="0"/>
      <w:divBdr>
        <w:top w:val="none" w:sz="0" w:space="0" w:color="auto"/>
        <w:left w:val="none" w:sz="0" w:space="0" w:color="auto"/>
        <w:bottom w:val="none" w:sz="0" w:space="0" w:color="auto"/>
        <w:right w:val="none" w:sz="0" w:space="0" w:color="auto"/>
      </w:divBdr>
    </w:div>
    <w:div w:id="203687966">
      <w:marLeft w:val="0"/>
      <w:marRight w:val="0"/>
      <w:marTop w:val="0"/>
      <w:marBottom w:val="0"/>
      <w:divBdr>
        <w:top w:val="none" w:sz="0" w:space="0" w:color="auto"/>
        <w:left w:val="none" w:sz="0" w:space="0" w:color="auto"/>
        <w:bottom w:val="none" w:sz="0" w:space="0" w:color="auto"/>
        <w:right w:val="none" w:sz="0" w:space="0" w:color="auto"/>
      </w:divBdr>
      <w:divsChild>
        <w:div w:id="203686059">
          <w:marLeft w:val="480"/>
          <w:marRight w:val="0"/>
          <w:marTop w:val="0"/>
          <w:marBottom w:val="0"/>
          <w:divBdr>
            <w:top w:val="none" w:sz="0" w:space="0" w:color="auto"/>
            <w:left w:val="none" w:sz="0" w:space="0" w:color="auto"/>
            <w:bottom w:val="none" w:sz="0" w:space="0" w:color="auto"/>
            <w:right w:val="none" w:sz="0" w:space="0" w:color="auto"/>
          </w:divBdr>
        </w:div>
        <w:div w:id="203688387">
          <w:marLeft w:val="480"/>
          <w:marRight w:val="0"/>
          <w:marTop w:val="0"/>
          <w:marBottom w:val="0"/>
          <w:divBdr>
            <w:top w:val="none" w:sz="0" w:space="0" w:color="auto"/>
            <w:left w:val="none" w:sz="0" w:space="0" w:color="auto"/>
            <w:bottom w:val="none" w:sz="0" w:space="0" w:color="auto"/>
            <w:right w:val="none" w:sz="0" w:space="0" w:color="auto"/>
          </w:divBdr>
          <w:divsChild>
            <w:div w:id="203688437">
              <w:marLeft w:val="600"/>
              <w:marRight w:val="0"/>
              <w:marTop w:val="0"/>
              <w:marBottom w:val="0"/>
              <w:divBdr>
                <w:top w:val="none" w:sz="0" w:space="0" w:color="auto"/>
                <w:left w:val="none" w:sz="0" w:space="0" w:color="auto"/>
                <w:bottom w:val="none" w:sz="0" w:space="0" w:color="auto"/>
                <w:right w:val="none" w:sz="0" w:space="0" w:color="auto"/>
              </w:divBdr>
            </w:div>
            <w:div w:id="203688850">
              <w:marLeft w:val="480"/>
              <w:marRight w:val="0"/>
              <w:marTop w:val="0"/>
              <w:marBottom w:val="0"/>
              <w:divBdr>
                <w:top w:val="none" w:sz="0" w:space="0" w:color="auto"/>
                <w:left w:val="none" w:sz="0" w:space="0" w:color="auto"/>
                <w:bottom w:val="none" w:sz="0" w:space="0" w:color="auto"/>
                <w:right w:val="none" w:sz="0" w:space="0" w:color="auto"/>
              </w:divBdr>
            </w:div>
          </w:divsChild>
        </w:div>
        <w:div w:id="203688393">
          <w:marLeft w:val="480"/>
          <w:marRight w:val="0"/>
          <w:marTop w:val="0"/>
          <w:marBottom w:val="0"/>
          <w:divBdr>
            <w:top w:val="none" w:sz="0" w:space="0" w:color="auto"/>
            <w:left w:val="none" w:sz="0" w:space="0" w:color="auto"/>
            <w:bottom w:val="none" w:sz="0" w:space="0" w:color="auto"/>
            <w:right w:val="none" w:sz="0" w:space="0" w:color="auto"/>
          </w:divBdr>
        </w:div>
        <w:div w:id="203688565">
          <w:marLeft w:val="480"/>
          <w:marRight w:val="0"/>
          <w:marTop w:val="0"/>
          <w:marBottom w:val="0"/>
          <w:divBdr>
            <w:top w:val="none" w:sz="0" w:space="0" w:color="auto"/>
            <w:left w:val="none" w:sz="0" w:space="0" w:color="auto"/>
            <w:bottom w:val="none" w:sz="0" w:space="0" w:color="auto"/>
            <w:right w:val="none" w:sz="0" w:space="0" w:color="auto"/>
          </w:divBdr>
        </w:div>
        <w:div w:id="203688623">
          <w:marLeft w:val="480"/>
          <w:marRight w:val="0"/>
          <w:marTop w:val="0"/>
          <w:marBottom w:val="0"/>
          <w:divBdr>
            <w:top w:val="none" w:sz="0" w:space="0" w:color="auto"/>
            <w:left w:val="none" w:sz="0" w:space="0" w:color="auto"/>
            <w:bottom w:val="none" w:sz="0" w:space="0" w:color="auto"/>
            <w:right w:val="none" w:sz="0" w:space="0" w:color="auto"/>
          </w:divBdr>
        </w:div>
      </w:divsChild>
    </w:div>
    <w:div w:id="203687971">
      <w:marLeft w:val="0"/>
      <w:marRight w:val="0"/>
      <w:marTop w:val="0"/>
      <w:marBottom w:val="0"/>
      <w:divBdr>
        <w:top w:val="none" w:sz="0" w:space="0" w:color="auto"/>
        <w:left w:val="none" w:sz="0" w:space="0" w:color="auto"/>
        <w:bottom w:val="none" w:sz="0" w:space="0" w:color="auto"/>
        <w:right w:val="none" w:sz="0" w:space="0" w:color="auto"/>
      </w:divBdr>
    </w:div>
    <w:div w:id="203687972">
      <w:marLeft w:val="0"/>
      <w:marRight w:val="0"/>
      <w:marTop w:val="0"/>
      <w:marBottom w:val="0"/>
      <w:divBdr>
        <w:top w:val="none" w:sz="0" w:space="0" w:color="auto"/>
        <w:left w:val="none" w:sz="0" w:space="0" w:color="auto"/>
        <w:bottom w:val="none" w:sz="0" w:space="0" w:color="auto"/>
        <w:right w:val="none" w:sz="0" w:space="0" w:color="auto"/>
      </w:divBdr>
      <w:divsChild>
        <w:div w:id="203686082">
          <w:marLeft w:val="480"/>
          <w:marRight w:val="0"/>
          <w:marTop w:val="0"/>
          <w:marBottom w:val="0"/>
          <w:divBdr>
            <w:top w:val="none" w:sz="0" w:space="0" w:color="auto"/>
            <w:left w:val="none" w:sz="0" w:space="0" w:color="auto"/>
            <w:bottom w:val="none" w:sz="0" w:space="0" w:color="auto"/>
            <w:right w:val="none" w:sz="0" w:space="0" w:color="auto"/>
          </w:divBdr>
        </w:div>
        <w:div w:id="203688232">
          <w:marLeft w:val="480"/>
          <w:marRight w:val="0"/>
          <w:marTop w:val="0"/>
          <w:marBottom w:val="0"/>
          <w:divBdr>
            <w:top w:val="none" w:sz="0" w:space="0" w:color="auto"/>
            <w:left w:val="none" w:sz="0" w:space="0" w:color="auto"/>
            <w:bottom w:val="none" w:sz="0" w:space="0" w:color="auto"/>
            <w:right w:val="none" w:sz="0" w:space="0" w:color="auto"/>
          </w:divBdr>
        </w:div>
      </w:divsChild>
    </w:div>
    <w:div w:id="203687977">
      <w:marLeft w:val="0"/>
      <w:marRight w:val="0"/>
      <w:marTop w:val="0"/>
      <w:marBottom w:val="0"/>
      <w:divBdr>
        <w:top w:val="none" w:sz="0" w:space="0" w:color="auto"/>
        <w:left w:val="none" w:sz="0" w:space="0" w:color="auto"/>
        <w:bottom w:val="none" w:sz="0" w:space="0" w:color="auto"/>
        <w:right w:val="none" w:sz="0" w:space="0" w:color="auto"/>
      </w:divBdr>
      <w:divsChild>
        <w:div w:id="203687948">
          <w:marLeft w:val="480"/>
          <w:marRight w:val="0"/>
          <w:marTop w:val="0"/>
          <w:marBottom w:val="0"/>
          <w:divBdr>
            <w:top w:val="none" w:sz="0" w:space="0" w:color="auto"/>
            <w:left w:val="none" w:sz="0" w:space="0" w:color="auto"/>
            <w:bottom w:val="none" w:sz="0" w:space="0" w:color="auto"/>
            <w:right w:val="none" w:sz="0" w:space="0" w:color="auto"/>
          </w:divBdr>
        </w:div>
        <w:div w:id="203688048">
          <w:marLeft w:val="480"/>
          <w:marRight w:val="0"/>
          <w:marTop w:val="0"/>
          <w:marBottom w:val="0"/>
          <w:divBdr>
            <w:top w:val="none" w:sz="0" w:space="0" w:color="auto"/>
            <w:left w:val="none" w:sz="0" w:space="0" w:color="auto"/>
            <w:bottom w:val="none" w:sz="0" w:space="0" w:color="auto"/>
            <w:right w:val="none" w:sz="0" w:space="0" w:color="auto"/>
          </w:divBdr>
        </w:div>
        <w:div w:id="203688556">
          <w:marLeft w:val="480"/>
          <w:marRight w:val="0"/>
          <w:marTop w:val="0"/>
          <w:marBottom w:val="0"/>
          <w:divBdr>
            <w:top w:val="none" w:sz="0" w:space="0" w:color="auto"/>
            <w:left w:val="none" w:sz="0" w:space="0" w:color="auto"/>
            <w:bottom w:val="none" w:sz="0" w:space="0" w:color="auto"/>
            <w:right w:val="none" w:sz="0" w:space="0" w:color="auto"/>
          </w:divBdr>
        </w:div>
      </w:divsChild>
    </w:div>
    <w:div w:id="203687978">
      <w:marLeft w:val="0"/>
      <w:marRight w:val="0"/>
      <w:marTop w:val="0"/>
      <w:marBottom w:val="0"/>
      <w:divBdr>
        <w:top w:val="none" w:sz="0" w:space="0" w:color="auto"/>
        <w:left w:val="none" w:sz="0" w:space="0" w:color="auto"/>
        <w:bottom w:val="none" w:sz="0" w:space="0" w:color="auto"/>
        <w:right w:val="none" w:sz="0" w:space="0" w:color="auto"/>
      </w:divBdr>
      <w:divsChild>
        <w:div w:id="203686300">
          <w:marLeft w:val="480"/>
          <w:marRight w:val="0"/>
          <w:marTop w:val="0"/>
          <w:marBottom w:val="0"/>
          <w:divBdr>
            <w:top w:val="none" w:sz="0" w:space="0" w:color="auto"/>
            <w:left w:val="none" w:sz="0" w:space="0" w:color="auto"/>
            <w:bottom w:val="none" w:sz="0" w:space="0" w:color="auto"/>
            <w:right w:val="none" w:sz="0" w:space="0" w:color="auto"/>
          </w:divBdr>
        </w:div>
        <w:div w:id="203688673">
          <w:marLeft w:val="480"/>
          <w:marRight w:val="0"/>
          <w:marTop w:val="0"/>
          <w:marBottom w:val="0"/>
          <w:divBdr>
            <w:top w:val="none" w:sz="0" w:space="0" w:color="auto"/>
            <w:left w:val="none" w:sz="0" w:space="0" w:color="auto"/>
            <w:bottom w:val="none" w:sz="0" w:space="0" w:color="auto"/>
            <w:right w:val="none" w:sz="0" w:space="0" w:color="auto"/>
          </w:divBdr>
        </w:div>
      </w:divsChild>
    </w:div>
    <w:div w:id="203687981">
      <w:marLeft w:val="0"/>
      <w:marRight w:val="0"/>
      <w:marTop w:val="0"/>
      <w:marBottom w:val="0"/>
      <w:divBdr>
        <w:top w:val="none" w:sz="0" w:space="0" w:color="auto"/>
        <w:left w:val="none" w:sz="0" w:space="0" w:color="auto"/>
        <w:bottom w:val="none" w:sz="0" w:space="0" w:color="auto"/>
        <w:right w:val="none" w:sz="0" w:space="0" w:color="auto"/>
      </w:divBdr>
      <w:divsChild>
        <w:div w:id="203686133">
          <w:marLeft w:val="480"/>
          <w:marRight w:val="0"/>
          <w:marTop w:val="0"/>
          <w:marBottom w:val="0"/>
          <w:divBdr>
            <w:top w:val="none" w:sz="0" w:space="0" w:color="auto"/>
            <w:left w:val="none" w:sz="0" w:space="0" w:color="auto"/>
            <w:bottom w:val="none" w:sz="0" w:space="0" w:color="auto"/>
            <w:right w:val="none" w:sz="0" w:space="0" w:color="auto"/>
          </w:divBdr>
        </w:div>
        <w:div w:id="203687920">
          <w:marLeft w:val="480"/>
          <w:marRight w:val="0"/>
          <w:marTop w:val="0"/>
          <w:marBottom w:val="0"/>
          <w:divBdr>
            <w:top w:val="none" w:sz="0" w:space="0" w:color="auto"/>
            <w:left w:val="none" w:sz="0" w:space="0" w:color="auto"/>
            <w:bottom w:val="none" w:sz="0" w:space="0" w:color="auto"/>
            <w:right w:val="none" w:sz="0" w:space="0" w:color="auto"/>
          </w:divBdr>
        </w:div>
        <w:div w:id="203687969">
          <w:marLeft w:val="480"/>
          <w:marRight w:val="0"/>
          <w:marTop w:val="0"/>
          <w:marBottom w:val="0"/>
          <w:divBdr>
            <w:top w:val="none" w:sz="0" w:space="0" w:color="auto"/>
            <w:left w:val="none" w:sz="0" w:space="0" w:color="auto"/>
            <w:bottom w:val="none" w:sz="0" w:space="0" w:color="auto"/>
            <w:right w:val="none" w:sz="0" w:space="0" w:color="auto"/>
          </w:divBdr>
        </w:div>
        <w:div w:id="203688033">
          <w:marLeft w:val="480"/>
          <w:marRight w:val="0"/>
          <w:marTop w:val="0"/>
          <w:marBottom w:val="0"/>
          <w:divBdr>
            <w:top w:val="none" w:sz="0" w:space="0" w:color="auto"/>
            <w:left w:val="none" w:sz="0" w:space="0" w:color="auto"/>
            <w:bottom w:val="none" w:sz="0" w:space="0" w:color="auto"/>
            <w:right w:val="none" w:sz="0" w:space="0" w:color="auto"/>
          </w:divBdr>
        </w:div>
      </w:divsChild>
    </w:div>
    <w:div w:id="203687986">
      <w:marLeft w:val="0"/>
      <w:marRight w:val="0"/>
      <w:marTop w:val="0"/>
      <w:marBottom w:val="0"/>
      <w:divBdr>
        <w:top w:val="none" w:sz="0" w:space="0" w:color="auto"/>
        <w:left w:val="none" w:sz="0" w:space="0" w:color="auto"/>
        <w:bottom w:val="none" w:sz="0" w:space="0" w:color="auto"/>
        <w:right w:val="none" w:sz="0" w:space="0" w:color="auto"/>
      </w:divBdr>
    </w:div>
    <w:div w:id="203687990">
      <w:marLeft w:val="0"/>
      <w:marRight w:val="0"/>
      <w:marTop w:val="0"/>
      <w:marBottom w:val="0"/>
      <w:divBdr>
        <w:top w:val="none" w:sz="0" w:space="0" w:color="auto"/>
        <w:left w:val="none" w:sz="0" w:space="0" w:color="auto"/>
        <w:bottom w:val="none" w:sz="0" w:space="0" w:color="auto"/>
        <w:right w:val="none" w:sz="0" w:space="0" w:color="auto"/>
      </w:divBdr>
      <w:divsChild>
        <w:div w:id="203686087">
          <w:marLeft w:val="480"/>
          <w:marRight w:val="0"/>
          <w:marTop w:val="0"/>
          <w:marBottom w:val="0"/>
          <w:divBdr>
            <w:top w:val="none" w:sz="0" w:space="0" w:color="auto"/>
            <w:left w:val="none" w:sz="0" w:space="0" w:color="auto"/>
            <w:bottom w:val="none" w:sz="0" w:space="0" w:color="auto"/>
            <w:right w:val="none" w:sz="0" w:space="0" w:color="auto"/>
          </w:divBdr>
        </w:div>
        <w:div w:id="203686328">
          <w:marLeft w:val="480"/>
          <w:marRight w:val="0"/>
          <w:marTop w:val="0"/>
          <w:marBottom w:val="0"/>
          <w:divBdr>
            <w:top w:val="none" w:sz="0" w:space="0" w:color="auto"/>
            <w:left w:val="none" w:sz="0" w:space="0" w:color="auto"/>
            <w:bottom w:val="none" w:sz="0" w:space="0" w:color="auto"/>
            <w:right w:val="none" w:sz="0" w:space="0" w:color="auto"/>
          </w:divBdr>
        </w:div>
        <w:div w:id="203688708">
          <w:marLeft w:val="480"/>
          <w:marRight w:val="0"/>
          <w:marTop w:val="0"/>
          <w:marBottom w:val="0"/>
          <w:divBdr>
            <w:top w:val="none" w:sz="0" w:space="0" w:color="auto"/>
            <w:left w:val="none" w:sz="0" w:space="0" w:color="auto"/>
            <w:bottom w:val="none" w:sz="0" w:space="0" w:color="auto"/>
            <w:right w:val="none" w:sz="0" w:space="0" w:color="auto"/>
          </w:divBdr>
        </w:div>
        <w:div w:id="203688715">
          <w:marLeft w:val="480"/>
          <w:marRight w:val="0"/>
          <w:marTop w:val="0"/>
          <w:marBottom w:val="0"/>
          <w:divBdr>
            <w:top w:val="none" w:sz="0" w:space="0" w:color="auto"/>
            <w:left w:val="none" w:sz="0" w:space="0" w:color="auto"/>
            <w:bottom w:val="none" w:sz="0" w:space="0" w:color="auto"/>
            <w:right w:val="none" w:sz="0" w:space="0" w:color="auto"/>
          </w:divBdr>
        </w:div>
      </w:divsChild>
    </w:div>
    <w:div w:id="203687992">
      <w:marLeft w:val="0"/>
      <w:marRight w:val="0"/>
      <w:marTop w:val="0"/>
      <w:marBottom w:val="0"/>
      <w:divBdr>
        <w:top w:val="none" w:sz="0" w:space="0" w:color="auto"/>
        <w:left w:val="none" w:sz="0" w:space="0" w:color="auto"/>
        <w:bottom w:val="none" w:sz="0" w:space="0" w:color="auto"/>
        <w:right w:val="none" w:sz="0" w:space="0" w:color="auto"/>
      </w:divBdr>
    </w:div>
    <w:div w:id="203687993">
      <w:marLeft w:val="0"/>
      <w:marRight w:val="0"/>
      <w:marTop w:val="0"/>
      <w:marBottom w:val="0"/>
      <w:divBdr>
        <w:top w:val="none" w:sz="0" w:space="0" w:color="auto"/>
        <w:left w:val="none" w:sz="0" w:space="0" w:color="auto"/>
        <w:bottom w:val="none" w:sz="0" w:space="0" w:color="auto"/>
        <w:right w:val="none" w:sz="0" w:space="0" w:color="auto"/>
      </w:divBdr>
      <w:divsChild>
        <w:div w:id="203686324">
          <w:marLeft w:val="240"/>
          <w:marRight w:val="0"/>
          <w:marTop w:val="0"/>
          <w:marBottom w:val="0"/>
          <w:divBdr>
            <w:top w:val="none" w:sz="0" w:space="0" w:color="auto"/>
            <w:left w:val="none" w:sz="0" w:space="0" w:color="auto"/>
            <w:bottom w:val="none" w:sz="0" w:space="0" w:color="auto"/>
            <w:right w:val="none" w:sz="0" w:space="0" w:color="auto"/>
          </w:divBdr>
        </w:div>
        <w:div w:id="203686332">
          <w:marLeft w:val="240"/>
          <w:marRight w:val="0"/>
          <w:marTop w:val="0"/>
          <w:marBottom w:val="0"/>
          <w:divBdr>
            <w:top w:val="none" w:sz="0" w:space="0" w:color="auto"/>
            <w:left w:val="none" w:sz="0" w:space="0" w:color="auto"/>
            <w:bottom w:val="none" w:sz="0" w:space="0" w:color="auto"/>
            <w:right w:val="none" w:sz="0" w:space="0" w:color="auto"/>
          </w:divBdr>
        </w:div>
        <w:div w:id="203687974">
          <w:marLeft w:val="240"/>
          <w:marRight w:val="0"/>
          <w:marTop w:val="0"/>
          <w:marBottom w:val="0"/>
          <w:divBdr>
            <w:top w:val="none" w:sz="0" w:space="0" w:color="auto"/>
            <w:left w:val="none" w:sz="0" w:space="0" w:color="auto"/>
            <w:bottom w:val="none" w:sz="0" w:space="0" w:color="auto"/>
            <w:right w:val="none" w:sz="0" w:space="0" w:color="auto"/>
          </w:divBdr>
        </w:div>
        <w:div w:id="203688046">
          <w:marLeft w:val="240"/>
          <w:marRight w:val="0"/>
          <w:marTop w:val="0"/>
          <w:marBottom w:val="0"/>
          <w:divBdr>
            <w:top w:val="none" w:sz="0" w:space="0" w:color="auto"/>
            <w:left w:val="none" w:sz="0" w:space="0" w:color="auto"/>
            <w:bottom w:val="none" w:sz="0" w:space="0" w:color="auto"/>
            <w:right w:val="none" w:sz="0" w:space="0" w:color="auto"/>
          </w:divBdr>
        </w:div>
        <w:div w:id="203688058">
          <w:marLeft w:val="240"/>
          <w:marRight w:val="0"/>
          <w:marTop w:val="0"/>
          <w:marBottom w:val="0"/>
          <w:divBdr>
            <w:top w:val="none" w:sz="0" w:space="0" w:color="auto"/>
            <w:left w:val="none" w:sz="0" w:space="0" w:color="auto"/>
            <w:bottom w:val="none" w:sz="0" w:space="0" w:color="auto"/>
            <w:right w:val="none" w:sz="0" w:space="0" w:color="auto"/>
          </w:divBdr>
        </w:div>
        <w:div w:id="203688109">
          <w:marLeft w:val="240"/>
          <w:marRight w:val="0"/>
          <w:marTop w:val="0"/>
          <w:marBottom w:val="0"/>
          <w:divBdr>
            <w:top w:val="none" w:sz="0" w:space="0" w:color="auto"/>
            <w:left w:val="none" w:sz="0" w:space="0" w:color="auto"/>
            <w:bottom w:val="none" w:sz="0" w:space="0" w:color="auto"/>
            <w:right w:val="none" w:sz="0" w:space="0" w:color="auto"/>
          </w:divBdr>
        </w:div>
        <w:div w:id="203688118">
          <w:marLeft w:val="240"/>
          <w:marRight w:val="0"/>
          <w:marTop w:val="0"/>
          <w:marBottom w:val="0"/>
          <w:divBdr>
            <w:top w:val="none" w:sz="0" w:space="0" w:color="auto"/>
            <w:left w:val="none" w:sz="0" w:space="0" w:color="auto"/>
            <w:bottom w:val="none" w:sz="0" w:space="0" w:color="auto"/>
            <w:right w:val="none" w:sz="0" w:space="0" w:color="auto"/>
          </w:divBdr>
        </w:div>
        <w:div w:id="203688236">
          <w:marLeft w:val="240"/>
          <w:marRight w:val="0"/>
          <w:marTop w:val="0"/>
          <w:marBottom w:val="0"/>
          <w:divBdr>
            <w:top w:val="none" w:sz="0" w:space="0" w:color="auto"/>
            <w:left w:val="none" w:sz="0" w:space="0" w:color="auto"/>
            <w:bottom w:val="none" w:sz="0" w:space="0" w:color="auto"/>
            <w:right w:val="none" w:sz="0" w:space="0" w:color="auto"/>
          </w:divBdr>
        </w:div>
        <w:div w:id="203688256">
          <w:marLeft w:val="240"/>
          <w:marRight w:val="0"/>
          <w:marTop w:val="0"/>
          <w:marBottom w:val="0"/>
          <w:divBdr>
            <w:top w:val="none" w:sz="0" w:space="0" w:color="auto"/>
            <w:left w:val="none" w:sz="0" w:space="0" w:color="auto"/>
            <w:bottom w:val="none" w:sz="0" w:space="0" w:color="auto"/>
            <w:right w:val="none" w:sz="0" w:space="0" w:color="auto"/>
          </w:divBdr>
        </w:div>
        <w:div w:id="203688372">
          <w:marLeft w:val="240"/>
          <w:marRight w:val="0"/>
          <w:marTop w:val="0"/>
          <w:marBottom w:val="0"/>
          <w:divBdr>
            <w:top w:val="none" w:sz="0" w:space="0" w:color="auto"/>
            <w:left w:val="none" w:sz="0" w:space="0" w:color="auto"/>
            <w:bottom w:val="none" w:sz="0" w:space="0" w:color="auto"/>
            <w:right w:val="none" w:sz="0" w:space="0" w:color="auto"/>
          </w:divBdr>
        </w:div>
        <w:div w:id="203688609">
          <w:marLeft w:val="240"/>
          <w:marRight w:val="0"/>
          <w:marTop w:val="0"/>
          <w:marBottom w:val="0"/>
          <w:divBdr>
            <w:top w:val="none" w:sz="0" w:space="0" w:color="auto"/>
            <w:left w:val="none" w:sz="0" w:space="0" w:color="auto"/>
            <w:bottom w:val="none" w:sz="0" w:space="0" w:color="auto"/>
            <w:right w:val="none" w:sz="0" w:space="0" w:color="auto"/>
          </w:divBdr>
        </w:div>
        <w:div w:id="203688676">
          <w:marLeft w:val="240"/>
          <w:marRight w:val="0"/>
          <w:marTop w:val="0"/>
          <w:marBottom w:val="0"/>
          <w:divBdr>
            <w:top w:val="none" w:sz="0" w:space="0" w:color="auto"/>
            <w:left w:val="none" w:sz="0" w:space="0" w:color="auto"/>
            <w:bottom w:val="none" w:sz="0" w:space="0" w:color="auto"/>
            <w:right w:val="none" w:sz="0" w:space="0" w:color="auto"/>
          </w:divBdr>
        </w:div>
        <w:div w:id="203688704">
          <w:marLeft w:val="240"/>
          <w:marRight w:val="0"/>
          <w:marTop w:val="0"/>
          <w:marBottom w:val="0"/>
          <w:divBdr>
            <w:top w:val="none" w:sz="0" w:space="0" w:color="auto"/>
            <w:left w:val="none" w:sz="0" w:space="0" w:color="auto"/>
            <w:bottom w:val="none" w:sz="0" w:space="0" w:color="auto"/>
            <w:right w:val="none" w:sz="0" w:space="0" w:color="auto"/>
          </w:divBdr>
        </w:div>
        <w:div w:id="203688855">
          <w:marLeft w:val="240"/>
          <w:marRight w:val="0"/>
          <w:marTop w:val="0"/>
          <w:marBottom w:val="0"/>
          <w:divBdr>
            <w:top w:val="none" w:sz="0" w:space="0" w:color="auto"/>
            <w:left w:val="none" w:sz="0" w:space="0" w:color="auto"/>
            <w:bottom w:val="none" w:sz="0" w:space="0" w:color="auto"/>
            <w:right w:val="none" w:sz="0" w:space="0" w:color="auto"/>
          </w:divBdr>
        </w:div>
        <w:div w:id="203688862">
          <w:marLeft w:val="240"/>
          <w:marRight w:val="0"/>
          <w:marTop w:val="0"/>
          <w:marBottom w:val="0"/>
          <w:divBdr>
            <w:top w:val="none" w:sz="0" w:space="0" w:color="auto"/>
            <w:left w:val="none" w:sz="0" w:space="0" w:color="auto"/>
            <w:bottom w:val="none" w:sz="0" w:space="0" w:color="auto"/>
            <w:right w:val="none" w:sz="0" w:space="0" w:color="auto"/>
          </w:divBdr>
        </w:div>
        <w:div w:id="203688892">
          <w:marLeft w:val="240"/>
          <w:marRight w:val="0"/>
          <w:marTop w:val="0"/>
          <w:marBottom w:val="0"/>
          <w:divBdr>
            <w:top w:val="none" w:sz="0" w:space="0" w:color="auto"/>
            <w:left w:val="none" w:sz="0" w:space="0" w:color="auto"/>
            <w:bottom w:val="none" w:sz="0" w:space="0" w:color="auto"/>
            <w:right w:val="none" w:sz="0" w:space="0" w:color="auto"/>
          </w:divBdr>
        </w:div>
        <w:div w:id="203688929">
          <w:marLeft w:val="240"/>
          <w:marRight w:val="0"/>
          <w:marTop w:val="0"/>
          <w:marBottom w:val="0"/>
          <w:divBdr>
            <w:top w:val="none" w:sz="0" w:space="0" w:color="auto"/>
            <w:left w:val="none" w:sz="0" w:space="0" w:color="auto"/>
            <w:bottom w:val="none" w:sz="0" w:space="0" w:color="auto"/>
            <w:right w:val="none" w:sz="0" w:space="0" w:color="auto"/>
          </w:divBdr>
        </w:div>
        <w:div w:id="203688937">
          <w:marLeft w:val="240"/>
          <w:marRight w:val="0"/>
          <w:marTop w:val="0"/>
          <w:marBottom w:val="0"/>
          <w:divBdr>
            <w:top w:val="none" w:sz="0" w:space="0" w:color="auto"/>
            <w:left w:val="none" w:sz="0" w:space="0" w:color="auto"/>
            <w:bottom w:val="none" w:sz="0" w:space="0" w:color="auto"/>
            <w:right w:val="none" w:sz="0" w:space="0" w:color="auto"/>
          </w:divBdr>
        </w:div>
      </w:divsChild>
    </w:div>
    <w:div w:id="203687994">
      <w:marLeft w:val="0"/>
      <w:marRight w:val="0"/>
      <w:marTop w:val="0"/>
      <w:marBottom w:val="0"/>
      <w:divBdr>
        <w:top w:val="none" w:sz="0" w:space="0" w:color="auto"/>
        <w:left w:val="none" w:sz="0" w:space="0" w:color="auto"/>
        <w:bottom w:val="none" w:sz="0" w:space="0" w:color="auto"/>
        <w:right w:val="none" w:sz="0" w:space="0" w:color="auto"/>
      </w:divBdr>
    </w:div>
    <w:div w:id="203687996">
      <w:marLeft w:val="0"/>
      <w:marRight w:val="0"/>
      <w:marTop w:val="0"/>
      <w:marBottom w:val="0"/>
      <w:divBdr>
        <w:top w:val="none" w:sz="0" w:space="0" w:color="auto"/>
        <w:left w:val="none" w:sz="0" w:space="0" w:color="auto"/>
        <w:bottom w:val="none" w:sz="0" w:space="0" w:color="auto"/>
        <w:right w:val="none" w:sz="0" w:space="0" w:color="auto"/>
      </w:divBdr>
    </w:div>
    <w:div w:id="203687997">
      <w:marLeft w:val="0"/>
      <w:marRight w:val="0"/>
      <w:marTop w:val="0"/>
      <w:marBottom w:val="0"/>
      <w:divBdr>
        <w:top w:val="none" w:sz="0" w:space="0" w:color="auto"/>
        <w:left w:val="none" w:sz="0" w:space="0" w:color="auto"/>
        <w:bottom w:val="none" w:sz="0" w:space="0" w:color="auto"/>
        <w:right w:val="none" w:sz="0" w:space="0" w:color="auto"/>
      </w:divBdr>
    </w:div>
    <w:div w:id="203687999">
      <w:marLeft w:val="0"/>
      <w:marRight w:val="0"/>
      <w:marTop w:val="0"/>
      <w:marBottom w:val="0"/>
      <w:divBdr>
        <w:top w:val="none" w:sz="0" w:space="0" w:color="auto"/>
        <w:left w:val="none" w:sz="0" w:space="0" w:color="auto"/>
        <w:bottom w:val="none" w:sz="0" w:space="0" w:color="auto"/>
        <w:right w:val="none" w:sz="0" w:space="0" w:color="auto"/>
      </w:divBdr>
    </w:div>
    <w:div w:id="203688007">
      <w:marLeft w:val="0"/>
      <w:marRight w:val="0"/>
      <w:marTop w:val="0"/>
      <w:marBottom w:val="0"/>
      <w:divBdr>
        <w:top w:val="none" w:sz="0" w:space="0" w:color="auto"/>
        <w:left w:val="none" w:sz="0" w:space="0" w:color="auto"/>
        <w:bottom w:val="none" w:sz="0" w:space="0" w:color="auto"/>
        <w:right w:val="none" w:sz="0" w:space="0" w:color="auto"/>
      </w:divBdr>
      <w:divsChild>
        <w:div w:id="203686103">
          <w:marLeft w:val="720"/>
          <w:marRight w:val="0"/>
          <w:marTop w:val="0"/>
          <w:marBottom w:val="0"/>
          <w:divBdr>
            <w:top w:val="none" w:sz="0" w:space="0" w:color="auto"/>
            <w:left w:val="none" w:sz="0" w:space="0" w:color="auto"/>
            <w:bottom w:val="none" w:sz="0" w:space="0" w:color="auto"/>
            <w:right w:val="none" w:sz="0" w:space="0" w:color="auto"/>
          </w:divBdr>
        </w:div>
        <w:div w:id="203686111">
          <w:marLeft w:val="600"/>
          <w:marRight w:val="0"/>
          <w:marTop w:val="0"/>
          <w:marBottom w:val="0"/>
          <w:divBdr>
            <w:top w:val="none" w:sz="0" w:space="0" w:color="auto"/>
            <w:left w:val="none" w:sz="0" w:space="0" w:color="auto"/>
            <w:bottom w:val="none" w:sz="0" w:space="0" w:color="auto"/>
            <w:right w:val="none" w:sz="0" w:space="0" w:color="auto"/>
          </w:divBdr>
        </w:div>
        <w:div w:id="203686290">
          <w:marLeft w:val="720"/>
          <w:marRight w:val="0"/>
          <w:marTop w:val="0"/>
          <w:marBottom w:val="0"/>
          <w:divBdr>
            <w:top w:val="none" w:sz="0" w:space="0" w:color="auto"/>
            <w:left w:val="none" w:sz="0" w:space="0" w:color="auto"/>
            <w:bottom w:val="none" w:sz="0" w:space="0" w:color="auto"/>
            <w:right w:val="none" w:sz="0" w:space="0" w:color="auto"/>
          </w:divBdr>
        </w:div>
        <w:div w:id="203687927">
          <w:marLeft w:val="720"/>
          <w:marRight w:val="0"/>
          <w:marTop w:val="0"/>
          <w:marBottom w:val="0"/>
          <w:divBdr>
            <w:top w:val="none" w:sz="0" w:space="0" w:color="auto"/>
            <w:left w:val="none" w:sz="0" w:space="0" w:color="auto"/>
            <w:bottom w:val="none" w:sz="0" w:space="0" w:color="auto"/>
            <w:right w:val="none" w:sz="0" w:space="0" w:color="auto"/>
          </w:divBdr>
        </w:div>
        <w:div w:id="203687941">
          <w:marLeft w:val="720"/>
          <w:marRight w:val="0"/>
          <w:marTop w:val="0"/>
          <w:marBottom w:val="0"/>
          <w:divBdr>
            <w:top w:val="none" w:sz="0" w:space="0" w:color="auto"/>
            <w:left w:val="none" w:sz="0" w:space="0" w:color="auto"/>
            <w:bottom w:val="none" w:sz="0" w:space="0" w:color="auto"/>
            <w:right w:val="none" w:sz="0" w:space="0" w:color="auto"/>
          </w:divBdr>
        </w:div>
        <w:div w:id="203688088">
          <w:marLeft w:val="600"/>
          <w:marRight w:val="0"/>
          <w:marTop w:val="0"/>
          <w:marBottom w:val="0"/>
          <w:divBdr>
            <w:top w:val="none" w:sz="0" w:space="0" w:color="auto"/>
            <w:left w:val="none" w:sz="0" w:space="0" w:color="auto"/>
            <w:bottom w:val="none" w:sz="0" w:space="0" w:color="auto"/>
            <w:right w:val="none" w:sz="0" w:space="0" w:color="auto"/>
          </w:divBdr>
        </w:div>
        <w:div w:id="203688125">
          <w:marLeft w:val="600"/>
          <w:marRight w:val="0"/>
          <w:marTop w:val="0"/>
          <w:marBottom w:val="0"/>
          <w:divBdr>
            <w:top w:val="none" w:sz="0" w:space="0" w:color="auto"/>
            <w:left w:val="none" w:sz="0" w:space="0" w:color="auto"/>
            <w:bottom w:val="none" w:sz="0" w:space="0" w:color="auto"/>
            <w:right w:val="none" w:sz="0" w:space="0" w:color="auto"/>
          </w:divBdr>
        </w:div>
        <w:div w:id="203688141">
          <w:marLeft w:val="600"/>
          <w:marRight w:val="0"/>
          <w:marTop w:val="0"/>
          <w:marBottom w:val="0"/>
          <w:divBdr>
            <w:top w:val="none" w:sz="0" w:space="0" w:color="auto"/>
            <w:left w:val="none" w:sz="0" w:space="0" w:color="auto"/>
            <w:bottom w:val="none" w:sz="0" w:space="0" w:color="auto"/>
            <w:right w:val="none" w:sz="0" w:space="0" w:color="auto"/>
          </w:divBdr>
        </w:div>
        <w:div w:id="203688300">
          <w:marLeft w:val="600"/>
          <w:marRight w:val="0"/>
          <w:marTop w:val="0"/>
          <w:marBottom w:val="0"/>
          <w:divBdr>
            <w:top w:val="none" w:sz="0" w:space="0" w:color="auto"/>
            <w:left w:val="none" w:sz="0" w:space="0" w:color="auto"/>
            <w:bottom w:val="none" w:sz="0" w:space="0" w:color="auto"/>
            <w:right w:val="none" w:sz="0" w:space="0" w:color="auto"/>
          </w:divBdr>
        </w:div>
        <w:div w:id="203688323">
          <w:marLeft w:val="600"/>
          <w:marRight w:val="0"/>
          <w:marTop w:val="0"/>
          <w:marBottom w:val="0"/>
          <w:divBdr>
            <w:top w:val="none" w:sz="0" w:space="0" w:color="auto"/>
            <w:left w:val="none" w:sz="0" w:space="0" w:color="auto"/>
            <w:bottom w:val="none" w:sz="0" w:space="0" w:color="auto"/>
            <w:right w:val="none" w:sz="0" w:space="0" w:color="auto"/>
          </w:divBdr>
        </w:div>
        <w:div w:id="203688338">
          <w:marLeft w:val="600"/>
          <w:marRight w:val="0"/>
          <w:marTop w:val="0"/>
          <w:marBottom w:val="0"/>
          <w:divBdr>
            <w:top w:val="none" w:sz="0" w:space="0" w:color="auto"/>
            <w:left w:val="none" w:sz="0" w:space="0" w:color="auto"/>
            <w:bottom w:val="none" w:sz="0" w:space="0" w:color="auto"/>
            <w:right w:val="none" w:sz="0" w:space="0" w:color="auto"/>
          </w:divBdr>
        </w:div>
        <w:div w:id="203688534">
          <w:marLeft w:val="600"/>
          <w:marRight w:val="0"/>
          <w:marTop w:val="0"/>
          <w:marBottom w:val="0"/>
          <w:divBdr>
            <w:top w:val="none" w:sz="0" w:space="0" w:color="auto"/>
            <w:left w:val="none" w:sz="0" w:space="0" w:color="auto"/>
            <w:bottom w:val="none" w:sz="0" w:space="0" w:color="auto"/>
            <w:right w:val="none" w:sz="0" w:space="0" w:color="auto"/>
          </w:divBdr>
        </w:div>
        <w:div w:id="203688561">
          <w:marLeft w:val="600"/>
          <w:marRight w:val="0"/>
          <w:marTop w:val="0"/>
          <w:marBottom w:val="0"/>
          <w:divBdr>
            <w:top w:val="none" w:sz="0" w:space="0" w:color="auto"/>
            <w:left w:val="none" w:sz="0" w:space="0" w:color="auto"/>
            <w:bottom w:val="none" w:sz="0" w:space="0" w:color="auto"/>
            <w:right w:val="none" w:sz="0" w:space="0" w:color="auto"/>
          </w:divBdr>
        </w:div>
        <w:div w:id="203688563">
          <w:marLeft w:val="840"/>
          <w:marRight w:val="0"/>
          <w:marTop w:val="0"/>
          <w:marBottom w:val="0"/>
          <w:divBdr>
            <w:top w:val="none" w:sz="0" w:space="0" w:color="auto"/>
            <w:left w:val="none" w:sz="0" w:space="0" w:color="auto"/>
            <w:bottom w:val="none" w:sz="0" w:space="0" w:color="auto"/>
            <w:right w:val="none" w:sz="0" w:space="0" w:color="auto"/>
          </w:divBdr>
        </w:div>
        <w:div w:id="203688641">
          <w:marLeft w:val="720"/>
          <w:marRight w:val="0"/>
          <w:marTop w:val="0"/>
          <w:marBottom w:val="0"/>
          <w:divBdr>
            <w:top w:val="none" w:sz="0" w:space="0" w:color="auto"/>
            <w:left w:val="none" w:sz="0" w:space="0" w:color="auto"/>
            <w:bottom w:val="none" w:sz="0" w:space="0" w:color="auto"/>
            <w:right w:val="none" w:sz="0" w:space="0" w:color="auto"/>
          </w:divBdr>
        </w:div>
      </w:divsChild>
    </w:div>
    <w:div w:id="203688016">
      <w:marLeft w:val="0"/>
      <w:marRight w:val="0"/>
      <w:marTop w:val="0"/>
      <w:marBottom w:val="0"/>
      <w:divBdr>
        <w:top w:val="none" w:sz="0" w:space="0" w:color="auto"/>
        <w:left w:val="none" w:sz="0" w:space="0" w:color="auto"/>
        <w:bottom w:val="none" w:sz="0" w:space="0" w:color="auto"/>
        <w:right w:val="none" w:sz="0" w:space="0" w:color="auto"/>
      </w:divBdr>
      <w:divsChild>
        <w:div w:id="203686173">
          <w:marLeft w:val="480"/>
          <w:marRight w:val="0"/>
          <w:marTop w:val="0"/>
          <w:marBottom w:val="0"/>
          <w:divBdr>
            <w:top w:val="none" w:sz="0" w:space="0" w:color="auto"/>
            <w:left w:val="none" w:sz="0" w:space="0" w:color="auto"/>
            <w:bottom w:val="none" w:sz="0" w:space="0" w:color="auto"/>
            <w:right w:val="none" w:sz="0" w:space="0" w:color="auto"/>
          </w:divBdr>
        </w:div>
        <w:div w:id="203688010">
          <w:marLeft w:val="480"/>
          <w:marRight w:val="0"/>
          <w:marTop w:val="0"/>
          <w:marBottom w:val="0"/>
          <w:divBdr>
            <w:top w:val="none" w:sz="0" w:space="0" w:color="auto"/>
            <w:left w:val="none" w:sz="0" w:space="0" w:color="auto"/>
            <w:bottom w:val="none" w:sz="0" w:space="0" w:color="auto"/>
            <w:right w:val="none" w:sz="0" w:space="0" w:color="auto"/>
          </w:divBdr>
        </w:div>
        <w:div w:id="203688028">
          <w:marLeft w:val="480"/>
          <w:marRight w:val="0"/>
          <w:marTop w:val="0"/>
          <w:marBottom w:val="0"/>
          <w:divBdr>
            <w:top w:val="none" w:sz="0" w:space="0" w:color="auto"/>
            <w:left w:val="none" w:sz="0" w:space="0" w:color="auto"/>
            <w:bottom w:val="none" w:sz="0" w:space="0" w:color="auto"/>
            <w:right w:val="none" w:sz="0" w:space="0" w:color="auto"/>
          </w:divBdr>
        </w:div>
        <w:div w:id="203688284">
          <w:marLeft w:val="480"/>
          <w:marRight w:val="0"/>
          <w:marTop w:val="0"/>
          <w:marBottom w:val="0"/>
          <w:divBdr>
            <w:top w:val="none" w:sz="0" w:space="0" w:color="auto"/>
            <w:left w:val="none" w:sz="0" w:space="0" w:color="auto"/>
            <w:bottom w:val="none" w:sz="0" w:space="0" w:color="auto"/>
            <w:right w:val="none" w:sz="0" w:space="0" w:color="auto"/>
          </w:divBdr>
        </w:div>
        <w:div w:id="203688465">
          <w:marLeft w:val="480"/>
          <w:marRight w:val="0"/>
          <w:marTop w:val="0"/>
          <w:marBottom w:val="0"/>
          <w:divBdr>
            <w:top w:val="none" w:sz="0" w:space="0" w:color="auto"/>
            <w:left w:val="none" w:sz="0" w:space="0" w:color="auto"/>
            <w:bottom w:val="none" w:sz="0" w:space="0" w:color="auto"/>
            <w:right w:val="none" w:sz="0" w:space="0" w:color="auto"/>
          </w:divBdr>
        </w:div>
        <w:div w:id="203688474">
          <w:marLeft w:val="480"/>
          <w:marRight w:val="0"/>
          <w:marTop w:val="0"/>
          <w:marBottom w:val="0"/>
          <w:divBdr>
            <w:top w:val="none" w:sz="0" w:space="0" w:color="auto"/>
            <w:left w:val="none" w:sz="0" w:space="0" w:color="auto"/>
            <w:bottom w:val="none" w:sz="0" w:space="0" w:color="auto"/>
            <w:right w:val="none" w:sz="0" w:space="0" w:color="auto"/>
          </w:divBdr>
        </w:div>
        <w:div w:id="203688493">
          <w:marLeft w:val="480"/>
          <w:marRight w:val="0"/>
          <w:marTop w:val="0"/>
          <w:marBottom w:val="0"/>
          <w:divBdr>
            <w:top w:val="none" w:sz="0" w:space="0" w:color="auto"/>
            <w:left w:val="none" w:sz="0" w:space="0" w:color="auto"/>
            <w:bottom w:val="none" w:sz="0" w:space="0" w:color="auto"/>
            <w:right w:val="none" w:sz="0" w:space="0" w:color="auto"/>
          </w:divBdr>
        </w:div>
        <w:div w:id="203688900">
          <w:marLeft w:val="480"/>
          <w:marRight w:val="0"/>
          <w:marTop w:val="0"/>
          <w:marBottom w:val="0"/>
          <w:divBdr>
            <w:top w:val="none" w:sz="0" w:space="0" w:color="auto"/>
            <w:left w:val="none" w:sz="0" w:space="0" w:color="auto"/>
            <w:bottom w:val="none" w:sz="0" w:space="0" w:color="auto"/>
            <w:right w:val="none" w:sz="0" w:space="0" w:color="auto"/>
          </w:divBdr>
        </w:div>
      </w:divsChild>
    </w:div>
    <w:div w:id="203688020">
      <w:marLeft w:val="0"/>
      <w:marRight w:val="0"/>
      <w:marTop w:val="0"/>
      <w:marBottom w:val="0"/>
      <w:divBdr>
        <w:top w:val="none" w:sz="0" w:space="0" w:color="auto"/>
        <w:left w:val="none" w:sz="0" w:space="0" w:color="auto"/>
        <w:bottom w:val="none" w:sz="0" w:space="0" w:color="auto"/>
        <w:right w:val="none" w:sz="0" w:space="0" w:color="auto"/>
      </w:divBdr>
    </w:div>
    <w:div w:id="203688021">
      <w:marLeft w:val="0"/>
      <w:marRight w:val="0"/>
      <w:marTop w:val="0"/>
      <w:marBottom w:val="0"/>
      <w:divBdr>
        <w:top w:val="none" w:sz="0" w:space="0" w:color="auto"/>
        <w:left w:val="none" w:sz="0" w:space="0" w:color="auto"/>
        <w:bottom w:val="none" w:sz="0" w:space="0" w:color="auto"/>
        <w:right w:val="none" w:sz="0" w:space="0" w:color="auto"/>
      </w:divBdr>
      <w:divsChild>
        <w:div w:id="203686072">
          <w:marLeft w:val="480"/>
          <w:marRight w:val="0"/>
          <w:marTop w:val="0"/>
          <w:marBottom w:val="0"/>
          <w:divBdr>
            <w:top w:val="none" w:sz="0" w:space="0" w:color="auto"/>
            <w:left w:val="none" w:sz="0" w:space="0" w:color="auto"/>
            <w:bottom w:val="none" w:sz="0" w:space="0" w:color="auto"/>
            <w:right w:val="none" w:sz="0" w:space="0" w:color="auto"/>
          </w:divBdr>
        </w:div>
        <w:div w:id="203688621">
          <w:marLeft w:val="480"/>
          <w:marRight w:val="0"/>
          <w:marTop w:val="0"/>
          <w:marBottom w:val="0"/>
          <w:divBdr>
            <w:top w:val="none" w:sz="0" w:space="0" w:color="auto"/>
            <w:left w:val="none" w:sz="0" w:space="0" w:color="auto"/>
            <w:bottom w:val="none" w:sz="0" w:space="0" w:color="auto"/>
            <w:right w:val="none" w:sz="0" w:space="0" w:color="auto"/>
          </w:divBdr>
        </w:div>
      </w:divsChild>
    </w:div>
    <w:div w:id="203688024">
      <w:marLeft w:val="0"/>
      <w:marRight w:val="0"/>
      <w:marTop w:val="0"/>
      <w:marBottom w:val="0"/>
      <w:divBdr>
        <w:top w:val="none" w:sz="0" w:space="0" w:color="auto"/>
        <w:left w:val="none" w:sz="0" w:space="0" w:color="auto"/>
        <w:bottom w:val="none" w:sz="0" w:space="0" w:color="auto"/>
        <w:right w:val="none" w:sz="0" w:space="0" w:color="auto"/>
      </w:divBdr>
      <w:divsChild>
        <w:div w:id="203686079">
          <w:marLeft w:val="480"/>
          <w:marRight w:val="0"/>
          <w:marTop w:val="0"/>
          <w:marBottom w:val="0"/>
          <w:divBdr>
            <w:top w:val="none" w:sz="0" w:space="0" w:color="auto"/>
            <w:left w:val="none" w:sz="0" w:space="0" w:color="auto"/>
            <w:bottom w:val="none" w:sz="0" w:space="0" w:color="auto"/>
            <w:right w:val="none" w:sz="0" w:space="0" w:color="auto"/>
          </w:divBdr>
        </w:div>
        <w:div w:id="203688518">
          <w:marLeft w:val="480"/>
          <w:marRight w:val="0"/>
          <w:marTop w:val="0"/>
          <w:marBottom w:val="0"/>
          <w:divBdr>
            <w:top w:val="none" w:sz="0" w:space="0" w:color="auto"/>
            <w:left w:val="none" w:sz="0" w:space="0" w:color="auto"/>
            <w:bottom w:val="none" w:sz="0" w:space="0" w:color="auto"/>
            <w:right w:val="none" w:sz="0" w:space="0" w:color="auto"/>
          </w:divBdr>
        </w:div>
        <w:div w:id="203688740">
          <w:marLeft w:val="480"/>
          <w:marRight w:val="0"/>
          <w:marTop w:val="0"/>
          <w:marBottom w:val="0"/>
          <w:divBdr>
            <w:top w:val="none" w:sz="0" w:space="0" w:color="auto"/>
            <w:left w:val="none" w:sz="0" w:space="0" w:color="auto"/>
            <w:bottom w:val="none" w:sz="0" w:space="0" w:color="auto"/>
            <w:right w:val="none" w:sz="0" w:space="0" w:color="auto"/>
          </w:divBdr>
        </w:div>
        <w:div w:id="203688911">
          <w:marLeft w:val="480"/>
          <w:marRight w:val="0"/>
          <w:marTop w:val="0"/>
          <w:marBottom w:val="0"/>
          <w:divBdr>
            <w:top w:val="none" w:sz="0" w:space="0" w:color="auto"/>
            <w:left w:val="none" w:sz="0" w:space="0" w:color="auto"/>
            <w:bottom w:val="none" w:sz="0" w:space="0" w:color="auto"/>
            <w:right w:val="none" w:sz="0" w:space="0" w:color="auto"/>
          </w:divBdr>
        </w:div>
      </w:divsChild>
    </w:div>
    <w:div w:id="203688025">
      <w:marLeft w:val="0"/>
      <w:marRight w:val="0"/>
      <w:marTop w:val="0"/>
      <w:marBottom w:val="0"/>
      <w:divBdr>
        <w:top w:val="none" w:sz="0" w:space="0" w:color="auto"/>
        <w:left w:val="none" w:sz="0" w:space="0" w:color="auto"/>
        <w:bottom w:val="none" w:sz="0" w:space="0" w:color="auto"/>
        <w:right w:val="none" w:sz="0" w:space="0" w:color="auto"/>
      </w:divBdr>
      <w:divsChild>
        <w:div w:id="203688501">
          <w:marLeft w:val="480"/>
          <w:marRight w:val="0"/>
          <w:marTop w:val="0"/>
          <w:marBottom w:val="0"/>
          <w:divBdr>
            <w:top w:val="none" w:sz="0" w:space="0" w:color="auto"/>
            <w:left w:val="none" w:sz="0" w:space="0" w:color="auto"/>
            <w:bottom w:val="none" w:sz="0" w:space="0" w:color="auto"/>
            <w:right w:val="none" w:sz="0" w:space="0" w:color="auto"/>
          </w:divBdr>
        </w:div>
      </w:divsChild>
    </w:div>
    <w:div w:id="203688032">
      <w:marLeft w:val="0"/>
      <w:marRight w:val="0"/>
      <w:marTop w:val="0"/>
      <w:marBottom w:val="0"/>
      <w:divBdr>
        <w:top w:val="none" w:sz="0" w:space="0" w:color="auto"/>
        <w:left w:val="none" w:sz="0" w:space="0" w:color="auto"/>
        <w:bottom w:val="none" w:sz="0" w:space="0" w:color="auto"/>
        <w:right w:val="none" w:sz="0" w:space="0" w:color="auto"/>
      </w:divBdr>
      <w:divsChild>
        <w:div w:id="203688013">
          <w:marLeft w:val="480"/>
          <w:marRight w:val="0"/>
          <w:marTop w:val="0"/>
          <w:marBottom w:val="0"/>
          <w:divBdr>
            <w:top w:val="none" w:sz="0" w:space="0" w:color="auto"/>
            <w:left w:val="none" w:sz="0" w:space="0" w:color="auto"/>
            <w:bottom w:val="none" w:sz="0" w:space="0" w:color="auto"/>
            <w:right w:val="none" w:sz="0" w:space="0" w:color="auto"/>
          </w:divBdr>
        </w:div>
        <w:div w:id="203688630">
          <w:marLeft w:val="480"/>
          <w:marRight w:val="0"/>
          <w:marTop w:val="0"/>
          <w:marBottom w:val="0"/>
          <w:divBdr>
            <w:top w:val="none" w:sz="0" w:space="0" w:color="auto"/>
            <w:left w:val="none" w:sz="0" w:space="0" w:color="auto"/>
            <w:bottom w:val="none" w:sz="0" w:space="0" w:color="auto"/>
            <w:right w:val="none" w:sz="0" w:space="0" w:color="auto"/>
          </w:divBdr>
        </w:div>
      </w:divsChild>
    </w:div>
    <w:div w:id="203688035">
      <w:marLeft w:val="0"/>
      <w:marRight w:val="0"/>
      <w:marTop w:val="0"/>
      <w:marBottom w:val="0"/>
      <w:divBdr>
        <w:top w:val="none" w:sz="0" w:space="0" w:color="auto"/>
        <w:left w:val="none" w:sz="0" w:space="0" w:color="auto"/>
        <w:bottom w:val="none" w:sz="0" w:space="0" w:color="auto"/>
        <w:right w:val="none" w:sz="0" w:space="0" w:color="auto"/>
      </w:divBdr>
    </w:div>
    <w:div w:id="203688036">
      <w:marLeft w:val="0"/>
      <w:marRight w:val="0"/>
      <w:marTop w:val="0"/>
      <w:marBottom w:val="0"/>
      <w:divBdr>
        <w:top w:val="none" w:sz="0" w:space="0" w:color="auto"/>
        <w:left w:val="none" w:sz="0" w:space="0" w:color="auto"/>
        <w:bottom w:val="none" w:sz="0" w:space="0" w:color="auto"/>
        <w:right w:val="none" w:sz="0" w:space="0" w:color="auto"/>
      </w:divBdr>
      <w:divsChild>
        <w:div w:id="203686198">
          <w:marLeft w:val="480"/>
          <w:marRight w:val="0"/>
          <w:marTop w:val="0"/>
          <w:marBottom w:val="0"/>
          <w:divBdr>
            <w:top w:val="none" w:sz="0" w:space="0" w:color="auto"/>
            <w:left w:val="none" w:sz="0" w:space="0" w:color="auto"/>
            <w:bottom w:val="none" w:sz="0" w:space="0" w:color="auto"/>
            <w:right w:val="none" w:sz="0" w:space="0" w:color="auto"/>
          </w:divBdr>
        </w:div>
        <w:div w:id="203688657">
          <w:marLeft w:val="480"/>
          <w:marRight w:val="0"/>
          <w:marTop w:val="0"/>
          <w:marBottom w:val="0"/>
          <w:divBdr>
            <w:top w:val="none" w:sz="0" w:space="0" w:color="auto"/>
            <w:left w:val="none" w:sz="0" w:space="0" w:color="auto"/>
            <w:bottom w:val="none" w:sz="0" w:space="0" w:color="auto"/>
            <w:right w:val="none" w:sz="0" w:space="0" w:color="auto"/>
          </w:divBdr>
        </w:div>
        <w:div w:id="203688841">
          <w:marLeft w:val="480"/>
          <w:marRight w:val="0"/>
          <w:marTop w:val="0"/>
          <w:marBottom w:val="0"/>
          <w:divBdr>
            <w:top w:val="none" w:sz="0" w:space="0" w:color="auto"/>
            <w:left w:val="none" w:sz="0" w:space="0" w:color="auto"/>
            <w:bottom w:val="none" w:sz="0" w:space="0" w:color="auto"/>
            <w:right w:val="none" w:sz="0" w:space="0" w:color="auto"/>
          </w:divBdr>
        </w:div>
      </w:divsChild>
    </w:div>
    <w:div w:id="203688037">
      <w:marLeft w:val="0"/>
      <w:marRight w:val="0"/>
      <w:marTop w:val="0"/>
      <w:marBottom w:val="0"/>
      <w:divBdr>
        <w:top w:val="none" w:sz="0" w:space="0" w:color="auto"/>
        <w:left w:val="none" w:sz="0" w:space="0" w:color="auto"/>
        <w:bottom w:val="none" w:sz="0" w:space="0" w:color="auto"/>
        <w:right w:val="none" w:sz="0" w:space="0" w:color="auto"/>
      </w:divBdr>
      <w:divsChild>
        <w:div w:id="203686089">
          <w:marLeft w:val="480"/>
          <w:marRight w:val="0"/>
          <w:marTop w:val="0"/>
          <w:marBottom w:val="0"/>
          <w:divBdr>
            <w:top w:val="none" w:sz="0" w:space="0" w:color="auto"/>
            <w:left w:val="none" w:sz="0" w:space="0" w:color="auto"/>
            <w:bottom w:val="none" w:sz="0" w:space="0" w:color="auto"/>
            <w:right w:val="none" w:sz="0" w:space="0" w:color="auto"/>
          </w:divBdr>
        </w:div>
        <w:div w:id="203686090">
          <w:marLeft w:val="480"/>
          <w:marRight w:val="0"/>
          <w:marTop w:val="0"/>
          <w:marBottom w:val="0"/>
          <w:divBdr>
            <w:top w:val="none" w:sz="0" w:space="0" w:color="auto"/>
            <w:left w:val="none" w:sz="0" w:space="0" w:color="auto"/>
            <w:bottom w:val="none" w:sz="0" w:space="0" w:color="auto"/>
            <w:right w:val="none" w:sz="0" w:space="0" w:color="auto"/>
          </w:divBdr>
        </w:div>
        <w:div w:id="203688114">
          <w:marLeft w:val="480"/>
          <w:marRight w:val="0"/>
          <w:marTop w:val="0"/>
          <w:marBottom w:val="0"/>
          <w:divBdr>
            <w:top w:val="none" w:sz="0" w:space="0" w:color="auto"/>
            <w:left w:val="none" w:sz="0" w:space="0" w:color="auto"/>
            <w:bottom w:val="none" w:sz="0" w:space="0" w:color="auto"/>
            <w:right w:val="none" w:sz="0" w:space="0" w:color="auto"/>
          </w:divBdr>
        </w:div>
        <w:div w:id="203688521">
          <w:marLeft w:val="480"/>
          <w:marRight w:val="0"/>
          <w:marTop w:val="0"/>
          <w:marBottom w:val="0"/>
          <w:divBdr>
            <w:top w:val="none" w:sz="0" w:space="0" w:color="auto"/>
            <w:left w:val="none" w:sz="0" w:space="0" w:color="auto"/>
            <w:bottom w:val="none" w:sz="0" w:space="0" w:color="auto"/>
            <w:right w:val="none" w:sz="0" w:space="0" w:color="auto"/>
          </w:divBdr>
        </w:div>
        <w:div w:id="203688530">
          <w:marLeft w:val="480"/>
          <w:marRight w:val="0"/>
          <w:marTop w:val="0"/>
          <w:marBottom w:val="0"/>
          <w:divBdr>
            <w:top w:val="none" w:sz="0" w:space="0" w:color="auto"/>
            <w:left w:val="none" w:sz="0" w:space="0" w:color="auto"/>
            <w:bottom w:val="none" w:sz="0" w:space="0" w:color="auto"/>
            <w:right w:val="none" w:sz="0" w:space="0" w:color="auto"/>
          </w:divBdr>
        </w:div>
        <w:div w:id="203688666">
          <w:marLeft w:val="480"/>
          <w:marRight w:val="0"/>
          <w:marTop w:val="0"/>
          <w:marBottom w:val="0"/>
          <w:divBdr>
            <w:top w:val="none" w:sz="0" w:space="0" w:color="auto"/>
            <w:left w:val="none" w:sz="0" w:space="0" w:color="auto"/>
            <w:bottom w:val="none" w:sz="0" w:space="0" w:color="auto"/>
            <w:right w:val="none" w:sz="0" w:space="0" w:color="auto"/>
          </w:divBdr>
        </w:div>
        <w:div w:id="203688859">
          <w:marLeft w:val="480"/>
          <w:marRight w:val="0"/>
          <w:marTop w:val="0"/>
          <w:marBottom w:val="0"/>
          <w:divBdr>
            <w:top w:val="none" w:sz="0" w:space="0" w:color="auto"/>
            <w:left w:val="none" w:sz="0" w:space="0" w:color="auto"/>
            <w:bottom w:val="none" w:sz="0" w:space="0" w:color="auto"/>
            <w:right w:val="none" w:sz="0" w:space="0" w:color="auto"/>
          </w:divBdr>
        </w:div>
      </w:divsChild>
    </w:div>
    <w:div w:id="203688051">
      <w:marLeft w:val="0"/>
      <w:marRight w:val="0"/>
      <w:marTop w:val="0"/>
      <w:marBottom w:val="0"/>
      <w:divBdr>
        <w:top w:val="none" w:sz="0" w:space="0" w:color="auto"/>
        <w:left w:val="none" w:sz="0" w:space="0" w:color="auto"/>
        <w:bottom w:val="none" w:sz="0" w:space="0" w:color="auto"/>
        <w:right w:val="none" w:sz="0" w:space="0" w:color="auto"/>
      </w:divBdr>
    </w:div>
    <w:div w:id="203688053">
      <w:marLeft w:val="0"/>
      <w:marRight w:val="0"/>
      <w:marTop w:val="0"/>
      <w:marBottom w:val="0"/>
      <w:divBdr>
        <w:top w:val="none" w:sz="0" w:space="0" w:color="auto"/>
        <w:left w:val="none" w:sz="0" w:space="0" w:color="auto"/>
        <w:bottom w:val="none" w:sz="0" w:space="0" w:color="auto"/>
        <w:right w:val="none" w:sz="0" w:space="0" w:color="auto"/>
      </w:divBdr>
    </w:div>
    <w:div w:id="203688057">
      <w:marLeft w:val="0"/>
      <w:marRight w:val="0"/>
      <w:marTop w:val="0"/>
      <w:marBottom w:val="0"/>
      <w:divBdr>
        <w:top w:val="none" w:sz="0" w:space="0" w:color="auto"/>
        <w:left w:val="none" w:sz="0" w:space="0" w:color="auto"/>
        <w:bottom w:val="none" w:sz="0" w:space="0" w:color="auto"/>
        <w:right w:val="none" w:sz="0" w:space="0" w:color="auto"/>
      </w:divBdr>
      <w:divsChild>
        <w:div w:id="203686212">
          <w:marLeft w:val="480"/>
          <w:marRight w:val="0"/>
          <w:marTop w:val="0"/>
          <w:marBottom w:val="0"/>
          <w:divBdr>
            <w:top w:val="none" w:sz="0" w:space="0" w:color="auto"/>
            <w:left w:val="none" w:sz="0" w:space="0" w:color="auto"/>
            <w:bottom w:val="none" w:sz="0" w:space="0" w:color="auto"/>
            <w:right w:val="none" w:sz="0" w:space="0" w:color="auto"/>
          </w:divBdr>
        </w:div>
        <w:div w:id="203688000">
          <w:marLeft w:val="480"/>
          <w:marRight w:val="0"/>
          <w:marTop w:val="0"/>
          <w:marBottom w:val="0"/>
          <w:divBdr>
            <w:top w:val="none" w:sz="0" w:space="0" w:color="auto"/>
            <w:left w:val="none" w:sz="0" w:space="0" w:color="auto"/>
            <w:bottom w:val="none" w:sz="0" w:space="0" w:color="auto"/>
            <w:right w:val="none" w:sz="0" w:space="0" w:color="auto"/>
          </w:divBdr>
        </w:div>
        <w:div w:id="203688151">
          <w:marLeft w:val="480"/>
          <w:marRight w:val="0"/>
          <w:marTop w:val="0"/>
          <w:marBottom w:val="0"/>
          <w:divBdr>
            <w:top w:val="none" w:sz="0" w:space="0" w:color="auto"/>
            <w:left w:val="none" w:sz="0" w:space="0" w:color="auto"/>
            <w:bottom w:val="none" w:sz="0" w:space="0" w:color="auto"/>
            <w:right w:val="none" w:sz="0" w:space="0" w:color="auto"/>
          </w:divBdr>
        </w:div>
        <w:div w:id="203688568">
          <w:marLeft w:val="480"/>
          <w:marRight w:val="0"/>
          <w:marTop w:val="0"/>
          <w:marBottom w:val="0"/>
          <w:divBdr>
            <w:top w:val="none" w:sz="0" w:space="0" w:color="auto"/>
            <w:left w:val="none" w:sz="0" w:space="0" w:color="auto"/>
            <w:bottom w:val="none" w:sz="0" w:space="0" w:color="auto"/>
            <w:right w:val="none" w:sz="0" w:space="0" w:color="auto"/>
          </w:divBdr>
        </w:div>
      </w:divsChild>
    </w:div>
    <w:div w:id="203688065">
      <w:marLeft w:val="0"/>
      <w:marRight w:val="0"/>
      <w:marTop w:val="0"/>
      <w:marBottom w:val="0"/>
      <w:divBdr>
        <w:top w:val="none" w:sz="0" w:space="0" w:color="auto"/>
        <w:left w:val="none" w:sz="0" w:space="0" w:color="auto"/>
        <w:bottom w:val="none" w:sz="0" w:space="0" w:color="auto"/>
        <w:right w:val="none" w:sz="0" w:space="0" w:color="auto"/>
      </w:divBdr>
      <w:divsChild>
        <w:div w:id="203686200">
          <w:marLeft w:val="480"/>
          <w:marRight w:val="0"/>
          <w:marTop w:val="0"/>
          <w:marBottom w:val="0"/>
          <w:divBdr>
            <w:top w:val="none" w:sz="0" w:space="0" w:color="auto"/>
            <w:left w:val="none" w:sz="0" w:space="0" w:color="auto"/>
            <w:bottom w:val="none" w:sz="0" w:space="0" w:color="auto"/>
            <w:right w:val="none" w:sz="0" w:space="0" w:color="auto"/>
          </w:divBdr>
        </w:div>
        <w:div w:id="203686336">
          <w:marLeft w:val="480"/>
          <w:marRight w:val="0"/>
          <w:marTop w:val="0"/>
          <w:marBottom w:val="0"/>
          <w:divBdr>
            <w:top w:val="none" w:sz="0" w:space="0" w:color="auto"/>
            <w:left w:val="none" w:sz="0" w:space="0" w:color="auto"/>
            <w:bottom w:val="none" w:sz="0" w:space="0" w:color="auto"/>
            <w:right w:val="none" w:sz="0" w:space="0" w:color="auto"/>
          </w:divBdr>
        </w:div>
      </w:divsChild>
    </w:div>
    <w:div w:id="203688067">
      <w:marLeft w:val="0"/>
      <w:marRight w:val="0"/>
      <w:marTop w:val="0"/>
      <w:marBottom w:val="0"/>
      <w:divBdr>
        <w:top w:val="none" w:sz="0" w:space="0" w:color="auto"/>
        <w:left w:val="none" w:sz="0" w:space="0" w:color="auto"/>
        <w:bottom w:val="none" w:sz="0" w:space="0" w:color="auto"/>
        <w:right w:val="none" w:sz="0" w:space="0" w:color="auto"/>
      </w:divBdr>
    </w:div>
    <w:div w:id="203688068">
      <w:marLeft w:val="0"/>
      <w:marRight w:val="0"/>
      <w:marTop w:val="0"/>
      <w:marBottom w:val="0"/>
      <w:divBdr>
        <w:top w:val="none" w:sz="0" w:space="0" w:color="auto"/>
        <w:left w:val="none" w:sz="0" w:space="0" w:color="auto"/>
        <w:bottom w:val="none" w:sz="0" w:space="0" w:color="auto"/>
        <w:right w:val="none" w:sz="0" w:space="0" w:color="auto"/>
      </w:divBdr>
    </w:div>
    <w:div w:id="203688069">
      <w:marLeft w:val="0"/>
      <w:marRight w:val="0"/>
      <w:marTop w:val="0"/>
      <w:marBottom w:val="0"/>
      <w:divBdr>
        <w:top w:val="none" w:sz="0" w:space="0" w:color="auto"/>
        <w:left w:val="none" w:sz="0" w:space="0" w:color="auto"/>
        <w:bottom w:val="none" w:sz="0" w:space="0" w:color="auto"/>
        <w:right w:val="none" w:sz="0" w:space="0" w:color="auto"/>
      </w:divBdr>
      <w:divsChild>
        <w:div w:id="203686178">
          <w:marLeft w:val="480"/>
          <w:marRight w:val="0"/>
          <w:marTop w:val="0"/>
          <w:marBottom w:val="0"/>
          <w:divBdr>
            <w:top w:val="none" w:sz="0" w:space="0" w:color="auto"/>
            <w:left w:val="none" w:sz="0" w:space="0" w:color="auto"/>
            <w:bottom w:val="none" w:sz="0" w:space="0" w:color="auto"/>
            <w:right w:val="none" w:sz="0" w:space="0" w:color="auto"/>
          </w:divBdr>
        </w:div>
        <w:div w:id="203686254">
          <w:marLeft w:val="480"/>
          <w:marRight w:val="0"/>
          <w:marTop w:val="0"/>
          <w:marBottom w:val="0"/>
          <w:divBdr>
            <w:top w:val="none" w:sz="0" w:space="0" w:color="auto"/>
            <w:left w:val="none" w:sz="0" w:space="0" w:color="auto"/>
            <w:bottom w:val="none" w:sz="0" w:space="0" w:color="auto"/>
            <w:right w:val="none" w:sz="0" w:space="0" w:color="auto"/>
          </w:divBdr>
        </w:div>
        <w:div w:id="203688539">
          <w:marLeft w:val="480"/>
          <w:marRight w:val="0"/>
          <w:marTop w:val="0"/>
          <w:marBottom w:val="0"/>
          <w:divBdr>
            <w:top w:val="none" w:sz="0" w:space="0" w:color="auto"/>
            <w:left w:val="none" w:sz="0" w:space="0" w:color="auto"/>
            <w:bottom w:val="none" w:sz="0" w:space="0" w:color="auto"/>
            <w:right w:val="none" w:sz="0" w:space="0" w:color="auto"/>
          </w:divBdr>
        </w:div>
        <w:div w:id="203688554">
          <w:marLeft w:val="480"/>
          <w:marRight w:val="0"/>
          <w:marTop w:val="0"/>
          <w:marBottom w:val="0"/>
          <w:divBdr>
            <w:top w:val="none" w:sz="0" w:space="0" w:color="auto"/>
            <w:left w:val="none" w:sz="0" w:space="0" w:color="auto"/>
            <w:bottom w:val="none" w:sz="0" w:space="0" w:color="auto"/>
            <w:right w:val="none" w:sz="0" w:space="0" w:color="auto"/>
          </w:divBdr>
        </w:div>
        <w:div w:id="203688787">
          <w:marLeft w:val="480"/>
          <w:marRight w:val="0"/>
          <w:marTop w:val="0"/>
          <w:marBottom w:val="0"/>
          <w:divBdr>
            <w:top w:val="none" w:sz="0" w:space="0" w:color="auto"/>
            <w:left w:val="none" w:sz="0" w:space="0" w:color="auto"/>
            <w:bottom w:val="none" w:sz="0" w:space="0" w:color="auto"/>
            <w:right w:val="none" w:sz="0" w:space="0" w:color="auto"/>
          </w:divBdr>
        </w:div>
      </w:divsChild>
    </w:div>
    <w:div w:id="203688070">
      <w:marLeft w:val="0"/>
      <w:marRight w:val="0"/>
      <w:marTop w:val="0"/>
      <w:marBottom w:val="0"/>
      <w:divBdr>
        <w:top w:val="none" w:sz="0" w:space="0" w:color="auto"/>
        <w:left w:val="none" w:sz="0" w:space="0" w:color="auto"/>
        <w:bottom w:val="none" w:sz="0" w:space="0" w:color="auto"/>
        <w:right w:val="none" w:sz="0" w:space="0" w:color="auto"/>
      </w:divBdr>
    </w:div>
    <w:div w:id="203688071">
      <w:marLeft w:val="0"/>
      <w:marRight w:val="0"/>
      <w:marTop w:val="0"/>
      <w:marBottom w:val="0"/>
      <w:divBdr>
        <w:top w:val="none" w:sz="0" w:space="0" w:color="auto"/>
        <w:left w:val="none" w:sz="0" w:space="0" w:color="auto"/>
        <w:bottom w:val="none" w:sz="0" w:space="0" w:color="auto"/>
        <w:right w:val="none" w:sz="0" w:space="0" w:color="auto"/>
      </w:divBdr>
    </w:div>
    <w:div w:id="203688072">
      <w:marLeft w:val="0"/>
      <w:marRight w:val="0"/>
      <w:marTop w:val="0"/>
      <w:marBottom w:val="0"/>
      <w:divBdr>
        <w:top w:val="none" w:sz="0" w:space="0" w:color="auto"/>
        <w:left w:val="none" w:sz="0" w:space="0" w:color="auto"/>
        <w:bottom w:val="none" w:sz="0" w:space="0" w:color="auto"/>
        <w:right w:val="none" w:sz="0" w:space="0" w:color="auto"/>
      </w:divBdr>
      <w:divsChild>
        <w:div w:id="203688207">
          <w:marLeft w:val="480"/>
          <w:marRight w:val="0"/>
          <w:marTop w:val="0"/>
          <w:marBottom w:val="0"/>
          <w:divBdr>
            <w:top w:val="none" w:sz="0" w:space="0" w:color="auto"/>
            <w:left w:val="none" w:sz="0" w:space="0" w:color="auto"/>
            <w:bottom w:val="none" w:sz="0" w:space="0" w:color="auto"/>
            <w:right w:val="none" w:sz="0" w:space="0" w:color="auto"/>
          </w:divBdr>
        </w:div>
        <w:div w:id="203688263">
          <w:marLeft w:val="480"/>
          <w:marRight w:val="0"/>
          <w:marTop w:val="0"/>
          <w:marBottom w:val="0"/>
          <w:divBdr>
            <w:top w:val="none" w:sz="0" w:space="0" w:color="auto"/>
            <w:left w:val="none" w:sz="0" w:space="0" w:color="auto"/>
            <w:bottom w:val="none" w:sz="0" w:space="0" w:color="auto"/>
            <w:right w:val="none" w:sz="0" w:space="0" w:color="auto"/>
          </w:divBdr>
        </w:div>
        <w:div w:id="203688675">
          <w:marLeft w:val="480"/>
          <w:marRight w:val="0"/>
          <w:marTop w:val="0"/>
          <w:marBottom w:val="0"/>
          <w:divBdr>
            <w:top w:val="none" w:sz="0" w:space="0" w:color="auto"/>
            <w:left w:val="none" w:sz="0" w:space="0" w:color="auto"/>
            <w:bottom w:val="none" w:sz="0" w:space="0" w:color="auto"/>
            <w:right w:val="none" w:sz="0" w:space="0" w:color="auto"/>
          </w:divBdr>
        </w:div>
      </w:divsChild>
    </w:div>
    <w:div w:id="203688073">
      <w:marLeft w:val="0"/>
      <w:marRight w:val="0"/>
      <w:marTop w:val="0"/>
      <w:marBottom w:val="0"/>
      <w:divBdr>
        <w:top w:val="none" w:sz="0" w:space="0" w:color="auto"/>
        <w:left w:val="none" w:sz="0" w:space="0" w:color="auto"/>
        <w:bottom w:val="none" w:sz="0" w:space="0" w:color="auto"/>
        <w:right w:val="none" w:sz="0" w:space="0" w:color="auto"/>
      </w:divBdr>
    </w:div>
    <w:div w:id="203688077">
      <w:marLeft w:val="0"/>
      <w:marRight w:val="0"/>
      <w:marTop w:val="0"/>
      <w:marBottom w:val="0"/>
      <w:divBdr>
        <w:top w:val="none" w:sz="0" w:space="0" w:color="auto"/>
        <w:left w:val="none" w:sz="0" w:space="0" w:color="auto"/>
        <w:bottom w:val="none" w:sz="0" w:space="0" w:color="auto"/>
        <w:right w:val="none" w:sz="0" w:space="0" w:color="auto"/>
      </w:divBdr>
    </w:div>
    <w:div w:id="203688080">
      <w:marLeft w:val="0"/>
      <w:marRight w:val="0"/>
      <w:marTop w:val="0"/>
      <w:marBottom w:val="0"/>
      <w:divBdr>
        <w:top w:val="none" w:sz="0" w:space="0" w:color="auto"/>
        <w:left w:val="none" w:sz="0" w:space="0" w:color="auto"/>
        <w:bottom w:val="none" w:sz="0" w:space="0" w:color="auto"/>
        <w:right w:val="none" w:sz="0" w:space="0" w:color="auto"/>
      </w:divBdr>
    </w:div>
    <w:div w:id="203688086">
      <w:marLeft w:val="0"/>
      <w:marRight w:val="0"/>
      <w:marTop w:val="0"/>
      <w:marBottom w:val="0"/>
      <w:divBdr>
        <w:top w:val="none" w:sz="0" w:space="0" w:color="auto"/>
        <w:left w:val="none" w:sz="0" w:space="0" w:color="auto"/>
        <w:bottom w:val="none" w:sz="0" w:space="0" w:color="auto"/>
        <w:right w:val="none" w:sz="0" w:space="0" w:color="auto"/>
      </w:divBdr>
    </w:div>
    <w:div w:id="203688087">
      <w:marLeft w:val="0"/>
      <w:marRight w:val="0"/>
      <w:marTop w:val="0"/>
      <w:marBottom w:val="0"/>
      <w:divBdr>
        <w:top w:val="none" w:sz="0" w:space="0" w:color="auto"/>
        <w:left w:val="none" w:sz="0" w:space="0" w:color="auto"/>
        <w:bottom w:val="none" w:sz="0" w:space="0" w:color="auto"/>
        <w:right w:val="none" w:sz="0" w:space="0" w:color="auto"/>
      </w:divBdr>
      <w:divsChild>
        <w:div w:id="203688095">
          <w:marLeft w:val="480"/>
          <w:marRight w:val="0"/>
          <w:marTop w:val="0"/>
          <w:marBottom w:val="0"/>
          <w:divBdr>
            <w:top w:val="none" w:sz="0" w:space="0" w:color="auto"/>
            <w:left w:val="none" w:sz="0" w:space="0" w:color="auto"/>
            <w:bottom w:val="none" w:sz="0" w:space="0" w:color="auto"/>
            <w:right w:val="none" w:sz="0" w:space="0" w:color="auto"/>
          </w:divBdr>
        </w:div>
        <w:div w:id="203688276">
          <w:marLeft w:val="480"/>
          <w:marRight w:val="0"/>
          <w:marTop w:val="0"/>
          <w:marBottom w:val="0"/>
          <w:divBdr>
            <w:top w:val="none" w:sz="0" w:space="0" w:color="auto"/>
            <w:left w:val="none" w:sz="0" w:space="0" w:color="auto"/>
            <w:bottom w:val="none" w:sz="0" w:space="0" w:color="auto"/>
            <w:right w:val="none" w:sz="0" w:space="0" w:color="auto"/>
          </w:divBdr>
        </w:div>
        <w:div w:id="203688383">
          <w:marLeft w:val="480"/>
          <w:marRight w:val="0"/>
          <w:marTop w:val="0"/>
          <w:marBottom w:val="0"/>
          <w:divBdr>
            <w:top w:val="none" w:sz="0" w:space="0" w:color="auto"/>
            <w:left w:val="none" w:sz="0" w:space="0" w:color="auto"/>
            <w:bottom w:val="none" w:sz="0" w:space="0" w:color="auto"/>
            <w:right w:val="none" w:sz="0" w:space="0" w:color="auto"/>
          </w:divBdr>
        </w:div>
        <w:div w:id="203688897">
          <w:marLeft w:val="480"/>
          <w:marRight w:val="0"/>
          <w:marTop w:val="0"/>
          <w:marBottom w:val="0"/>
          <w:divBdr>
            <w:top w:val="none" w:sz="0" w:space="0" w:color="auto"/>
            <w:left w:val="none" w:sz="0" w:space="0" w:color="auto"/>
            <w:bottom w:val="none" w:sz="0" w:space="0" w:color="auto"/>
            <w:right w:val="none" w:sz="0" w:space="0" w:color="auto"/>
          </w:divBdr>
        </w:div>
      </w:divsChild>
    </w:div>
    <w:div w:id="203688091">
      <w:marLeft w:val="0"/>
      <w:marRight w:val="0"/>
      <w:marTop w:val="0"/>
      <w:marBottom w:val="0"/>
      <w:divBdr>
        <w:top w:val="none" w:sz="0" w:space="0" w:color="auto"/>
        <w:left w:val="none" w:sz="0" w:space="0" w:color="auto"/>
        <w:bottom w:val="none" w:sz="0" w:space="0" w:color="auto"/>
        <w:right w:val="none" w:sz="0" w:space="0" w:color="auto"/>
      </w:divBdr>
    </w:div>
    <w:div w:id="203688097">
      <w:marLeft w:val="0"/>
      <w:marRight w:val="0"/>
      <w:marTop w:val="0"/>
      <w:marBottom w:val="0"/>
      <w:divBdr>
        <w:top w:val="none" w:sz="0" w:space="0" w:color="auto"/>
        <w:left w:val="none" w:sz="0" w:space="0" w:color="auto"/>
        <w:bottom w:val="none" w:sz="0" w:space="0" w:color="auto"/>
        <w:right w:val="none" w:sz="0" w:space="0" w:color="auto"/>
      </w:divBdr>
      <w:divsChild>
        <w:div w:id="203688204">
          <w:marLeft w:val="480"/>
          <w:marRight w:val="0"/>
          <w:marTop w:val="0"/>
          <w:marBottom w:val="0"/>
          <w:divBdr>
            <w:top w:val="none" w:sz="0" w:space="0" w:color="auto"/>
            <w:left w:val="none" w:sz="0" w:space="0" w:color="auto"/>
            <w:bottom w:val="none" w:sz="0" w:space="0" w:color="auto"/>
            <w:right w:val="none" w:sz="0" w:space="0" w:color="auto"/>
          </w:divBdr>
        </w:div>
        <w:div w:id="203688334">
          <w:marLeft w:val="480"/>
          <w:marRight w:val="0"/>
          <w:marTop w:val="0"/>
          <w:marBottom w:val="0"/>
          <w:divBdr>
            <w:top w:val="none" w:sz="0" w:space="0" w:color="auto"/>
            <w:left w:val="none" w:sz="0" w:space="0" w:color="auto"/>
            <w:bottom w:val="none" w:sz="0" w:space="0" w:color="auto"/>
            <w:right w:val="none" w:sz="0" w:space="0" w:color="auto"/>
          </w:divBdr>
        </w:div>
        <w:div w:id="203688599">
          <w:marLeft w:val="480"/>
          <w:marRight w:val="0"/>
          <w:marTop w:val="0"/>
          <w:marBottom w:val="0"/>
          <w:divBdr>
            <w:top w:val="none" w:sz="0" w:space="0" w:color="auto"/>
            <w:left w:val="none" w:sz="0" w:space="0" w:color="auto"/>
            <w:bottom w:val="none" w:sz="0" w:space="0" w:color="auto"/>
            <w:right w:val="none" w:sz="0" w:space="0" w:color="auto"/>
          </w:divBdr>
        </w:div>
        <w:div w:id="203688865">
          <w:marLeft w:val="480"/>
          <w:marRight w:val="0"/>
          <w:marTop w:val="0"/>
          <w:marBottom w:val="0"/>
          <w:divBdr>
            <w:top w:val="none" w:sz="0" w:space="0" w:color="auto"/>
            <w:left w:val="none" w:sz="0" w:space="0" w:color="auto"/>
            <w:bottom w:val="none" w:sz="0" w:space="0" w:color="auto"/>
            <w:right w:val="none" w:sz="0" w:space="0" w:color="auto"/>
          </w:divBdr>
        </w:div>
      </w:divsChild>
    </w:div>
    <w:div w:id="203688100">
      <w:marLeft w:val="0"/>
      <w:marRight w:val="0"/>
      <w:marTop w:val="0"/>
      <w:marBottom w:val="0"/>
      <w:divBdr>
        <w:top w:val="none" w:sz="0" w:space="0" w:color="auto"/>
        <w:left w:val="none" w:sz="0" w:space="0" w:color="auto"/>
        <w:bottom w:val="none" w:sz="0" w:space="0" w:color="auto"/>
        <w:right w:val="none" w:sz="0" w:space="0" w:color="auto"/>
      </w:divBdr>
    </w:div>
    <w:div w:id="203688103">
      <w:marLeft w:val="0"/>
      <w:marRight w:val="0"/>
      <w:marTop w:val="0"/>
      <w:marBottom w:val="0"/>
      <w:divBdr>
        <w:top w:val="none" w:sz="0" w:space="0" w:color="auto"/>
        <w:left w:val="none" w:sz="0" w:space="0" w:color="auto"/>
        <w:bottom w:val="none" w:sz="0" w:space="0" w:color="auto"/>
        <w:right w:val="none" w:sz="0" w:space="0" w:color="auto"/>
      </w:divBdr>
      <w:divsChild>
        <w:div w:id="203686074">
          <w:marLeft w:val="480"/>
          <w:marRight w:val="0"/>
          <w:marTop w:val="0"/>
          <w:marBottom w:val="0"/>
          <w:divBdr>
            <w:top w:val="none" w:sz="0" w:space="0" w:color="auto"/>
            <w:left w:val="none" w:sz="0" w:space="0" w:color="auto"/>
            <w:bottom w:val="none" w:sz="0" w:space="0" w:color="auto"/>
            <w:right w:val="none" w:sz="0" w:space="0" w:color="auto"/>
          </w:divBdr>
        </w:div>
        <w:div w:id="203686095">
          <w:marLeft w:val="480"/>
          <w:marRight w:val="0"/>
          <w:marTop w:val="0"/>
          <w:marBottom w:val="0"/>
          <w:divBdr>
            <w:top w:val="none" w:sz="0" w:space="0" w:color="auto"/>
            <w:left w:val="none" w:sz="0" w:space="0" w:color="auto"/>
            <w:bottom w:val="none" w:sz="0" w:space="0" w:color="auto"/>
            <w:right w:val="none" w:sz="0" w:space="0" w:color="auto"/>
          </w:divBdr>
        </w:div>
        <w:div w:id="203688245">
          <w:marLeft w:val="480"/>
          <w:marRight w:val="0"/>
          <w:marTop w:val="0"/>
          <w:marBottom w:val="0"/>
          <w:divBdr>
            <w:top w:val="none" w:sz="0" w:space="0" w:color="auto"/>
            <w:left w:val="none" w:sz="0" w:space="0" w:color="auto"/>
            <w:bottom w:val="none" w:sz="0" w:space="0" w:color="auto"/>
            <w:right w:val="none" w:sz="0" w:space="0" w:color="auto"/>
          </w:divBdr>
        </w:div>
        <w:div w:id="203688362">
          <w:marLeft w:val="480"/>
          <w:marRight w:val="0"/>
          <w:marTop w:val="0"/>
          <w:marBottom w:val="0"/>
          <w:divBdr>
            <w:top w:val="none" w:sz="0" w:space="0" w:color="auto"/>
            <w:left w:val="none" w:sz="0" w:space="0" w:color="auto"/>
            <w:bottom w:val="none" w:sz="0" w:space="0" w:color="auto"/>
            <w:right w:val="none" w:sz="0" w:space="0" w:color="auto"/>
          </w:divBdr>
        </w:div>
        <w:div w:id="203688525">
          <w:marLeft w:val="480"/>
          <w:marRight w:val="0"/>
          <w:marTop w:val="0"/>
          <w:marBottom w:val="0"/>
          <w:divBdr>
            <w:top w:val="none" w:sz="0" w:space="0" w:color="auto"/>
            <w:left w:val="none" w:sz="0" w:space="0" w:color="auto"/>
            <w:bottom w:val="none" w:sz="0" w:space="0" w:color="auto"/>
            <w:right w:val="none" w:sz="0" w:space="0" w:color="auto"/>
          </w:divBdr>
        </w:div>
        <w:div w:id="203688587">
          <w:marLeft w:val="480"/>
          <w:marRight w:val="0"/>
          <w:marTop w:val="0"/>
          <w:marBottom w:val="0"/>
          <w:divBdr>
            <w:top w:val="none" w:sz="0" w:space="0" w:color="auto"/>
            <w:left w:val="none" w:sz="0" w:space="0" w:color="auto"/>
            <w:bottom w:val="none" w:sz="0" w:space="0" w:color="auto"/>
            <w:right w:val="none" w:sz="0" w:space="0" w:color="auto"/>
          </w:divBdr>
        </w:div>
        <w:div w:id="203688632">
          <w:marLeft w:val="480"/>
          <w:marRight w:val="0"/>
          <w:marTop w:val="0"/>
          <w:marBottom w:val="0"/>
          <w:divBdr>
            <w:top w:val="none" w:sz="0" w:space="0" w:color="auto"/>
            <w:left w:val="none" w:sz="0" w:space="0" w:color="auto"/>
            <w:bottom w:val="none" w:sz="0" w:space="0" w:color="auto"/>
            <w:right w:val="none" w:sz="0" w:space="0" w:color="auto"/>
          </w:divBdr>
        </w:div>
        <w:div w:id="203688730">
          <w:marLeft w:val="480"/>
          <w:marRight w:val="0"/>
          <w:marTop w:val="0"/>
          <w:marBottom w:val="0"/>
          <w:divBdr>
            <w:top w:val="none" w:sz="0" w:space="0" w:color="auto"/>
            <w:left w:val="none" w:sz="0" w:space="0" w:color="auto"/>
            <w:bottom w:val="none" w:sz="0" w:space="0" w:color="auto"/>
            <w:right w:val="none" w:sz="0" w:space="0" w:color="auto"/>
          </w:divBdr>
        </w:div>
      </w:divsChild>
    </w:div>
    <w:div w:id="203688106">
      <w:marLeft w:val="0"/>
      <w:marRight w:val="0"/>
      <w:marTop w:val="0"/>
      <w:marBottom w:val="0"/>
      <w:divBdr>
        <w:top w:val="none" w:sz="0" w:space="0" w:color="auto"/>
        <w:left w:val="none" w:sz="0" w:space="0" w:color="auto"/>
        <w:bottom w:val="none" w:sz="0" w:space="0" w:color="auto"/>
        <w:right w:val="none" w:sz="0" w:space="0" w:color="auto"/>
      </w:divBdr>
      <w:divsChild>
        <w:div w:id="203688136">
          <w:marLeft w:val="480"/>
          <w:marRight w:val="0"/>
          <w:marTop w:val="0"/>
          <w:marBottom w:val="0"/>
          <w:divBdr>
            <w:top w:val="none" w:sz="0" w:space="0" w:color="auto"/>
            <w:left w:val="none" w:sz="0" w:space="0" w:color="auto"/>
            <w:bottom w:val="none" w:sz="0" w:space="0" w:color="auto"/>
            <w:right w:val="none" w:sz="0" w:space="0" w:color="auto"/>
          </w:divBdr>
        </w:div>
        <w:div w:id="203688336">
          <w:marLeft w:val="480"/>
          <w:marRight w:val="0"/>
          <w:marTop w:val="0"/>
          <w:marBottom w:val="0"/>
          <w:divBdr>
            <w:top w:val="none" w:sz="0" w:space="0" w:color="auto"/>
            <w:left w:val="none" w:sz="0" w:space="0" w:color="auto"/>
            <w:bottom w:val="none" w:sz="0" w:space="0" w:color="auto"/>
            <w:right w:val="none" w:sz="0" w:space="0" w:color="auto"/>
          </w:divBdr>
        </w:div>
      </w:divsChild>
    </w:div>
    <w:div w:id="203688108">
      <w:marLeft w:val="0"/>
      <w:marRight w:val="0"/>
      <w:marTop w:val="0"/>
      <w:marBottom w:val="0"/>
      <w:divBdr>
        <w:top w:val="none" w:sz="0" w:space="0" w:color="auto"/>
        <w:left w:val="none" w:sz="0" w:space="0" w:color="auto"/>
        <w:bottom w:val="none" w:sz="0" w:space="0" w:color="auto"/>
        <w:right w:val="none" w:sz="0" w:space="0" w:color="auto"/>
      </w:divBdr>
      <w:divsChild>
        <w:div w:id="203686065">
          <w:marLeft w:val="720"/>
          <w:marRight w:val="0"/>
          <w:marTop w:val="0"/>
          <w:marBottom w:val="0"/>
          <w:divBdr>
            <w:top w:val="none" w:sz="0" w:space="0" w:color="auto"/>
            <w:left w:val="none" w:sz="0" w:space="0" w:color="auto"/>
            <w:bottom w:val="none" w:sz="0" w:space="0" w:color="auto"/>
            <w:right w:val="none" w:sz="0" w:space="0" w:color="auto"/>
          </w:divBdr>
        </w:div>
        <w:div w:id="203686150">
          <w:marLeft w:val="720"/>
          <w:marRight w:val="0"/>
          <w:marTop w:val="0"/>
          <w:marBottom w:val="0"/>
          <w:divBdr>
            <w:top w:val="none" w:sz="0" w:space="0" w:color="auto"/>
            <w:left w:val="none" w:sz="0" w:space="0" w:color="auto"/>
            <w:bottom w:val="none" w:sz="0" w:space="0" w:color="auto"/>
            <w:right w:val="none" w:sz="0" w:space="0" w:color="auto"/>
          </w:divBdr>
        </w:div>
        <w:div w:id="203686158">
          <w:marLeft w:val="720"/>
          <w:marRight w:val="0"/>
          <w:marTop w:val="0"/>
          <w:marBottom w:val="0"/>
          <w:divBdr>
            <w:top w:val="none" w:sz="0" w:space="0" w:color="auto"/>
            <w:left w:val="none" w:sz="0" w:space="0" w:color="auto"/>
            <w:bottom w:val="none" w:sz="0" w:space="0" w:color="auto"/>
            <w:right w:val="none" w:sz="0" w:space="0" w:color="auto"/>
          </w:divBdr>
        </w:div>
        <w:div w:id="203686221">
          <w:marLeft w:val="720"/>
          <w:marRight w:val="0"/>
          <w:marTop w:val="0"/>
          <w:marBottom w:val="0"/>
          <w:divBdr>
            <w:top w:val="none" w:sz="0" w:space="0" w:color="auto"/>
            <w:left w:val="none" w:sz="0" w:space="0" w:color="auto"/>
            <w:bottom w:val="none" w:sz="0" w:space="0" w:color="auto"/>
            <w:right w:val="none" w:sz="0" w:space="0" w:color="auto"/>
          </w:divBdr>
        </w:div>
        <w:div w:id="203686274">
          <w:marLeft w:val="720"/>
          <w:marRight w:val="0"/>
          <w:marTop w:val="0"/>
          <w:marBottom w:val="0"/>
          <w:divBdr>
            <w:top w:val="none" w:sz="0" w:space="0" w:color="auto"/>
            <w:left w:val="none" w:sz="0" w:space="0" w:color="auto"/>
            <w:bottom w:val="none" w:sz="0" w:space="0" w:color="auto"/>
            <w:right w:val="none" w:sz="0" w:space="0" w:color="auto"/>
          </w:divBdr>
        </w:div>
        <w:div w:id="203688085">
          <w:marLeft w:val="720"/>
          <w:marRight w:val="0"/>
          <w:marTop w:val="0"/>
          <w:marBottom w:val="0"/>
          <w:divBdr>
            <w:top w:val="none" w:sz="0" w:space="0" w:color="auto"/>
            <w:left w:val="none" w:sz="0" w:space="0" w:color="auto"/>
            <w:bottom w:val="none" w:sz="0" w:space="0" w:color="auto"/>
            <w:right w:val="none" w:sz="0" w:space="0" w:color="auto"/>
          </w:divBdr>
        </w:div>
        <w:div w:id="203688152">
          <w:marLeft w:val="720"/>
          <w:marRight w:val="0"/>
          <w:marTop w:val="0"/>
          <w:marBottom w:val="0"/>
          <w:divBdr>
            <w:top w:val="none" w:sz="0" w:space="0" w:color="auto"/>
            <w:left w:val="none" w:sz="0" w:space="0" w:color="auto"/>
            <w:bottom w:val="none" w:sz="0" w:space="0" w:color="auto"/>
            <w:right w:val="none" w:sz="0" w:space="0" w:color="auto"/>
          </w:divBdr>
        </w:div>
        <w:div w:id="203688246">
          <w:marLeft w:val="720"/>
          <w:marRight w:val="0"/>
          <w:marTop w:val="0"/>
          <w:marBottom w:val="0"/>
          <w:divBdr>
            <w:top w:val="none" w:sz="0" w:space="0" w:color="auto"/>
            <w:left w:val="none" w:sz="0" w:space="0" w:color="auto"/>
            <w:bottom w:val="none" w:sz="0" w:space="0" w:color="auto"/>
            <w:right w:val="none" w:sz="0" w:space="0" w:color="auto"/>
          </w:divBdr>
        </w:div>
        <w:div w:id="203688278">
          <w:marLeft w:val="720"/>
          <w:marRight w:val="0"/>
          <w:marTop w:val="0"/>
          <w:marBottom w:val="0"/>
          <w:divBdr>
            <w:top w:val="none" w:sz="0" w:space="0" w:color="auto"/>
            <w:left w:val="none" w:sz="0" w:space="0" w:color="auto"/>
            <w:bottom w:val="none" w:sz="0" w:space="0" w:color="auto"/>
            <w:right w:val="none" w:sz="0" w:space="0" w:color="auto"/>
          </w:divBdr>
        </w:div>
        <w:div w:id="203688307">
          <w:marLeft w:val="720"/>
          <w:marRight w:val="0"/>
          <w:marTop w:val="0"/>
          <w:marBottom w:val="0"/>
          <w:divBdr>
            <w:top w:val="none" w:sz="0" w:space="0" w:color="auto"/>
            <w:left w:val="none" w:sz="0" w:space="0" w:color="auto"/>
            <w:bottom w:val="none" w:sz="0" w:space="0" w:color="auto"/>
            <w:right w:val="none" w:sz="0" w:space="0" w:color="auto"/>
          </w:divBdr>
        </w:div>
        <w:div w:id="203688371">
          <w:marLeft w:val="720"/>
          <w:marRight w:val="0"/>
          <w:marTop w:val="0"/>
          <w:marBottom w:val="0"/>
          <w:divBdr>
            <w:top w:val="none" w:sz="0" w:space="0" w:color="auto"/>
            <w:left w:val="none" w:sz="0" w:space="0" w:color="auto"/>
            <w:bottom w:val="none" w:sz="0" w:space="0" w:color="auto"/>
            <w:right w:val="none" w:sz="0" w:space="0" w:color="auto"/>
          </w:divBdr>
        </w:div>
        <w:div w:id="203688397">
          <w:marLeft w:val="720"/>
          <w:marRight w:val="0"/>
          <w:marTop w:val="0"/>
          <w:marBottom w:val="0"/>
          <w:divBdr>
            <w:top w:val="none" w:sz="0" w:space="0" w:color="auto"/>
            <w:left w:val="none" w:sz="0" w:space="0" w:color="auto"/>
            <w:bottom w:val="none" w:sz="0" w:space="0" w:color="auto"/>
            <w:right w:val="none" w:sz="0" w:space="0" w:color="auto"/>
          </w:divBdr>
        </w:div>
        <w:div w:id="203688893">
          <w:marLeft w:val="720"/>
          <w:marRight w:val="0"/>
          <w:marTop w:val="0"/>
          <w:marBottom w:val="0"/>
          <w:divBdr>
            <w:top w:val="none" w:sz="0" w:space="0" w:color="auto"/>
            <w:left w:val="none" w:sz="0" w:space="0" w:color="auto"/>
            <w:bottom w:val="none" w:sz="0" w:space="0" w:color="auto"/>
            <w:right w:val="none" w:sz="0" w:space="0" w:color="auto"/>
          </w:divBdr>
        </w:div>
      </w:divsChild>
    </w:div>
    <w:div w:id="203688112">
      <w:marLeft w:val="0"/>
      <w:marRight w:val="0"/>
      <w:marTop w:val="0"/>
      <w:marBottom w:val="0"/>
      <w:divBdr>
        <w:top w:val="none" w:sz="0" w:space="0" w:color="auto"/>
        <w:left w:val="none" w:sz="0" w:space="0" w:color="auto"/>
        <w:bottom w:val="none" w:sz="0" w:space="0" w:color="auto"/>
        <w:right w:val="none" w:sz="0" w:space="0" w:color="auto"/>
      </w:divBdr>
    </w:div>
    <w:div w:id="203688115">
      <w:marLeft w:val="0"/>
      <w:marRight w:val="0"/>
      <w:marTop w:val="0"/>
      <w:marBottom w:val="0"/>
      <w:divBdr>
        <w:top w:val="none" w:sz="0" w:space="0" w:color="auto"/>
        <w:left w:val="none" w:sz="0" w:space="0" w:color="auto"/>
        <w:bottom w:val="none" w:sz="0" w:space="0" w:color="auto"/>
        <w:right w:val="none" w:sz="0" w:space="0" w:color="auto"/>
      </w:divBdr>
      <w:divsChild>
        <w:div w:id="203687921">
          <w:marLeft w:val="480"/>
          <w:marRight w:val="0"/>
          <w:marTop w:val="0"/>
          <w:marBottom w:val="0"/>
          <w:divBdr>
            <w:top w:val="none" w:sz="0" w:space="0" w:color="auto"/>
            <w:left w:val="none" w:sz="0" w:space="0" w:color="auto"/>
            <w:bottom w:val="none" w:sz="0" w:space="0" w:color="auto"/>
            <w:right w:val="none" w:sz="0" w:space="0" w:color="auto"/>
          </w:divBdr>
        </w:div>
        <w:div w:id="203688646">
          <w:marLeft w:val="480"/>
          <w:marRight w:val="0"/>
          <w:marTop w:val="0"/>
          <w:marBottom w:val="0"/>
          <w:divBdr>
            <w:top w:val="none" w:sz="0" w:space="0" w:color="auto"/>
            <w:left w:val="none" w:sz="0" w:space="0" w:color="auto"/>
            <w:bottom w:val="none" w:sz="0" w:space="0" w:color="auto"/>
            <w:right w:val="none" w:sz="0" w:space="0" w:color="auto"/>
          </w:divBdr>
        </w:div>
        <w:div w:id="203688720">
          <w:marLeft w:val="480"/>
          <w:marRight w:val="0"/>
          <w:marTop w:val="0"/>
          <w:marBottom w:val="0"/>
          <w:divBdr>
            <w:top w:val="none" w:sz="0" w:space="0" w:color="auto"/>
            <w:left w:val="none" w:sz="0" w:space="0" w:color="auto"/>
            <w:bottom w:val="none" w:sz="0" w:space="0" w:color="auto"/>
            <w:right w:val="none" w:sz="0" w:space="0" w:color="auto"/>
          </w:divBdr>
        </w:div>
        <w:div w:id="203688948">
          <w:marLeft w:val="480"/>
          <w:marRight w:val="0"/>
          <w:marTop w:val="0"/>
          <w:marBottom w:val="0"/>
          <w:divBdr>
            <w:top w:val="none" w:sz="0" w:space="0" w:color="auto"/>
            <w:left w:val="none" w:sz="0" w:space="0" w:color="auto"/>
            <w:bottom w:val="none" w:sz="0" w:space="0" w:color="auto"/>
            <w:right w:val="none" w:sz="0" w:space="0" w:color="auto"/>
          </w:divBdr>
        </w:div>
      </w:divsChild>
    </w:div>
    <w:div w:id="203688116">
      <w:marLeft w:val="0"/>
      <w:marRight w:val="0"/>
      <w:marTop w:val="0"/>
      <w:marBottom w:val="0"/>
      <w:divBdr>
        <w:top w:val="none" w:sz="0" w:space="0" w:color="auto"/>
        <w:left w:val="none" w:sz="0" w:space="0" w:color="auto"/>
        <w:bottom w:val="none" w:sz="0" w:space="0" w:color="auto"/>
        <w:right w:val="none" w:sz="0" w:space="0" w:color="auto"/>
      </w:divBdr>
    </w:div>
    <w:div w:id="203688127">
      <w:marLeft w:val="0"/>
      <w:marRight w:val="0"/>
      <w:marTop w:val="0"/>
      <w:marBottom w:val="0"/>
      <w:divBdr>
        <w:top w:val="none" w:sz="0" w:space="0" w:color="auto"/>
        <w:left w:val="none" w:sz="0" w:space="0" w:color="auto"/>
        <w:bottom w:val="none" w:sz="0" w:space="0" w:color="auto"/>
        <w:right w:val="none" w:sz="0" w:space="0" w:color="auto"/>
      </w:divBdr>
    </w:div>
    <w:div w:id="203688128">
      <w:marLeft w:val="0"/>
      <w:marRight w:val="0"/>
      <w:marTop w:val="0"/>
      <w:marBottom w:val="0"/>
      <w:divBdr>
        <w:top w:val="none" w:sz="0" w:space="0" w:color="auto"/>
        <w:left w:val="none" w:sz="0" w:space="0" w:color="auto"/>
        <w:bottom w:val="none" w:sz="0" w:space="0" w:color="auto"/>
        <w:right w:val="none" w:sz="0" w:space="0" w:color="auto"/>
      </w:divBdr>
      <w:divsChild>
        <w:div w:id="203686183">
          <w:marLeft w:val="720"/>
          <w:marRight w:val="0"/>
          <w:marTop w:val="0"/>
          <w:marBottom w:val="0"/>
          <w:divBdr>
            <w:top w:val="none" w:sz="0" w:space="0" w:color="auto"/>
            <w:left w:val="none" w:sz="0" w:space="0" w:color="auto"/>
            <w:bottom w:val="none" w:sz="0" w:space="0" w:color="auto"/>
            <w:right w:val="none" w:sz="0" w:space="0" w:color="auto"/>
          </w:divBdr>
        </w:div>
        <w:div w:id="203687985">
          <w:marLeft w:val="720"/>
          <w:marRight w:val="0"/>
          <w:marTop w:val="0"/>
          <w:marBottom w:val="0"/>
          <w:divBdr>
            <w:top w:val="none" w:sz="0" w:space="0" w:color="auto"/>
            <w:left w:val="none" w:sz="0" w:space="0" w:color="auto"/>
            <w:bottom w:val="none" w:sz="0" w:space="0" w:color="auto"/>
            <w:right w:val="none" w:sz="0" w:space="0" w:color="auto"/>
          </w:divBdr>
        </w:div>
        <w:div w:id="203688111">
          <w:marLeft w:val="720"/>
          <w:marRight w:val="0"/>
          <w:marTop w:val="0"/>
          <w:marBottom w:val="0"/>
          <w:divBdr>
            <w:top w:val="none" w:sz="0" w:space="0" w:color="auto"/>
            <w:left w:val="none" w:sz="0" w:space="0" w:color="auto"/>
            <w:bottom w:val="none" w:sz="0" w:space="0" w:color="auto"/>
            <w:right w:val="none" w:sz="0" w:space="0" w:color="auto"/>
          </w:divBdr>
        </w:div>
        <w:div w:id="203688120">
          <w:marLeft w:val="720"/>
          <w:marRight w:val="0"/>
          <w:marTop w:val="0"/>
          <w:marBottom w:val="0"/>
          <w:divBdr>
            <w:top w:val="none" w:sz="0" w:space="0" w:color="auto"/>
            <w:left w:val="none" w:sz="0" w:space="0" w:color="auto"/>
            <w:bottom w:val="none" w:sz="0" w:space="0" w:color="auto"/>
            <w:right w:val="none" w:sz="0" w:space="0" w:color="auto"/>
          </w:divBdr>
        </w:div>
        <w:div w:id="203688247">
          <w:marLeft w:val="720"/>
          <w:marRight w:val="0"/>
          <w:marTop w:val="0"/>
          <w:marBottom w:val="0"/>
          <w:divBdr>
            <w:top w:val="none" w:sz="0" w:space="0" w:color="auto"/>
            <w:left w:val="none" w:sz="0" w:space="0" w:color="auto"/>
            <w:bottom w:val="none" w:sz="0" w:space="0" w:color="auto"/>
            <w:right w:val="none" w:sz="0" w:space="0" w:color="auto"/>
          </w:divBdr>
        </w:div>
        <w:div w:id="203688285">
          <w:marLeft w:val="720"/>
          <w:marRight w:val="0"/>
          <w:marTop w:val="0"/>
          <w:marBottom w:val="0"/>
          <w:divBdr>
            <w:top w:val="none" w:sz="0" w:space="0" w:color="auto"/>
            <w:left w:val="none" w:sz="0" w:space="0" w:color="auto"/>
            <w:bottom w:val="none" w:sz="0" w:space="0" w:color="auto"/>
            <w:right w:val="none" w:sz="0" w:space="0" w:color="auto"/>
          </w:divBdr>
        </w:div>
        <w:div w:id="203688314">
          <w:marLeft w:val="720"/>
          <w:marRight w:val="0"/>
          <w:marTop w:val="0"/>
          <w:marBottom w:val="0"/>
          <w:divBdr>
            <w:top w:val="none" w:sz="0" w:space="0" w:color="auto"/>
            <w:left w:val="none" w:sz="0" w:space="0" w:color="auto"/>
            <w:bottom w:val="none" w:sz="0" w:space="0" w:color="auto"/>
            <w:right w:val="none" w:sz="0" w:space="0" w:color="auto"/>
          </w:divBdr>
        </w:div>
        <w:div w:id="203688361">
          <w:marLeft w:val="720"/>
          <w:marRight w:val="0"/>
          <w:marTop w:val="0"/>
          <w:marBottom w:val="0"/>
          <w:divBdr>
            <w:top w:val="none" w:sz="0" w:space="0" w:color="auto"/>
            <w:left w:val="none" w:sz="0" w:space="0" w:color="auto"/>
            <w:bottom w:val="none" w:sz="0" w:space="0" w:color="auto"/>
            <w:right w:val="none" w:sz="0" w:space="0" w:color="auto"/>
          </w:divBdr>
        </w:div>
        <w:div w:id="203688396">
          <w:marLeft w:val="720"/>
          <w:marRight w:val="0"/>
          <w:marTop w:val="0"/>
          <w:marBottom w:val="0"/>
          <w:divBdr>
            <w:top w:val="none" w:sz="0" w:space="0" w:color="auto"/>
            <w:left w:val="none" w:sz="0" w:space="0" w:color="auto"/>
            <w:bottom w:val="none" w:sz="0" w:space="0" w:color="auto"/>
            <w:right w:val="none" w:sz="0" w:space="0" w:color="auto"/>
          </w:divBdr>
        </w:div>
        <w:div w:id="203688601">
          <w:marLeft w:val="720"/>
          <w:marRight w:val="0"/>
          <w:marTop w:val="0"/>
          <w:marBottom w:val="0"/>
          <w:divBdr>
            <w:top w:val="none" w:sz="0" w:space="0" w:color="auto"/>
            <w:left w:val="none" w:sz="0" w:space="0" w:color="auto"/>
            <w:bottom w:val="none" w:sz="0" w:space="0" w:color="auto"/>
            <w:right w:val="none" w:sz="0" w:space="0" w:color="auto"/>
          </w:divBdr>
        </w:div>
        <w:div w:id="203688622">
          <w:marLeft w:val="720"/>
          <w:marRight w:val="0"/>
          <w:marTop w:val="0"/>
          <w:marBottom w:val="0"/>
          <w:divBdr>
            <w:top w:val="none" w:sz="0" w:space="0" w:color="auto"/>
            <w:left w:val="none" w:sz="0" w:space="0" w:color="auto"/>
            <w:bottom w:val="none" w:sz="0" w:space="0" w:color="auto"/>
            <w:right w:val="none" w:sz="0" w:space="0" w:color="auto"/>
          </w:divBdr>
        </w:div>
        <w:div w:id="203688808">
          <w:marLeft w:val="720"/>
          <w:marRight w:val="0"/>
          <w:marTop w:val="0"/>
          <w:marBottom w:val="0"/>
          <w:divBdr>
            <w:top w:val="none" w:sz="0" w:space="0" w:color="auto"/>
            <w:left w:val="none" w:sz="0" w:space="0" w:color="auto"/>
            <w:bottom w:val="none" w:sz="0" w:space="0" w:color="auto"/>
            <w:right w:val="none" w:sz="0" w:space="0" w:color="auto"/>
          </w:divBdr>
        </w:div>
        <w:div w:id="203688869">
          <w:marLeft w:val="720"/>
          <w:marRight w:val="0"/>
          <w:marTop w:val="0"/>
          <w:marBottom w:val="0"/>
          <w:divBdr>
            <w:top w:val="none" w:sz="0" w:space="0" w:color="auto"/>
            <w:left w:val="none" w:sz="0" w:space="0" w:color="auto"/>
            <w:bottom w:val="none" w:sz="0" w:space="0" w:color="auto"/>
            <w:right w:val="none" w:sz="0" w:space="0" w:color="auto"/>
          </w:divBdr>
        </w:div>
      </w:divsChild>
    </w:div>
    <w:div w:id="203688131">
      <w:marLeft w:val="0"/>
      <w:marRight w:val="0"/>
      <w:marTop w:val="0"/>
      <w:marBottom w:val="0"/>
      <w:divBdr>
        <w:top w:val="none" w:sz="0" w:space="0" w:color="auto"/>
        <w:left w:val="none" w:sz="0" w:space="0" w:color="auto"/>
        <w:bottom w:val="none" w:sz="0" w:space="0" w:color="auto"/>
        <w:right w:val="none" w:sz="0" w:space="0" w:color="auto"/>
      </w:divBdr>
    </w:div>
    <w:div w:id="203688133">
      <w:marLeft w:val="0"/>
      <w:marRight w:val="0"/>
      <w:marTop w:val="0"/>
      <w:marBottom w:val="0"/>
      <w:divBdr>
        <w:top w:val="none" w:sz="0" w:space="0" w:color="auto"/>
        <w:left w:val="none" w:sz="0" w:space="0" w:color="auto"/>
        <w:bottom w:val="none" w:sz="0" w:space="0" w:color="auto"/>
        <w:right w:val="none" w:sz="0" w:space="0" w:color="auto"/>
      </w:divBdr>
      <w:divsChild>
        <w:div w:id="203687989">
          <w:marLeft w:val="480"/>
          <w:marRight w:val="0"/>
          <w:marTop w:val="0"/>
          <w:marBottom w:val="0"/>
          <w:divBdr>
            <w:top w:val="none" w:sz="0" w:space="0" w:color="auto"/>
            <w:left w:val="none" w:sz="0" w:space="0" w:color="auto"/>
            <w:bottom w:val="none" w:sz="0" w:space="0" w:color="auto"/>
            <w:right w:val="none" w:sz="0" w:space="0" w:color="auto"/>
          </w:divBdr>
        </w:div>
        <w:div w:id="203688267">
          <w:marLeft w:val="480"/>
          <w:marRight w:val="0"/>
          <w:marTop w:val="0"/>
          <w:marBottom w:val="0"/>
          <w:divBdr>
            <w:top w:val="none" w:sz="0" w:space="0" w:color="auto"/>
            <w:left w:val="none" w:sz="0" w:space="0" w:color="auto"/>
            <w:bottom w:val="none" w:sz="0" w:space="0" w:color="auto"/>
            <w:right w:val="none" w:sz="0" w:space="0" w:color="auto"/>
          </w:divBdr>
        </w:div>
        <w:div w:id="203688422">
          <w:marLeft w:val="480"/>
          <w:marRight w:val="0"/>
          <w:marTop w:val="0"/>
          <w:marBottom w:val="0"/>
          <w:divBdr>
            <w:top w:val="none" w:sz="0" w:space="0" w:color="auto"/>
            <w:left w:val="none" w:sz="0" w:space="0" w:color="auto"/>
            <w:bottom w:val="none" w:sz="0" w:space="0" w:color="auto"/>
            <w:right w:val="none" w:sz="0" w:space="0" w:color="auto"/>
          </w:divBdr>
        </w:div>
        <w:div w:id="203688784">
          <w:marLeft w:val="480"/>
          <w:marRight w:val="0"/>
          <w:marTop w:val="0"/>
          <w:marBottom w:val="0"/>
          <w:divBdr>
            <w:top w:val="none" w:sz="0" w:space="0" w:color="auto"/>
            <w:left w:val="none" w:sz="0" w:space="0" w:color="auto"/>
            <w:bottom w:val="none" w:sz="0" w:space="0" w:color="auto"/>
            <w:right w:val="none" w:sz="0" w:space="0" w:color="auto"/>
          </w:divBdr>
        </w:div>
        <w:div w:id="203688887">
          <w:marLeft w:val="480"/>
          <w:marRight w:val="0"/>
          <w:marTop w:val="0"/>
          <w:marBottom w:val="0"/>
          <w:divBdr>
            <w:top w:val="none" w:sz="0" w:space="0" w:color="auto"/>
            <w:left w:val="none" w:sz="0" w:space="0" w:color="auto"/>
            <w:bottom w:val="none" w:sz="0" w:space="0" w:color="auto"/>
            <w:right w:val="none" w:sz="0" w:space="0" w:color="auto"/>
          </w:divBdr>
        </w:div>
        <w:div w:id="203688945">
          <w:marLeft w:val="480"/>
          <w:marRight w:val="0"/>
          <w:marTop w:val="0"/>
          <w:marBottom w:val="0"/>
          <w:divBdr>
            <w:top w:val="none" w:sz="0" w:space="0" w:color="auto"/>
            <w:left w:val="none" w:sz="0" w:space="0" w:color="auto"/>
            <w:bottom w:val="none" w:sz="0" w:space="0" w:color="auto"/>
            <w:right w:val="none" w:sz="0" w:space="0" w:color="auto"/>
          </w:divBdr>
        </w:div>
      </w:divsChild>
    </w:div>
    <w:div w:id="203688140">
      <w:marLeft w:val="0"/>
      <w:marRight w:val="0"/>
      <w:marTop w:val="0"/>
      <w:marBottom w:val="0"/>
      <w:divBdr>
        <w:top w:val="none" w:sz="0" w:space="0" w:color="auto"/>
        <w:left w:val="none" w:sz="0" w:space="0" w:color="auto"/>
        <w:bottom w:val="none" w:sz="0" w:space="0" w:color="auto"/>
        <w:right w:val="none" w:sz="0" w:space="0" w:color="auto"/>
      </w:divBdr>
    </w:div>
    <w:div w:id="203688144">
      <w:marLeft w:val="0"/>
      <w:marRight w:val="0"/>
      <w:marTop w:val="0"/>
      <w:marBottom w:val="0"/>
      <w:divBdr>
        <w:top w:val="none" w:sz="0" w:space="0" w:color="auto"/>
        <w:left w:val="none" w:sz="0" w:space="0" w:color="auto"/>
        <w:bottom w:val="none" w:sz="0" w:space="0" w:color="auto"/>
        <w:right w:val="none" w:sz="0" w:space="0" w:color="auto"/>
      </w:divBdr>
    </w:div>
    <w:div w:id="203688145">
      <w:marLeft w:val="0"/>
      <w:marRight w:val="0"/>
      <w:marTop w:val="0"/>
      <w:marBottom w:val="0"/>
      <w:divBdr>
        <w:top w:val="none" w:sz="0" w:space="0" w:color="auto"/>
        <w:left w:val="none" w:sz="0" w:space="0" w:color="auto"/>
        <w:bottom w:val="none" w:sz="0" w:space="0" w:color="auto"/>
        <w:right w:val="none" w:sz="0" w:space="0" w:color="auto"/>
      </w:divBdr>
      <w:divsChild>
        <w:div w:id="203687942">
          <w:marLeft w:val="480"/>
          <w:marRight w:val="0"/>
          <w:marTop w:val="0"/>
          <w:marBottom w:val="0"/>
          <w:divBdr>
            <w:top w:val="none" w:sz="0" w:space="0" w:color="auto"/>
            <w:left w:val="none" w:sz="0" w:space="0" w:color="auto"/>
            <w:bottom w:val="none" w:sz="0" w:space="0" w:color="auto"/>
            <w:right w:val="none" w:sz="0" w:space="0" w:color="auto"/>
          </w:divBdr>
        </w:div>
        <w:div w:id="203688333">
          <w:marLeft w:val="480"/>
          <w:marRight w:val="0"/>
          <w:marTop w:val="0"/>
          <w:marBottom w:val="0"/>
          <w:divBdr>
            <w:top w:val="none" w:sz="0" w:space="0" w:color="auto"/>
            <w:left w:val="none" w:sz="0" w:space="0" w:color="auto"/>
            <w:bottom w:val="none" w:sz="0" w:space="0" w:color="auto"/>
            <w:right w:val="none" w:sz="0" w:space="0" w:color="auto"/>
          </w:divBdr>
        </w:div>
        <w:div w:id="203688456">
          <w:marLeft w:val="480"/>
          <w:marRight w:val="0"/>
          <w:marTop w:val="0"/>
          <w:marBottom w:val="0"/>
          <w:divBdr>
            <w:top w:val="none" w:sz="0" w:space="0" w:color="auto"/>
            <w:left w:val="none" w:sz="0" w:space="0" w:color="auto"/>
            <w:bottom w:val="none" w:sz="0" w:space="0" w:color="auto"/>
            <w:right w:val="none" w:sz="0" w:space="0" w:color="auto"/>
          </w:divBdr>
        </w:div>
        <w:div w:id="203688943">
          <w:marLeft w:val="480"/>
          <w:marRight w:val="0"/>
          <w:marTop w:val="0"/>
          <w:marBottom w:val="0"/>
          <w:divBdr>
            <w:top w:val="none" w:sz="0" w:space="0" w:color="auto"/>
            <w:left w:val="none" w:sz="0" w:space="0" w:color="auto"/>
            <w:bottom w:val="none" w:sz="0" w:space="0" w:color="auto"/>
            <w:right w:val="none" w:sz="0" w:space="0" w:color="auto"/>
          </w:divBdr>
        </w:div>
      </w:divsChild>
    </w:div>
    <w:div w:id="203688146">
      <w:marLeft w:val="0"/>
      <w:marRight w:val="0"/>
      <w:marTop w:val="0"/>
      <w:marBottom w:val="0"/>
      <w:divBdr>
        <w:top w:val="none" w:sz="0" w:space="0" w:color="auto"/>
        <w:left w:val="none" w:sz="0" w:space="0" w:color="auto"/>
        <w:bottom w:val="none" w:sz="0" w:space="0" w:color="auto"/>
        <w:right w:val="none" w:sz="0" w:space="0" w:color="auto"/>
      </w:divBdr>
      <w:divsChild>
        <w:div w:id="203686084">
          <w:marLeft w:val="480"/>
          <w:marRight w:val="0"/>
          <w:marTop w:val="0"/>
          <w:marBottom w:val="0"/>
          <w:divBdr>
            <w:top w:val="none" w:sz="0" w:space="0" w:color="auto"/>
            <w:left w:val="none" w:sz="0" w:space="0" w:color="auto"/>
            <w:bottom w:val="none" w:sz="0" w:space="0" w:color="auto"/>
            <w:right w:val="none" w:sz="0" w:space="0" w:color="auto"/>
          </w:divBdr>
        </w:div>
        <w:div w:id="203687917">
          <w:marLeft w:val="480"/>
          <w:marRight w:val="0"/>
          <w:marTop w:val="0"/>
          <w:marBottom w:val="0"/>
          <w:divBdr>
            <w:top w:val="none" w:sz="0" w:space="0" w:color="auto"/>
            <w:left w:val="none" w:sz="0" w:space="0" w:color="auto"/>
            <w:bottom w:val="none" w:sz="0" w:space="0" w:color="auto"/>
            <w:right w:val="none" w:sz="0" w:space="0" w:color="auto"/>
          </w:divBdr>
        </w:div>
        <w:div w:id="203688505">
          <w:marLeft w:val="480"/>
          <w:marRight w:val="0"/>
          <w:marTop w:val="0"/>
          <w:marBottom w:val="0"/>
          <w:divBdr>
            <w:top w:val="none" w:sz="0" w:space="0" w:color="auto"/>
            <w:left w:val="none" w:sz="0" w:space="0" w:color="auto"/>
            <w:bottom w:val="none" w:sz="0" w:space="0" w:color="auto"/>
            <w:right w:val="none" w:sz="0" w:space="0" w:color="auto"/>
          </w:divBdr>
        </w:div>
        <w:div w:id="203688590">
          <w:marLeft w:val="480"/>
          <w:marRight w:val="0"/>
          <w:marTop w:val="0"/>
          <w:marBottom w:val="0"/>
          <w:divBdr>
            <w:top w:val="none" w:sz="0" w:space="0" w:color="auto"/>
            <w:left w:val="none" w:sz="0" w:space="0" w:color="auto"/>
            <w:bottom w:val="none" w:sz="0" w:space="0" w:color="auto"/>
            <w:right w:val="none" w:sz="0" w:space="0" w:color="auto"/>
          </w:divBdr>
        </w:div>
        <w:div w:id="203688738">
          <w:marLeft w:val="480"/>
          <w:marRight w:val="0"/>
          <w:marTop w:val="0"/>
          <w:marBottom w:val="0"/>
          <w:divBdr>
            <w:top w:val="none" w:sz="0" w:space="0" w:color="auto"/>
            <w:left w:val="none" w:sz="0" w:space="0" w:color="auto"/>
            <w:bottom w:val="none" w:sz="0" w:space="0" w:color="auto"/>
            <w:right w:val="none" w:sz="0" w:space="0" w:color="auto"/>
          </w:divBdr>
        </w:div>
      </w:divsChild>
    </w:div>
    <w:div w:id="203688147">
      <w:marLeft w:val="0"/>
      <w:marRight w:val="0"/>
      <w:marTop w:val="0"/>
      <w:marBottom w:val="0"/>
      <w:divBdr>
        <w:top w:val="none" w:sz="0" w:space="0" w:color="auto"/>
        <w:left w:val="none" w:sz="0" w:space="0" w:color="auto"/>
        <w:bottom w:val="none" w:sz="0" w:space="0" w:color="auto"/>
        <w:right w:val="none" w:sz="0" w:space="0" w:color="auto"/>
      </w:divBdr>
      <w:divsChild>
        <w:div w:id="203686238">
          <w:marLeft w:val="720"/>
          <w:marRight w:val="0"/>
          <w:marTop w:val="0"/>
          <w:marBottom w:val="0"/>
          <w:divBdr>
            <w:top w:val="none" w:sz="0" w:space="0" w:color="auto"/>
            <w:left w:val="none" w:sz="0" w:space="0" w:color="auto"/>
            <w:bottom w:val="none" w:sz="0" w:space="0" w:color="auto"/>
            <w:right w:val="none" w:sz="0" w:space="0" w:color="auto"/>
          </w:divBdr>
        </w:div>
        <w:div w:id="203688161">
          <w:marLeft w:val="600"/>
          <w:marRight w:val="0"/>
          <w:marTop w:val="0"/>
          <w:marBottom w:val="0"/>
          <w:divBdr>
            <w:top w:val="none" w:sz="0" w:space="0" w:color="auto"/>
            <w:left w:val="none" w:sz="0" w:space="0" w:color="auto"/>
            <w:bottom w:val="none" w:sz="0" w:space="0" w:color="auto"/>
            <w:right w:val="none" w:sz="0" w:space="0" w:color="auto"/>
          </w:divBdr>
        </w:div>
        <w:div w:id="203688311">
          <w:marLeft w:val="480"/>
          <w:marRight w:val="0"/>
          <w:marTop w:val="0"/>
          <w:marBottom w:val="0"/>
          <w:divBdr>
            <w:top w:val="none" w:sz="0" w:space="0" w:color="auto"/>
            <w:left w:val="none" w:sz="0" w:space="0" w:color="auto"/>
            <w:bottom w:val="none" w:sz="0" w:space="0" w:color="auto"/>
            <w:right w:val="none" w:sz="0" w:space="0" w:color="auto"/>
          </w:divBdr>
        </w:div>
      </w:divsChild>
    </w:div>
    <w:div w:id="203688148">
      <w:marLeft w:val="0"/>
      <w:marRight w:val="0"/>
      <w:marTop w:val="0"/>
      <w:marBottom w:val="0"/>
      <w:divBdr>
        <w:top w:val="none" w:sz="0" w:space="0" w:color="auto"/>
        <w:left w:val="none" w:sz="0" w:space="0" w:color="auto"/>
        <w:bottom w:val="none" w:sz="0" w:space="0" w:color="auto"/>
        <w:right w:val="none" w:sz="0" w:space="0" w:color="auto"/>
      </w:divBdr>
      <w:divsChild>
        <w:div w:id="203686137">
          <w:marLeft w:val="600"/>
          <w:marRight w:val="0"/>
          <w:marTop w:val="0"/>
          <w:marBottom w:val="0"/>
          <w:divBdr>
            <w:top w:val="none" w:sz="0" w:space="0" w:color="auto"/>
            <w:left w:val="none" w:sz="0" w:space="0" w:color="auto"/>
            <w:bottom w:val="none" w:sz="0" w:space="0" w:color="auto"/>
            <w:right w:val="none" w:sz="0" w:space="0" w:color="auto"/>
          </w:divBdr>
        </w:div>
        <w:div w:id="203686154">
          <w:marLeft w:val="600"/>
          <w:marRight w:val="0"/>
          <w:marTop w:val="0"/>
          <w:marBottom w:val="0"/>
          <w:divBdr>
            <w:top w:val="none" w:sz="0" w:space="0" w:color="auto"/>
            <w:left w:val="none" w:sz="0" w:space="0" w:color="auto"/>
            <w:bottom w:val="none" w:sz="0" w:space="0" w:color="auto"/>
            <w:right w:val="none" w:sz="0" w:space="0" w:color="auto"/>
          </w:divBdr>
        </w:div>
        <w:div w:id="203686235">
          <w:marLeft w:val="600"/>
          <w:marRight w:val="0"/>
          <w:marTop w:val="0"/>
          <w:marBottom w:val="0"/>
          <w:divBdr>
            <w:top w:val="none" w:sz="0" w:space="0" w:color="auto"/>
            <w:left w:val="none" w:sz="0" w:space="0" w:color="auto"/>
            <w:bottom w:val="none" w:sz="0" w:space="0" w:color="auto"/>
            <w:right w:val="none" w:sz="0" w:space="0" w:color="auto"/>
          </w:divBdr>
        </w:div>
        <w:div w:id="203686280">
          <w:marLeft w:val="840"/>
          <w:marRight w:val="0"/>
          <w:marTop w:val="0"/>
          <w:marBottom w:val="0"/>
          <w:divBdr>
            <w:top w:val="none" w:sz="0" w:space="0" w:color="auto"/>
            <w:left w:val="none" w:sz="0" w:space="0" w:color="auto"/>
            <w:bottom w:val="none" w:sz="0" w:space="0" w:color="auto"/>
            <w:right w:val="none" w:sz="0" w:space="0" w:color="auto"/>
          </w:divBdr>
        </w:div>
        <w:div w:id="203686331">
          <w:marLeft w:val="720"/>
          <w:marRight w:val="0"/>
          <w:marTop w:val="0"/>
          <w:marBottom w:val="0"/>
          <w:divBdr>
            <w:top w:val="none" w:sz="0" w:space="0" w:color="auto"/>
            <w:left w:val="none" w:sz="0" w:space="0" w:color="auto"/>
            <w:bottom w:val="none" w:sz="0" w:space="0" w:color="auto"/>
            <w:right w:val="none" w:sz="0" w:space="0" w:color="auto"/>
          </w:divBdr>
        </w:div>
        <w:div w:id="203687916">
          <w:marLeft w:val="720"/>
          <w:marRight w:val="0"/>
          <w:marTop w:val="0"/>
          <w:marBottom w:val="0"/>
          <w:divBdr>
            <w:top w:val="none" w:sz="0" w:space="0" w:color="auto"/>
            <w:left w:val="none" w:sz="0" w:space="0" w:color="auto"/>
            <w:bottom w:val="none" w:sz="0" w:space="0" w:color="auto"/>
            <w:right w:val="none" w:sz="0" w:space="0" w:color="auto"/>
          </w:divBdr>
        </w:div>
        <w:div w:id="203688090">
          <w:marLeft w:val="600"/>
          <w:marRight w:val="0"/>
          <w:marTop w:val="0"/>
          <w:marBottom w:val="0"/>
          <w:divBdr>
            <w:top w:val="none" w:sz="0" w:space="0" w:color="auto"/>
            <w:left w:val="none" w:sz="0" w:space="0" w:color="auto"/>
            <w:bottom w:val="none" w:sz="0" w:space="0" w:color="auto"/>
            <w:right w:val="none" w:sz="0" w:space="0" w:color="auto"/>
          </w:divBdr>
        </w:div>
        <w:div w:id="203688196">
          <w:marLeft w:val="600"/>
          <w:marRight w:val="0"/>
          <w:marTop w:val="0"/>
          <w:marBottom w:val="0"/>
          <w:divBdr>
            <w:top w:val="none" w:sz="0" w:space="0" w:color="auto"/>
            <w:left w:val="none" w:sz="0" w:space="0" w:color="auto"/>
            <w:bottom w:val="none" w:sz="0" w:space="0" w:color="auto"/>
            <w:right w:val="none" w:sz="0" w:space="0" w:color="auto"/>
          </w:divBdr>
        </w:div>
        <w:div w:id="203688224">
          <w:marLeft w:val="720"/>
          <w:marRight w:val="0"/>
          <w:marTop w:val="0"/>
          <w:marBottom w:val="0"/>
          <w:divBdr>
            <w:top w:val="none" w:sz="0" w:space="0" w:color="auto"/>
            <w:left w:val="none" w:sz="0" w:space="0" w:color="auto"/>
            <w:bottom w:val="none" w:sz="0" w:space="0" w:color="auto"/>
            <w:right w:val="none" w:sz="0" w:space="0" w:color="auto"/>
          </w:divBdr>
        </w:div>
        <w:div w:id="203688261">
          <w:marLeft w:val="720"/>
          <w:marRight w:val="0"/>
          <w:marTop w:val="0"/>
          <w:marBottom w:val="0"/>
          <w:divBdr>
            <w:top w:val="none" w:sz="0" w:space="0" w:color="auto"/>
            <w:left w:val="none" w:sz="0" w:space="0" w:color="auto"/>
            <w:bottom w:val="none" w:sz="0" w:space="0" w:color="auto"/>
            <w:right w:val="none" w:sz="0" w:space="0" w:color="auto"/>
          </w:divBdr>
        </w:div>
        <w:div w:id="203688352">
          <w:marLeft w:val="720"/>
          <w:marRight w:val="0"/>
          <w:marTop w:val="0"/>
          <w:marBottom w:val="0"/>
          <w:divBdr>
            <w:top w:val="none" w:sz="0" w:space="0" w:color="auto"/>
            <w:left w:val="none" w:sz="0" w:space="0" w:color="auto"/>
            <w:bottom w:val="none" w:sz="0" w:space="0" w:color="auto"/>
            <w:right w:val="none" w:sz="0" w:space="0" w:color="auto"/>
          </w:divBdr>
        </w:div>
        <w:div w:id="203688391">
          <w:marLeft w:val="600"/>
          <w:marRight w:val="0"/>
          <w:marTop w:val="0"/>
          <w:marBottom w:val="0"/>
          <w:divBdr>
            <w:top w:val="none" w:sz="0" w:space="0" w:color="auto"/>
            <w:left w:val="none" w:sz="0" w:space="0" w:color="auto"/>
            <w:bottom w:val="none" w:sz="0" w:space="0" w:color="auto"/>
            <w:right w:val="none" w:sz="0" w:space="0" w:color="auto"/>
          </w:divBdr>
        </w:div>
        <w:div w:id="203688435">
          <w:marLeft w:val="600"/>
          <w:marRight w:val="0"/>
          <w:marTop w:val="0"/>
          <w:marBottom w:val="0"/>
          <w:divBdr>
            <w:top w:val="none" w:sz="0" w:space="0" w:color="auto"/>
            <w:left w:val="none" w:sz="0" w:space="0" w:color="auto"/>
            <w:bottom w:val="none" w:sz="0" w:space="0" w:color="auto"/>
            <w:right w:val="none" w:sz="0" w:space="0" w:color="auto"/>
          </w:divBdr>
        </w:div>
        <w:div w:id="203688459">
          <w:marLeft w:val="600"/>
          <w:marRight w:val="0"/>
          <w:marTop w:val="0"/>
          <w:marBottom w:val="0"/>
          <w:divBdr>
            <w:top w:val="none" w:sz="0" w:space="0" w:color="auto"/>
            <w:left w:val="none" w:sz="0" w:space="0" w:color="auto"/>
            <w:bottom w:val="none" w:sz="0" w:space="0" w:color="auto"/>
            <w:right w:val="none" w:sz="0" w:space="0" w:color="auto"/>
          </w:divBdr>
        </w:div>
        <w:div w:id="203688475">
          <w:marLeft w:val="720"/>
          <w:marRight w:val="0"/>
          <w:marTop w:val="0"/>
          <w:marBottom w:val="0"/>
          <w:divBdr>
            <w:top w:val="none" w:sz="0" w:space="0" w:color="auto"/>
            <w:left w:val="none" w:sz="0" w:space="0" w:color="auto"/>
            <w:bottom w:val="none" w:sz="0" w:space="0" w:color="auto"/>
            <w:right w:val="none" w:sz="0" w:space="0" w:color="auto"/>
          </w:divBdr>
        </w:div>
        <w:div w:id="203688744">
          <w:marLeft w:val="600"/>
          <w:marRight w:val="0"/>
          <w:marTop w:val="0"/>
          <w:marBottom w:val="0"/>
          <w:divBdr>
            <w:top w:val="none" w:sz="0" w:space="0" w:color="auto"/>
            <w:left w:val="none" w:sz="0" w:space="0" w:color="auto"/>
            <w:bottom w:val="none" w:sz="0" w:space="0" w:color="auto"/>
            <w:right w:val="none" w:sz="0" w:space="0" w:color="auto"/>
          </w:divBdr>
        </w:div>
        <w:div w:id="203688882">
          <w:marLeft w:val="720"/>
          <w:marRight w:val="0"/>
          <w:marTop w:val="0"/>
          <w:marBottom w:val="0"/>
          <w:divBdr>
            <w:top w:val="none" w:sz="0" w:space="0" w:color="auto"/>
            <w:left w:val="none" w:sz="0" w:space="0" w:color="auto"/>
            <w:bottom w:val="none" w:sz="0" w:space="0" w:color="auto"/>
            <w:right w:val="none" w:sz="0" w:space="0" w:color="auto"/>
          </w:divBdr>
        </w:div>
      </w:divsChild>
    </w:div>
    <w:div w:id="203688158">
      <w:marLeft w:val="0"/>
      <w:marRight w:val="0"/>
      <w:marTop w:val="0"/>
      <w:marBottom w:val="0"/>
      <w:divBdr>
        <w:top w:val="none" w:sz="0" w:space="0" w:color="auto"/>
        <w:left w:val="none" w:sz="0" w:space="0" w:color="auto"/>
        <w:bottom w:val="none" w:sz="0" w:space="0" w:color="auto"/>
        <w:right w:val="none" w:sz="0" w:space="0" w:color="auto"/>
      </w:divBdr>
    </w:div>
    <w:div w:id="203688159">
      <w:marLeft w:val="0"/>
      <w:marRight w:val="0"/>
      <w:marTop w:val="0"/>
      <w:marBottom w:val="0"/>
      <w:divBdr>
        <w:top w:val="none" w:sz="0" w:space="0" w:color="auto"/>
        <w:left w:val="none" w:sz="0" w:space="0" w:color="auto"/>
        <w:bottom w:val="none" w:sz="0" w:space="0" w:color="auto"/>
        <w:right w:val="none" w:sz="0" w:space="0" w:color="auto"/>
      </w:divBdr>
    </w:div>
    <w:div w:id="203688160">
      <w:marLeft w:val="0"/>
      <w:marRight w:val="0"/>
      <w:marTop w:val="0"/>
      <w:marBottom w:val="0"/>
      <w:divBdr>
        <w:top w:val="none" w:sz="0" w:space="0" w:color="auto"/>
        <w:left w:val="none" w:sz="0" w:space="0" w:color="auto"/>
        <w:bottom w:val="none" w:sz="0" w:space="0" w:color="auto"/>
        <w:right w:val="none" w:sz="0" w:space="0" w:color="auto"/>
      </w:divBdr>
      <w:divsChild>
        <w:div w:id="203686260">
          <w:marLeft w:val="480"/>
          <w:marRight w:val="0"/>
          <w:marTop w:val="0"/>
          <w:marBottom w:val="0"/>
          <w:divBdr>
            <w:top w:val="none" w:sz="0" w:space="0" w:color="auto"/>
            <w:left w:val="none" w:sz="0" w:space="0" w:color="auto"/>
            <w:bottom w:val="none" w:sz="0" w:space="0" w:color="auto"/>
            <w:right w:val="none" w:sz="0" w:space="0" w:color="auto"/>
          </w:divBdr>
        </w:div>
        <w:div w:id="203688130">
          <w:marLeft w:val="480"/>
          <w:marRight w:val="0"/>
          <w:marTop w:val="0"/>
          <w:marBottom w:val="0"/>
          <w:divBdr>
            <w:top w:val="none" w:sz="0" w:space="0" w:color="auto"/>
            <w:left w:val="none" w:sz="0" w:space="0" w:color="auto"/>
            <w:bottom w:val="none" w:sz="0" w:space="0" w:color="auto"/>
            <w:right w:val="none" w:sz="0" w:space="0" w:color="auto"/>
          </w:divBdr>
        </w:div>
      </w:divsChild>
    </w:div>
    <w:div w:id="203688163">
      <w:marLeft w:val="0"/>
      <w:marRight w:val="0"/>
      <w:marTop w:val="0"/>
      <w:marBottom w:val="0"/>
      <w:divBdr>
        <w:top w:val="none" w:sz="0" w:space="0" w:color="auto"/>
        <w:left w:val="none" w:sz="0" w:space="0" w:color="auto"/>
        <w:bottom w:val="none" w:sz="0" w:space="0" w:color="auto"/>
        <w:right w:val="none" w:sz="0" w:space="0" w:color="auto"/>
      </w:divBdr>
      <w:divsChild>
        <w:div w:id="203686115">
          <w:marLeft w:val="600"/>
          <w:marRight w:val="0"/>
          <w:marTop w:val="0"/>
          <w:marBottom w:val="0"/>
          <w:divBdr>
            <w:top w:val="none" w:sz="0" w:space="0" w:color="auto"/>
            <w:left w:val="none" w:sz="0" w:space="0" w:color="auto"/>
            <w:bottom w:val="none" w:sz="0" w:space="0" w:color="auto"/>
            <w:right w:val="none" w:sz="0" w:space="0" w:color="auto"/>
          </w:divBdr>
        </w:div>
        <w:div w:id="203686216">
          <w:marLeft w:val="600"/>
          <w:marRight w:val="0"/>
          <w:marTop w:val="0"/>
          <w:marBottom w:val="0"/>
          <w:divBdr>
            <w:top w:val="none" w:sz="0" w:space="0" w:color="auto"/>
            <w:left w:val="none" w:sz="0" w:space="0" w:color="auto"/>
            <w:bottom w:val="none" w:sz="0" w:space="0" w:color="auto"/>
            <w:right w:val="none" w:sz="0" w:space="0" w:color="auto"/>
          </w:divBdr>
        </w:div>
        <w:div w:id="203686321">
          <w:marLeft w:val="600"/>
          <w:marRight w:val="0"/>
          <w:marTop w:val="0"/>
          <w:marBottom w:val="0"/>
          <w:divBdr>
            <w:top w:val="none" w:sz="0" w:space="0" w:color="auto"/>
            <w:left w:val="none" w:sz="0" w:space="0" w:color="auto"/>
            <w:bottom w:val="none" w:sz="0" w:space="0" w:color="auto"/>
            <w:right w:val="none" w:sz="0" w:space="0" w:color="auto"/>
          </w:divBdr>
        </w:div>
        <w:div w:id="203687933">
          <w:marLeft w:val="600"/>
          <w:marRight w:val="0"/>
          <w:marTop w:val="0"/>
          <w:marBottom w:val="0"/>
          <w:divBdr>
            <w:top w:val="none" w:sz="0" w:space="0" w:color="auto"/>
            <w:left w:val="none" w:sz="0" w:space="0" w:color="auto"/>
            <w:bottom w:val="none" w:sz="0" w:space="0" w:color="auto"/>
            <w:right w:val="none" w:sz="0" w:space="0" w:color="auto"/>
          </w:divBdr>
        </w:div>
        <w:div w:id="203688102">
          <w:marLeft w:val="600"/>
          <w:marRight w:val="0"/>
          <w:marTop w:val="0"/>
          <w:marBottom w:val="0"/>
          <w:divBdr>
            <w:top w:val="none" w:sz="0" w:space="0" w:color="auto"/>
            <w:left w:val="none" w:sz="0" w:space="0" w:color="auto"/>
            <w:bottom w:val="none" w:sz="0" w:space="0" w:color="auto"/>
            <w:right w:val="none" w:sz="0" w:space="0" w:color="auto"/>
          </w:divBdr>
        </w:div>
        <w:div w:id="203688212">
          <w:marLeft w:val="720"/>
          <w:marRight w:val="0"/>
          <w:marTop w:val="0"/>
          <w:marBottom w:val="0"/>
          <w:divBdr>
            <w:top w:val="none" w:sz="0" w:space="0" w:color="auto"/>
            <w:left w:val="none" w:sz="0" w:space="0" w:color="auto"/>
            <w:bottom w:val="none" w:sz="0" w:space="0" w:color="auto"/>
            <w:right w:val="none" w:sz="0" w:space="0" w:color="auto"/>
          </w:divBdr>
        </w:div>
        <w:div w:id="203688318">
          <w:marLeft w:val="600"/>
          <w:marRight w:val="0"/>
          <w:marTop w:val="0"/>
          <w:marBottom w:val="0"/>
          <w:divBdr>
            <w:top w:val="none" w:sz="0" w:space="0" w:color="auto"/>
            <w:left w:val="none" w:sz="0" w:space="0" w:color="auto"/>
            <w:bottom w:val="none" w:sz="0" w:space="0" w:color="auto"/>
            <w:right w:val="none" w:sz="0" w:space="0" w:color="auto"/>
          </w:divBdr>
        </w:div>
        <w:div w:id="203688404">
          <w:marLeft w:val="720"/>
          <w:marRight w:val="0"/>
          <w:marTop w:val="0"/>
          <w:marBottom w:val="0"/>
          <w:divBdr>
            <w:top w:val="none" w:sz="0" w:space="0" w:color="auto"/>
            <w:left w:val="none" w:sz="0" w:space="0" w:color="auto"/>
            <w:bottom w:val="none" w:sz="0" w:space="0" w:color="auto"/>
            <w:right w:val="none" w:sz="0" w:space="0" w:color="auto"/>
          </w:divBdr>
        </w:div>
        <w:div w:id="203688490">
          <w:marLeft w:val="720"/>
          <w:marRight w:val="0"/>
          <w:marTop w:val="0"/>
          <w:marBottom w:val="0"/>
          <w:divBdr>
            <w:top w:val="none" w:sz="0" w:space="0" w:color="auto"/>
            <w:left w:val="none" w:sz="0" w:space="0" w:color="auto"/>
            <w:bottom w:val="none" w:sz="0" w:space="0" w:color="auto"/>
            <w:right w:val="none" w:sz="0" w:space="0" w:color="auto"/>
          </w:divBdr>
        </w:div>
        <w:div w:id="203688581">
          <w:marLeft w:val="600"/>
          <w:marRight w:val="0"/>
          <w:marTop w:val="0"/>
          <w:marBottom w:val="0"/>
          <w:divBdr>
            <w:top w:val="none" w:sz="0" w:space="0" w:color="auto"/>
            <w:left w:val="none" w:sz="0" w:space="0" w:color="auto"/>
            <w:bottom w:val="none" w:sz="0" w:space="0" w:color="auto"/>
            <w:right w:val="none" w:sz="0" w:space="0" w:color="auto"/>
          </w:divBdr>
        </w:div>
        <w:div w:id="203688733">
          <w:marLeft w:val="720"/>
          <w:marRight w:val="0"/>
          <w:marTop w:val="0"/>
          <w:marBottom w:val="0"/>
          <w:divBdr>
            <w:top w:val="none" w:sz="0" w:space="0" w:color="auto"/>
            <w:left w:val="none" w:sz="0" w:space="0" w:color="auto"/>
            <w:bottom w:val="none" w:sz="0" w:space="0" w:color="auto"/>
            <w:right w:val="none" w:sz="0" w:space="0" w:color="auto"/>
          </w:divBdr>
        </w:div>
        <w:div w:id="203688752">
          <w:marLeft w:val="720"/>
          <w:marRight w:val="0"/>
          <w:marTop w:val="0"/>
          <w:marBottom w:val="0"/>
          <w:divBdr>
            <w:top w:val="none" w:sz="0" w:space="0" w:color="auto"/>
            <w:left w:val="none" w:sz="0" w:space="0" w:color="auto"/>
            <w:bottom w:val="none" w:sz="0" w:space="0" w:color="auto"/>
            <w:right w:val="none" w:sz="0" w:space="0" w:color="auto"/>
          </w:divBdr>
        </w:div>
        <w:div w:id="203688807">
          <w:marLeft w:val="600"/>
          <w:marRight w:val="0"/>
          <w:marTop w:val="0"/>
          <w:marBottom w:val="0"/>
          <w:divBdr>
            <w:top w:val="none" w:sz="0" w:space="0" w:color="auto"/>
            <w:left w:val="none" w:sz="0" w:space="0" w:color="auto"/>
            <w:bottom w:val="none" w:sz="0" w:space="0" w:color="auto"/>
            <w:right w:val="none" w:sz="0" w:space="0" w:color="auto"/>
          </w:divBdr>
        </w:div>
        <w:div w:id="203688819">
          <w:marLeft w:val="600"/>
          <w:marRight w:val="0"/>
          <w:marTop w:val="0"/>
          <w:marBottom w:val="0"/>
          <w:divBdr>
            <w:top w:val="none" w:sz="0" w:space="0" w:color="auto"/>
            <w:left w:val="none" w:sz="0" w:space="0" w:color="auto"/>
            <w:bottom w:val="none" w:sz="0" w:space="0" w:color="auto"/>
            <w:right w:val="none" w:sz="0" w:space="0" w:color="auto"/>
          </w:divBdr>
        </w:div>
        <w:div w:id="203688840">
          <w:marLeft w:val="840"/>
          <w:marRight w:val="0"/>
          <w:marTop w:val="0"/>
          <w:marBottom w:val="0"/>
          <w:divBdr>
            <w:top w:val="none" w:sz="0" w:space="0" w:color="auto"/>
            <w:left w:val="none" w:sz="0" w:space="0" w:color="auto"/>
            <w:bottom w:val="none" w:sz="0" w:space="0" w:color="auto"/>
            <w:right w:val="none" w:sz="0" w:space="0" w:color="auto"/>
          </w:divBdr>
        </w:div>
      </w:divsChild>
    </w:div>
    <w:div w:id="203688166">
      <w:marLeft w:val="0"/>
      <w:marRight w:val="0"/>
      <w:marTop w:val="0"/>
      <w:marBottom w:val="0"/>
      <w:divBdr>
        <w:top w:val="none" w:sz="0" w:space="0" w:color="auto"/>
        <w:left w:val="none" w:sz="0" w:space="0" w:color="auto"/>
        <w:bottom w:val="none" w:sz="0" w:space="0" w:color="auto"/>
        <w:right w:val="none" w:sz="0" w:space="0" w:color="auto"/>
      </w:divBdr>
    </w:div>
    <w:div w:id="203688168">
      <w:marLeft w:val="0"/>
      <w:marRight w:val="0"/>
      <w:marTop w:val="0"/>
      <w:marBottom w:val="0"/>
      <w:divBdr>
        <w:top w:val="none" w:sz="0" w:space="0" w:color="auto"/>
        <w:left w:val="none" w:sz="0" w:space="0" w:color="auto"/>
        <w:bottom w:val="none" w:sz="0" w:space="0" w:color="auto"/>
        <w:right w:val="none" w:sz="0" w:space="0" w:color="auto"/>
      </w:divBdr>
      <w:divsChild>
        <w:div w:id="203686097">
          <w:marLeft w:val="480"/>
          <w:marRight w:val="0"/>
          <w:marTop w:val="0"/>
          <w:marBottom w:val="0"/>
          <w:divBdr>
            <w:top w:val="none" w:sz="0" w:space="0" w:color="auto"/>
            <w:left w:val="none" w:sz="0" w:space="0" w:color="auto"/>
            <w:bottom w:val="none" w:sz="0" w:space="0" w:color="auto"/>
            <w:right w:val="none" w:sz="0" w:space="0" w:color="auto"/>
          </w:divBdr>
        </w:div>
        <w:div w:id="203686196">
          <w:marLeft w:val="480"/>
          <w:marRight w:val="0"/>
          <w:marTop w:val="0"/>
          <w:marBottom w:val="0"/>
          <w:divBdr>
            <w:top w:val="none" w:sz="0" w:space="0" w:color="auto"/>
            <w:left w:val="none" w:sz="0" w:space="0" w:color="auto"/>
            <w:bottom w:val="none" w:sz="0" w:space="0" w:color="auto"/>
            <w:right w:val="none" w:sz="0" w:space="0" w:color="auto"/>
          </w:divBdr>
        </w:div>
        <w:div w:id="203687928">
          <w:marLeft w:val="480"/>
          <w:marRight w:val="0"/>
          <w:marTop w:val="0"/>
          <w:marBottom w:val="0"/>
          <w:divBdr>
            <w:top w:val="none" w:sz="0" w:space="0" w:color="auto"/>
            <w:left w:val="none" w:sz="0" w:space="0" w:color="auto"/>
            <w:bottom w:val="none" w:sz="0" w:space="0" w:color="auto"/>
            <w:right w:val="none" w:sz="0" w:space="0" w:color="auto"/>
          </w:divBdr>
        </w:div>
        <w:div w:id="203688047">
          <w:marLeft w:val="480"/>
          <w:marRight w:val="0"/>
          <w:marTop w:val="0"/>
          <w:marBottom w:val="0"/>
          <w:divBdr>
            <w:top w:val="none" w:sz="0" w:space="0" w:color="auto"/>
            <w:left w:val="none" w:sz="0" w:space="0" w:color="auto"/>
            <w:bottom w:val="none" w:sz="0" w:space="0" w:color="auto"/>
            <w:right w:val="none" w:sz="0" w:space="0" w:color="auto"/>
          </w:divBdr>
        </w:div>
        <w:div w:id="203688560">
          <w:marLeft w:val="480"/>
          <w:marRight w:val="0"/>
          <w:marTop w:val="0"/>
          <w:marBottom w:val="0"/>
          <w:divBdr>
            <w:top w:val="none" w:sz="0" w:space="0" w:color="auto"/>
            <w:left w:val="none" w:sz="0" w:space="0" w:color="auto"/>
            <w:bottom w:val="none" w:sz="0" w:space="0" w:color="auto"/>
            <w:right w:val="none" w:sz="0" w:space="0" w:color="auto"/>
          </w:divBdr>
        </w:div>
        <w:div w:id="203688818">
          <w:marLeft w:val="480"/>
          <w:marRight w:val="0"/>
          <w:marTop w:val="0"/>
          <w:marBottom w:val="0"/>
          <w:divBdr>
            <w:top w:val="none" w:sz="0" w:space="0" w:color="auto"/>
            <w:left w:val="none" w:sz="0" w:space="0" w:color="auto"/>
            <w:bottom w:val="none" w:sz="0" w:space="0" w:color="auto"/>
            <w:right w:val="none" w:sz="0" w:space="0" w:color="auto"/>
          </w:divBdr>
        </w:div>
      </w:divsChild>
    </w:div>
    <w:div w:id="203688173">
      <w:marLeft w:val="0"/>
      <w:marRight w:val="0"/>
      <w:marTop w:val="0"/>
      <w:marBottom w:val="0"/>
      <w:divBdr>
        <w:top w:val="none" w:sz="0" w:space="0" w:color="auto"/>
        <w:left w:val="none" w:sz="0" w:space="0" w:color="auto"/>
        <w:bottom w:val="none" w:sz="0" w:space="0" w:color="auto"/>
        <w:right w:val="none" w:sz="0" w:space="0" w:color="auto"/>
      </w:divBdr>
    </w:div>
    <w:div w:id="203688175">
      <w:marLeft w:val="0"/>
      <w:marRight w:val="0"/>
      <w:marTop w:val="0"/>
      <w:marBottom w:val="0"/>
      <w:divBdr>
        <w:top w:val="none" w:sz="0" w:space="0" w:color="auto"/>
        <w:left w:val="none" w:sz="0" w:space="0" w:color="auto"/>
        <w:bottom w:val="none" w:sz="0" w:space="0" w:color="auto"/>
        <w:right w:val="none" w:sz="0" w:space="0" w:color="auto"/>
      </w:divBdr>
      <w:divsChild>
        <w:div w:id="203688506">
          <w:marLeft w:val="480"/>
          <w:marRight w:val="0"/>
          <w:marTop w:val="0"/>
          <w:marBottom w:val="0"/>
          <w:divBdr>
            <w:top w:val="none" w:sz="0" w:space="0" w:color="auto"/>
            <w:left w:val="none" w:sz="0" w:space="0" w:color="auto"/>
            <w:bottom w:val="none" w:sz="0" w:space="0" w:color="auto"/>
            <w:right w:val="none" w:sz="0" w:space="0" w:color="auto"/>
          </w:divBdr>
        </w:div>
        <w:div w:id="203688963">
          <w:marLeft w:val="480"/>
          <w:marRight w:val="0"/>
          <w:marTop w:val="0"/>
          <w:marBottom w:val="0"/>
          <w:divBdr>
            <w:top w:val="none" w:sz="0" w:space="0" w:color="auto"/>
            <w:left w:val="none" w:sz="0" w:space="0" w:color="auto"/>
            <w:bottom w:val="none" w:sz="0" w:space="0" w:color="auto"/>
            <w:right w:val="none" w:sz="0" w:space="0" w:color="auto"/>
          </w:divBdr>
          <w:divsChild>
            <w:div w:id="203687975">
              <w:marLeft w:val="480"/>
              <w:marRight w:val="0"/>
              <w:marTop w:val="0"/>
              <w:marBottom w:val="0"/>
              <w:divBdr>
                <w:top w:val="none" w:sz="0" w:space="0" w:color="auto"/>
                <w:left w:val="none" w:sz="0" w:space="0" w:color="auto"/>
                <w:bottom w:val="none" w:sz="0" w:space="0" w:color="auto"/>
                <w:right w:val="none" w:sz="0" w:space="0" w:color="auto"/>
              </w:divBdr>
            </w:div>
            <w:div w:id="203688255">
              <w:marLeft w:val="480"/>
              <w:marRight w:val="0"/>
              <w:marTop w:val="0"/>
              <w:marBottom w:val="0"/>
              <w:divBdr>
                <w:top w:val="none" w:sz="0" w:space="0" w:color="auto"/>
                <w:left w:val="none" w:sz="0" w:space="0" w:color="auto"/>
                <w:bottom w:val="none" w:sz="0" w:space="0" w:color="auto"/>
                <w:right w:val="none" w:sz="0" w:space="0" w:color="auto"/>
              </w:divBdr>
            </w:div>
            <w:div w:id="203688310">
              <w:marLeft w:val="600"/>
              <w:marRight w:val="0"/>
              <w:marTop w:val="0"/>
              <w:marBottom w:val="0"/>
              <w:divBdr>
                <w:top w:val="none" w:sz="0" w:space="0" w:color="auto"/>
                <w:left w:val="none" w:sz="0" w:space="0" w:color="auto"/>
                <w:bottom w:val="none" w:sz="0" w:space="0" w:color="auto"/>
                <w:right w:val="none" w:sz="0" w:space="0" w:color="auto"/>
              </w:divBdr>
            </w:div>
            <w:div w:id="203688317">
              <w:marLeft w:val="720"/>
              <w:marRight w:val="0"/>
              <w:marTop w:val="0"/>
              <w:marBottom w:val="0"/>
              <w:divBdr>
                <w:top w:val="none" w:sz="0" w:space="0" w:color="auto"/>
                <w:left w:val="none" w:sz="0" w:space="0" w:color="auto"/>
                <w:bottom w:val="none" w:sz="0" w:space="0" w:color="auto"/>
                <w:right w:val="none" w:sz="0" w:space="0" w:color="auto"/>
              </w:divBdr>
            </w:div>
            <w:div w:id="20368877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3688180">
      <w:marLeft w:val="0"/>
      <w:marRight w:val="0"/>
      <w:marTop w:val="0"/>
      <w:marBottom w:val="0"/>
      <w:divBdr>
        <w:top w:val="none" w:sz="0" w:space="0" w:color="auto"/>
        <w:left w:val="none" w:sz="0" w:space="0" w:color="auto"/>
        <w:bottom w:val="none" w:sz="0" w:space="0" w:color="auto"/>
        <w:right w:val="none" w:sz="0" w:space="0" w:color="auto"/>
      </w:divBdr>
    </w:div>
    <w:div w:id="203688182">
      <w:marLeft w:val="0"/>
      <w:marRight w:val="0"/>
      <w:marTop w:val="0"/>
      <w:marBottom w:val="0"/>
      <w:divBdr>
        <w:top w:val="none" w:sz="0" w:space="0" w:color="auto"/>
        <w:left w:val="none" w:sz="0" w:space="0" w:color="auto"/>
        <w:bottom w:val="none" w:sz="0" w:space="0" w:color="auto"/>
        <w:right w:val="none" w:sz="0" w:space="0" w:color="auto"/>
      </w:divBdr>
      <w:divsChild>
        <w:div w:id="203686306">
          <w:marLeft w:val="480"/>
          <w:marRight w:val="0"/>
          <w:marTop w:val="0"/>
          <w:marBottom w:val="0"/>
          <w:divBdr>
            <w:top w:val="none" w:sz="0" w:space="0" w:color="auto"/>
            <w:left w:val="none" w:sz="0" w:space="0" w:color="auto"/>
            <w:bottom w:val="none" w:sz="0" w:space="0" w:color="auto"/>
            <w:right w:val="none" w:sz="0" w:space="0" w:color="auto"/>
          </w:divBdr>
        </w:div>
        <w:div w:id="203688126">
          <w:marLeft w:val="480"/>
          <w:marRight w:val="0"/>
          <w:marTop w:val="0"/>
          <w:marBottom w:val="0"/>
          <w:divBdr>
            <w:top w:val="none" w:sz="0" w:space="0" w:color="auto"/>
            <w:left w:val="none" w:sz="0" w:space="0" w:color="auto"/>
            <w:bottom w:val="none" w:sz="0" w:space="0" w:color="auto"/>
            <w:right w:val="none" w:sz="0" w:space="0" w:color="auto"/>
          </w:divBdr>
        </w:div>
        <w:div w:id="203688388">
          <w:marLeft w:val="480"/>
          <w:marRight w:val="0"/>
          <w:marTop w:val="0"/>
          <w:marBottom w:val="0"/>
          <w:divBdr>
            <w:top w:val="none" w:sz="0" w:space="0" w:color="auto"/>
            <w:left w:val="none" w:sz="0" w:space="0" w:color="auto"/>
            <w:bottom w:val="none" w:sz="0" w:space="0" w:color="auto"/>
            <w:right w:val="none" w:sz="0" w:space="0" w:color="auto"/>
          </w:divBdr>
        </w:div>
        <w:div w:id="203688689">
          <w:marLeft w:val="480"/>
          <w:marRight w:val="0"/>
          <w:marTop w:val="0"/>
          <w:marBottom w:val="0"/>
          <w:divBdr>
            <w:top w:val="none" w:sz="0" w:space="0" w:color="auto"/>
            <w:left w:val="none" w:sz="0" w:space="0" w:color="auto"/>
            <w:bottom w:val="none" w:sz="0" w:space="0" w:color="auto"/>
            <w:right w:val="none" w:sz="0" w:space="0" w:color="auto"/>
          </w:divBdr>
        </w:div>
      </w:divsChild>
    </w:div>
    <w:div w:id="203688183">
      <w:marLeft w:val="0"/>
      <w:marRight w:val="0"/>
      <w:marTop w:val="0"/>
      <w:marBottom w:val="0"/>
      <w:divBdr>
        <w:top w:val="none" w:sz="0" w:space="0" w:color="auto"/>
        <w:left w:val="none" w:sz="0" w:space="0" w:color="auto"/>
        <w:bottom w:val="none" w:sz="0" w:space="0" w:color="auto"/>
        <w:right w:val="none" w:sz="0" w:space="0" w:color="auto"/>
      </w:divBdr>
    </w:div>
    <w:div w:id="203688184">
      <w:marLeft w:val="0"/>
      <w:marRight w:val="0"/>
      <w:marTop w:val="0"/>
      <w:marBottom w:val="0"/>
      <w:divBdr>
        <w:top w:val="none" w:sz="0" w:space="0" w:color="auto"/>
        <w:left w:val="none" w:sz="0" w:space="0" w:color="auto"/>
        <w:bottom w:val="none" w:sz="0" w:space="0" w:color="auto"/>
        <w:right w:val="none" w:sz="0" w:space="0" w:color="auto"/>
      </w:divBdr>
    </w:div>
    <w:div w:id="203688186">
      <w:marLeft w:val="0"/>
      <w:marRight w:val="0"/>
      <w:marTop w:val="0"/>
      <w:marBottom w:val="0"/>
      <w:divBdr>
        <w:top w:val="none" w:sz="0" w:space="0" w:color="auto"/>
        <w:left w:val="none" w:sz="0" w:space="0" w:color="auto"/>
        <w:bottom w:val="none" w:sz="0" w:space="0" w:color="auto"/>
        <w:right w:val="none" w:sz="0" w:space="0" w:color="auto"/>
      </w:divBdr>
    </w:div>
    <w:div w:id="203688187">
      <w:marLeft w:val="0"/>
      <w:marRight w:val="0"/>
      <w:marTop w:val="0"/>
      <w:marBottom w:val="0"/>
      <w:divBdr>
        <w:top w:val="none" w:sz="0" w:space="0" w:color="auto"/>
        <w:left w:val="none" w:sz="0" w:space="0" w:color="auto"/>
        <w:bottom w:val="none" w:sz="0" w:space="0" w:color="auto"/>
        <w:right w:val="none" w:sz="0" w:space="0" w:color="auto"/>
      </w:divBdr>
    </w:div>
    <w:div w:id="203688189">
      <w:marLeft w:val="0"/>
      <w:marRight w:val="0"/>
      <w:marTop w:val="0"/>
      <w:marBottom w:val="0"/>
      <w:divBdr>
        <w:top w:val="none" w:sz="0" w:space="0" w:color="auto"/>
        <w:left w:val="none" w:sz="0" w:space="0" w:color="auto"/>
        <w:bottom w:val="none" w:sz="0" w:space="0" w:color="auto"/>
        <w:right w:val="none" w:sz="0" w:space="0" w:color="auto"/>
      </w:divBdr>
    </w:div>
    <w:div w:id="203688194">
      <w:marLeft w:val="0"/>
      <w:marRight w:val="0"/>
      <w:marTop w:val="0"/>
      <w:marBottom w:val="0"/>
      <w:divBdr>
        <w:top w:val="none" w:sz="0" w:space="0" w:color="auto"/>
        <w:left w:val="none" w:sz="0" w:space="0" w:color="auto"/>
        <w:bottom w:val="none" w:sz="0" w:space="0" w:color="auto"/>
        <w:right w:val="none" w:sz="0" w:space="0" w:color="auto"/>
      </w:divBdr>
      <w:divsChild>
        <w:div w:id="203686073">
          <w:marLeft w:val="480"/>
          <w:marRight w:val="0"/>
          <w:marTop w:val="0"/>
          <w:marBottom w:val="0"/>
          <w:divBdr>
            <w:top w:val="none" w:sz="0" w:space="0" w:color="auto"/>
            <w:left w:val="none" w:sz="0" w:space="0" w:color="auto"/>
            <w:bottom w:val="none" w:sz="0" w:space="0" w:color="auto"/>
            <w:right w:val="none" w:sz="0" w:space="0" w:color="auto"/>
          </w:divBdr>
        </w:div>
        <w:div w:id="203686330">
          <w:marLeft w:val="480"/>
          <w:marRight w:val="0"/>
          <w:marTop w:val="0"/>
          <w:marBottom w:val="0"/>
          <w:divBdr>
            <w:top w:val="none" w:sz="0" w:space="0" w:color="auto"/>
            <w:left w:val="none" w:sz="0" w:space="0" w:color="auto"/>
            <w:bottom w:val="none" w:sz="0" w:space="0" w:color="auto"/>
            <w:right w:val="none" w:sz="0" w:space="0" w:color="auto"/>
          </w:divBdr>
          <w:divsChild>
            <w:div w:id="203686110">
              <w:marLeft w:val="480"/>
              <w:marRight w:val="0"/>
              <w:marTop w:val="0"/>
              <w:marBottom w:val="0"/>
              <w:divBdr>
                <w:top w:val="none" w:sz="0" w:space="0" w:color="auto"/>
                <w:left w:val="none" w:sz="0" w:space="0" w:color="auto"/>
                <w:bottom w:val="none" w:sz="0" w:space="0" w:color="auto"/>
                <w:right w:val="none" w:sz="0" w:space="0" w:color="auto"/>
              </w:divBdr>
            </w:div>
            <w:div w:id="203686313">
              <w:marLeft w:val="600"/>
              <w:marRight w:val="0"/>
              <w:marTop w:val="0"/>
              <w:marBottom w:val="0"/>
              <w:divBdr>
                <w:top w:val="none" w:sz="0" w:space="0" w:color="auto"/>
                <w:left w:val="none" w:sz="0" w:space="0" w:color="auto"/>
                <w:bottom w:val="none" w:sz="0" w:space="0" w:color="auto"/>
                <w:right w:val="none" w:sz="0" w:space="0" w:color="auto"/>
              </w:divBdr>
              <w:divsChild>
                <w:div w:id="203688209">
                  <w:marLeft w:val="240"/>
                  <w:marRight w:val="0"/>
                  <w:marTop w:val="0"/>
                  <w:marBottom w:val="0"/>
                  <w:divBdr>
                    <w:top w:val="none" w:sz="0" w:space="0" w:color="auto"/>
                    <w:left w:val="none" w:sz="0" w:space="0" w:color="auto"/>
                    <w:bottom w:val="none" w:sz="0" w:space="0" w:color="auto"/>
                    <w:right w:val="none" w:sz="0" w:space="0" w:color="auto"/>
                  </w:divBdr>
                </w:div>
                <w:div w:id="203688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688605">
          <w:marLeft w:val="480"/>
          <w:marRight w:val="0"/>
          <w:marTop w:val="0"/>
          <w:marBottom w:val="0"/>
          <w:divBdr>
            <w:top w:val="none" w:sz="0" w:space="0" w:color="auto"/>
            <w:left w:val="none" w:sz="0" w:space="0" w:color="auto"/>
            <w:bottom w:val="none" w:sz="0" w:space="0" w:color="auto"/>
            <w:right w:val="none" w:sz="0" w:space="0" w:color="auto"/>
          </w:divBdr>
        </w:div>
      </w:divsChild>
    </w:div>
    <w:div w:id="203688195">
      <w:marLeft w:val="0"/>
      <w:marRight w:val="0"/>
      <w:marTop w:val="0"/>
      <w:marBottom w:val="0"/>
      <w:divBdr>
        <w:top w:val="none" w:sz="0" w:space="0" w:color="auto"/>
        <w:left w:val="none" w:sz="0" w:space="0" w:color="auto"/>
        <w:bottom w:val="none" w:sz="0" w:space="0" w:color="auto"/>
        <w:right w:val="none" w:sz="0" w:space="0" w:color="auto"/>
      </w:divBdr>
      <w:divsChild>
        <w:div w:id="203688443">
          <w:marLeft w:val="480"/>
          <w:marRight w:val="0"/>
          <w:marTop w:val="0"/>
          <w:marBottom w:val="0"/>
          <w:divBdr>
            <w:top w:val="none" w:sz="0" w:space="0" w:color="auto"/>
            <w:left w:val="none" w:sz="0" w:space="0" w:color="auto"/>
            <w:bottom w:val="none" w:sz="0" w:space="0" w:color="auto"/>
            <w:right w:val="none" w:sz="0" w:space="0" w:color="auto"/>
          </w:divBdr>
        </w:div>
        <w:div w:id="203688659">
          <w:marLeft w:val="480"/>
          <w:marRight w:val="0"/>
          <w:marTop w:val="0"/>
          <w:marBottom w:val="0"/>
          <w:divBdr>
            <w:top w:val="none" w:sz="0" w:space="0" w:color="auto"/>
            <w:left w:val="none" w:sz="0" w:space="0" w:color="auto"/>
            <w:bottom w:val="none" w:sz="0" w:space="0" w:color="auto"/>
            <w:right w:val="none" w:sz="0" w:space="0" w:color="auto"/>
          </w:divBdr>
        </w:div>
      </w:divsChild>
    </w:div>
    <w:div w:id="203688199">
      <w:marLeft w:val="0"/>
      <w:marRight w:val="0"/>
      <w:marTop w:val="0"/>
      <w:marBottom w:val="0"/>
      <w:divBdr>
        <w:top w:val="none" w:sz="0" w:space="0" w:color="auto"/>
        <w:left w:val="none" w:sz="0" w:space="0" w:color="auto"/>
        <w:bottom w:val="none" w:sz="0" w:space="0" w:color="auto"/>
        <w:right w:val="none" w:sz="0" w:space="0" w:color="auto"/>
      </w:divBdr>
      <w:divsChild>
        <w:div w:id="203688093">
          <w:marLeft w:val="480"/>
          <w:marRight w:val="0"/>
          <w:marTop w:val="0"/>
          <w:marBottom w:val="0"/>
          <w:divBdr>
            <w:top w:val="none" w:sz="0" w:space="0" w:color="auto"/>
            <w:left w:val="none" w:sz="0" w:space="0" w:color="auto"/>
            <w:bottom w:val="none" w:sz="0" w:space="0" w:color="auto"/>
            <w:right w:val="none" w:sz="0" w:space="0" w:color="auto"/>
          </w:divBdr>
        </w:div>
        <w:div w:id="203688958">
          <w:marLeft w:val="480"/>
          <w:marRight w:val="0"/>
          <w:marTop w:val="0"/>
          <w:marBottom w:val="0"/>
          <w:divBdr>
            <w:top w:val="none" w:sz="0" w:space="0" w:color="auto"/>
            <w:left w:val="none" w:sz="0" w:space="0" w:color="auto"/>
            <w:bottom w:val="none" w:sz="0" w:space="0" w:color="auto"/>
            <w:right w:val="none" w:sz="0" w:space="0" w:color="auto"/>
          </w:divBdr>
          <w:divsChild>
            <w:div w:id="203686263">
              <w:marLeft w:val="600"/>
              <w:marRight w:val="0"/>
              <w:marTop w:val="0"/>
              <w:marBottom w:val="0"/>
              <w:divBdr>
                <w:top w:val="none" w:sz="0" w:space="0" w:color="auto"/>
                <w:left w:val="none" w:sz="0" w:space="0" w:color="auto"/>
                <w:bottom w:val="none" w:sz="0" w:space="0" w:color="auto"/>
                <w:right w:val="none" w:sz="0" w:space="0" w:color="auto"/>
              </w:divBdr>
            </w:div>
            <w:div w:id="203688191">
              <w:marLeft w:val="720"/>
              <w:marRight w:val="0"/>
              <w:marTop w:val="0"/>
              <w:marBottom w:val="0"/>
              <w:divBdr>
                <w:top w:val="none" w:sz="0" w:space="0" w:color="auto"/>
                <w:left w:val="none" w:sz="0" w:space="0" w:color="auto"/>
                <w:bottom w:val="none" w:sz="0" w:space="0" w:color="auto"/>
                <w:right w:val="none" w:sz="0" w:space="0" w:color="auto"/>
              </w:divBdr>
            </w:div>
            <w:div w:id="203688755">
              <w:marLeft w:val="600"/>
              <w:marRight w:val="0"/>
              <w:marTop w:val="0"/>
              <w:marBottom w:val="0"/>
              <w:divBdr>
                <w:top w:val="none" w:sz="0" w:space="0" w:color="auto"/>
                <w:left w:val="none" w:sz="0" w:space="0" w:color="auto"/>
                <w:bottom w:val="none" w:sz="0" w:space="0" w:color="auto"/>
                <w:right w:val="none" w:sz="0" w:space="0" w:color="auto"/>
              </w:divBdr>
            </w:div>
            <w:div w:id="2036887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688201">
      <w:marLeft w:val="0"/>
      <w:marRight w:val="0"/>
      <w:marTop w:val="0"/>
      <w:marBottom w:val="0"/>
      <w:divBdr>
        <w:top w:val="none" w:sz="0" w:space="0" w:color="auto"/>
        <w:left w:val="none" w:sz="0" w:space="0" w:color="auto"/>
        <w:bottom w:val="none" w:sz="0" w:space="0" w:color="auto"/>
        <w:right w:val="none" w:sz="0" w:space="0" w:color="auto"/>
      </w:divBdr>
      <w:divsChild>
        <w:div w:id="203688171">
          <w:marLeft w:val="480"/>
          <w:marRight w:val="0"/>
          <w:marTop w:val="0"/>
          <w:marBottom w:val="0"/>
          <w:divBdr>
            <w:top w:val="none" w:sz="0" w:space="0" w:color="auto"/>
            <w:left w:val="none" w:sz="0" w:space="0" w:color="auto"/>
            <w:bottom w:val="none" w:sz="0" w:space="0" w:color="auto"/>
            <w:right w:val="none" w:sz="0" w:space="0" w:color="auto"/>
          </w:divBdr>
        </w:div>
        <w:div w:id="203688903">
          <w:marLeft w:val="480"/>
          <w:marRight w:val="0"/>
          <w:marTop w:val="0"/>
          <w:marBottom w:val="0"/>
          <w:divBdr>
            <w:top w:val="none" w:sz="0" w:space="0" w:color="auto"/>
            <w:left w:val="none" w:sz="0" w:space="0" w:color="auto"/>
            <w:bottom w:val="none" w:sz="0" w:space="0" w:color="auto"/>
            <w:right w:val="none" w:sz="0" w:space="0" w:color="auto"/>
          </w:divBdr>
        </w:div>
      </w:divsChild>
    </w:div>
    <w:div w:id="203688205">
      <w:marLeft w:val="0"/>
      <w:marRight w:val="0"/>
      <w:marTop w:val="0"/>
      <w:marBottom w:val="0"/>
      <w:divBdr>
        <w:top w:val="none" w:sz="0" w:space="0" w:color="auto"/>
        <w:left w:val="none" w:sz="0" w:space="0" w:color="auto"/>
        <w:bottom w:val="none" w:sz="0" w:space="0" w:color="auto"/>
        <w:right w:val="none" w:sz="0" w:space="0" w:color="auto"/>
      </w:divBdr>
      <w:divsChild>
        <w:div w:id="203686058">
          <w:marLeft w:val="480"/>
          <w:marRight w:val="0"/>
          <w:marTop w:val="0"/>
          <w:marBottom w:val="0"/>
          <w:divBdr>
            <w:top w:val="none" w:sz="0" w:space="0" w:color="auto"/>
            <w:left w:val="none" w:sz="0" w:space="0" w:color="auto"/>
            <w:bottom w:val="none" w:sz="0" w:space="0" w:color="auto"/>
            <w:right w:val="none" w:sz="0" w:space="0" w:color="auto"/>
          </w:divBdr>
        </w:div>
        <w:div w:id="203686237">
          <w:marLeft w:val="480"/>
          <w:marRight w:val="0"/>
          <w:marTop w:val="0"/>
          <w:marBottom w:val="0"/>
          <w:divBdr>
            <w:top w:val="none" w:sz="0" w:space="0" w:color="auto"/>
            <w:left w:val="none" w:sz="0" w:space="0" w:color="auto"/>
            <w:bottom w:val="none" w:sz="0" w:space="0" w:color="auto"/>
            <w:right w:val="none" w:sz="0" w:space="0" w:color="auto"/>
          </w:divBdr>
        </w:div>
        <w:div w:id="203687951">
          <w:marLeft w:val="480"/>
          <w:marRight w:val="0"/>
          <w:marTop w:val="0"/>
          <w:marBottom w:val="0"/>
          <w:divBdr>
            <w:top w:val="none" w:sz="0" w:space="0" w:color="auto"/>
            <w:left w:val="none" w:sz="0" w:space="0" w:color="auto"/>
            <w:bottom w:val="none" w:sz="0" w:space="0" w:color="auto"/>
            <w:right w:val="none" w:sz="0" w:space="0" w:color="auto"/>
          </w:divBdr>
        </w:div>
        <w:div w:id="203688042">
          <w:marLeft w:val="480"/>
          <w:marRight w:val="0"/>
          <w:marTop w:val="0"/>
          <w:marBottom w:val="0"/>
          <w:divBdr>
            <w:top w:val="none" w:sz="0" w:space="0" w:color="auto"/>
            <w:left w:val="none" w:sz="0" w:space="0" w:color="auto"/>
            <w:bottom w:val="none" w:sz="0" w:space="0" w:color="auto"/>
            <w:right w:val="none" w:sz="0" w:space="0" w:color="auto"/>
          </w:divBdr>
        </w:div>
        <w:div w:id="203688447">
          <w:marLeft w:val="480"/>
          <w:marRight w:val="0"/>
          <w:marTop w:val="0"/>
          <w:marBottom w:val="0"/>
          <w:divBdr>
            <w:top w:val="none" w:sz="0" w:space="0" w:color="auto"/>
            <w:left w:val="none" w:sz="0" w:space="0" w:color="auto"/>
            <w:bottom w:val="none" w:sz="0" w:space="0" w:color="auto"/>
            <w:right w:val="none" w:sz="0" w:space="0" w:color="auto"/>
          </w:divBdr>
        </w:div>
        <w:div w:id="203688786">
          <w:marLeft w:val="480"/>
          <w:marRight w:val="0"/>
          <w:marTop w:val="0"/>
          <w:marBottom w:val="0"/>
          <w:divBdr>
            <w:top w:val="none" w:sz="0" w:space="0" w:color="auto"/>
            <w:left w:val="none" w:sz="0" w:space="0" w:color="auto"/>
            <w:bottom w:val="none" w:sz="0" w:space="0" w:color="auto"/>
            <w:right w:val="none" w:sz="0" w:space="0" w:color="auto"/>
          </w:divBdr>
        </w:div>
      </w:divsChild>
    </w:div>
    <w:div w:id="203688208">
      <w:marLeft w:val="0"/>
      <w:marRight w:val="0"/>
      <w:marTop w:val="0"/>
      <w:marBottom w:val="0"/>
      <w:divBdr>
        <w:top w:val="none" w:sz="0" w:space="0" w:color="auto"/>
        <w:left w:val="none" w:sz="0" w:space="0" w:color="auto"/>
        <w:bottom w:val="none" w:sz="0" w:space="0" w:color="auto"/>
        <w:right w:val="none" w:sz="0" w:space="0" w:color="auto"/>
      </w:divBdr>
      <w:divsChild>
        <w:div w:id="203686052">
          <w:marLeft w:val="480"/>
          <w:marRight w:val="0"/>
          <w:marTop w:val="0"/>
          <w:marBottom w:val="0"/>
          <w:divBdr>
            <w:top w:val="none" w:sz="0" w:space="0" w:color="auto"/>
            <w:left w:val="none" w:sz="0" w:space="0" w:color="auto"/>
            <w:bottom w:val="none" w:sz="0" w:space="0" w:color="auto"/>
            <w:right w:val="none" w:sz="0" w:space="0" w:color="auto"/>
          </w:divBdr>
        </w:div>
        <w:div w:id="203686100">
          <w:marLeft w:val="480"/>
          <w:marRight w:val="0"/>
          <w:marTop w:val="0"/>
          <w:marBottom w:val="0"/>
          <w:divBdr>
            <w:top w:val="none" w:sz="0" w:space="0" w:color="auto"/>
            <w:left w:val="none" w:sz="0" w:space="0" w:color="auto"/>
            <w:bottom w:val="none" w:sz="0" w:space="0" w:color="auto"/>
            <w:right w:val="none" w:sz="0" w:space="0" w:color="auto"/>
          </w:divBdr>
        </w:div>
        <w:div w:id="203688547">
          <w:marLeft w:val="480"/>
          <w:marRight w:val="0"/>
          <w:marTop w:val="0"/>
          <w:marBottom w:val="0"/>
          <w:divBdr>
            <w:top w:val="none" w:sz="0" w:space="0" w:color="auto"/>
            <w:left w:val="none" w:sz="0" w:space="0" w:color="auto"/>
            <w:bottom w:val="none" w:sz="0" w:space="0" w:color="auto"/>
            <w:right w:val="none" w:sz="0" w:space="0" w:color="auto"/>
          </w:divBdr>
        </w:div>
        <w:div w:id="203688714">
          <w:marLeft w:val="480"/>
          <w:marRight w:val="0"/>
          <w:marTop w:val="0"/>
          <w:marBottom w:val="0"/>
          <w:divBdr>
            <w:top w:val="none" w:sz="0" w:space="0" w:color="auto"/>
            <w:left w:val="none" w:sz="0" w:space="0" w:color="auto"/>
            <w:bottom w:val="none" w:sz="0" w:space="0" w:color="auto"/>
            <w:right w:val="none" w:sz="0" w:space="0" w:color="auto"/>
          </w:divBdr>
        </w:div>
      </w:divsChild>
    </w:div>
    <w:div w:id="203688210">
      <w:marLeft w:val="0"/>
      <w:marRight w:val="0"/>
      <w:marTop w:val="0"/>
      <w:marBottom w:val="0"/>
      <w:divBdr>
        <w:top w:val="none" w:sz="0" w:space="0" w:color="auto"/>
        <w:left w:val="none" w:sz="0" w:space="0" w:color="auto"/>
        <w:bottom w:val="none" w:sz="0" w:space="0" w:color="auto"/>
        <w:right w:val="none" w:sz="0" w:space="0" w:color="auto"/>
      </w:divBdr>
    </w:div>
    <w:div w:id="203688214">
      <w:marLeft w:val="0"/>
      <w:marRight w:val="0"/>
      <w:marTop w:val="0"/>
      <w:marBottom w:val="0"/>
      <w:divBdr>
        <w:top w:val="none" w:sz="0" w:space="0" w:color="auto"/>
        <w:left w:val="none" w:sz="0" w:space="0" w:color="auto"/>
        <w:bottom w:val="none" w:sz="0" w:space="0" w:color="auto"/>
        <w:right w:val="none" w:sz="0" w:space="0" w:color="auto"/>
      </w:divBdr>
      <w:divsChild>
        <w:div w:id="203686146">
          <w:marLeft w:val="480"/>
          <w:marRight w:val="0"/>
          <w:marTop w:val="0"/>
          <w:marBottom w:val="0"/>
          <w:divBdr>
            <w:top w:val="none" w:sz="0" w:space="0" w:color="auto"/>
            <w:left w:val="none" w:sz="0" w:space="0" w:color="auto"/>
            <w:bottom w:val="none" w:sz="0" w:space="0" w:color="auto"/>
            <w:right w:val="none" w:sz="0" w:space="0" w:color="auto"/>
          </w:divBdr>
        </w:div>
        <w:div w:id="203688478">
          <w:marLeft w:val="480"/>
          <w:marRight w:val="0"/>
          <w:marTop w:val="0"/>
          <w:marBottom w:val="0"/>
          <w:divBdr>
            <w:top w:val="none" w:sz="0" w:space="0" w:color="auto"/>
            <w:left w:val="none" w:sz="0" w:space="0" w:color="auto"/>
            <w:bottom w:val="none" w:sz="0" w:space="0" w:color="auto"/>
            <w:right w:val="none" w:sz="0" w:space="0" w:color="auto"/>
          </w:divBdr>
        </w:div>
      </w:divsChild>
    </w:div>
    <w:div w:id="203688223">
      <w:marLeft w:val="0"/>
      <w:marRight w:val="0"/>
      <w:marTop w:val="0"/>
      <w:marBottom w:val="0"/>
      <w:divBdr>
        <w:top w:val="none" w:sz="0" w:space="0" w:color="auto"/>
        <w:left w:val="none" w:sz="0" w:space="0" w:color="auto"/>
        <w:bottom w:val="none" w:sz="0" w:space="0" w:color="auto"/>
        <w:right w:val="none" w:sz="0" w:space="0" w:color="auto"/>
      </w:divBdr>
      <w:divsChild>
        <w:div w:id="203686106">
          <w:marLeft w:val="480"/>
          <w:marRight w:val="0"/>
          <w:marTop w:val="0"/>
          <w:marBottom w:val="0"/>
          <w:divBdr>
            <w:top w:val="none" w:sz="0" w:space="0" w:color="auto"/>
            <w:left w:val="none" w:sz="0" w:space="0" w:color="auto"/>
            <w:bottom w:val="none" w:sz="0" w:space="0" w:color="auto"/>
            <w:right w:val="none" w:sz="0" w:space="0" w:color="auto"/>
          </w:divBdr>
        </w:div>
        <w:div w:id="203686141">
          <w:marLeft w:val="480"/>
          <w:marRight w:val="0"/>
          <w:marTop w:val="0"/>
          <w:marBottom w:val="0"/>
          <w:divBdr>
            <w:top w:val="none" w:sz="0" w:space="0" w:color="auto"/>
            <w:left w:val="none" w:sz="0" w:space="0" w:color="auto"/>
            <w:bottom w:val="none" w:sz="0" w:space="0" w:color="auto"/>
            <w:right w:val="none" w:sz="0" w:space="0" w:color="auto"/>
          </w:divBdr>
        </w:div>
        <w:div w:id="203686249">
          <w:marLeft w:val="480"/>
          <w:marRight w:val="0"/>
          <w:marTop w:val="0"/>
          <w:marBottom w:val="0"/>
          <w:divBdr>
            <w:top w:val="none" w:sz="0" w:space="0" w:color="auto"/>
            <w:left w:val="none" w:sz="0" w:space="0" w:color="auto"/>
            <w:bottom w:val="none" w:sz="0" w:space="0" w:color="auto"/>
            <w:right w:val="none" w:sz="0" w:space="0" w:color="auto"/>
          </w:divBdr>
        </w:div>
        <w:div w:id="203686293">
          <w:marLeft w:val="480"/>
          <w:marRight w:val="0"/>
          <w:marTop w:val="0"/>
          <w:marBottom w:val="0"/>
          <w:divBdr>
            <w:top w:val="none" w:sz="0" w:space="0" w:color="auto"/>
            <w:left w:val="none" w:sz="0" w:space="0" w:color="auto"/>
            <w:bottom w:val="none" w:sz="0" w:space="0" w:color="auto"/>
            <w:right w:val="none" w:sz="0" w:space="0" w:color="auto"/>
          </w:divBdr>
        </w:div>
        <w:div w:id="203688543">
          <w:marLeft w:val="480"/>
          <w:marRight w:val="0"/>
          <w:marTop w:val="0"/>
          <w:marBottom w:val="0"/>
          <w:divBdr>
            <w:top w:val="none" w:sz="0" w:space="0" w:color="auto"/>
            <w:left w:val="none" w:sz="0" w:space="0" w:color="auto"/>
            <w:bottom w:val="none" w:sz="0" w:space="0" w:color="auto"/>
            <w:right w:val="none" w:sz="0" w:space="0" w:color="auto"/>
          </w:divBdr>
        </w:div>
        <w:div w:id="203688797">
          <w:marLeft w:val="480"/>
          <w:marRight w:val="0"/>
          <w:marTop w:val="0"/>
          <w:marBottom w:val="0"/>
          <w:divBdr>
            <w:top w:val="none" w:sz="0" w:space="0" w:color="auto"/>
            <w:left w:val="none" w:sz="0" w:space="0" w:color="auto"/>
            <w:bottom w:val="none" w:sz="0" w:space="0" w:color="auto"/>
            <w:right w:val="none" w:sz="0" w:space="0" w:color="auto"/>
          </w:divBdr>
        </w:div>
      </w:divsChild>
    </w:div>
    <w:div w:id="203688225">
      <w:marLeft w:val="0"/>
      <w:marRight w:val="0"/>
      <w:marTop w:val="0"/>
      <w:marBottom w:val="0"/>
      <w:divBdr>
        <w:top w:val="none" w:sz="0" w:space="0" w:color="auto"/>
        <w:left w:val="none" w:sz="0" w:space="0" w:color="auto"/>
        <w:bottom w:val="none" w:sz="0" w:space="0" w:color="auto"/>
        <w:right w:val="none" w:sz="0" w:space="0" w:color="auto"/>
      </w:divBdr>
      <w:divsChild>
        <w:div w:id="203686257">
          <w:marLeft w:val="480"/>
          <w:marRight w:val="0"/>
          <w:marTop w:val="0"/>
          <w:marBottom w:val="0"/>
          <w:divBdr>
            <w:top w:val="none" w:sz="0" w:space="0" w:color="auto"/>
            <w:left w:val="none" w:sz="0" w:space="0" w:color="auto"/>
            <w:bottom w:val="none" w:sz="0" w:space="0" w:color="auto"/>
            <w:right w:val="none" w:sz="0" w:space="0" w:color="auto"/>
          </w:divBdr>
        </w:div>
        <w:div w:id="203687950">
          <w:marLeft w:val="480"/>
          <w:marRight w:val="0"/>
          <w:marTop w:val="0"/>
          <w:marBottom w:val="0"/>
          <w:divBdr>
            <w:top w:val="none" w:sz="0" w:space="0" w:color="auto"/>
            <w:left w:val="none" w:sz="0" w:space="0" w:color="auto"/>
            <w:bottom w:val="none" w:sz="0" w:space="0" w:color="auto"/>
            <w:right w:val="none" w:sz="0" w:space="0" w:color="auto"/>
          </w:divBdr>
        </w:div>
        <w:div w:id="203688082">
          <w:marLeft w:val="480"/>
          <w:marRight w:val="0"/>
          <w:marTop w:val="0"/>
          <w:marBottom w:val="0"/>
          <w:divBdr>
            <w:top w:val="none" w:sz="0" w:space="0" w:color="auto"/>
            <w:left w:val="none" w:sz="0" w:space="0" w:color="auto"/>
            <w:bottom w:val="none" w:sz="0" w:space="0" w:color="auto"/>
            <w:right w:val="none" w:sz="0" w:space="0" w:color="auto"/>
          </w:divBdr>
        </w:div>
        <w:div w:id="203688251">
          <w:marLeft w:val="480"/>
          <w:marRight w:val="0"/>
          <w:marTop w:val="0"/>
          <w:marBottom w:val="0"/>
          <w:divBdr>
            <w:top w:val="none" w:sz="0" w:space="0" w:color="auto"/>
            <w:left w:val="none" w:sz="0" w:space="0" w:color="auto"/>
            <w:bottom w:val="none" w:sz="0" w:space="0" w:color="auto"/>
            <w:right w:val="none" w:sz="0" w:space="0" w:color="auto"/>
          </w:divBdr>
        </w:div>
        <w:div w:id="203688377">
          <w:marLeft w:val="480"/>
          <w:marRight w:val="0"/>
          <w:marTop w:val="0"/>
          <w:marBottom w:val="0"/>
          <w:divBdr>
            <w:top w:val="none" w:sz="0" w:space="0" w:color="auto"/>
            <w:left w:val="none" w:sz="0" w:space="0" w:color="auto"/>
            <w:bottom w:val="none" w:sz="0" w:space="0" w:color="auto"/>
            <w:right w:val="none" w:sz="0" w:space="0" w:color="auto"/>
          </w:divBdr>
        </w:div>
        <w:div w:id="203688854">
          <w:marLeft w:val="480"/>
          <w:marRight w:val="0"/>
          <w:marTop w:val="0"/>
          <w:marBottom w:val="0"/>
          <w:divBdr>
            <w:top w:val="none" w:sz="0" w:space="0" w:color="auto"/>
            <w:left w:val="none" w:sz="0" w:space="0" w:color="auto"/>
            <w:bottom w:val="none" w:sz="0" w:space="0" w:color="auto"/>
            <w:right w:val="none" w:sz="0" w:space="0" w:color="auto"/>
          </w:divBdr>
        </w:div>
        <w:div w:id="203688933">
          <w:marLeft w:val="480"/>
          <w:marRight w:val="0"/>
          <w:marTop w:val="0"/>
          <w:marBottom w:val="0"/>
          <w:divBdr>
            <w:top w:val="none" w:sz="0" w:space="0" w:color="auto"/>
            <w:left w:val="none" w:sz="0" w:space="0" w:color="auto"/>
            <w:bottom w:val="none" w:sz="0" w:space="0" w:color="auto"/>
            <w:right w:val="none" w:sz="0" w:space="0" w:color="auto"/>
          </w:divBdr>
        </w:div>
      </w:divsChild>
    </w:div>
    <w:div w:id="203688230">
      <w:marLeft w:val="0"/>
      <w:marRight w:val="0"/>
      <w:marTop w:val="0"/>
      <w:marBottom w:val="0"/>
      <w:divBdr>
        <w:top w:val="none" w:sz="0" w:space="0" w:color="auto"/>
        <w:left w:val="none" w:sz="0" w:space="0" w:color="auto"/>
        <w:bottom w:val="none" w:sz="0" w:space="0" w:color="auto"/>
        <w:right w:val="none" w:sz="0" w:space="0" w:color="auto"/>
      </w:divBdr>
    </w:div>
    <w:div w:id="203688240">
      <w:marLeft w:val="0"/>
      <w:marRight w:val="0"/>
      <w:marTop w:val="0"/>
      <w:marBottom w:val="0"/>
      <w:divBdr>
        <w:top w:val="none" w:sz="0" w:space="0" w:color="auto"/>
        <w:left w:val="none" w:sz="0" w:space="0" w:color="auto"/>
        <w:bottom w:val="none" w:sz="0" w:space="0" w:color="auto"/>
        <w:right w:val="none" w:sz="0" w:space="0" w:color="auto"/>
      </w:divBdr>
      <w:divsChild>
        <w:div w:id="203688513">
          <w:marLeft w:val="480"/>
          <w:marRight w:val="0"/>
          <w:marTop w:val="0"/>
          <w:marBottom w:val="0"/>
          <w:divBdr>
            <w:top w:val="none" w:sz="0" w:space="0" w:color="auto"/>
            <w:left w:val="none" w:sz="0" w:space="0" w:color="auto"/>
            <w:bottom w:val="none" w:sz="0" w:space="0" w:color="auto"/>
            <w:right w:val="none" w:sz="0" w:space="0" w:color="auto"/>
          </w:divBdr>
        </w:div>
      </w:divsChild>
    </w:div>
    <w:div w:id="203688244">
      <w:marLeft w:val="0"/>
      <w:marRight w:val="0"/>
      <w:marTop w:val="0"/>
      <w:marBottom w:val="0"/>
      <w:divBdr>
        <w:top w:val="none" w:sz="0" w:space="0" w:color="auto"/>
        <w:left w:val="none" w:sz="0" w:space="0" w:color="auto"/>
        <w:bottom w:val="none" w:sz="0" w:space="0" w:color="auto"/>
        <w:right w:val="none" w:sz="0" w:space="0" w:color="auto"/>
      </w:divBdr>
    </w:div>
    <w:div w:id="203688248">
      <w:marLeft w:val="0"/>
      <w:marRight w:val="0"/>
      <w:marTop w:val="0"/>
      <w:marBottom w:val="0"/>
      <w:divBdr>
        <w:top w:val="none" w:sz="0" w:space="0" w:color="auto"/>
        <w:left w:val="none" w:sz="0" w:space="0" w:color="auto"/>
        <w:bottom w:val="none" w:sz="0" w:space="0" w:color="auto"/>
        <w:right w:val="none" w:sz="0" w:space="0" w:color="auto"/>
      </w:divBdr>
    </w:div>
    <w:div w:id="203688249">
      <w:marLeft w:val="0"/>
      <w:marRight w:val="0"/>
      <w:marTop w:val="0"/>
      <w:marBottom w:val="0"/>
      <w:divBdr>
        <w:top w:val="none" w:sz="0" w:space="0" w:color="auto"/>
        <w:left w:val="none" w:sz="0" w:space="0" w:color="auto"/>
        <w:bottom w:val="none" w:sz="0" w:space="0" w:color="auto"/>
        <w:right w:val="none" w:sz="0" w:space="0" w:color="auto"/>
      </w:divBdr>
    </w:div>
    <w:div w:id="203688254">
      <w:marLeft w:val="0"/>
      <w:marRight w:val="0"/>
      <w:marTop w:val="0"/>
      <w:marBottom w:val="0"/>
      <w:divBdr>
        <w:top w:val="none" w:sz="0" w:space="0" w:color="auto"/>
        <w:left w:val="none" w:sz="0" w:space="0" w:color="auto"/>
        <w:bottom w:val="none" w:sz="0" w:space="0" w:color="auto"/>
        <w:right w:val="none" w:sz="0" w:space="0" w:color="auto"/>
      </w:divBdr>
    </w:div>
    <w:div w:id="203688257">
      <w:marLeft w:val="0"/>
      <w:marRight w:val="0"/>
      <w:marTop w:val="0"/>
      <w:marBottom w:val="0"/>
      <w:divBdr>
        <w:top w:val="none" w:sz="0" w:space="0" w:color="auto"/>
        <w:left w:val="none" w:sz="0" w:space="0" w:color="auto"/>
        <w:bottom w:val="none" w:sz="0" w:space="0" w:color="auto"/>
        <w:right w:val="none" w:sz="0" w:space="0" w:color="auto"/>
      </w:divBdr>
    </w:div>
    <w:div w:id="203688258">
      <w:marLeft w:val="0"/>
      <w:marRight w:val="0"/>
      <w:marTop w:val="0"/>
      <w:marBottom w:val="0"/>
      <w:divBdr>
        <w:top w:val="none" w:sz="0" w:space="0" w:color="auto"/>
        <w:left w:val="none" w:sz="0" w:space="0" w:color="auto"/>
        <w:bottom w:val="none" w:sz="0" w:space="0" w:color="auto"/>
        <w:right w:val="none" w:sz="0" w:space="0" w:color="auto"/>
      </w:divBdr>
      <w:divsChild>
        <w:div w:id="203686145">
          <w:marLeft w:val="480"/>
          <w:marRight w:val="0"/>
          <w:marTop w:val="0"/>
          <w:marBottom w:val="0"/>
          <w:divBdr>
            <w:top w:val="none" w:sz="0" w:space="0" w:color="auto"/>
            <w:left w:val="none" w:sz="0" w:space="0" w:color="auto"/>
            <w:bottom w:val="none" w:sz="0" w:space="0" w:color="auto"/>
            <w:right w:val="none" w:sz="0" w:space="0" w:color="auto"/>
          </w:divBdr>
        </w:div>
        <w:div w:id="203686188">
          <w:marLeft w:val="480"/>
          <w:marRight w:val="0"/>
          <w:marTop w:val="0"/>
          <w:marBottom w:val="0"/>
          <w:divBdr>
            <w:top w:val="none" w:sz="0" w:space="0" w:color="auto"/>
            <w:left w:val="none" w:sz="0" w:space="0" w:color="auto"/>
            <w:bottom w:val="none" w:sz="0" w:space="0" w:color="auto"/>
            <w:right w:val="none" w:sz="0" w:space="0" w:color="auto"/>
          </w:divBdr>
        </w:div>
        <w:div w:id="203686349">
          <w:marLeft w:val="480"/>
          <w:marRight w:val="0"/>
          <w:marTop w:val="0"/>
          <w:marBottom w:val="0"/>
          <w:divBdr>
            <w:top w:val="none" w:sz="0" w:space="0" w:color="auto"/>
            <w:left w:val="none" w:sz="0" w:space="0" w:color="auto"/>
            <w:bottom w:val="none" w:sz="0" w:space="0" w:color="auto"/>
            <w:right w:val="none" w:sz="0" w:space="0" w:color="auto"/>
          </w:divBdr>
        </w:div>
        <w:div w:id="203688557">
          <w:marLeft w:val="480"/>
          <w:marRight w:val="0"/>
          <w:marTop w:val="0"/>
          <w:marBottom w:val="0"/>
          <w:divBdr>
            <w:top w:val="none" w:sz="0" w:space="0" w:color="auto"/>
            <w:left w:val="none" w:sz="0" w:space="0" w:color="auto"/>
            <w:bottom w:val="none" w:sz="0" w:space="0" w:color="auto"/>
            <w:right w:val="none" w:sz="0" w:space="0" w:color="auto"/>
          </w:divBdr>
        </w:div>
        <w:div w:id="203688705">
          <w:marLeft w:val="480"/>
          <w:marRight w:val="0"/>
          <w:marTop w:val="0"/>
          <w:marBottom w:val="0"/>
          <w:divBdr>
            <w:top w:val="none" w:sz="0" w:space="0" w:color="auto"/>
            <w:left w:val="none" w:sz="0" w:space="0" w:color="auto"/>
            <w:bottom w:val="none" w:sz="0" w:space="0" w:color="auto"/>
            <w:right w:val="none" w:sz="0" w:space="0" w:color="auto"/>
          </w:divBdr>
        </w:div>
      </w:divsChild>
    </w:div>
    <w:div w:id="203688262">
      <w:marLeft w:val="0"/>
      <w:marRight w:val="0"/>
      <w:marTop w:val="0"/>
      <w:marBottom w:val="0"/>
      <w:divBdr>
        <w:top w:val="none" w:sz="0" w:space="0" w:color="auto"/>
        <w:left w:val="none" w:sz="0" w:space="0" w:color="auto"/>
        <w:bottom w:val="none" w:sz="0" w:space="0" w:color="auto"/>
        <w:right w:val="none" w:sz="0" w:space="0" w:color="auto"/>
      </w:divBdr>
    </w:div>
    <w:div w:id="203688264">
      <w:marLeft w:val="0"/>
      <w:marRight w:val="0"/>
      <w:marTop w:val="0"/>
      <w:marBottom w:val="0"/>
      <w:divBdr>
        <w:top w:val="none" w:sz="0" w:space="0" w:color="auto"/>
        <w:left w:val="none" w:sz="0" w:space="0" w:color="auto"/>
        <w:bottom w:val="none" w:sz="0" w:space="0" w:color="auto"/>
        <w:right w:val="none" w:sz="0" w:space="0" w:color="auto"/>
      </w:divBdr>
      <w:divsChild>
        <w:div w:id="203686282">
          <w:marLeft w:val="600"/>
          <w:marRight w:val="0"/>
          <w:marTop w:val="0"/>
          <w:marBottom w:val="0"/>
          <w:divBdr>
            <w:top w:val="none" w:sz="0" w:space="0" w:color="auto"/>
            <w:left w:val="none" w:sz="0" w:space="0" w:color="auto"/>
            <w:bottom w:val="none" w:sz="0" w:space="0" w:color="auto"/>
            <w:right w:val="none" w:sz="0" w:space="0" w:color="auto"/>
          </w:divBdr>
        </w:div>
        <w:div w:id="203686291">
          <w:marLeft w:val="720"/>
          <w:marRight w:val="0"/>
          <w:marTop w:val="0"/>
          <w:marBottom w:val="0"/>
          <w:divBdr>
            <w:top w:val="none" w:sz="0" w:space="0" w:color="auto"/>
            <w:left w:val="none" w:sz="0" w:space="0" w:color="auto"/>
            <w:bottom w:val="none" w:sz="0" w:space="0" w:color="auto"/>
            <w:right w:val="none" w:sz="0" w:space="0" w:color="auto"/>
          </w:divBdr>
        </w:div>
        <w:div w:id="203688260">
          <w:marLeft w:val="480"/>
          <w:marRight w:val="0"/>
          <w:marTop w:val="0"/>
          <w:marBottom w:val="0"/>
          <w:divBdr>
            <w:top w:val="none" w:sz="0" w:space="0" w:color="auto"/>
            <w:left w:val="none" w:sz="0" w:space="0" w:color="auto"/>
            <w:bottom w:val="none" w:sz="0" w:space="0" w:color="auto"/>
            <w:right w:val="none" w:sz="0" w:space="0" w:color="auto"/>
          </w:divBdr>
        </w:div>
        <w:div w:id="203688291">
          <w:marLeft w:val="480"/>
          <w:marRight w:val="0"/>
          <w:marTop w:val="0"/>
          <w:marBottom w:val="0"/>
          <w:divBdr>
            <w:top w:val="none" w:sz="0" w:space="0" w:color="auto"/>
            <w:left w:val="none" w:sz="0" w:space="0" w:color="auto"/>
            <w:bottom w:val="none" w:sz="0" w:space="0" w:color="auto"/>
            <w:right w:val="none" w:sz="0" w:space="0" w:color="auto"/>
          </w:divBdr>
        </w:div>
        <w:div w:id="203688411">
          <w:marLeft w:val="840"/>
          <w:marRight w:val="0"/>
          <w:marTop w:val="0"/>
          <w:marBottom w:val="0"/>
          <w:divBdr>
            <w:top w:val="none" w:sz="0" w:space="0" w:color="auto"/>
            <w:left w:val="none" w:sz="0" w:space="0" w:color="auto"/>
            <w:bottom w:val="none" w:sz="0" w:space="0" w:color="auto"/>
            <w:right w:val="none" w:sz="0" w:space="0" w:color="auto"/>
          </w:divBdr>
        </w:div>
        <w:div w:id="203688497">
          <w:marLeft w:val="600"/>
          <w:marRight w:val="0"/>
          <w:marTop w:val="0"/>
          <w:marBottom w:val="0"/>
          <w:divBdr>
            <w:top w:val="none" w:sz="0" w:space="0" w:color="auto"/>
            <w:left w:val="none" w:sz="0" w:space="0" w:color="auto"/>
            <w:bottom w:val="none" w:sz="0" w:space="0" w:color="auto"/>
            <w:right w:val="none" w:sz="0" w:space="0" w:color="auto"/>
          </w:divBdr>
        </w:div>
        <w:div w:id="203688625">
          <w:marLeft w:val="600"/>
          <w:marRight w:val="0"/>
          <w:marTop w:val="0"/>
          <w:marBottom w:val="0"/>
          <w:divBdr>
            <w:top w:val="none" w:sz="0" w:space="0" w:color="auto"/>
            <w:left w:val="none" w:sz="0" w:space="0" w:color="auto"/>
            <w:bottom w:val="none" w:sz="0" w:space="0" w:color="auto"/>
            <w:right w:val="none" w:sz="0" w:space="0" w:color="auto"/>
          </w:divBdr>
        </w:div>
        <w:div w:id="203688790">
          <w:marLeft w:val="600"/>
          <w:marRight w:val="0"/>
          <w:marTop w:val="0"/>
          <w:marBottom w:val="0"/>
          <w:divBdr>
            <w:top w:val="none" w:sz="0" w:space="0" w:color="auto"/>
            <w:left w:val="none" w:sz="0" w:space="0" w:color="auto"/>
            <w:bottom w:val="none" w:sz="0" w:space="0" w:color="auto"/>
            <w:right w:val="none" w:sz="0" w:space="0" w:color="auto"/>
          </w:divBdr>
        </w:div>
        <w:div w:id="203688817">
          <w:marLeft w:val="720"/>
          <w:marRight w:val="0"/>
          <w:marTop w:val="0"/>
          <w:marBottom w:val="0"/>
          <w:divBdr>
            <w:top w:val="none" w:sz="0" w:space="0" w:color="auto"/>
            <w:left w:val="none" w:sz="0" w:space="0" w:color="auto"/>
            <w:bottom w:val="none" w:sz="0" w:space="0" w:color="auto"/>
            <w:right w:val="none" w:sz="0" w:space="0" w:color="auto"/>
          </w:divBdr>
        </w:div>
      </w:divsChild>
    </w:div>
    <w:div w:id="203688268">
      <w:marLeft w:val="0"/>
      <w:marRight w:val="0"/>
      <w:marTop w:val="0"/>
      <w:marBottom w:val="0"/>
      <w:divBdr>
        <w:top w:val="none" w:sz="0" w:space="0" w:color="auto"/>
        <w:left w:val="none" w:sz="0" w:space="0" w:color="auto"/>
        <w:bottom w:val="none" w:sz="0" w:space="0" w:color="auto"/>
        <w:right w:val="none" w:sz="0" w:space="0" w:color="auto"/>
      </w:divBdr>
    </w:div>
    <w:div w:id="203688271">
      <w:marLeft w:val="0"/>
      <w:marRight w:val="0"/>
      <w:marTop w:val="0"/>
      <w:marBottom w:val="0"/>
      <w:divBdr>
        <w:top w:val="none" w:sz="0" w:space="0" w:color="auto"/>
        <w:left w:val="none" w:sz="0" w:space="0" w:color="auto"/>
        <w:bottom w:val="none" w:sz="0" w:space="0" w:color="auto"/>
        <w:right w:val="none" w:sz="0" w:space="0" w:color="auto"/>
      </w:divBdr>
    </w:div>
    <w:div w:id="203688273">
      <w:marLeft w:val="0"/>
      <w:marRight w:val="0"/>
      <w:marTop w:val="0"/>
      <w:marBottom w:val="0"/>
      <w:divBdr>
        <w:top w:val="none" w:sz="0" w:space="0" w:color="auto"/>
        <w:left w:val="none" w:sz="0" w:space="0" w:color="auto"/>
        <w:bottom w:val="none" w:sz="0" w:space="0" w:color="auto"/>
        <w:right w:val="none" w:sz="0" w:space="0" w:color="auto"/>
      </w:divBdr>
    </w:div>
    <w:div w:id="203688279">
      <w:marLeft w:val="0"/>
      <w:marRight w:val="0"/>
      <w:marTop w:val="0"/>
      <w:marBottom w:val="0"/>
      <w:divBdr>
        <w:top w:val="none" w:sz="0" w:space="0" w:color="auto"/>
        <w:left w:val="none" w:sz="0" w:space="0" w:color="auto"/>
        <w:bottom w:val="none" w:sz="0" w:space="0" w:color="auto"/>
        <w:right w:val="none" w:sz="0" w:space="0" w:color="auto"/>
      </w:divBdr>
      <w:divsChild>
        <w:div w:id="203686067">
          <w:marLeft w:val="480"/>
          <w:marRight w:val="0"/>
          <w:marTop w:val="0"/>
          <w:marBottom w:val="0"/>
          <w:divBdr>
            <w:top w:val="none" w:sz="0" w:space="0" w:color="auto"/>
            <w:left w:val="none" w:sz="0" w:space="0" w:color="auto"/>
            <w:bottom w:val="none" w:sz="0" w:space="0" w:color="auto"/>
            <w:right w:val="none" w:sz="0" w:space="0" w:color="auto"/>
          </w:divBdr>
        </w:div>
        <w:div w:id="203686125">
          <w:marLeft w:val="480"/>
          <w:marRight w:val="0"/>
          <w:marTop w:val="0"/>
          <w:marBottom w:val="0"/>
          <w:divBdr>
            <w:top w:val="none" w:sz="0" w:space="0" w:color="auto"/>
            <w:left w:val="none" w:sz="0" w:space="0" w:color="auto"/>
            <w:bottom w:val="none" w:sz="0" w:space="0" w:color="auto"/>
            <w:right w:val="none" w:sz="0" w:space="0" w:color="auto"/>
          </w:divBdr>
        </w:div>
        <w:div w:id="203686267">
          <w:marLeft w:val="480"/>
          <w:marRight w:val="0"/>
          <w:marTop w:val="0"/>
          <w:marBottom w:val="0"/>
          <w:divBdr>
            <w:top w:val="none" w:sz="0" w:space="0" w:color="auto"/>
            <w:left w:val="none" w:sz="0" w:space="0" w:color="auto"/>
            <w:bottom w:val="none" w:sz="0" w:space="0" w:color="auto"/>
            <w:right w:val="none" w:sz="0" w:space="0" w:color="auto"/>
          </w:divBdr>
        </w:div>
        <w:div w:id="203686273">
          <w:marLeft w:val="480"/>
          <w:marRight w:val="0"/>
          <w:marTop w:val="0"/>
          <w:marBottom w:val="0"/>
          <w:divBdr>
            <w:top w:val="none" w:sz="0" w:space="0" w:color="auto"/>
            <w:left w:val="none" w:sz="0" w:space="0" w:color="auto"/>
            <w:bottom w:val="none" w:sz="0" w:space="0" w:color="auto"/>
            <w:right w:val="none" w:sz="0" w:space="0" w:color="auto"/>
          </w:divBdr>
        </w:div>
        <w:div w:id="203686302">
          <w:marLeft w:val="480"/>
          <w:marRight w:val="0"/>
          <w:marTop w:val="0"/>
          <w:marBottom w:val="0"/>
          <w:divBdr>
            <w:top w:val="none" w:sz="0" w:space="0" w:color="auto"/>
            <w:left w:val="none" w:sz="0" w:space="0" w:color="auto"/>
            <w:bottom w:val="none" w:sz="0" w:space="0" w:color="auto"/>
            <w:right w:val="none" w:sz="0" w:space="0" w:color="auto"/>
          </w:divBdr>
        </w:div>
        <w:div w:id="203686347">
          <w:marLeft w:val="480"/>
          <w:marRight w:val="0"/>
          <w:marTop w:val="0"/>
          <w:marBottom w:val="0"/>
          <w:divBdr>
            <w:top w:val="none" w:sz="0" w:space="0" w:color="auto"/>
            <w:left w:val="none" w:sz="0" w:space="0" w:color="auto"/>
            <w:bottom w:val="none" w:sz="0" w:space="0" w:color="auto"/>
            <w:right w:val="none" w:sz="0" w:space="0" w:color="auto"/>
          </w:divBdr>
        </w:div>
        <w:div w:id="203686354">
          <w:marLeft w:val="480"/>
          <w:marRight w:val="0"/>
          <w:marTop w:val="0"/>
          <w:marBottom w:val="0"/>
          <w:divBdr>
            <w:top w:val="none" w:sz="0" w:space="0" w:color="auto"/>
            <w:left w:val="none" w:sz="0" w:space="0" w:color="auto"/>
            <w:bottom w:val="none" w:sz="0" w:space="0" w:color="auto"/>
            <w:right w:val="none" w:sz="0" w:space="0" w:color="auto"/>
          </w:divBdr>
        </w:div>
        <w:div w:id="203686355">
          <w:marLeft w:val="480"/>
          <w:marRight w:val="0"/>
          <w:marTop w:val="0"/>
          <w:marBottom w:val="0"/>
          <w:divBdr>
            <w:top w:val="none" w:sz="0" w:space="0" w:color="auto"/>
            <w:left w:val="none" w:sz="0" w:space="0" w:color="auto"/>
            <w:bottom w:val="none" w:sz="0" w:space="0" w:color="auto"/>
            <w:right w:val="none" w:sz="0" w:space="0" w:color="auto"/>
          </w:divBdr>
        </w:div>
        <w:div w:id="203688041">
          <w:marLeft w:val="480"/>
          <w:marRight w:val="0"/>
          <w:marTop w:val="0"/>
          <w:marBottom w:val="0"/>
          <w:divBdr>
            <w:top w:val="none" w:sz="0" w:space="0" w:color="auto"/>
            <w:left w:val="none" w:sz="0" w:space="0" w:color="auto"/>
            <w:bottom w:val="none" w:sz="0" w:space="0" w:color="auto"/>
            <w:right w:val="none" w:sz="0" w:space="0" w:color="auto"/>
          </w:divBdr>
        </w:div>
        <w:div w:id="203688150">
          <w:marLeft w:val="480"/>
          <w:marRight w:val="0"/>
          <w:marTop w:val="0"/>
          <w:marBottom w:val="0"/>
          <w:divBdr>
            <w:top w:val="none" w:sz="0" w:space="0" w:color="auto"/>
            <w:left w:val="none" w:sz="0" w:space="0" w:color="auto"/>
            <w:bottom w:val="none" w:sz="0" w:space="0" w:color="auto"/>
            <w:right w:val="none" w:sz="0" w:space="0" w:color="auto"/>
          </w:divBdr>
        </w:div>
        <w:div w:id="203688153">
          <w:marLeft w:val="480"/>
          <w:marRight w:val="0"/>
          <w:marTop w:val="0"/>
          <w:marBottom w:val="0"/>
          <w:divBdr>
            <w:top w:val="none" w:sz="0" w:space="0" w:color="auto"/>
            <w:left w:val="none" w:sz="0" w:space="0" w:color="auto"/>
            <w:bottom w:val="none" w:sz="0" w:space="0" w:color="auto"/>
            <w:right w:val="none" w:sz="0" w:space="0" w:color="auto"/>
          </w:divBdr>
        </w:div>
        <w:div w:id="203688269">
          <w:marLeft w:val="480"/>
          <w:marRight w:val="0"/>
          <w:marTop w:val="0"/>
          <w:marBottom w:val="0"/>
          <w:divBdr>
            <w:top w:val="none" w:sz="0" w:space="0" w:color="auto"/>
            <w:left w:val="none" w:sz="0" w:space="0" w:color="auto"/>
            <w:bottom w:val="none" w:sz="0" w:space="0" w:color="auto"/>
            <w:right w:val="none" w:sz="0" w:space="0" w:color="auto"/>
          </w:divBdr>
        </w:div>
        <w:div w:id="203688289">
          <w:marLeft w:val="480"/>
          <w:marRight w:val="0"/>
          <w:marTop w:val="0"/>
          <w:marBottom w:val="0"/>
          <w:divBdr>
            <w:top w:val="none" w:sz="0" w:space="0" w:color="auto"/>
            <w:left w:val="none" w:sz="0" w:space="0" w:color="auto"/>
            <w:bottom w:val="none" w:sz="0" w:space="0" w:color="auto"/>
            <w:right w:val="none" w:sz="0" w:space="0" w:color="auto"/>
          </w:divBdr>
        </w:div>
        <w:div w:id="203688392">
          <w:marLeft w:val="480"/>
          <w:marRight w:val="0"/>
          <w:marTop w:val="0"/>
          <w:marBottom w:val="0"/>
          <w:divBdr>
            <w:top w:val="none" w:sz="0" w:space="0" w:color="auto"/>
            <w:left w:val="none" w:sz="0" w:space="0" w:color="auto"/>
            <w:bottom w:val="none" w:sz="0" w:space="0" w:color="auto"/>
            <w:right w:val="none" w:sz="0" w:space="0" w:color="auto"/>
          </w:divBdr>
        </w:div>
        <w:div w:id="203688577">
          <w:marLeft w:val="480"/>
          <w:marRight w:val="0"/>
          <w:marTop w:val="0"/>
          <w:marBottom w:val="0"/>
          <w:divBdr>
            <w:top w:val="none" w:sz="0" w:space="0" w:color="auto"/>
            <w:left w:val="none" w:sz="0" w:space="0" w:color="auto"/>
            <w:bottom w:val="none" w:sz="0" w:space="0" w:color="auto"/>
            <w:right w:val="none" w:sz="0" w:space="0" w:color="auto"/>
          </w:divBdr>
        </w:div>
        <w:div w:id="203688582">
          <w:marLeft w:val="480"/>
          <w:marRight w:val="0"/>
          <w:marTop w:val="0"/>
          <w:marBottom w:val="0"/>
          <w:divBdr>
            <w:top w:val="none" w:sz="0" w:space="0" w:color="auto"/>
            <w:left w:val="none" w:sz="0" w:space="0" w:color="auto"/>
            <w:bottom w:val="none" w:sz="0" w:space="0" w:color="auto"/>
            <w:right w:val="none" w:sz="0" w:space="0" w:color="auto"/>
          </w:divBdr>
        </w:div>
        <w:div w:id="203688656">
          <w:marLeft w:val="480"/>
          <w:marRight w:val="0"/>
          <w:marTop w:val="0"/>
          <w:marBottom w:val="0"/>
          <w:divBdr>
            <w:top w:val="none" w:sz="0" w:space="0" w:color="auto"/>
            <w:left w:val="none" w:sz="0" w:space="0" w:color="auto"/>
            <w:bottom w:val="none" w:sz="0" w:space="0" w:color="auto"/>
            <w:right w:val="none" w:sz="0" w:space="0" w:color="auto"/>
          </w:divBdr>
        </w:div>
      </w:divsChild>
    </w:div>
    <w:div w:id="203688280">
      <w:marLeft w:val="0"/>
      <w:marRight w:val="0"/>
      <w:marTop w:val="0"/>
      <w:marBottom w:val="0"/>
      <w:divBdr>
        <w:top w:val="none" w:sz="0" w:space="0" w:color="auto"/>
        <w:left w:val="none" w:sz="0" w:space="0" w:color="auto"/>
        <w:bottom w:val="none" w:sz="0" w:space="0" w:color="auto"/>
        <w:right w:val="none" w:sz="0" w:space="0" w:color="auto"/>
      </w:divBdr>
    </w:div>
    <w:div w:id="203688286">
      <w:marLeft w:val="0"/>
      <w:marRight w:val="0"/>
      <w:marTop w:val="0"/>
      <w:marBottom w:val="0"/>
      <w:divBdr>
        <w:top w:val="none" w:sz="0" w:space="0" w:color="auto"/>
        <w:left w:val="none" w:sz="0" w:space="0" w:color="auto"/>
        <w:bottom w:val="none" w:sz="0" w:space="0" w:color="auto"/>
        <w:right w:val="none" w:sz="0" w:space="0" w:color="auto"/>
      </w:divBdr>
    </w:div>
    <w:div w:id="203688290">
      <w:marLeft w:val="0"/>
      <w:marRight w:val="0"/>
      <w:marTop w:val="0"/>
      <w:marBottom w:val="0"/>
      <w:divBdr>
        <w:top w:val="none" w:sz="0" w:space="0" w:color="auto"/>
        <w:left w:val="none" w:sz="0" w:space="0" w:color="auto"/>
        <w:bottom w:val="none" w:sz="0" w:space="0" w:color="auto"/>
        <w:right w:val="none" w:sz="0" w:space="0" w:color="auto"/>
      </w:divBdr>
    </w:div>
    <w:div w:id="203688299">
      <w:marLeft w:val="0"/>
      <w:marRight w:val="0"/>
      <w:marTop w:val="0"/>
      <w:marBottom w:val="0"/>
      <w:divBdr>
        <w:top w:val="none" w:sz="0" w:space="0" w:color="auto"/>
        <w:left w:val="none" w:sz="0" w:space="0" w:color="auto"/>
        <w:bottom w:val="none" w:sz="0" w:space="0" w:color="auto"/>
        <w:right w:val="none" w:sz="0" w:space="0" w:color="auto"/>
      </w:divBdr>
      <w:divsChild>
        <w:div w:id="203686350">
          <w:marLeft w:val="480"/>
          <w:marRight w:val="0"/>
          <w:marTop w:val="0"/>
          <w:marBottom w:val="0"/>
          <w:divBdr>
            <w:top w:val="none" w:sz="0" w:space="0" w:color="auto"/>
            <w:left w:val="none" w:sz="0" w:space="0" w:color="auto"/>
            <w:bottom w:val="none" w:sz="0" w:space="0" w:color="auto"/>
            <w:right w:val="none" w:sz="0" w:space="0" w:color="auto"/>
          </w:divBdr>
        </w:div>
        <w:div w:id="203688003">
          <w:marLeft w:val="480"/>
          <w:marRight w:val="0"/>
          <w:marTop w:val="0"/>
          <w:marBottom w:val="0"/>
          <w:divBdr>
            <w:top w:val="none" w:sz="0" w:space="0" w:color="auto"/>
            <w:left w:val="none" w:sz="0" w:space="0" w:color="auto"/>
            <w:bottom w:val="none" w:sz="0" w:space="0" w:color="auto"/>
            <w:right w:val="none" w:sz="0" w:space="0" w:color="auto"/>
          </w:divBdr>
        </w:div>
        <w:div w:id="203688054">
          <w:marLeft w:val="480"/>
          <w:marRight w:val="0"/>
          <w:marTop w:val="0"/>
          <w:marBottom w:val="0"/>
          <w:divBdr>
            <w:top w:val="none" w:sz="0" w:space="0" w:color="auto"/>
            <w:left w:val="none" w:sz="0" w:space="0" w:color="auto"/>
            <w:bottom w:val="none" w:sz="0" w:space="0" w:color="auto"/>
            <w:right w:val="none" w:sz="0" w:space="0" w:color="auto"/>
          </w:divBdr>
        </w:div>
        <w:div w:id="203688105">
          <w:marLeft w:val="480"/>
          <w:marRight w:val="0"/>
          <w:marTop w:val="0"/>
          <w:marBottom w:val="0"/>
          <w:divBdr>
            <w:top w:val="none" w:sz="0" w:space="0" w:color="auto"/>
            <w:left w:val="none" w:sz="0" w:space="0" w:color="auto"/>
            <w:bottom w:val="none" w:sz="0" w:space="0" w:color="auto"/>
            <w:right w:val="none" w:sz="0" w:space="0" w:color="auto"/>
          </w:divBdr>
        </w:div>
        <w:div w:id="203688878">
          <w:marLeft w:val="480"/>
          <w:marRight w:val="0"/>
          <w:marTop w:val="0"/>
          <w:marBottom w:val="0"/>
          <w:divBdr>
            <w:top w:val="none" w:sz="0" w:space="0" w:color="auto"/>
            <w:left w:val="none" w:sz="0" w:space="0" w:color="auto"/>
            <w:bottom w:val="none" w:sz="0" w:space="0" w:color="auto"/>
            <w:right w:val="none" w:sz="0" w:space="0" w:color="auto"/>
          </w:divBdr>
        </w:div>
      </w:divsChild>
    </w:div>
    <w:div w:id="203688303">
      <w:marLeft w:val="0"/>
      <w:marRight w:val="0"/>
      <w:marTop w:val="0"/>
      <w:marBottom w:val="0"/>
      <w:divBdr>
        <w:top w:val="none" w:sz="0" w:space="0" w:color="auto"/>
        <w:left w:val="none" w:sz="0" w:space="0" w:color="auto"/>
        <w:bottom w:val="none" w:sz="0" w:space="0" w:color="auto"/>
        <w:right w:val="none" w:sz="0" w:space="0" w:color="auto"/>
      </w:divBdr>
      <w:divsChild>
        <w:div w:id="203687970">
          <w:marLeft w:val="480"/>
          <w:marRight w:val="0"/>
          <w:marTop w:val="0"/>
          <w:marBottom w:val="0"/>
          <w:divBdr>
            <w:top w:val="none" w:sz="0" w:space="0" w:color="auto"/>
            <w:left w:val="none" w:sz="0" w:space="0" w:color="auto"/>
            <w:bottom w:val="none" w:sz="0" w:space="0" w:color="auto"/>
            <w:right w:val="none" w:sz="0" w:space="0" w:color="auto"/>
          </w:divBdr>
        </w:div>
        <w:div w:id="203688139">
          <w:marLeft w:val="480"/>
          <w:marRight w:val="0"/>
          <w:marTop w:val="0"/>
          <w:marBottom w:val="0"/>
          <w:divBdr>
            <w:top w:val="none" w:sz="0" w:space="0" w:color="auto"/>
            <w:left w:val="none" w:sz="0" w:space="0" w:color="auto"/>
            <w:bottom w:val="none" w:sz="0" w:space="0" w:color="auto"/>
            <w:right w:val="none" w:sz="0" w:space="0" w:color="auto"/>
          </w:divBdr>
        </w:div>
        <w:div w:id="203688252">
          <w:marLeft w:val="480"/>
          <w:marRight w:val="0"/>
          <w:marTop w:val="0"/>
          <w:marBottom w:val="0"/>
          <w:divBdr>
            <w:top w:val="none" w:sz="0" w:space="0" w:color="auto"/>
            <w:left w:val="none" w:sz="0" w:space="0" w:color="auto"/>
            <w:bottom w:val="none" w:sz="0" w:space="0" w:color="auto"/>
            <w:right w:val="none" w:sz="0" w:space="0" w:color="auto"/>
          </w:divBdr>
        </w:div>
        <w:div w:id="203688750">
          <w:marLeft w:val="480"/>
          <w:marRight w:val="0"/>
          <w:marTop w:val="0"/>
          <w:marBottom w:val="0"/>
          <w:divBdr>
            <w:top w:val="none" w:sz="0" w:space="0" w:color="auto"/>
            <w:left w:val="none" w:sz="0" w:space="0" w:color="auto"/>
            <w:bottom w:val="none" w:sz="0" w:space="0" w:color="auto"/>
            <w:right w:val="none" w:sz="0" w:space="0" w:color="auto"/>
          </w:divBdr>
        </w:div>
        <w:div w:id="203688875">
          <w:marLeft w:val="480"/>
          <w:marRight w:val="0"/>
          <w:marTop w:val="0"/>
          <w:marBottom w:val="0"/>
          <w:divBdr>
            <w:top w:val="none" w:sz="0" w:space="0" w:color="auto"/>
            <w:left w:val="none" w:sz="0" w:space="0" w:color="auto"/>
            <w:bottom w:val="none" w:sz="0" w:space="0" w:color="auto"/>
            <w:right w:val="none" w:sz="0" w:space="0" w:color="auto"/>
          </w:divBdr>
        </w:div>
      </w:divsChild>
    </w:div>
    <w:div w:id="203688305">
      <w:marLeft w:val="0"/>
      <w:marRight w:val="0"/>
      <w:marTop w:val="0"/>
      <w:marBottom w:val="0"/>
      <w:divBdr>
        <w:top w:val="none" w:sz="0" w:space="0" w:color="auto"/>
        <w:left w:val="none" w:sz="0" w:space="0" w:color="auto"/>
        <w:bottom w:val="none" w:sz="0" w:space="0" w:color="auto"/>
        <w:right w:val="none" w:sz="0" w:space="0" w:color="auto"/>
      </w:divBdr>
    </w:div>
    <w:div w:id="203688306">
      <w:marLeft w:val="0"/>
      <w:marRight w:val="0"/>
      <w:marTop w:val="0"/>
      <w:marBottom w:val="0"/>
      <w:divBdr>
        <w:top w:val="none" w:sz="0" w:space="0" w:color="auto"/>
        <w:left w:val="none" w:sz="0" w:space="0" w:color="auto"/>
        <w:bottom w:val="none" w:sz="0" w:space="0" w:color="auto"/>
        <w:right w:val="none" w:sz="0" w:space="0" w:color="auto"/>
      </w:divBdr>
    </w:div>
    <w:div w:id="203688312">
      <w:marLeft w:val="0"/>
      <w:marRight w:val="0"/>
      <w:marTop w:val="0"/>
      <w:marBottom w:val="0"/>
      <w:divBdr>
        <w:top w:val="none" w:sz="0" w:space="0" w:color="auto"/>
        <w:left w:val="none" w:sz="0" w:space="0" w:color="auto"/>
        <w:bottom w:val="none" w:sz="0" w:space="0" w:color="auto"/>
        <w:right w:val="none" w:sz="0" w:space="0" w:color="auto"/>
      </w:divBdr>
    </w:div>
    <w:div w:id="203688313">
      <w:marLeft w:val="0"/>
      <w:marRight w:val="0"/>
      <w:marTop w:val="0"/>
      <w:marBottom w:val="0"/>
      <w:divBdr>
        <w:top w:val="none" w:sz="0" w:space="0" w:color="auto"/>
        <w:left w:val="none" w:sz="0" w:space="0" w:color="auto"/>
        <w:bottom w:val="none" w:sz="0" w:space="0" w:color="auto"/>
        <w:right w:val="none" w:sz="0" w:space="0" w:color="auto"/>
      </w:divBdr>
    </w:div>
    <w:div w:id="203688321">
      <w:marLeft w:val="0"/>
      <w:marRight w:val="0"/>
      <w:marTop w:val="0"/>
      <w:marBottom w:val="0"/>
      <w:divBdr>
        <w:top w:val="none" w:sz="0" w:space="0" w:color="auto"/>
        <w:left w:val="none" w:sz="0" w:space="0" w:color="auto"/>
        <w:bottom w:val="none" w:sz="0" w:space="0" w:color="auto"/>
        <w:right w:val="none" w:sz="0" w:space="0" w:color="auto"/>
      </w:divBdr>
      <w:divsChild>
        <w:div w:id="203688211">
          <w:marLeft w:val="480"/>
          <w:marRight w:val="0"/>
          <w:marTop w:val="0"/>
          <w:marBottom w:val="0"/>
          <w:divBdr>
            <w:top w:val="none" w:sz="0" w:space="0" w:color="auto"/>
            <w:left w:val="none" w:sz="0" w:space="0" w:color="auto"/>
            <w:bottom w:val="none" w:sz="0" w:space="0" w:color="auto"/>
            <w:right w:val="none" w:sz="0" w:space="0" w:color="auto"/>
          </w:divBdr>
        </w:div>
        <w:div w:id="203688918">
          <w:marLeft w:val="480"/>
          <w:marRight w:val="0"/>
          <w:marTop w:val="0"/>
          <w:marBottom w:val="0"/>
          <w:divBdr>
            <w:top w:val="none" w:sz="0" w:space="0" w:color="auto"/>
            <w:left w:val="none" w:sz="0" w:space="0" w:color="auto"/>
            <w:bottom w:val="none" w:sz="0" w:space="0" w:color="auto"/>
            <w:right w:val="none" w:sz="0" w:space="0" w:color="auto"/>
          </w:divBdr>
        </w:div>
      </w:divsChild>
    </w:div>
    <w:div w:id="203688324">
      <w:marLeft w:val="0"/>
      <w:marRight w:val="0"/>
      <w:marTop w:val="0"/>
      <w:marBottom w:val="0"/>
      <w:divBdr>
        <w:top w:val="none" w:sz="0" w:space="0" w:color="auto"/>
        <w:left w:val="none" w:sz="0" w:space="0" w:color="auto"/>
        <w:bottom w:val="none" w:sz="0" w:space="0" w:color="auto"/>
        <w:right w:val="none" w:sz="0" w:space="0" w:color="auto"/>
      </w:divBdr>
    </w:div>
    <w:div w:id="203688327">
      <w:marLeft w:val="0"/>
      <w:marRight w:val="0"/>
      <w:marTop w:val="0"/>
      <w:marBottom w:val="0"/>
      <w:divBdr>
        <w:top w:val="none" w:sz="0" w:space="0" w:color="auto"/>
        <w:left w:val="none" w:sz="0" w:space="0" w:color="auto"/>
        <w:bottom w:val="none" w:sz="0" w:space="0" w:color="auto"/>
        <w:right w:val="none" w:sz="0" w:space="0" w:color="auto"/>
      </w:divBdr>
      <w:divsChild>
        <w:div w:id="203686310">
          <w:marLeft w:val="480"/>
          <w:marRight w:val="0"/>
          <w:marTop w:val="0"/>
          <w:marBottom w:val="0"/>
          <w:divBdr>
            <w:top w:val="none" w:sz="0" w:space="0" w:color="auto"/>
            <w:left w:val="none" w:sz="0" w:space="0" w:color="auto"/>
            <w:bottom w:val="none" w:sz="0" w:space="0" w:color="auto"/>
            <w:right w:val="none" w:sz="0" w:space="0" w:color="auto"/>
          </w:divBdr>
        </w:div>
        <w:div w:id="203688197">
          <w:marLeft w:val="480"/>
          <w:marRight w:val="0"/>
          <w:marTop w:val="0"/>
          <w:marBottom w:val="0"/>
          <w:divBdr>
            <w:top w:val="none" w:sz="0" w:space="0" w:color="auto"/>
            <w:left w:val="none" w:sz="0" w:space="0" w:color="auto"/>
            <w:bottom w:val="none" w:sz="0" w:space="0" w:color="auto"/>
            <w:right w:val="none" w:sz="0" w:space="0" w:color="auto"/>
          </w:divBdr>
        </w:div>
        <w:div w:id="203688200">
          <w:marLeft w:val="480"/>
          <w:marRight w:val="0"/>
          <w:marTop w:val="0"/>
          <w:marBottom w:val="0"/>
          <w:divBdr>
            <w:top w:val="none" w:sz="0" w:space="0" w:color="auto"/>
            <w:left w:val="none" w:sz="0" w:space="0" w:color="auto"/>
            <w:bottom w:val="none" w:sz="0" w:space="0" w:color="auto"/>
            <w:right w:val="none" w:sz="0" w:space="0" w:color="auto"/>
          </w:divBdr>
        </w:div>
        <w:div w:id="203688222">
          <w:marLeft w:val="480"/>
          <w:marRight w:val="0"/>
          <w:marTop w:val="0"/>
          <w:marBottom w:val="0"/>
          <w:divBdr>
            <w:top w:val="none" w:sz="0" w:space="0" w:color="auto"/>
            <w:left w:val="none" w:sz="0" w:space="0" w:color="auto"/>
            <w:bottom w:val="none" w:sz="0" w:space="0" w:color="auto"/>
            <w:right w:val="none" w:sz="0" w:space="0" w:color="auto"/>
          </w:divBdr>
        </w:div>
        <w:div w:id="203688481">
          <w:marLeft w:val="480"/>
          <w:marRight w:val="0"/>
          <w:marTop w:val="0"/>
          <w:marBottom w:val="0"/>
          <w:divBdr>
            <w:top w:val="none" w:sz="0" w:space="0" w:color="auto"/>
            <w:left w:val="none" w:sz="0" w:space="0" w:color="auto"/>
            <w:bottom w:val="none" w:sz="0" w:space="0" w:color="auto"/>
            <w:right w:val="none" w:sz="0" w:space="0" w:color="auto"/>
          </w:divBdr>
        </w:div>
        <w:div w:id="203688514">
          <w:marLeft w:val="480"/>
          <w:marRight w:val="0"/>
          <w:marTop w:val="0"/>
          <w:marBottom w:val="0"/>
          <w:divBdr>
            <w:top w:val="none" w:sz="0" w:space="0" w:color="auto"/>
            <w:left w:val="none" w:sz="0" w:space="0" w:color="auto"/>
            <w:bottom w:val="none" w:sz="0" w:space="0" w:color="auto"/>
            <w:right w:val="none" w:sz="0" w:space="0" w:color="auto"/>
          </w:divBdr>
        </w:div>
      </w:divsChild>
    </w:div>
    <w:div w:id="203688330">
      <w:marLeft w:val="0"/>
      <w:marRight w:val="0"/>
      <w:marTop w:val="0"/>
      <w:marBottom w:val="0"/>
      <w:divBdr>
        <w:top w:val="none" w:sz="0" w:space="0" w:color="auto"/>
        <w:left w:val="none" w:sz="0" w:space="0" w:color="auto"/>
        <w:bottom w:val="none" w:sz="0" w:space="0" w:color="auto"/>
        <w:right w:val="none" w:sz="0" w:space="0" w:color="auto"/>
      </w:divBdr>
    </w:div>
    <w:div w:id="203688337">
      <w:marLeft w:val="0"/>
      <w:marRight w:val="0"/>
      <w:marTop w:val="0"/>
      <w:marBottom w:val="0"/>
      <w:divBdr>
        <w:top w:val="none" w:sz="0" w:space="0" w:color="auto"/>
        <w:left w:val="none" w:sz="0" w:space="0" w:color="auto"/>
        <w:bottom w:val="none" w:sz="0" w:space="0" w:color="auto"/>
        <w:right w:val="none" w:sz="0" w:space="0" w:color="auto"/>
      </w:divBdr>
      <w:divsChild>
        <w:div w:id="203686193">
          <w:marLeft w:val="480"/>
          <w:marRight w:val="0"/>
          <w:marTop w:val="0"/>
          <w:marBottom w:val="0"/>
          <w:divBdr>
            <w:top w:val="none" w:sz="0" w:space="0" w:color="auto"/>
            <w:left w:val="none" w:sz="0" w:space="0" w:color="auto"/>
            <w:bottom w:val="none" w:sz="0" w:space="0" w:color="auto"/>
            <w:right w:val="none" w:sz="0" w:space="0" w:color="auto"/>
          </w:divBdr>
        </w:div>
        <w:div w:id="203688084">
          <w:marLeft w:val="480"/>
          <w:marRight w:val="0"/>
          <w:marTop w:val="0"/>
          <w:marBottom w:val="0"/>
          <w:divBdr>
            <w:top w:val="none" w:sz="0" w:space="0" w:color="auto"/>
            <w:left w:val="none" w:sz="0" w:space="0" w:color="auto"/>
            <w:bottom w:val="none" w:sz="0" w:space="0" w:color="auto"/>
            <w:right w:val="none" w:sz="0" w:space="0" w:color="auto"/>
          </w:divBdr>
        </w:div>
        <w:div w:id="203688213">
          <w:marLeft w:val="480"/>
          <w:marRight w:val="0"/>
          <w:marTop w:val="0"/>
          <w:marBottom w:val="0"/>
          <w:divBdr>
            <w:top w:val="none" w:sz="0" w:space="0" w:color="auto"/>
            <w:left w:val="none" w:sz="0" w:space="0" w:color="auto"/>
            <w:bottom w:val="none" w:sz="0" w:space="0" w:color="auto"/>
            <w:right w:val="none" w:sz="0" w:space="0" w:color="auto"/>
          </w:divBdr>
        </w:div>
        <w:div w:id="203688788">
          <w:marLeft w:val="480"/>
          <w:marRight w:val="0"/>
          <w:marTop w:val="0"/>
          <w:marBottom w:val="0"/>
          <w:divBdr>
            <w:top w:val="none" w:sz="0" w:space="0" w:color="auto"/>
            <w:left w:val="none" w:sz="0" w:space="0" w:color="auto"/>
            <w:bottom w:val="none" w:sz="0" w:space="0" w:color="auto"/>
            <w:right w:val="none" w:sz="0" w:space="0" w:color="auto"/>
          </w:divBdr>
        </w:div>
      </w:divsChild>
    </w:div>
    <w:div w:id="203688339">
      <w:marLeft w:val="0"/>
      <w:marRight w:val="0"/>
      <w:marTop w:val="0"/>
      <w:marBottom w:val="0"/>
      <w:divBdr>
        <w:top w:val="none" w:sz="0" w:space="0" w:color="auto"/>
        <w:left w:val="none" w:sz="0" w:space="0" w:color="auto"/>
        <w:bottom w:val="none" w:sz="0" w:space="0" w:color="auto"/>
        <w:right w:val="none" w:sz="0" w:space="0" w:color="auto"/>
      </w:divBdr>
      <w:divsChild>
        <w:div w:id="203686143">
          <w:marLeft w:val="480"/>
          <w:marRight w:val="0"/>
          <w:marTop w:val="0"/>
          <w:marBottom w:val="0"/>
          <w:divBdr>
            <w:top w:val="none" w:sz="0" w:space="0" w:color="auto"/>
            <w:left w:val="none" w:sz="0" w:space="0" w:color="auto"/>
            <w:bottom w:val="none" w:sz="0" w:space="0" w:color="auto"/>
            <w:right w:val="none" w:sz="0" w:space="0" w:color="auto"/>
          </w:divBdr>
        </w:div>
        <w:div w:id="203688915">
          <w:marLeft w:val="480"/>
          <w:marRight w:val="0"/>
          <w:marTop w:val="0"/>
          <w:marBottom w:val="0"/>
          <w:divBdr>
            <w:top w:val="none" w:sz="0" w:space="0" w:color="auto"/>
            <w:left w:val="none" w:sz="0" w:space="0" w:color="auto"/>
            <w:bottom w:val="none" w:sz="0" w:space="0" w:color="auto"/>
            <w:right w:val="none" w:sz="0" w:space="0" w:color="auto"/>
          </w:divBdr>
        </w:div>
      </w:divsChild>
    </w:div>
    <w:div w:id="203688346">
      <w:marLeft w:val="0"/>
      <w:marRight w:val="0"/>
      <w:marTop w:val="0"/>
      <w:marBottom w:val="0"/>
      <w:divBdr>
        <w:top w:val="none" w:sz="0" w:space="0" w:color="auto"/>
        <w:left w:val="none" w:sz="0" w:space="0" w:color="auto"/>
        <w:bottom w:val="none" w:sz="0" w:space="0" w:color="auto"/>
        <w:right w:val="none" w:sz="0" w:space="0" w:color="auto"/>
      </w:divBdr>
    </w:div>
    <w:div w:id="203688349">
      <w:marLeft w:val="0"/>
      <w:marRight w:val="0"/>
      <w:marTop w:val="0"/>
      <w:marBottom w:val="0"/>
      <w:divBdr>
        <w:top w:val="none" w:sz="0" w:space="0" w:color="auto"/>
        <w:left w:val="none" w:sz="0" w:space="0" w:color="auto"/>
        <w:bottom w:val="none" w:sz="0" w:space="0" w:color="auto"/>
        <w:right w:val="none" w:sz="0" w:space="0" w:color="auto"/>
      </w:divBdr>
    </w:div>
    <w:div w:id="203688353">
      <w:marLeft w:val="0"/>
      <w:marRight w:val="0"/>
      <w:marTop w:val="0"/>
      <w:marBottom w:val="0"/>
      <w:divBdr>
        <w:top w:val="none" w:sz="0" w:space="0" w:color="auto"/>
        <w:left w:val="none" w:sz="0" w:space="0" w:color="auto"/>
        <w:bottom w:val="none" w:sz="0" w:space="0" w:color="auto"/>
        <w:right w:val="none" w:sz="0" w:space="0" w:color="auto"/>
      </w:divBdr>
    </w:div>
    <w:div w:id="203688365">
      <w:marLeft w:val="0"/>
      <w:marRight w:val="0"/>
      <w:marTop w:val="0"/>
      <w:marBottom w:val="0"/>
      <w:divBdr>
        <w:top w:val="none" w:sz="0" w:space="0" w:color="auto"/>
        <w:left w:val="none" w:sz="0" w:space="0" w:color="auto"/>
        <w:bottom w:val="none" w:sz="0" w:space="0" w:color="auto"/>
        <w:right w:val="none" w:sz="0" w:space="0" w:color="auto"/>
      </w:divBdr>
    </w:div>
    <w:div w:id="203688374">
      <w:marLeft w:val="0"/>
      <w:marRight w:val="0"/>
      <w:marTop w:val="0"/>
      <w:marBottom w:val="0"/>
      <w:divBdr>
        <w:top w:val="none" w:sz="0" w:space="0" w:color="auto"/>
        <w:left w:val="none" w:sz="0" w:space="0" w:color="auto"/>
        <w:bottom w:val="none" w:sz="0" w:space="0" w:color="auto"/>
        <w:right w:val="none" w:sz="0" w:space="0" w:color="auto"/>
      </w:divBdr>
    </w:div>
    <w:div w:id="203688376">
      <w:marLeft w:val="0"/>
      <w:marRight w:val="0"/>
      <w:marTop w:val="0"/>
      <w:marBottom w:val="0"/>
      <w:divBdr>
        <w:top w:val="none" w:sz="0" w:space="0" w:color="auto"/>
        <w:left w:val="none" w:sz="0" w:space="0" w:color="auto"/>
        <w:bottom w:val="none" w:sz="0" w:space="0" w:color="auto"/>
        <w:right w:val="none" w:sz="0" w:space="0" w:color="auto"/>
      </w:divBdr>
      <w:divsChild>
        <w:div w:id="203688089">
          <w:marLeft w:val="480"/>
          <w:marRight w:val="0"/>
          <w:marTop w:val="0"/>
          <w:marBottom w:val="0"/>
          <w:divBdr>
            <w:top w:val="none" w:sz="0" w:space="0" w:color="auto"/>
            <w:left w:val="none" w:sz="0" w:space="0" w:color="auto"/>
            <w:bottom w:val="none" w:sz="0" w:space="0" w:color="auto"/>
            <w:right w:val="none" w:sz="0" w:space="0" w:color="auto"/>
          </w:divBdr>
        </w:div>
        <w:div w:id="203688686">
          <w:marLeft w:val="480"/>
          <w:marRight w:val="0"/>
          <w:marTop w:val="0"/>
          <w:marBottom w:val="0"/>
          <w:divBdr>
            <w:top w:val="none" w:sz="0" w:space="0" w:color="auto"/>
            <w:left w:val="none" w:sz="0" w:space="0" w:color="auto"/>
            <w:bottom w:val="none" w:sz="0" w:space="0" w:color="auto"/>
            <w:right w:val="none" w:sz="0" w:space="0" w:color="auto"/>
          </w:divBdr>
        </w:div>
        <w:div w:id="203688766">
          <w:marLeft w:val="480"/>
          <w:marRight w:val="0"/>
          <w:marTop w:val="0"/>
          <w:marBottom w:val="0"/>
          <w:divBdr>
            <w:top w:val="none" w:sz="0" w:space="0" w:color="auto"/>
            <w:left w:val="none" w:sz="0" w:space="0" w:color="auto"/>
            <w:bottom w:val="none" w:sz="0" w:space="0" w:color="auto"/>
            <w:right w:val="none" w:sz="0" w:space="0" w:color="auto"/>
          </w:divBdr>
        </w:div>
      </w:divsChild>
    </w:div>
    <w:div w:id="203688380">
      <w:marLeft w:val="0"/>
      <w:marRight w:val="0"/>
      <w:marTop w:val="0"/>
      <w:marBottom w:val="0"/>
      <w:divBdr>
        <w:top w:val="none" w:sz="0" w:space="0" w:color="auto"/>
        <w:left w:val="none" w:sz="0" w:space="0" w:color="auto"/>
        <w:bottom w:val="none" w:sz="0" w:space="0" w:color="auto"/>
        <w:right w:val="none" w:sz="0" w:space="0" w:color="auto"/>
      </w:divBdr>
      <w:divsChild>
        <w:div w:id="203686322">
          <w:marLeft w:val="480"/>
          <w:marRight w:val="0"/>
          <w:marTop w:val="0"/>
          <w:marBottom w:val="0"/>
          <w:divBdr>
            <w:top w:val="none" w:sz="0" w:space="0" w:color="auto"/>
            <w:left w:val="none" w:sz="0" w:space="0" w:color="auto"/>
            <w:bottom w:val="none" w:sz="0" w:space="0" w:color="auto"/>
            <w:right w:val="none" w:sz="0" w:space="0" w:color="auto"/>
          </w:divBdr>
        </w:div>
        <w:div w:id="203688275">
          <w:marLeft w:val="480"/>
          <w:marRight w:val="0"/>
          <w:marTop w:val="0"/>
          <w:marBottom w:val="0"/>
          <w:divBdr>
            <w:top w:val="none" w:sz="0" w:space="0" w:color="auto"/>
            <w:left w:val="none" w:sz="0" w:space="0" w:color="auto"/>
            <w:bottom w:val="none" w:sz="0" w:space="0" w:color="auto"/>
            <w:right w:val="none" w:sz="0" w:space="0" w:color="auto"/>
          </w:divBdr>
        </w:div>
        <w:div w:id="203688624">
          <w:marLeft w:val="480"/>
          <w:marRight w:val="0"/>
          <w:marTop w:val="0"/>
          <w:marBottom w:val="0"/>
          <w:divBdr>
            <w:top w:val="none" w:sz="0" w:space="0" w:color="auto"/>
            <w:left w:val="none" w:sz="0" w:space="0" w:color="auto"/>
            <w:bottom w:val="none" w:sz="0" w:space="0" w:color="auto"/>
            <w:right w:val="none" w:sz="0" w:space="0" w:color="auto"/>
          </w:divBdr>
        </w:div>
        <w:div w:id="203688754">
          <w:marLeft w:val="480"/>
          <w:marRight w:val="0"/>
          <w:marTop w:val="0"/>
          <w:marBottom w:val="0"/>
          <w:divBdr>
            <w:top w:val="none" w:sz="0" w:space="0" w:color="auto"/>
            <w:left w:val="none" w:sz="0" w:space="0" w:color="auto"/>
            <w:bottom w:val="none" w:sz="0" w:space="0" w:color="auto"/>
            <w:right w:val="none" w:sz="0" w:space="0" w:color="auto"/>
          </w:divBdr>
        </w:div>
        <w:div w:id="203688800">
          <w:marLeft w:val="480"/>
          <w:marRight w:val="0"/>
          <w:marTop w:val="0"/>
          <w:marBottom w:val="0"/>
          <w:divBdr>
            <w:top w:val="none" w:sz="0" w:space="0" w:color="auto"/>
            <w:left w:val="none" w:sz="0" w:space="0" w:color="auto"/>
            <w:bottom w:val="none" w:sz="0" w:space="0" w:color="auto"/>
            <w:right w:val="none" w:sz="0" w:space="0" w:color="auto"/>
          </w:divBdr>
        </w:div>
        <w:div w:id="203688825">
          <w:marLeft w:val="480"/>
          <w:marRight w:val="0"/>
          <w:marTop w:val="0"/>
          <w:marBottom w:val="0"/>
          <w:divBdr>
            <w:top w:val="none" w:sz="0" w:space="0" w:color="auto"/>
            <w:left w:val="none" w:sz="0" w:space="0" w:color="auto"/>
            <w:bottom w:val="none" w:sz="0" w:space="0" w:color="auto"/>
            <w:right w:val="none" w:sz="0" w:space="0" w:color="auto"/>
          </w:divBdr>
        </w:div>
      </w:divsChild>
    </w:div>
    <w:div w:id="203688381">
      <w:marLeft w:val="0"/>
      <w:marRight w:val="0"/>
      <w:marTop w:val="0"/>
      <w:marBottom w:val="0"/>
      <w:divBdr>
        <w:top w:val="none" w:sz="0" w:space="0" w:color="auto"/>
        <w:left w:val="none" w:sz="0" w:space="0" w:color="auto"/>
        <w:bottom w:val="none" w:sz="0" w:space="0" w:color="auto"/>
        <w:right w:val="none" w:sz="0" w:space="0" w:color="auto"/>
      </w:divBdr>
      <w:divsChild>
        <w:div w:id="203686060">
          <w:marLeft w:val="480"/>
          <w:marRight w:val="0"/>
          <w:marTop w:val="0"/>
          <w:marBottom w:val="0"/>
          <w:divBdr>
            <w:top w:val="none" w:sz="0" w:space="0" w:color="auto"/>
            <w:left w:val="none" w:sz="0" w:space="0" w:color="auto"/>
            <w:bottom w:val="none" w:sz="0" w:space="0" w:color="auto"/>
            <w:right w:val="none" w:sz="0" w:space="0" w:color="auto"/>
          </w:divBdr>
        </w:div>
        <w:div w:id="203686076">
          <w:marLeft w:val="480"/>
          <w:marRight w:val="0"/>
          <w:marTop w:val="0"/>
          <w:marBottom w:val="0"/>
          <w:divBdr>
            <w:top w:val="none" w:sz="0" w:space="0" w:color="auto"/>
            <w:left w:val="none" w:sz="0" w:space="0" w:color="auto"/>
            <w:bottom w:val="none" w:sz="0" w:space="0" w:color="auto"/>
            <w:right w:val="none" w:sz="0" w:space="0" w:color="auto"/>
          </w:divBdr>
        </w:div>
        <w:div w:id="203686147">
          <w:marLeft w:val="480"/>
          <w:marRight w:val="0"/>
          <w:marTop w:val="0"/>
          <w:marBottom w:val="0"/>
          <w:divBdr>
            <w:top w:val="none" w:sz="0" w:space="0" w:color="auto"/>
            <w:left w:val="none" w:sz="0" w:space="0" w:color="auto"/>
            <w:bottom w:val="none" w:sz="0" w:space="0" w:color="auto"/>
            <w:right w:val="none" w:sz="0" w:space="0" w:color="auto"/>
          </w:divBdr>
        </w:div>
        <w:div w:id="203686224">
          <w:marLeft w:val="480"/>
          <w:marRight w:val="0"/>
          <w:marTop w:val="0"/>
          <w:marBottom w:val="0"/>
          <w:divBdr>
            <w:top w:val="none" w:sz="0" w:space="0" w:color="auto"/>
            <w:left w:val="none" w:sz="0" w:space="0" w:color="auto"/>
            <w:bottom w:val="none" w:sz="0" w:space="0" w:color="auto"/>
            <w:right w:val="none" w:sz="0" w:space="0" w:color="auto"/>
          </w:divBdr>
        </w:div>
        <w:div w:id="203688015">
          <w:marLeft w:val="480"/>
          <w:marRight w:val="0"/>
          <w:marTop w:val="0"/>
          <w:marBottom w:val="0"/>
          <w:divBdr>
            <w:top w:val="none" w:sz="0" w:space="0" w:color="auto"/>
            <w:left w:val="none" w:sz="0" w:space="0" w:color="auto"/>
            <w:bottom w:val="none" w:sz="0" w:space="0" w:color="auto"/>
            <w:right w:val="none" w:sz="0" w:space="0" w:color="auto"/>
          </w:divBdr>
        </w:div>
        <w:div w:id="203688061">
          <w:marLeft w:val="480"/>
          <w:marRight w:val="0"/>
          <w:marTop w:val="0"/>
          <w:marBottom w:val="0"/>
          <w:divBdr>
            <w:top w:val="none" w:sz="0" w:space="0" w:color="auto"/>
            <w:left w:val="none" w:sz="0" w:space="0" w:color="auto"/>
            <w:bottom w:val="none" w:sz="0" w:space="0" w:color="auto"/>
            <w:right w:val="none" w:sz="0" w:space="0" w:color="auto"/>
          </w:divBdr>
        </w:div>
        <w:div w:id="203688129">
          <w:marLeft w:val="480"/>
          <w:marRight w:val="0"/>
          <w:marTop w:val="0"/>
          <w:marBottom w:val="0"/>
          <w:divBdr>
            <w:top w:val="none" w:sz="0" w:space="0" w:color="auto"/>
            <w:left w:val="none" w:sz="0" w:space="0" w:color="auto"/>
            <w:bottom w:val="none" w:sz="0" w:space="0" w:color="auto"/>
            <w:right w:val="none" w:sz="0" w:space="0" w:color="auto"/>
          </w:divBdr>
        </w:div>
        <w:div w:id="203688241">
          <w:marLeft w:val="480"/>
          <w:marRight w:val="0"/>
          <w:marTop w:val="0"/>
          <w:marBottom w:val="0"/>
          <w:divBdr>
            <w:top w:val="none" w:sz="0" w:space="0" w:color="auto"/>
            <w:left w:val="none" w:sz="0" w:space="0" w:color="auto"/>
            <w:bottom w:val="none" w:sz="0" w:space="0" w:color="auto"/>
            <w:right w:val="none" w:sz="0" w:space="0" w:color="auto"/>
          </w:divBdr>
        </w:div>
        <w:div w:id="203688368">
          <w:marLeft w:val="480"/>
          <w:marRight w:val="0"/>
          <w:marTop w:val="0"/>
          <w:marBottom w:val="0"/>
          <w:divBdr>
            <w:top w:val="none" w:sz="0" w:space="0" w:color="auto"/>
            <w:left w:val="none" w:sz="0" w:space="0" w:color="auto"/>
            <w:bottom w:val="none" w:sz="0" w:space="0" w:color="auto"/>
            <w:right w:val="none" w:sz="0" w:space="0" w:color="auto"/>
          </w:divBdr>
        </w:div>
        <w:div w:id="203688402">
          <w:marLeft w:val="480"/>
          <w:marRight w:val="0"/>
          <w:marTop w:val="0"/>
          <w:marBottom w:val="0"/>
          <w:divBdr>
            <w:top w:val="none" w:sz="0" w:space="0" w:color="auto"/>
            <w:left w:val="none" w:sz="0" w:space="0" w:color="auto"/>
            <w:bottom w:val="none" w:sz="0" w:space="0" w:color="auto"/>
            <w:right w:val="none" w:sz="0" w:space="0" w:color="auto"/>
          </w:divBdr>
        </w:div>
        <w:div w:id="203688538">
          <w:marLeft w:val="480"/>
          <w:marRight w:val="0"/>
          <w:marTop w:val="0"/>
          <w:marBottom w:val="0"/>
          <w:divBdr>
            <w:top w:val="none" w:sz="0" w:space="0" w:color="auto"/>
            <w:left w:val="none" w:sz="0" w:space="0" w:color="auto"/>
            <w:bottom w:val="none" w:sz="0" w:space="0" w:color="auto"/>
            <w:right w:val="none" w:sz="0" w:space="0" w:color="auto"/>
          </w:divBdr>
        </w:div>
        <w:div w:id="203688592">
          <w:marLeft w:val="480"/>
          <w:marRight w:val="0"/>
          <w:marTop w:val="0"/>
          <w:marBottom w:val="0"/>
          <w:divBdr>
            <w:top w:val="none" w:sz="0" w:space="0" w:color="auto"/>
            <w:left w:val="none" w:sz="0" w:space="0" w:color="auto"/>
            <w:bottom w:val="none" w:sz="0" w:space="0" w:color="auto"/>
            <w:right w:val="none" w:sz="0" w:space="0" w:color="auto"/>
          </w:divBdr>
        </w:div>
        <w:div w:id="203688693">
          <w:marLeft w:val="480"/>
          <w:marRight w:val="0"/>
          <w:marTop w:val="0"/>
          <w:marBottom w:val="0"/>
          <w:divBdr>
            <w:top w:val="none" w:sz="0" w:space="0" w:color="auto"/>
            <w:left w:val="none" w:sz="0" w:space="0" w:color="auto"/>
            <w:bottom w:val="none" w:sz="0" w:space="0" w:color="auto"/>
            <w:right w:val="none" w:sz="0" w:space="0" w:color="auto"/>
          </w:divBdr>
        </w:div>
        <w:div w:id="203688769">
          <w:marLeft w:val="480"/>
          <w:marRight w:val="0"/>
          <w:marTop w:val="0"/>
          <w:marBottom w:val="0"/>
          <w:divBdr>
            <w:top w:val="none" w:sz="0" w:space="0" w:color="auto"/>
            <w:left w:val="none" w:sz="0" w:space="0" w:color="auto"/>
            <w:bottom w:val="none" w:sz="0" w:space="0" w:color="auto"/>
            <w:right w:val="none" w:sz="0" w:space="0" w:color="auto"/>
          </w:divBdr>
        </w:div>
        <w:div w:id="203688889">
          <w:marLeft w:val="480"/>
          <w:marRight w:val="0"/>
          <w:marTop w:val="0"/>
          <w:marBottom w:val="0"/>
          <w:divBdr>
            <w:top w:val="none" w:sz="0" w:space="0" w:color="auto"/>
            <w:left w:val="none" w:sz="0" w:space="0" w:color="auto"/>
            <w:bottom w:val="none" w:sz="0" w:space="0" w:color="auto"/>
            <w:right w:val="none" w:sz="0" w:space="0" w:color="auto"/>
          </w:divBdr>
        </w:div>
        <w:div w:id="203688891">
          <w:marLeft w:val="480"/>
          <w:marRight w:val="0"/>
          <w:marTop w:val="0"/>
          <w:marBottom w:val="0"/>
          <w:divBdr>
            <w:top w:val="none" w:sz="0" w:space="0" w:color="auto"/>
            <w:left w:val="none" w:sz="0" w:space="0" w:color="auto"/>
            <w:bottom w:val="none" w:sz="0" w:space="0" w:color="auto"/>
            <w:right w:val="none" w:sz="0" w:space="0" w:color="auto"/>
          </w:divBdr>
        </w:div>
        <w:div w:id="203688919">
          <w:marLeft w:val="480"/>
          <w:marRight w:val="0"/>
          <w:marTop w:val="0"/>
          <w:marBottom w:val="0"/>
          <w:divBdr>
            <w:top w:val="none" w:sz="0" w:space="0" w:color="auto"/>
            <w:left w:val="none" w:sz="0" w:space="0" w:color="auto"/>
            <w:bottom w:val="none" w:sz="0" w:space="0" w:color="auto"/>
            <w:right w:val="none" w:sz="0" w:space="0" w:color="auto"/>
          </w:divBdr>
        </w:div>
      </w:divsChild>
    </w:div>
    <w:div w:id="203688386">
      <w:marLeft w:val="0"/>
      <w:marRight w:val="0"/>
      <w:marTop w:val="0"/>
      <w:marBottom w:val="0"/>
      <w:divBdr>
        <w:top w:val="none" w:sz="0" w:space="0" w:color="auto"/>
        <w:left w:val="none" w:sz="0" w:space="0" w:color="auto"/>
        <w:bottom w:val="none" w:sz="0" w:space="0" w:color="auto"/>
        <w:right w:val="none" w:sz="0" w:space="0" w:color="auto"/>
      </w:divBdr>
    </w:div>
    <w:div w:id="203688389">
      <w:marLeft w:val="0"/>
      <w:marRight w:val="0"/>
      <w:marTop w:val="0"/>
      <w:marBottom w:val="0"/>
      <w:divBdr>
        <w:top w:val="none" w:sz="0" w:space="0" w:color="auto"/>
        <w:left w:val="none" w:sz="0" w:space="0" w:color="auto"/>
        <w:bottom w:val="none" w:sz="0" w:space="0" w:color="auto"/>
        <w:right w:val="none" w:sz="0" w:space="0" w:color="auto"/>
      </w:divBdr>
    </w:div>
    <w:div w:id="203688395">
      <w:marLeft w:val="0"/>
      <w:marRight w:val="0"/>
      <w:marTop w:val="0"/>
      <w:marBottom w:val="0"/>
      <w:divBdr>
        <w:top w:val="none" w:sz="0" w:space="0" w:color="auto"/>
        <w:left w:val="none" w:sz="0" w:space="0" w:color="auto"/>
        <w:bottom w:val="none" w:sz="0" w:space="0" w:color="auto"/>
        <w:right w:val="none" w:sz="0" w:space="0" w:color="auto"/>
      </w:divBdr>
      <w:divsChild>
        <w:div w:id="203686148">
          <w:marLeft w:val="480"/>
          <w:marRight w:val="0"/>
          <w:marTop w:val="0"/>
          <w:marBottom w:val="0"/>
          <w:divBdr>
            <w:top w:val="none" w:sz="0" w:space="0" w:color="auto"/>
            <w:left w:val="none" w:sz="0" w:space="0" w:color="auto"/>
            <w:bottom w:val="none" w:sz="0" w:space="0" w:color="auto"/>
            <w:right w:val="none" w:sz="0" w:space="0" w:color="auto"/>
          </w:divBdr>
        </w:div>
        <w:div w:id="203686182">
          <w:marLeft w:val="480"/>
          <w:marRight w:val="0"/>
          <w:marTop w:val="0"/>
          <w:marBottom w:val="0"/>
          <w:divBdr>
            <w:top w:val="none" w:sz="0" w:space="0" w:color="auto"/>
            <w:left w:val="none" w:sz="0" w:space="0" w:color="auto"/>
            <w:bottom w:val="none" w:sz="0" w:space="0" w:color="auto"/>
            <w:right w:val="none" w:sz="0" w:space="0" w:color="auto"/>
          </w:divBdr>
        </w:div>
        <w:div w:id="203688170">
          <w:marLeft w:val="480"/>
          <w:marRight w:val="0"/>
          <w:marTop w:val="0"/>
          <w:marBottom w:val="0"/>
          <w:divBdr>
            <w:top w:val="none" w:sz="0" w:space="0" w:color="auto"/>
            <w:left w:val="none" w:sz="0" w:space="0" w:color="auto"/>
            <w:bottom w:val="none" w:sz="0" w:space="0" w:color="auto"/>
            <w:right w:val="none" w:sz="0" w:space="0" w:color="auto"/>
          </w:divBdr>
        </w:div>
        <w:div w:id="203688357">
          <w:marLeft w:val="480"/>
          <w:marRight w:val="0"/>
          <w:marTop w:val="0"/>
          <w:marBottom w:val="0"/>
          <w:divBdr>
            <w:top w:val="none" w:sz="0" w:space="0" w:color="auto"/>
            <w:left w:val="none" w:sz="0" w:space="0" w:color="auto"/>
            <w:bottom w:val="none" w:sz="0" w:space="0" w:color="auto"/>
            <w:right w:val="none" w:sz="0" w:space="0" w:color="auto"/>
          </w:divBdr>
        </w:div>
        <w:div w:id="203688653">
          <w:marLeft w:val="480"/>
          <w:marRight w:val="0"/>
          <w:marTop w:val="0"/>
          <w:marBottom w:val="0"/>
          <w:divBdr>
            <w:top w:val="none" w:sz="0" w:space="0" w:color="auto"/>
            <w:left w:val="none" w:sz="0" w:space="0" w:color="auto"/>
            <w:bottom w:val="none" w:sz="0" w:space="0" w:color="auto"/>
            <w:right w:val="none" w:sz="0" w:space="0" w:color="auto"/>
          </w:divBdr>
        </w:div>
        <w:div w:id="203688690">
          <w:marLeft w:val="480"/>
          <w:marRight w:val="0"/>
          <w:marTop w:val="0"/>
          <w:marBottom w:val="0"/>
          <w:divBdr>
            <w:top w:val="none" w:sz="0" w:space="0" w:color="auto"/>
            <w:left w:val="none" w:sz="0" w:space="0" w:color="auto"/>
            <w:bottom w:val="none" w:sz="0" w:space="0" w:color="auto"/>
            <w:right w:val="none" w:sz="0" w:space="0" w:color="auto"/>
          </w:divBdr>
        </w:div>
        <w:div w:id="203688823">
          <w:marLeft w:val="480"/>
          <w:marRight w:val="0"/>
          <w:marTop w:val="0"/>
          <w:marBottom w:val="0"/>
          <w:divBdr>
            <w:top w:val="none" w:sz="0" w:space="0" w:color="auto"/>
            <w:left w:val="none" w:sz="0" w:space="0" w:color="auto"/>
            <w:bottom w:val="none" w:sz="0" w:space="0" w:color="auto"/>
            <w:right w:val="none" w:sz="0" w:space="0" w:color="auto"/>
          </w:divBdr>
        </w:div>
      </w:divsChild>
    </w:div>
    <w:div w:id="203688400">
      <w:marLeft w:val="0"/>
      <w:marRight w:val="0"/>
      <w:marTop w:val="0"/>
      <w:marBottom w:val="0"/>
      <w:divBdr>
        <w:top w:val="none" w:sz="0" w:space="0" w:color="auto"/>
        <w:left w:val="none" w:sz="0" w:space="0" w:color="auto"/>
        <w:bottom w:val="none" w:sz="0" w:space="0" w:color="auto"/>
        <w:right w:val="none" w:sz="0" w:space="0" w:color="auto"/>
      </w:divBdr>
    </w:div>
    <w:div w:id="203688401">
      <w:marLeft w:val="0"/>
      <w:marRight w:val="0"/>
      <w:marTop w:val="0"/>
      <w:marBottom w:val="0"/>
      <w:divBdr>
        <w:top w:val="none" w:sz="0" w:space="0" w:color="auto"/>
        <w:left w:val="none" w:sz="0" w:space="0" w:color="auto"/>
        <w:bottom w:val="none" w:sz="0" w:space="0" w:color="auto"/>
        <w:right w:val="none" w:sz="0" w:space="0" w:color="auto"/>
      </w:divBdr>
    </w:div>
    <w:div w:id="203688406">
      <w:marLeft w:val="0"/>
      <w:marRight w:val="0"/>
      <w:marTop w:val="0"/>
      <w:marBottom w:val="0"/>
      <w:divBdr>
        <w:top w:val="none" w:sz="0" w:space="0" w:color="auto"/>
        <w:left w:val="none" w:sz="0" w:space="0" w:color="auto"/>
        <w:bottom w:val="none" w:sz="0" w:space="0" w:color="auto"/>
        <w:right w:val="none" w:sz="0" w:space="0" w:color="auto"/>
      </w:divBdr>
      <w:divsChild>
        <w:div w:id="203688235">
          <w:marLeft w:val="480"/>
          <w:marRight w:val="0"/>
          <w:marTop w:val="0"/>
          <w:marBottom w:val="0"/>
          <w:divBdr>
            <w:top w:val="none" w:sz="0" w:space="0" w:color="auto"/>
            <w:left w:val="none" w:sz="0" w:space="0" w:color="auto"/>
            <w:bottom w:val="none" w:sz="0" w:space="0" w:color="auto"/>
            <w:right w:val="none" w:sz="0" w:space="0" w:color="auto"/>
          </w:divBdr>
        </w:div>
        <w:div w:id="203688901">
          <w:marLeft w:val="480"/>
          <w:marRight w:val="0"/>
          <w:marTop w:val="0"/>
          <w:marBottom w:val="0"/>
          <w:divBdr>
            <w:top w:val="none" w:sz="0" w:space="0" w:color="auto"/>
            <w:left w:val="none" w:sz="0" w:space="0" w:color="auto"/>
            <w:bottom w:val="none" w:sz="0" w:space="0" w:color="auto"/>
            <w:right w:val="none" w:sz="0" w:space="0" w:color="auto"/>
          </w:divBdr>
        </w:div>
      </w:divsChild>
    </w:div>
    <w:div w:id="203688407">
      <w:marLeft w:val="0"/>
      <w:marRight w:val="0"/>
      <w:marTop w:val="0"/>
      <w:marBottom w:val="0"/>
      <w:divBdr>
        <w:top w:val="none" w:sz="0" w:space="0" w:color="auto"/>
        <w:left w:val="none" w:sz="0" w:space="0" w:color="auto"/>
        <w:bottom w:val="none" w:sz="0" w:space="0" w:color="auto"/>
        <w:right w:val="none" w:sz="0" w:space="0" w:color="auto"/>
      </w:divBdr>
    </w:div>
    <w:div w:id="203688412">
      <w:marLeft w:val="0"/>
      <w:marRight w:val="0"/>
      <w:marTop w:val="0"/>
      <w:marBottom w:val="0"/>
      <w:divBdr>
        <w:top w:val="none" w:sz="0" w:space="0" w:color="auto"/>
        <w:left w:val="none" w:sz="0" w:space="0" w:color="auto"/>
        <w:bottom w:val="none" w:sz="0" w:space="0" w:color="auto"/>
        <w:right w:val="none" w:sz="0" w:space="0" w:color="auto"/>
      </w:divBdr>
      <w:divsChild>
        <w:div w:id="203686081">
          <w:marLeft w:val="480"/>
          <w:marRight w:val="0"/>
          <w:marTop w:val="0"/>
          <w:marBottom w:val="0"/>
          <w:divBdr>
            <w:top w:val="none" w:sz="0" w:space="0" w:color="auto"/>
            <w:left w:val="none" w:sz="0" w:space="0" w:color="auto"/>
            <w:bottom w:val="none" w:sz="0" w:space="0" w:color="auto"/>
            <w:right w:val="none" w:sz="0" w:space="0" w:color="auto"/>
          </w:divBdr>
        </w:div>
        <w:div w:id="203686276">
          <w:marLeft w:val="480"/>
          <w:marRight w:val="0"/>
          <w:marTop w:val="0"/>
          <w:marBottom w:val="0"/>
          <w:divBdr>
            <w:top w:val="none" w:sz="0" w:space="0" w:color="auto"/>
            <w:left w:val="none" w:sz="0" w:space="0" w:color="auto"/>
            <w:bottom w:val="none" w:sz="0" w:space="0" w:color="auto"/>
            <w:right w:val="none" w:sz="0" w:space="0" w:color="auto"/>
          </w:divBdr>
        </w:div>
        <w:div w:id="203687913">
          <w:marLeft w:val="480"/>
          <w:marRight w:val="0"/>
          <w:marTop w:val="0"/>
          <w:marBottom w:val="0"/>
          <w:divBdr>
            <w:top w:val="none" w:sz="0" w:space="0" w:color="auto"/>
            <w:left w:val="none" w:sz="0" w:space="0" w:color="auto"/>
            <w:bottom w:val="none" w:sz="0" w:space="0" w:color="auto"/>
            <w:right w:val="none" w:sz="0" w:space="0" w:color="auto"/>
          </w:divBdr>
        </w:div>
        <w:div w:id="203688433">
          <w:marLeft w:val="480"/>
          <w:marRight w:val="0"/>
          <w:marTop w:val="0"/>
          <w:marBottom w:val="0"/>
          <w:divBdr>
            <w:top w:val="none" w:sz="0" w:space="0" w:color="auto"/>
            <w:left w:val="none" w:sz="0" w:space="0" w:color="auto"/>
            <w:bottom w:val="none" w:sz="0" w:space="0" w:color="auto"/>
            <w:right w:val="none" w:sz="0" w:space="0" w:color="auto"/>
          </w:divBdr>
        </w:div>
        <w:div w:id="203688697">
          <w:marLeft w:val="480"/>
          <w:marRight w:val="0"/>
          <w:marTop w:val="0"/>
          <w:marBottom w:val="0"/>
          <w:divBdr>
            <w:top w:val="none" w:sz="0" w:space="0" w:color="auto"/>
            <w:left w:val="none" w:sz="0" w:space="0" w:color="auto"/>
            <w:bottom w:val="none" w:sz="0" w:space="0" w:color="auto"/>
            <w:right w:val="none" w:sz="0" w:space="0" w:color="auto"/>
          </w:divBdr>
        </w:div>
      </w:divsChild>
    </w:div>
    <w:div w:id="203688415">
      <w:marLeft w:val="0"/>
      <w:marRight w:val="0"/>
      <w:marTop w:val="0"/>
      <w:marBottom w:val="0"/>
      <w:divBdr>
        <w:top w:val="none" w:sz="0" w:space="0" w:color="auto"/>
        <w:left w:val="none" w:sz="0" w:space="0" w:color="auto"/>
        <w:bottom w:val="none" w:sz="0" w:space="0" w:color="auto"/>
        <w:right w:val="none" w:sz="0" w:space="0" w:color="auto"/>
      </w:divBdr>
      <w:divsChild>
        <w:div w:id="203686078">
          <w:marLeft w:val="480"/>
          <w:marRight w:val="0"/>
          <w:marTop w:val="0"/>
          <w:marBottom w:val="0"/>
          <w:divBdr>
            <w:top w:val="none" w:sz="0" w:space="0" w:color="auto"/>
            <w:left w:val="none" w:sz="0" w:space="0" w:color="auto"/>
            <w:bottom w:val="none" w:sz="0" w:space="0" w:color="auto"/>
            <w:right w:val="none" w:sz="0" w:space="0" w:color="auto"/>
          </w:divBdr>
        </w:div>
        <w:div w:id="203686197">
          <w:marLeft w:val="480"/>
          <w:marRight w:val="0"/>
          <w:marTop w:val="0"/>
          <w:marBottom w:val="0"/>
          <w:divBdr>
            <w:top w:val="none" w:sz="0" w:space="0" w:color="auto"/>
            <w:left w:val="none" w:sz="0" w:space="0" w:color="auto"/>
            <w:bottom w:val="none" w:sz="0" w:space="0" w:color="auto"/>
            <w:right w:val="none" w:sz="0" w:space="0" w:color="auto"/>
          </w:divBdr>
        </w:div>
        <w:div w:id="203687931">
          <w:marLeft w:val="480"/>
          <w:marRight w:val="0"/>
          <w:marTop w:val="0"/>
          <w:marBottom w:val="0"/>
          <w:divBdr>
            <w:top w:val="none" w:sz="0" w:space="0" w:color="auto"/>
            <w:left w:val="none" w:sz="0" w:space="0" w:color="auto"/>
            <w:bottom w:val="none" w:sz="0" w:space="0" w:color="auto"/>
            <w:right w:val="none" w:sz="0" w:space="0" w:color="auto"/>
          </w:divBdr>
        </w:div>
      </w:divsChild>
    </w:div>
    <w:div w:id="203688416">
      <w:marLeft w:val="0"/>
      <w:marRight w:val="0"/>
      <w:marTop w:val="0"/>
      <w:marBottom w:val="0"/>
      <w:divBdr>
        <w:top w:val="none" w:sz="0" w:space="0" w:color="auto"/>
        <w:left w:val="none" w:sz="0" w:space="0" w:color="auto"/>
        <w:bottom w:val="none" w:sz="0" w:space="0" w:color="auto"/>
        <w:right w:val="none" w:sz="0" w:space="0" w:color="auto"/>
      </w:divBdr>
    </w:div>
    <w:div w:id="203688417">
      <w:marLeft w:val="0"/>
      <w:marRight w:val="0"/>
      <w:marTop w:val="0"/>
      <w:marBottom w:val="0"/>
      <w:divBdr>
        <w:top w:val="none" w:sz="0" w:space="0" w:color="auto"/>
        <w:left w:val="none" w:sz="0" w:space="0" w:color="auto"/>
        <w:bottom w:val="none" w:sz="0" w:space="0" w:color="auto"/>
        <w:right w:val="none" w:sz="0" w:space="0" w:color="auto"/>
      </w:divBdr>
    </w:div>
    <w:div w:id="203688418">
      <w:marLeft w:val="0"/>
      <w:marRight w:val="0"/>
      <w:marTop w:val="0"/>
      <w:marBottom w:val="0"/>
      <w:divBdr>
        <w:top w:val="none" w:sz="0" w:space="0" w:color="auto"/>
        <w:left w:val="none" w:sz="0" w:space="0" w:color="auto"/>
        <w:bottom w:val="none" w:sz="0" w:space="0" w:color="auto"/>
        <w:right w:val="none" w:sz="0" w:space="0" w:color="auto"/>
      </w:divBdr>
      <w:divsChild>
        <w:div w:id="203686363">
          <w:marLeft w:val="480"/>
          <w:marRight w:val="0"/>
          <w:marTop w:val="0"/>
          <w:marBottom w:val="0"/>
          <w:divBdr>
            <w:top w:val="none" w:sz="0" w:space="0" w:color="auto"/>
            <w:left w:val="none" w:sz="0" w:space="0" w:color="auto"/>
            <w:bottom w:val="none" w:sz="0" w:space="0" w:color="auto"/>
            <w:right w:val="none" w:sz="0" w:space="0" w:color="auto"/>
          </w:divBdr>
        </w:div>
        <w:div w:id="203688206">
          <w:marLeft w:val="480"/>
          <w:marRight w:val="0"/>
          <w:marTop w:val="0"/>
          <w:marBottom w:val="0"/>
          <w:divBdr>
            <w:top w:val="none" w:sz="0" w:space="0" w:color="auto"/>
            <w:left w:val="none" w:sz="0" w:space="0" w:color="auto"/>
            <w:bottom w:val="none" w:sz="0" w:space="0" w:color="auto"/>
            <w:right w:val="none" w:sz="0" w:space="0" w:color="auto"/>
          </w:divBdr>
          <w:divsChild>
            <w:div w:id="203686228">
              <w:marLeft w:val="480"/>
              <w:marRight w:val="0"/>
              <w:marTop w:val="0"/>
              <w:marBottom w:val="0"/>
              <w:divBdr>
                <w:top w:val="none" w:sz="0" w:space="0" w:color="auto"/>
                <w:left w:val="none" w:sz="0" w:space="0" w:color="auto"/>
                <w:bottom w:val="none" w:sz="0" w:space="0" w:color="auto"/>
                <w:right w:val="none" w:sz="0" w:space="0" w:color="auto"/>
              </w:divBdr>
            </w:div>
            <w:div w:id="203687995">
              <w:marLeft w:val="480"/>
              <w:marRight w:val="0"/>
              <w:marTop w:val="0"/>
              <w:marBottom w:val="0"/>
              <w:divBdr>
                <w:top w:val="none" w:sz="0" w:space="0" w:color="auto"/>
                <w:left w:val="none" w:sz="0" w:space="0" w:color="auto"/>
                <w:bottom w:val="none" w:sz="0" w:space="0" w:color="auto"/>
                <w:right w:val="none" w:sz="0" w:space="0" w:color="auto"/>
              </w:divBdr>
            </w:div>
            <w:div w:id="203688019">
              <w:marLeft w:val="600"/>
              <w:marRight w:val="0"/>
              <w:marTop w:val="0"/>
              <w:marBottom w:val="0"/>
              <w:divBdr>
                <w:top w:val="none" w:sz="0" w:space="0" w:color="auto"/>
                <w:left w:val="none" w:sz="0" w:space="0" w:color="auto"/>
                <w:bottom w:val="none" w:sz="0" w:space="0" w:color="auto"/>
                <w:right w:val="none" w:sz="0" w:space="0" w:color="auto"/>
              </w:divBdr>
            </w:div>
            <w:div w:id="203688031">
              <w:marLeft w:val="600"/>
              <w:marRight w:val="0"/>
              <w:marTop w:val="0"/>
              <w:marBottom w:val="0"/>
              <w:divBdr>
                <w:top w:val="none" w:sz="0" w:space="0" w:color="auto"/>
                <w:left w:val="none" w:sz="0" w:space="0" w:color="auto"/>
                <w:bottom w:val="none" w:sz="0" w:space="0" w:color="auto"/>
                <w:right w:val="none" w:sz="0" w:space="0" w:color="auto"/>
              </w:divBdr>
            </w:div>
            <w:div w:id="2036883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688420">
      <w:marLeft w:val="0"/>
      <w:marRight w:val="0"/>
      <w:marTop w:val="0"/>
      <w:marBottom w:val="0"/>
      <w:divBdr>
        <w:top w:val="none" w:sz="0" w:space="0" w:color="auto"/>
        <w:left w:val="none" w:sz="0" w:space="0" w:color="auto"/>
        <w:bottom w:val="none" w:sz="0" w:space="0" w:color="auto"/>
        <w:right w:val="none" w:sz="0" w:space="0" w:color="auto"/>
      </w:divBdr>
    </w:div>
    <w:div w:id="203688424">
      <w:marLeft w:val="0"/>
      <w:marRight w:val="0"/>
      <w:marTop w:val="0"/>
      <w:marBottom w:val="0"/>
      <w:divBdr>
        <w:top w:val="none" w:sz="0" w:space="0" w:color="auto"/>
        <w:left w:val="none" w:sz="0" w:space="0" w:color="auto"/>
        <w:bottom w:val="none" w:sz="0" w:space="0" w:color="auto"/>
        <w:right w:val="none" w:sz="0" w:space="0" w:color="auto"/>
      </w:divBdr>
      <w:divsChild>
        <w:div w:id="203688329">
          <w:marLeft w:val="480"/>
          <w:marRight w:val="0"/>
          <w:marTop w:val="0"/>
          <w:marBottom w:val="0"/>
          <w:divBdr>
            <w:top w:val="none" w:sz="0" w:space="0" w:color="auto"/>
            <w:left w:val="none" w:sz="0" w:space="0" w:color="auto"/>
            <w:bottom w:val="none" w:sz="0" w:space="0" w:color="auto"/>
            <w:right w:val="none" w:sz="0" w:space="0" w:color="auto"/>
          </w:divBdr>
        </w:div>
        <w:div w:id="203688488">
          <w:marLeft w:val="480"/>
          <w:marRight w:val="0"/>
          <w:marTop w:val="0"/>
          <w:marBottom w:val="0"/>
          <w:divBdr>
            <w:top w:val="none" w:sz="0" w:space="0" w:color="auto"/>
            <w:left w:val="none" w:sz="0" w:space="0" w:color="auto"/>
            <w:bottom w:val="none" w:sz="0" w:space="0" w:color="auto"/>
            <w:right w:val="none" w:sz="0" w:space="0" w:color="auto"/>
          </w:divBdr>
        </w:div>
      </w:divsChild>
    </w:div>
    <w:div w:id="203688429">
      <w:marLeft w:val="0"/>
      <w:marRight w:val="0"/>
      <w:marTop w:val="0"/>
      <w:marBottom w:val="0"/>
      <w:divBdr>
        <w:top w:val="none" w:sz="0" w:space="0" w:color="auto"/>
        <w:left w:val="none" w:sz="0" w:space="0" w:color="auto"/>
        <w:bottom w:val="none" w:sz="0" w:space="0" w:color="auto"/>
        <w:right w:val="none" w:sz="0" w:space="0" w:color="auto"/>
      </w:divBdr>
    </w:div>
    <w:div w:id="203688430">
      <w:marLeft w:val="0"/>
      <w:marRight w:val="0"/>
      <w:marTop w:val="0"/>
      <w:marBottom w:val="0"/>
      <w:divBdr>
        <w:top w:val="none" w:sz="0" w:space="0" w:color="auto"/>
        <w:left w:val="none" w:sz="0" w:space="0" w:color="auto"/>
        <w:bottom w:val="none" w:sz="0" w:space="0" w:color="auto"/>
        <w:right w:val="none" w:sz="0" w:space="0" w:color="auto"/>
      </w:divBdr>
      <w:divsChild>
        <w:div w:id="203686117">
          <w:marLeft w:val="240"/>
          <w:marRight w:val="0"/>
          <w:marTop w:val="0"/>
          <w:marBottom w:val="0"/>
          <w:divBdr>
            <w:top w:val="none" w:sz="0" w:space="0" w:color="auto"/>
            <w:left w:val="none" w:sz="0" w:space="0" w:color="auto"/>
            <w:bottom w:val="none" w:sz="0" w:space="0" w:color="auto"/>
            <w:right w:val="none" w:sz="0" w:space="0" w:color="auto"/>
          </w:divBdr>
        </w:div>
        <w:div w:id="203686190">
          <w:marLeft w:val="240"/>
          <w:marRight w:val="0"/>
          <w:marTop w:val="0"/>
          <w:marBottom w:val="0"/>
          <w:divBdr>
            <w:top w:val="none" w:sz="0" w:space="0" w:color="auto"/>
            <w:left w:val="none" w:sz="0" w:space="0" w:color="auto"/>
            <w:bottom w:val="none" w:sz="0" w:space="0" w:color="auto"/>
            <w:right w:val="none" w:sz="0" w:space="0" w:color="auto"/>
          </w:divBdr>
        </w:div>
        <w:div w:id="203686242">
          <w:marLeft w:val="240"/>
          <w:marRight w:val="0"/>
          <w:marTop w:val="0"/>
          <w:marBottom w:val="0"/>
          <w:divBdr>
            <w:top w:val="none" w:sz="0" w:space="0" w:color="auto"/>
            <w:left w:val="none" w:sz="0" w:space="0" w:color="auto"/>
            <w:bottom w:val="none" w:sz="0" w:space="0" w:color="auto"/>
            <w:right w:val="none" w:sz="0" w:space="0" w:color="auto"/>
          </w:divBdr>
        </w:div>
        <w:div w:id="203688063">
          <w:marLeft w:val="240"/>
          <w:marRight w:val="0"/>
          <w:marTop w:val="0"/>
          <w:marBottom w:val="0"/>
          <w:divBdr>
            <w:top w:val="none" w:sz="0" w:space="0" w:color="auto"/>
            <w:left w:val="none" w:sz="0" w:space="0" w:color="auto"/>
            <w:bottom w:val="none" w:sz="0" w:space="0" w:color="auto"/>
            <w:right w:val="none" w:sz="0" w:space="0" w:color="auto"/>
          </w:divBdr>
        </w:div>
        <w:div w:id="203688185">
          <w:marLeft w:val="240"/>
          <w:marRight w:val="0"/>
          <w:marTop w:val="0"/>
          <w:marBottom w:val="0"/>
          <w:divBdr>
            <w:top w:val="none" w:sz="0" w:space="0" w:color="auto"/>
            <w:left w:val="none" w:sz="0" w:space="0" w:color="auto"/>
            <w:bottom w:val="none" w:sz="0" w:space="0" w:color="auto"/>
            <w:right w:val="none" w:sz="0" w:space="0" w:color="auto"/>
          </w:divBdr>
        </w:div>
        <w:div w:id="203688328">
          <w:marLeft w:val="240"/>
          <w:marRight w:val="0"/>
          <w:marTop w:val="0"/>
          <w:marBottom w:val="0"/>
          <w:divBdr>
            <w:top w:val="none" w:sz="0" w:space="0" w:color="auto"/>
            <w:left w:val="none" w:sz="0" w:space="0" w:color="auto"/>
            <w:bottom w:val="none" w:sz="0" w:space="0" w:color="auto"/>
            <w:right w:val="none" w:sz="0" w:space="0" w:color="auto"/>
          </w:divBdr>
        </w:div>
        <w:div w:id="203688695">
          <w:marLeft w:val="240"/>
          <w:marRight w:val="0"/>
          <w:marTop w:val="0"/>
          <w:marBottom w:val="0"/>
          <w:divBdr>
            <w:top w:val="none" w:sz="0" w:space="0" w:color="auto"/>
            <w:left w:val="none" w:sz="0" w:space="0" w:color="auto"/>
            <w:bottom w:val="none" w:sz="0" w:space="0" w:color="auto"/>
            <w:right w:val="none" w:sz="0" w:space="0" w:color="auto"/>
          </w:divBdr>
        </w:div>
      </w:divsChild>
    </w:div>
    <w:div w:id="203688431">
      <w:marLeft w:val="0"/>
      <w:marRight w:val="0"/>
      <w:marTop w:val="0"/>
      <w:marBottom w:val="0"/>
      <w:divBdr>
        <w:top w:val="none" w:sz="0" w:space="0" w:color="auto"/>
        <w:left w:val="none" w:sz="0" w:space="0" w:color="auto"/>
        <w:bottom w:val="none" w:sz="0" w:space="0" w:color="auto"/>
        <w:right w:val="none" w:sz="0" w:space="0" w:color="auto"/>
      </w:divBdr>
      <w:divsChild>
        <w:div w:id="203687946">
          <w:marLeft w:val="480"/>
          <w:marRight w:val="0"/>
          <w:marTop w:val="0"/>
          <w:marBottom w:val="0"/>
          <w:divBdr>
            <w:top w:val="none" w:sz="0" w:space="0" w:color="auto"/>
            <w:left w:val="none" w:sz="0" w:space="0" w:color="auto"/>
            <w:bottom w:val="none" w:sz="0" w:space="0" w:color="auto"/>
            <w:right w:val="none" w:sz="0" w:space="0" w:color="auto"/>
          </w:divBdr>
        </w:div>
        <w:div w:id="203688081">
          <w:marLeft w:val="480"/>
          <w:marRight w:val="0"/>
          <w:marTop w:val="0"/>
          <w:marBottom w:val="0"/>
          <w:divBdr>
            <w:top w:val="none" w:sz="0" w:space="0" w:color="auto"/>
            <w:left w:val="none" w:sz="0" w:space="0" w:color="auto"/>
            <w:bottom w:val="none" w:sz="0" w:space="0" w:color="auto"/>
            <w:right w:val="none" w:sz="0" w:space="0" w:color="auto"/>
          </w:divBdr>
        </w:div>
        <w:div w:id="203688822">
          <w:marLeft w:val="480"/>
          <w:marRight w:val="0"/>
          <w:marTop w:val="0"/>
          <w:marBottom w:val="0"/>
          <w:divBdr>
            <w:top w:val="none" w:sz="0" w:space="0" w:color="auto"/>
            <w:left w:val="none" w:sz="0" w:space="0" w:color="auto"/>
            <w:bottom w:val="none" w:sz="0" w:space="0" w:color="auto"/>
            <w:right w:val="none" w:sz="0" w:space="0" w:color="auto"/>
          </w:divBdr>
        </w:div>
      </w:divsChild>
    </w:div>
    <w:div w:id="203688434">
      <w:marLeft w:val="0"/>
      <w:marRight w:val="0"/>
      <w:marTop w:val="0"/>
      <w:marBottom w:val="0"/>
      <w:divBdr>
        <w:top w:val="none" w:sz="0" w:space="0" w:color="auto"/>
        <w:left w:val="none" w:sz="0" w:space="0" w:color="auto"/>
        <w:bottom w:val="none" w:sz="0" w:space="0" w:color="auto"/>
        <w:right w:val="none" w:sz="0" w:space="0" w:color="auto"/>
      </w:divBdr>
    </w:div>
    <w:div w:id="203688436">
      <w:marLeft w:val="0"/>
      <w:marRight w:val="0"/>
      <w:marTop w:val="0"/>
      <w:marBottom w:val="0"/>
      <w:divBdr>
        <w:top w:val="none" w:sz="0" w:space="0" w:color="auto"/>
        <w:left w:val="none" w:sz="0" w:space="0" w:color="auto"/>
        <w:bottom w:val="none" w:sz="0" w:space="0" w:color="auto"/>
        <w:right w:val="none" w:sz="0" w:space="0" w:color="auto"/>
      </w:divBdr>
    </w:div>
    <w:div w:id="203688439">
      <w:marLeft w:val="0"/>
      <w:marRight w:val="0"/>
      <w:marTop w:val="0"/>
      <w:marBottom w:val="0"/>
      <w:divBdr>
        <w:top w:val="none" w:sz="0" w:space="0" w:color="auto"/>
        <w:left w:val="none" w:sz="0" w:space="0" w:color="auto"/>
        <w:bottom w:val="none" w:sz="0" w:space="0" w:color="auto"/>
        <w:right w:val="none" w:sz="0" w:space="0" w:color="auto"/>
      </w:divBdr>
    </w:div>
    <w:div w:id="203688448">
      <w:marLeft w:val="0"/>
      <w:marRight w:val="0"/>
      <w:marTop w:val="0"/>
      <w:marBottom w:val="0"/>
      <w:divBdr>
        <w:top w:val="none" w:sz="0" w:space="0" w:color="auto"/>
        <w:left w:val="none" w:sz="0" w:space="0" w:color="auto"/>
        <w:bottom w:val="none" w:sz="0" w:space="0" w:color="auto"/>
        <w:right w:val="none" w:sz="0" w:space="0" w:color="auto"/>
      </w:divBdr>
    </w:div>
    <w:div w:id="203688449">
      <w:marLeft w:val="0"/>
      <w:marRight w:val="0"/>
      <w:marTop w:val="0"/>
      <w:marBottom w:val="0"/>
      <w:divBdr>
        <w:top w:val="none" w:sz="0" w:space="0" w:color="auto"/>
        <w:left w:val="none" w:sz="0" w:space="0" w:color="auto"/>
        <w:bottom w:val="none" w:sz="0" w:space="0" w:color="auto"/>
        <w:right w:val="none" w:sz="0" w:space="0" w:color="auto"/>
      </w:divBdr>
      <w:divsChild>
        <w:div w:id="203686318">
          <w:marLeft w:val="480"/>
          <w:marRight w:val="0"/>
          <w:marTop w:val="0"/>
          <w:marBottom w:val="0"/>
          <w:divBdr>
            <w:top w:val="none" w:sz="0" w:space="0" w:color="auto"/>
            <w:left w:val="none" w:sz="0" w:space="0" w:color="auto"/>
            <w:bottom w:val="none" w:sz="0" w:space="0" w:color="auto"/>
            <w:right w:val="none" w:sz="0" w:space="0" w:color="auto"/>
          </w:divBdr>
        </w:div>
        <w:div w:id="203688700">
          <w:marLeft w:val="480"/>
          <w:marRight w:val="0"/>
          <w:marTop w:val="0"/>
          <w:marBottom w:val="0"/>
          <w:divBdr>
            <w:top w:val="none" w:sz="0" w:space="0" w:color="auto"/>
            <w:left w:val="none" w:sz="0" w:space="0" w:color="auto"/>
            <w:bottom w:val="none" w:sz="0" w:space="0" w:color="auto"/>
            <w:right w:val="none" w:sz="0" w:space="0" w:color="auto"/>
          </w:divBdr>
        </w:div>
      </w:divsChild>
    </w:div>
    <w:div w:id="203688451">
      <w:marLeft w:val="0"/>
      <w:marRight w:val="0"/>
      <w:marTop w:val="0"/>
      <w:marBottom w:val="0"/>
      <w:divBdr>
        <w:top w:val="none" w:sz="0" w:space="0" w:color="auto"/>
        <w:left w:val="none" w:sz="0" w:space="0" w:color="auto"/>
        <w:bottom w:val="none" w:sz="0" w:space="0" w:color="auto"/>
        <w:right w:val="none" w:sz="0" w:space="0" w:color="auto"/>
      </w:divBdr>
    </w:div>
    <w:div w:id="203688452">
      <w:marLeft w:val="0"/>
      <w:marRight w:val="0"/>
      <w:marTop w:val="0"/>
      <w:marBottom w:val="0"/>
      <w:divBdr>
        <w:top w:val="none" w:sz="0" w:space="0" w:color="auto"/>
        <w:left w:val="none" w:sz="0" w:space="0" w:color="auto"/>
        <w:bottom w:val="none" w:sz="0" w:space="0" w:color="auto"/>
        <w:right w:val="none" w:sz="0" w:space="0" w:color="auto"/>
      </w:divBdr>
      <w:divsChild>
        <w:div w:id="203686297">
          <w:marLeft w:val="480"/>
          <w:marRight w:val="0"/>
          <w:marTop w:val="0"/>
          <w:marBottom w:val="0"/>
          <w:divBdr>
            <w:top w:val="none" w:sz="0" w:space="0" w:color="auto"/>
            <w:left w:val="none" w:sz="0" w:space="0" w:color="auto"/>
            <w:bottom w:val="none" w:sz="0" w:space="0" w:color="auto"/>
            <w:right w:val="none" w:sz="0" w:space="0" w:color="auto"/>
          </w:divBdr>
        </w:div>
        <w:div w:id="203688121">
          <w:marLeft w:val="480"/>
          <w:marRight w:val="0"/>
          <w:marTop w:val="0"/>
          <w:marBottom w:val="0"/>
          <w:divBdr>
            <w:top w:val="none" w:sz="0" w:space="0" w:color="auto"/>
            <w:left w:val="none" w:sz="0" w:space="0" w:color="auto"/>
            <w:bottom w:val="none" w:sz="0" w:space="0" w:color="auto"/>
            <w:right w:val="none" w:sz="0" w:space="0" w:color="auto"/>
          </w:divBdr>
        </w:div>
        <w:div w:id="203688301">
          <w:marLeft w:val="480"/>
          <w:marRight w:val="0"/>
          <w:marTop w:val="0"/>
          <w:marBottom w:val="0"/>
          <w:divBdr>
            <w:top w:val="none" w:sz="0" w:space="0" w:color="auto"/>
            <w:left w:val="none" w:sz="0" w:space="0" w:color="auto"/>
            <w:bottom w:val="none" w:sz="0" w:space="0" w:color="auto"/>
            <w:right w:val="none" w:sz="0" w:space="0" w:color="auto"/>
          </w:divBdr>
        </w:div>
        <w:div w:id="203688360">
          <w:marLeft w:val="480"/>
          <w:marRight w:val="0"/>
          <w:marTop w:val="0"/>
          <w:marBottom w:val="0"/>
          <w:divBdr>
            <w:top w:val="none" w:sz="0" w:space="0" w:color="auto"/>
            <w:left w:val="none" w:sz="0" w:space="0" w:color="auto"/>
            <w:bottom w:val="none" w:sz="0" w:space="0" w:color="auto"/>
            <w:right w:val="none" w:sz="0" w:space="0" w:color="auto"/>
          </w:divBdr>
        </w:div>
        <w:div w:id="203688553">
          <w:marLeft w:val="480"/>
          <w:marRight w:val="0"/>
          <w:marTop w:val="0"/>
          <w:marBottom w:val="0"/>
          <w:divBdr>
            <w:top w:val="none" w:sz="0" w:space="0" w:color="auto"/>
            <w:left w:val="none" w:sz="0" w:space="0" w:color="auto"/>
            <w:bottom w:val="none" w:sz="0" w:space="0" w:color="auto"/>
            <w:right w:val="none" w:sz="0" w:space="0" w:color="auto"/>
          </w:divBdr>
        </w:div>
        <w:div w:id="203688595">
          <w:marLeft w:val="480"/>
          <w:marRight w:val="0"/>
          <w:marTop w:val="0"/>
          <w:marBottom w:val="0"/>
          <w:divBdr>
            <w:top w:val="none" w:sz="0" w:space="0" w:color="auto"/>
            <w:left w:val="none" w:sz="0" w:space="0" w:color="auto"/>
            <w:bottom w:val="none" w:sz="0" w:space="0" w:color="auto"/>
            <w:right w:val="none" w:sz="0" w:space="0" w:color="auto"/>
          </w:divBdr>
        </w:div>
        <w:div w:id="203688694">
          <w:marLeft w:val="480"/>
          <w:marRight w:val="0"/>
          <w:marTop w:val="0"/>
          <w:marBottom w:val="0"/>
          <w:divBdr>
            <w:top w:val="none" w:sz="0" w:space="0" w:color="auto"/>
            <w:left w:val="none" w:sz="0" w:space="0" w:color="auto"/>
            <w:bottom w:val="none" w:sz="0" w:space="0" w:color="auto"/>
            <w:right w:val="none" w:sz="0" w:space="0" w:color="auto"/>
          </w:divBdr>
        </w:div>
        <w:div w:id="203688778">
          <w:marLeft w:val="480"/>
          <w:marRight w:val="0"/>
          <w:marTop w:val="0"/>
          <w:marBottom w:val="0"/>
          <w:divBdr>
            <w:top w:val="none" w:sz="0" w:space="0" w:color="auto"/>
            <w:left w:val="none" w:sz="0" w:space="0" w:color="auto"/>
            <w:bottom w:val="none" w:sz="0" w:space="0" w:color="auto"/>
            <w:right w:val="none" w:sz="0" w:space="0" w:color="auto"/>
          </w:divBdr>
        </w:div>
      </w:divsChild>
    </w:div>
    <w:div w:id="203688454">
      <w:marLeft w:val="0"/>
      <w:marRight w:val="0"/>
      <w:marTop w:val="0"/>
      <w:marBottom w:val="0"/>
      <w:divBdr>
        <w:top w:val="none" w:sz="0" w:space="0" w:color="auto"/>
        <w:left w:val="none" w:sz="0" w:space="0" w:color="auto"/>
        <w:bottom w:val="none" w:sz="0" w:space="0" w:color="auto"/>
        <w:right w:val="none" w:sz="0" w:space="0" w:color="auto"/>
      </w:divBdr>
      <w:divsChild>
        <w:div w:id="203686130">
          <w:marLeft w:val="480"/>
          <w:marRight w:val="0"/>
          <w:marTop w:val="0"/>
          <w:marBottom w:val="0"/>
          <w:divBdr>
            <w:top w:val="none" w:sz="0" w:space="0" w:color="auto"/>
            <w:left w:val="none" w:sz="0" w:space="0" w:color="auto"/>
            <w:bottom w:val="none" w:sz="0" w:space="0" w:color="auto"/>
            <w:right w:val="none" w:sz="0" w:space="0" w:color="auto"/>
          </w:divBdr>
        </w:div>
        <w:div w:id="203688216">
          <w:marLeft w:val="480"/>
          <w:marRight w:val="0"/>
          <w:marTop w:val="0"/>
          <w:marBottom w:val="0"/>
          <w:divBdr>
            <w:top w:val="none" w:sz="0" w:space="0" w:color="auto"/>
            <w:left w:val="none" w:sz="0" w:space="0" w:color="auto"/>
            <w:bottom w:val="none" w:sz="0" w:space="0" w:color="auto"/>
            <w:right w:val="none" w:sz="0" w:space="0" w:color="auto"/>
          </w:divBdr>
        </w:div>
        <w:div w:id="203688508">
          <w:marLeft w:val="480"/>
          <w:marRight w:val="0"/>
          <w:marTop w:val="0"/>
          <w:marBottom w:val="0"/>
          <w:divBdr>
            <w:top w:val="none" w:sz="0" w:space="0" w:color="auto"/>
            <w:left w:val="none" w:sz="0" w:space="0" w:color="auto"/>
            <w:bottom w:val="none" w:sz="0" w:space="0" w:color="auto"/>
            <w:right w:val="none" w:sz="0" w:space="0" w:color="auto"/>
          </w:divBdr>
        </w:div>
        <w:div w:id="203688922">
          <w:marLeft w:val="480"/>
          <w:marRight w:val="0"/>
          <w:marTop w:val="0"/>
          <w:marBottom w:val="0"/>
          <w:divBdr>
            <w:top w:val="none" w:sz="0" w:space="0" w:color="auto"/>
            <w:left w:val="none" w:sz="0" w:space="0" w:color="auto"/>
            <w:bottom w:val="none" w:sz="0" w:space="0" w:color="auto"/>
            <w:right w:val="none" w:sz="0" w:space="0" w:color="auto"/>
          </w:divBdr>
        </w:div>
      </w:divsChild>
    </w:div>
    <w:div w:id="203688455">
      <w:marLeft w:val="0"/>
      <w:marRight w:val="0"/>
      <w:marTop w:val="0"/>
      <w:marBottom w:val="0"/>
      <w:divBdr>
        <w:top w:val="none" w:sz="0" w:space="0" w:color="auto"/>
        <w:left w:val="none" w:sz="0" w:space="0" w:color="auto"/>
        <w:bottom w:val="none" w:sz="0" w:space="0" w:color="auto"/>
        <w:right w:val="none" w:sz="0" w:space="0" w:color="auto"/>
      </w:divBdr>
    </w:div>
    <w:div w:id="203688460">
      <w:marLeft w:val="0"/>
      <w:marRight w:val="0"/>
      <w:marTop w:val="0"/>
      <w:marBottom w:val="0"/>
      <w:divBdr>
        <w:top w:val="none" w:sz="0" w:space="0" w:color="auto"/>
        <w:left w:val="none" w:sz="0" w:space="0" w:color="auto"/>
        <w:bottom w:val="none" w:sz="0" w:space="0" w:color="auto"/>
        <w:right w:val="none" w:sz="0" w:space="0" w:color="auto"/>
      </w:divBdr>
      <w:divsChild>
        <w:div w:id="203686165">
          <w:marLeft w:val="720"/>
          <w:marRight w:val="0"/>
          <w:marTop w:val="0"/>
          <w:marBottom w:val="0"/>
          <w:divBdr>
            <w:top w:val="none" w:sz="0" w:space="0" w:color="auto"/>
            <w:left w:val="none" w:sz="0" w:space="0" w:color="auto"/>
            <w:bottom w:val="none" w:sz="0" w:space="0" w:color="auto"/>
            <w:right w:val="none" w:sz="0" w:space="0" w:color="auto"/>
          </w:divBdr>
        </w:div>
        <w:div w:id="203686364">
          <w:marLeft w:val="720"/>
          <w:marRight w:val="0"/>
          <w:marTop w:val="0"/>
          <w:marBottom w:val="0"/>
          <w:divBdr>
            <w:top w:val="none" w:sz="0" w:space="0" w:color="auto"/>
            <w:left w:val="none" w:sz="0" w:space="0" w:color="auto"/>
            <w:bottom w:val="none" w:sz="0" w:space="0" w:color="auto"/>
            <w:right w:val="none" w:sz="0" w:space="0" w:color="auto"/>
          </w:divBdr>
        </w:div>
        <w:div w:id="203687955">
          <w:marLeft w:val="720"/>
          <w:marRight w:val="0"/>
          <w:marTop w:val="0"/>
          <w:marBottom w:val="0"/>
          <w:divBdr>
            <w:top w:val="none" w:sz="0" w:space="0" w:color="auto"/>
            <w:left w:val="none" w:sz="0" w:space="0" w:color="auto"/>
            <w:bottom w:val="none" w:sz="0" w:space="0" w:color="auto"/>
            <w:right w:val="none" w:sz="0" w:space="0" w:color="auto"/>
          </w:divBdr>
        </w:div>
        <w:div w:id="203688029">
          <w:marLeft w:val="720"/>
          <w:marRight w:val="0"/>
          <w:marTop w:val="0"/>
          <w:marBottom w:val="0"/>
          <w:divBdr>
            <w:top w:val="none" w:sz="0" w:space="0" w:color="auto"/>
            <w:left w:val="none" w:sz="0" w:space="0" w:color="auto"/>
            <w:bottom w:val="none" w:sz="0" w:space="0" w:color="auto"/>
            <w:right w:val="none" w:sz="0" w:space="0" w:color="auto"/>
          </w:divBdr>
        </w:div>
        <w:div w:id="203688052">
          <w:marLeft w:val="720"/>
          <w:marRight w:val="0"/>
          <w:marTop w:val="0"/>
          <w:marBottom w:val="0"/>
          <w:divBdr>
            <w:top w:val="none" w:sz="0" w:space="0" w:color="auto"/>
            <w:left w:val="none" w:sz="0" w:space="0" w:color="auto"/>
            <w:bottom w:val="none" w:sz="0" w:space="0" w:color="auto"/>
            <w:right w:val="none" w:sz="0" w:space="0" w:color="auto"/>
          </w:divBdr>
        </w:div>
        <w:div w:id="203688156">
          <w:marLeft w:val="720"/>
          <w:marRight w:val="0"/>
          <w:marTop w:val="0"/>
          <w:marBottom w:val="0"/>
          <w:divBdr>
            <w:top w:val="none" w:sz="0" w:space="0" w:color="auto"/>
            <w:left w:val="none" w:sz="0" w:space="0" w:color="auto"/>
            <w:bottom w:val="none" w:sz="0" w:space="0" w:color="auto"/>
            <w:right w:val="none" w:sz="0" w:space="0" w:color="auto"/>
          </w:divBdr>
        </w:div>
        <w:div w:id="203688193">
          <w:marLeft w:val="720"/>
          <w:marRight w:val="0"/>
          <w:marTop w:val="0"/>
          <w:marBottom w:val="0"/>
          <w:divBdr>
            <w:top w:val="none" w:sz="0" w:space="0" w:color="auto"/>
            <w:left w:val="none" w:sz="0" w:space="0" w:color="auto"/>
            <w:bottom w:val="none" w:sz="0" w:space="0" w:color="auto"/>
            <w:right w:val="none" w:sz="0" w:space="0" w:color="auto"/>
          </w:divBdr>
        </w:div>
        <w:div w:id="203688238">
          <w:marLeft w:val="720"/>
          <w:marRight w:val="0"/>
          <w:marTop w:val="0"/>
          <w:marBottom w:val="0"/>
          <w:divBdr>
            <w:top w:val="none" w:sz="0" w:space="0" w:color="auto"/>
            <w:left w:val="none" w:sz="0" w:space="0" w:color="auto"/>
            <w:bottom w:val="none" w:sz="0" w:space="0" w:color="auto"/>
            <w:right w:val="none" w:sz="0" w:space="0" w:color="auto"/>
          </w:divBdr>
        </w:div>
        <w:div w:id="203688294">
          <w:marLeft w:val="720"/>
          <w:marRight w:val="0"/>
          <w:marTop w:val="0"/>
          <w:marBottom w:val="0"/>
          <w:divBdr>
            <w:top w:val="none" w:sz="0" w:space="0" w:color="auto"/>
            <w:left w:val="none" w:sz="0" w:space="0" w:color="auto"/>
            <w:bottom w:val="none" w:sz="0" w:space="0" w:color="auto"/>
            <w:right w:val="none" w:sz="0" w:space="0" w:color="auto"/>
          </w:divBdr>
        </w:div>
        <w:div w:id="203688701">
          <w:marLeft w:val="720"/>
          <w:marRight w:val="0"/>
          <w:marTop w:val="0"/>
          <w:marBottom w:val="0"/>
          <w:divBdr>
            <w:top w:val="none" w:sz="0" w:space="0" w:color="auto"/>
            <w:left w:val="none" w:sz="0" w:space="0" w:color="auto"/>
            <w:bottom w:val="none" w:sz="0" w:space="0" w:color="auto"/>
            <w:right w:val="none" w:sz="0" w:space="0" w:color="auto"/>
          </w:divBdr>
        </w:div>
        <w:div w:id="203688711">
          <w:marLeft w:val="720"/>
          <w:marRight w:val="0"/>
          <w:marTop w:val="0"/>
          <w:marBottom w:val="0"/>
          <w:divBdr>
            <w:top w:val="none" w:sz="0" w:space="0" w:color="auto"/>
            <w:left w:val="none" w:sz="0" w:space="0" w:color="auto"/>
            <w:bottom w:val="none" w:sz="0" w:space="0" w:color="auto"/>
            <w:right w:val="none" w:sz="0" w:space="0" w:color="auto"/>
          </w:divBdr>
        </w:div>
        <w:div w:id="203688792">
          <w:marLeft w:val="720"/>
          <w:marRight w:val="0"/>
          <w:marTop w:val="0"/>
          <w:marBottom w:val="0"/>
          <w:divBdr>
            <w:top w:val="none" w:sz="0" w:space="0" w:color="auto"/>
            <w:left w:val="none" w:sz="0" w:space="0" w:color="auto"/>
            <w:bottom w:val="none" w:sz="0" w:space="0" w:color="auto"/>
            <w:right w:val="none" w:sz="0" w:space="0" w:color="auto"/>
          </w:divBdr>
        </w:div>
        <w:div w:id="203688910">
          <w:marLeft w:val="720"/>
          <w:marRight w:val="0"/>
          <w:marTop w:val="0"/>
          <w:marBottom w:val="0"/>
          <w:divBdr>
            <w:top w:val="none" w:sz="0" w:space="0" w:color="auto"/>
            <w:left w:val="none" w:sz="0" w:space="0" w:color="auto"/>
            <w:bottom w:val="none" w:sz="0" w:space="0" w:color="auto"/>
            <w:right w:val="none" w:sz="0" w:space="0" w:color="auto"/>
          </w:divBdr>
        </w:div>
      </w:divsChild>
    </w:div>
    <w:div w:id="203688461">
      <w:marLeft w:val="0"/>
      <w:marRight w:val="0"/>
      <w:marTop w:val="0"/>
      <w:marBottom w:val="0"/>
      <w:divBdr>
        <w:top w:val="none" w:sz="0" w:space="0" w:color="auto"/>
        <w:left w:val="none" w:sz="0" w:space="0" w:color="auto"/>
        <w:bottom w:val="none" w:sz="0" w:space="0" w:color="auto"/>
        <w:right w:val="none" w:sz="0" w:space="0" w:color="auto"/>
      </w:divBdr>
      <w:divsChild>
        <w:div w:id="203686116">
          <w:marLeft w:val="480"/>
          <w:marRight w:val="0"/>
          <w:marTop w:val="0"/>
          <w:marBottom w:val="0"/>
          <w:divBdr>
            <w:top w:val="none" w:sz="0" w:space="0" w:color="auto"/>
            <w:left w:val="none" w:sz="0" w:space="0" w:color="auto"/>
            <w:bottom w:val="none" w:sz="0" w:space="0" w:color="auto"/>
            <w:right w:val="none" w:sz="0" w:space="0" w:color="auto"/>
          </w:divBdr>
        </w:div>
        <w:div w:id="203688018">
          <w:marLeft w:val="480"/>
          <w:marRight w:val="0"/>
          <w:marTop w:val="0"/>
          <w:marBottom w:val="0"/>
          <w:divBdr>
            <w:top w:val="none" w:sz="0" w:space="0" w:color="auto"/>
            <w:left w:val="none" w:sz="0" w:space="0" w:color="auto"/>
            <w:bottom w:val="none" w:sz="0" w:space="0" w:color="auto"/>
            <w:right w:val="none" w:sz="0" w:space="0" w:color="auto"/>
          </w:divBdr>
        </w:div>
        <w:div w:id="203688298">
          <w:marLeft w:val="480"/>
          <w:marRight w:val="0"/>
          <w:marTop w:val="0"/>
          <w:marBottom w:val="0"/>
          <w:divBdr>
            <w:top w:val="none" w:sz="0" w:space="0" w:color="auto"/>
            <w:left w:val="none" w:sz="0" w:space="0" w:color="auto"/>
            <w:bottom w:val="none" w:sz="0" w:space="0" w:color="auto"/>
            <w:right w:val="none" w:sz="0" w:space="0" w:color="auto"/>
          </w:divBdr>
        </w:div>
        <w:div w:id="203688398">
          <w:marLeft w:val="480"/>
          <w:marRight w:val="0"/>
          <w:marTop w:val="0"/>
          <w:marBottom w:val="0"/>
          <w:divBdr>
            <w:top w:val="none" w:sz="0" w:space="0" w:color="auto"/>
            <w:left w:val="none" w:sz="0" w:space="0" w:color="auto"/>
            <w:bottom w:val="none" w:sz="0" w:space="0" w:color="auto"/>
            <w:right w:val="none" w:sz="0" w:space="0" w:color="auto"/>
          </w:divBdr>
        </w:div>
        <w:div w:id="203688960">
          <w:marLeft w:val="480"/>
          <w:marRight w:val="0"/>
          <w:marTop w:val="0"/>
          <w:marBottom w:val="0"/>
          <w:divBdr>
            <w:top w:val="none" w:sz="0" w:space="0" w:color="auto"/>
            <w:left w:val="none" w:sz="0" w:space="0" w:color="auto"/>
            <w:bottom w:val="none" w:sz="0" w:space="0" w:color="auto"/>
            <w:right w:val="none" w:sz="0" w:space="0" w:color="auto"/>
          </w:divBdr>
        </w:div>
      </w:divsChild>
    </w:div>
    <w:div w:id="203688462">
      <w:marLeft w:val="0"/>
      <w:marRight w:val="0"/>
      <w:marTop w:val="0"/>
      <w:marBottom w:val="0"/>
      <w:divBdr>
        <w:top w:val="none" w:sz="0" w:space="0" w:color="auto"/>
        <w:left w:val="none" w:sz="0" w:space="0" w:color="auto"/>
        <w:bottom w:val="none" w:sz="0" w:space="0" w:color="auto"/>
        <w:right w:val="none" w:sz="0" w:space="0" w:color="auto"/>
      </w:divBdr>
      <w:divsChild>
        <w:div w:id="203686317">
          <w:marLeft w:val="480"/>
          <w:marRight w:val="0"/>
          <w:marTop w:val="0"/>
          <w:marBottom w:val="0"/>
          <w:divBdr>
            <w:top w:val="none" w:sz="0" w:space="0" w:color="auto"/>
            <w:left w:val="none" w:sz="0" w:space="0" w:color="auto"/>
            <w:bottom w:val="none" w:sz="0" w:space="0" w:color="auto"/>
            <w:right w:val="none" w:sz="0" w:space="0" w:color="auto"/>
          </w:divBdr>
        </w:div>
        <w:div w:id="203687929">
          <w:marLeft w:val="480"/>
          <w:marRight w:val="0"/>
          <w:marTop w:val="0"/>
          <w:marBottom w:val="0"/>
          <w:divBdr>
            <w:top w:val="none" w:sz="0" w:space="0" w:color="auto"/>
            <w:left w:val="none" w:sz="0" w:space="0" w:color="auto"/>
            <w:bottom w:val="none" w:sz="0" w:space="0" w:color="auto"/>
            <w:right w:val="none" w:sz="0" w:space="0" w:color="auto"/>
          </w:divBdr>
        </w:div>
        <w:div w:id="203687984">
          <w:marLeft w:val="480"/>
          <w:marRight w:val="0"/>
          <w:marTop w:val="0"/>
          <w:marBottom w:val="0"/>
          <w:divBdr>
            <w:top w:val="none" w:sz="0" w:space="0" w:color="auto"/>
            <w:left w:val="none" w:sz="0" w:space="0" w:color="auto"/>
            <w:bottom w:val="none" w:sz="0" w:space="0" w:color="auto"/>
            <w:right w:val="none" w:sz="0" w:space="0" w:color="auto"/>
          </w:divBdr>
        </w:div>
      </w:divsChild>
    </w:div>
    <w:div w:id="203688466">
      <w:marLeft w:val="0"/>
      <w:marRight w:val="0"/>
      <w:marTop w:val="0"/>
      <w:marBottom w:val="0"/>
      <w:divBdr>
        <w:top w:val="none" w:sz="0" w:space="0" w:color="auto"/>
        <w:left w:val="none" w:sz="0" w:space="0" w:color="auto"/>
        <w:bottom w:val="none" w:sz="0" w:space="0" w:color="auto"/>
        <w:right w:val="none" w:sz="0" w:space="0" w:color="auto"/>
      </w:divBdr>
      <w:divsChild>
        <w:div w:id="203686256">
          <w:marLeft w:val="480"/>
          <w:marRight w:val="0"/>
          <w:marTop w:val="0"/>
          <w:marBottom w:val="0"/>
          <w:divBdr>
            <w:top w:val="none" w:sz="0" w:space="0" w:color="auto"/>
            <w:left w:val="none" w:sz="0" w:space="0" w:color="auto"/>
            <w:bottom w:val="none" w:sz="0" w:space="0" w:color="auto"/>
            <w:right w:val="none" w:sz="0" w:space="0" w:color="auto"/>
          </w:divBdr>
        </w:div>
        <w:div w:id="203686298">
          <w:marLeft w:val="480"/>
          <w:marRight w:val="0"/>
          <w:marTop w:val="0"/>
          <w:marBottom w:val="0"/>
          <w:divBdr>
            <w:top w:val="none" w:sz="0" w:space="0" w:color="auto"/>
            <w:left w:val="none" w:sz="0" w:space="0" w:color="auto"/>
            <w:bottom w:val="none" w:sz="0" w:space="0" w:color="auto"/>
            <w:right w:val="none" w:sz="0" w:space="0" w:color="auto"/>
          </w:divBdr>
        </w:div>
        <w:div w:id="203688083">
          <w:marLeft w:val="480"/>
          <w:marRight w:val="0"/>
          <w:marTop w:val="0"/>
          <w:marBottom w:val="0"/>
          <w:divBdr>
            <w:top w:val="none" w:sz="0" w:space="0" w:color="auto"/>
            <w:left w:val="none" w:sz="0" w:space="0" w:color="auto"/>
            <w:bottom w:val="none" w:sz="0" w:space="0" w:color="auto"/>
            <w:right w:val="none" w:sz="0" w:space="0" w:color="auto"/>
          </w:divBdr>
        </w:div>
        <w:div w:id="203688123">
          <w:marLeft w:val="480"/>
          <w:marRight w:val="0"/>
          <w:marTop w:val="0"/>
          <w:marBottom w:val="0"/>
          <w:divBdr>
            <w:top w:val="none" w:sz="0" w:space="0" w:color="auto"/>
            <w:left w:val="none" w:sz="0" w:space="0" w:color="auto"/>
            <w:bottom w:val="none" w:sz="0" w:space="0" w:color="auto"/>
            <w:right w:val="none" w:sz="0" w:space="0" w:color="auto"/>
          </w:divBdr>
        </w:div>
        <w:div w:id="203688580">
          <w:marLeft w:val="480"/>
          <w:marRight w:val="0"/>
          <w:marTop w:val="0"/>
          <w:marBottom w:val="0"/>
          <w:divBdr>
            <w:top w:val="none" w:sz="0" w:space="0" w:color="auto"/>
            <w:left w:val="none" w:sz="0" w:space="0" w:color="auto"/>
            <w:bottom w:val="none" w:sz="0" w:space="0" w:color="auto"/>
            <w:right w:val="none" w:sz="0" w:space="0" w:color="auto"/>
          </w:divBdr>
        </w:div>
        <w:div w:id="203688722">
          <w:marLeft w:val="480"/>
          <w:marRight w:val="0"/>
          <w:marTop w:val="0"/>
          <w:marBottom w:val="0"/>
          <w:divBdr>
            <w:top w:val="none" w:sz="0" w:space="0" w:color="auto"/>
            <w:left w:val="none" w:sz="0" w:space="0" w:color="auto"/>
            <w:bottom w:val="none" w:sz="0" w:space="0" w:color="auto"/>
            <w:right w:val="none" w:sz="0" w:space="0" w:color="auto"/>
          </w:divBdr>
        </w:div>
        <w:div w:id="203688736">
          <w:marLeft w:val="480"/>
          <w:marRight w:val="0"/>
          <w:marTop w:val="0"/>
          <w:marBottom w:val="0"/>
          <w:divBdr>
            <w:top w:val="none" w:sz="0" w:space="0" w:color="auto"/>
            <w:left w:val="none" w:sz="0" w:space="0" w:color="auto"/>
            <w:bottom w:val="none" w:sz="0" w:space="0" w:color="auto"/>
            <w:right w:val="none" w:sz="0" w:space="0" w:color="auto"/>
          </w:divBdr>
        </w:div>
        <w:div w:id="203688743">
          <w:marLeft w:val="480"/>
          <w:marRight w:val="0"/>
          <w:marTop w:val="0"/>
          <w:marBottom w:val="0"/>
          <w:divBdr>
            <w:top w:val="none" w:sz="0" w:space="0" w:color="auto"/>
            <w:left w:val="none" w:sz="0" w:space="0" w:color="auto"/>
            <w:bottom w:val="none" w:sz="0" w:space="0" w:color="auto"/>
            <w:right w:val="none" w:sz="0" w:space="0" w:color="auto"/>
          </w:divBdr>
        </w:div>
        <w:div w:id="203688782">
          <w:marLeft w:val="480"/>
          <w:marRight w:val="0"/>
          <w:marTop w:val="0"/>
          <w:marBottom w:val="0"/>
          <w:divBdr>
            <w:top w:val="none" w:sz="0" w:space="0" w:color="auto"/>
            <w:left w:val="none" w:sz="0" w:space="0" w:color="auto"/>
            <w:bottom w:val="none" w:sz="0" w:space="0" w:color="auto"/>
            <w:right w:val="none" w:sz="0" w:space="0" w:color="auto"/>
          </w:divBdr>
        </w:div>
        <w:div w:id="203688913">
          <w:marLeft w:val="480"/>
          <w:marRight w:val="0"/>
          <w:marTop w:val="0"/>
          <w:marBottom w:val="0"/>
          <w:divBdr>
            <w:top w:val="none" w:sz="0" w:space="0" w:color="auto"/>
            <w:left w:val="none" w:sz="0" w:space="0" w:color="auto"/>
            <w:bottom w:val="none" w:sz="0" w:space="0" w:color="auto"/>
            <w:right w:val="none" w:sz="0" w:space="0" w:color="auto"/>
          </w:divBdr>
        </w:div>
      </w:divsChild>
    </w:div>
    <w:div w:id="203688467">
      <w:marLeft w:val="0"/>
      <w:marRight w:val="0"/>
      <w:marTop w:val="0"/>
      <w:marBottom w:val="0"/>
      <w:divBdr>
        <w:top w:val="none" w:sz="0" w:space="0" w:color="auto"/>
        <w:left w:val="none" w:sz="0" w:space="0" w:color="auto"/>
        <w:bottom w:val="none" w:sz="0" w:space="0" w:color="auto"/>
        <w:right w:val="none" w:sz="0" w:space="0" w:color="auto"/>
      </w:divBdr>
      <w:divsChild>
        <w:div w:id="203686102">
          <w:marLeft w:val="480"/>
          <w:marRight w:val="0"/>
          <w:marTop w:val="0"/>
          <w:marBottom w:val="0"/>
          <w:divBdr>
            <w:top w:val="none" w:sz="0" w:space="0" w:color="auto"/>
            <w:left w:val="none" w:sz="0" w:space="0" w:color="auto"/>
            <w:bottom w:val="none" w:sz="0" w:space="0" w:color="auto"/>
            <w:right w:val="none" w:sz="0" w:space="0" w:color="auto"/>
          </w:divBdr>
        </w:div>
        <w:div w:id="203686266">
          <w:marLeft w:val="480"/>
          <w:marRight w:val="0"/>
          <w:marTop w:val="0"/>
          <w:marBottom w:val="0"/>
          <w:divBdr>
            <w:top w:val="none" w:sz="0" w:space="0" w:color="auto"/>
            <w:left w:val="none" w:sz="0" w:space="0" w:color="auto"/>
            <w:bottom w:val="none" w:sz="0" w:space="0" w:color="auto"/>
            <w:right w:val="none" w:sz="0" w:space="0" w:color="auto"/>
          </w:divBdr>
        </w:div>
        <w:div w:id="203686359">
          <w:marLeft w:val="480"/>
          <w:marRight w:val="0"/>
          <w:marTop w:val="0"/>
          <w:marBottom w:val="0"/>
          <w:divBdr>
            <w:top w:val="none" w:sz="0" w:space="0" w:color="auto"/>
            <w:left w:val="none" w:sz="0" w:space="0" w:color="auto"/>
            <w:bottom w:val="none" w:sz="0" w:space="0" w:color="auto"/>
            <w:right w:val="none" w:sz="0" w:space="0" w:color="auto"/>
          </w:divBdr>
        </w:div>
        <w:div w:id="203688172">
          <w:marLeft w:val="480"/>
          <w:marRight w:val="0"/>
          <w:marTop w:val="0"/>
          <w:marBottom w:val="0"/>
          <w:divBdr>
            <w:top w:val="none" w:sz="0" w:space="0" w:color="auto"/>
            <w:left w:val="none" w:sz="0" w:space="0" w:color="auto"/>
            <w:bottom w:val="none" w:sz="0" w:space="0" w:color="auto"/>
            <w:right w:val="none" w:sz="0" w:space="0" w:color="auto"/>
          </w:divBdr>
        </w:div>
        <w:div w:id="203688304">
          <w:marLeft w:val="480"/>
          <w:marRight w:val="0"/>
          <w:marTop w:val="0"/>
          <w:marBottom w:val="0"/>
          <w:divBdr>
            <w:top w:val="none" w:sz="0" w:space="0" w:color="auto"/>
            <w:left w:val="none" w:sz="0" w:space="0" w:color="auto"/>
            <w:bottom w:val="none" w:sz="0" w:space="0" w:color="auto"/>
            <w:right w:val="none" w:sz="0" w:space="0" w:color="auto"/>
          </w:divBdr>
        </w:div>
      </w:divsChild>
    </w:div>
    <w:div w:id="203688469">
      <w:marLeft w:val="0"/>
      <w:marRight w:val="0"/>
      <w:marTop w:val="0"/>
      <w:marBottom w:val="0"/>
      <w:divBdr>
        <w:top w:val="none" w:sz="0" w:space="0" w:color="auto"/>
        <w:left w:val="none" w:sz="0" w:space="0" w:color="auto"/>
        <w:bottom w:val="none" w:sz="0" w:space="0" w:color="auto"/>
        <w:right w:val="none" w:sz="0" w:space="0" w:color="auto"/>
      </w:divBdr>
    </w:div>
    <w:div w:id="203688470">
      <w:marLeft w:val="0"/>
      <w:marRight w:val="0"/>
      <w:marTop w:val="0"/>
      <w:marBottom w:val="0"/>
      <w:divBdr>
        <w:top w:val="none" w:sz="0" w:space="0" w:color="auto"/>
        <w:left w:val="none" w:sz="0" w:space="0" w:color="auto"/>
        <w:bottom w:val="none" w:sz="0" w:space="0" w:color="auto"/>
        <w:right w:val="none" w:sz="0" w:space="0" w:color="auto"/>
      </w:divBdr>
    </w:div>
    <w:div w:id="203688471">
      <w:marLeft w:val="0"/>
      <w:marRight w:val="0"/>
      <w:marTop w:val="0"/>
      <w:marBottom w:val="0"/>
      <w:divBdr>
        <w:top w:val="none" w:sz="0" w:space="0" w:color="auto"/>
        <w:left w:val="none" w:sz="0" w:space="0" w:color="auto"/>
        <w:bottom w:val="none" w:sz="0" w:space="0" w:color="auto"/>
        <w:right w:val="none" w:sz="0" w:space="0" w:color="auto"/>
      </w:divBdr>
    </w:div>
    <w:div w:id="203688472">
      <w:marLeft w:val="0"/>
      <w:marRight w:val="0"/>
      <w:marTop w:val="0"/>
      <w:marBottom w:val="0"/>
      <w:divBdr>
        <w:top w:val="none" w:sz="0" w:space="0" w:color="auto"/>
        <w:left w:val="none" w:sz="0" w:space="0" w:color="auto"/>
        <w:bottom w:val="none" w:sz="0" w:space="0" w:color="auto"/>
        <w:right w:val="none" w:sz="0" w:space="0" w:color="auto"/>
      </w:divBdr>
    </w:div>
    <w:div w:id="203688477">
      <w:marLeft w:val="0"/>
      <w:marRight w:val="0"/>
      <w:marTop w:val="0"/>
      <w:marBottom w:val="0"/>
      <w:divBdr>
        <w:top w:val="none" w:sz="0" w:space="0" w:color="auto"/>
        <w:left w:val="none" w:sz="0" w:space="0" w:color="auto"/>
        <w:bottom w:val="none" w:sz="0" w:space="0" w:color="auto"/>
        <w:right w:val="none" w:sz="0" w:space="0" w:color="auto"/>
      </w:divBdr>
      <w:divsChild>
        <w:div w:id="203686152">
          <w:marLeft w:val="480"/>
          <w:marRight w:val="0"/>
          <w:marTop w:val="0"/>
          <w:marBottom w:val="0"/>
          <w:divBdr>
            <w:top w:val="none" w:sz="0" w:space="0" w:color="auto"/>
            <w:left w:val="none" w:sz="0" w:space="0" w:color="auto"/>
            <w:bottom w:val="none" w:sz="0" w:space="0" w:color="auto"/>
            <w:right w:val="none" w:sz="0" w:space="0" w:color="auto"/>
          </w:divBdr>
        </w:div>
        <w:div w:id="203686214">
          <w:marLeft w:val="480"/>
          <w:marRight w:val="0"/>
          <w:marTop w:val="0"/>
          <w:marBottom w:val="0"/>
          <w:divBdr>
            <w:top w:val="none" w:sz="0" w:space="0" w:color="auto"/>
            <w:left w:val="none" w:sz="0" w:space="0" w:color="auto"/>
            <w:bottom w:val="none" w:sz="0" w:space="0" w:color="auto"/>
            <w:right w:val="none" w:sz="0" w:space="0" w:color="auto"/>
          </w:divBdr>
        </w:div>
        <w:div w:id="203686232">
          <w:marLeft w:val="480"/>
          <w:marRight w:val="0"/>
          <w:marTop w:val="0"/>
          <w:marBottom w:val="0"/>
          <w:divBdr>
            <w:top w:val="none" w:sz="0" w:space="0" w:color="auto"/>
            <w:left w:val="none" w:sz="0" w:space="0" w:color="auto"/>
            <w:bottom w:val="none" w:sz="0" w:space="0" w:color="auto"/>
            <w:right w:val="none" w:sz="0" w:space="0" w:color="auto"/>
          </w:divBdr>
        </w:div>
        <w:div w:id="203688014">
          <w:marLeft w:val="480"/>
          <w:marRight w:val="0"/>
          <w:marTop w:val="0"/>
          <w:marBottom w:val="0"/>
          <w:divBdr>
            <w:top w:val="none" w:sz="0" w:space="0" w:color="auto"/>
            <w:left w:val="none" w:sz="0" w:space="0" w:color="auto"/>
            <w:bottom w:val="none" w:sz="0" w:space="0" w:color="auto"/>
            <w:right w:val="none" w:sz="0" w:space="0" w:color="auto"/>
          </w:divBdr>
        </w:div>
        <w:div w:id="203688017">
          <w:marLeft w:val="480"/>
          <w:marRight w:val="0"/>
          <w:marTop w:val="0"/>
          <w:marBottom w:val="0"/>
          <w:divBdr>
            <w:top w:val="none" w:sz="0" w:space="0" w:color="auto"/>
            <w:left w:val="none" w:sz="0" w:space="0" w:color="auto"/>
            <w:bottom w:val="none" w:sz="0" w:space="0" w:color="auto"/>
            <w:right w:val="none" w:sz="0" w:space="0" w:color="auto"/>
          </w:divBdr>
        </w:div>
        <w:div w:id="203688226">
          <w:marLeft w:val="480"/>
          <w:marRight w:val="0"/>
          <w:marTop w:val="0"/>
          <w:marBottom w:val="0"/>
          <w:divBdr>
            <w:top w:val="none" w:sz="0" w:space="0" w:color="auto"/>
            <w:left w:val="none" w:sz="0" w:space="0" w:color="auto"/>
            <w:bottom w:val="none" w:sz="0" w:space="0" w:color="auto"/>
            <w:right w:val="none" w:sz="0" w:space="0" w:color="auto"/>
          </w:divBdr>
        </w:div>
        <w:div w:id="203688390">
          <w:marLeft w:val="480"/>
          <w:marRight w:val="0"/>
          <w:marTop w:val="0"/>
          <w:marBottom w:val="0"/>
          <w:divBdr>
            <w:top w:val="none" w:sz="0" w:space="0" w:color="auto"/>
            <w:left w:val="none" w:sz="0" w:space="0" w:color="auto"/>
            <w:bottom w:val="none" w:sz="0" w:space="0" w:color="auto"/>
            <w:right w:val="none" w:sz="0" w:space="0" w:color="auto"/>
          </w:divBdr>
        </w:div>
        <w:div w:id="203688428">
          <w:marLeft w:val="480"/>
          <w:marRight w:val="0"/>
          <w:marTop w:val="0"/>
          <w:marBottom w:val="0"/>
          <w:divBdr>
            <w:top w:val="none" w:sz="0" w:space="0" w:color="auto"/>
            <w:left w:val="none" w:sz="0" w:space="0" w:color="auto"/>
            <w:bottom w:val="none" w:sz="0" w:space="0" w:color="auto"/>
            <w:right w:val="none" w:sz="0" w:space="0" w:color="auto"/>
          </w:divBdr>
        </w:div>
        <w:div w:id="203688821">
          <w:marLeft w:val="480"/>
          <w:marRight w:val="0"/>
          <w:marTop w:val="0"/>
          <w:marBottom w:val="0"/>
          <w:divBdr>
            <w:top w:val="none" w:sz="0" w:space="0" w:color="auto"/>
            <w:left w:val="none" w:sz="0" w:space="0" w:color="auto"/>
            <w:bottom w:val="none" w:sz="0" w:space="0" w:color="auto"/>
            <w:right w:val="none" w:sz="0" w:space="0" w:color="auto"/>
          </w:divBdr>
        </w:div>
      </w:divsChild>
    </w:div>
    <w:div w:id="203688484">
      <w:marLeft w:val="0"/>
      <w:marRight w:val="0"/>
      <w:marTop w:val="0"/>
      <w:marBottom w:val="0"/>
      <w:divBdr>
        <w:top w:val="none" w:sz="0" w:space="0" w:color="auto"/>
        <w:left w:val="none" w:sz="0" w:space="0" w:color="auto"/>
        <w:bottom w:val="none" w:sz="0" w:space="0" w:color="auto"/>
        <w:right w:val="none" w:sz="0" w:space="0" w:color="auto"/>
      </w:divBdr>
    </w:div>
    <w:div w:id="203688485">
      <w:marLeft w:val="0"/>
      <w:marRight w:val="0"/>
      <w:marTop w:val="0"/>
      <w:marBottom w:val="0"/>
      <w:divBdr>
        <w:top w:val="none" w:sz="0" w:space="0" w:color="auto"/>
        <w:left w:val="none" w:sz="0" w:space="0" w:color="auto"/>
        <w:bottom w:val="none" w:sz="0" w:space="0" w:color="auto"/>
        <w:right w:val="none" w:sz="0" w:space="0" w:color="auto"/>
      </w:divBdr>
    </w:div>
    <w:div w:id="203688487">
      <w:marLeft w:val="0"/>
      <w:marRight w:val="0"/>
      <w:marTop w:val="0"/>
      <w:marBottom w:val="0"/>
      <w:divBdr>
        <w:top w:val="none" w:sz="0" w:space="0" w:color="auto"/>
        <w:left w:val="none" w:sz="0" w:space="0" w:color="auto"/>
        <w:bottom w:val="none" w:sz="0" w:space="0" w:color="auto"/>
        <w:right w:val="none" w:sz="0" w:space="0" w:color="auto"/>
      </w:divBdr>
      <w:divsChild>
        <w:div w:id="203686308">
          <w:marLeft w:val="480"/>
          <w:marRight w:val="0"/>
          <w:marTop w:val="0"/>
          <w:marBottom w:val="0"/>
          <w:divBdr>
            <w:top w:val="none" w:sz="0" w:space="0" w:color="auto"/>
            <w:left w:val="none" w:sz="0" w:space="0" w:color="auto"/>
            <w:bottom w:val="none" w:sz="0" w:space="0" w:color="auto"/>
            <w:right w:val="none" w:sz="0" w:space="0" w:color="auto"/>
          </w:divBdr>
        </w:div>
        <w:div w:id="203686357">
          <w:marLeft w:val="480"/>
          <w:marRight w:val="0"/>
          <w:marTop w:val="0"/>
          <w:marBottom w:val="0"/>
          <w:divBdr>
            <w:top w:val="none" w:sz="0" w:space="0" w:color="auto"/>
            <w:left w:val="none" w:sz="0" w:space="0" w:color="auto"/>
            <w:bottom w:val="none" w:sz="0" w:space="0" w:color="auto"/>
            <w:right w:val="none" w:sz="0" w:space="0" w:color="auto"/>
          </w:divBdr>
        </w:div>
        <w:div w:id="203688476">
          <w:marLeft w:val="480"/>
          <w:marRight w:val="0"/>
          <w:marTop w:val="0"/>
          <w:marBottom w:val="0"/>
          <w:divBdr>
            <w:top w:val="none" w:sz="0" w:space="0" w:color="auto"/>
            <w:left w:val="none" w:sz="0" w:space="0" w:color="auto"/>
            <w:bottom w:val="none" w:sz="0" w:space="0" w:color="auto"/>
            <w:right w:val="none" w:sz="0" w:space="0" w:color="auto"/>
          </w:divBdr>
        </w:div>
        <w:div w:id="203688552">
          <w:marLeft w:val="480"/>
          <w:marRight w:val="0"/>
          <w:marTop w:val="0"/>
          <w:marBottom w:val="0"/>
          <w:divBdr>
            <w:top w:val="none" w:sz="0" w:space="0" w:color="auto"/>
            <w:left w:val="none" w:sz="0" w:space="0" w:color="auto"/>
            <w:bottom w:val="none" w:sz="0" w:space="0" w:color="auto"/>
            <w:right w:val="none" w:sz="0" w:space="0" w:color="auto"/>
          </w:divBdr>
        </w:div>
        <w:div w:id="203688603">
          <w:marLeft w:val="480"/>
          <w:marRight w:val="0"/>
          <w:marTop w:val="0"/>
          <w:marBottom w:val="0"/>
          <w:divBdr>
            <w:top w:val="none" w:sz="0" w:space="0" w:color="auto"/>
            <w:left w:val="none" w:sz="0" w:space="0" w:color="auto"/>
            <w:bottom w:val="none" w:sz="0" w:space="0" w:color="auto"/>
            <w:right w:val="none" w:sz="0" w:space="0" w:color="auto"/>
          </w:divBdr>
        </w:div>
        <w:div w:id="203688699">
          <w:marLeft w:val="480"/>
          <w:marRight w:val="0"/>
          <w:marTop w:val="0"/>
          <w:marBottom w:val="0"/>
          <w:divBdr>
            <w:top w:val="none" w:sz="0" w:space="0" w:color="auto"/>
            <w:left w:val="none" w:sz="0" w:space="0" w:color="auto"/>
            <w:bottom w:val="none" w:sz="0" w:space="0" w:color="auto"/>
            <w:right w:val="none" w:sz="0" w:space="0" w:color="auto"/>
          </w:divBdr>
        </w:div>
        <w:div w:id="203688745">
          <w:marLeft w:val="480"/>
          <w:marRight w:val="0"/>
          <w:marTop w:val="0"/>
          <w:marBottom w:val="0"/>
          <w:divBdr>
            <w:top w:val="none" w:sz="0" w:space="0" w:color="auto"/>
            <w:left w:val="none" w:sz="0" w:space="0" w:color="auto"/>
            <w:bottom w:val="none" w:sz="0" w:space="0" w:color="auto"/>
            <w:right w:val="none" w:sz="0" w:space="0" w:color="auto"/>
          </w:divBdr>
        </w:div>
        <w:div w:id="203688777">
          <w:marLeft w:val="480"/>
          <w:marRight w:val="0"/>
          <w:marTop w:val="0"/>
          <w:marBottom w:val="0"/>
          <w:divBdr>
            <w:top w:val="none" w:sz="0" w:space="0" w:color="auto"/>
            <w:left w:val="none" w:sz="0" w:space="0" w:color="auto"/>
            <w:bottom w:val="none" w:sz="0" w:space="0" w:color="auto"/>
            <w:right w:val="none" w:sz="0" w:space="0" w:color="auto"/>
          </w:divBdr>
        </w:div>
      </w:divsChild>
    </w:div>
    <w:div w:id="203688491">
      <w:marLeft w:val="0"/>
      <w:marRight w:val="0"/>
      <w:marTop w:val="0"/>
      <w:marBottom w:val="0"/>
      <w:divBdr>
        <w:top w:val="none" w:sz="0" w:space="0" w:color="auto"/>
        <w:left w:val="none" w:sz="0" w:space="0" w:color="auto"/>
        <w:bottom w:val="none" w:sz="0" w:space="0" w:color="auto"/>
        <w:right w:val="none" w:sz="0" w:space="0" w:color="auto"/>
      </w:divBdr>
    </w:div>
    <w:div w:id="203688496">
      <w:marLeft w:val="0"/>
      <w:marRight w:val="0"/>
      <w:marTop w:val="0"/>
      <w:marBottom w:val="0"/>
      <w:divBdr>
        <w:top w:val="none" w:sz="0" w:space="0" w:color="auto"/>
        <w:left w:val="none" w:sz="0" w:space="0" w:color="auto"/>
        <w:bottom w:val="none" w:sz="0" w:space="0" w:color="auto"/>
        <w:right w:val="none" w:sz="0" w:space="0" w:color="auto"/>
      </w:divBdr>
    </w:div>
    <w:div w:id="203688498">
      <w:marLeft w:val="0"/>
      <w:marRight w:val="0"/>
      <w:marTop w:val="0"/>
      <w:marBottom w:val="0"/>
      <w:divBdr>
        <w:top w:val="none" w:sz="0" w:space="0" w:color="auto"/>
        <w:left w:val="none" w:sz="0" w:space="0" w:color="auto"/>
        <w:bottom w:val="none" w:sz="0" w:space="0" w:color="auto"/>
        <w:right w:val="none" w:sz="0" w:space="0" w:color="auto"/>
      </w:divBdr>
    </w:div>
    <w:div w:id="203688499">
      <w:marLeft w:val="0"/>
      <w:marRight w:val="0"/>
      <w:marTop w:val="0"/>
      <w:marBottom w:val="0"/>
      <w:divBdr>
        <w:top w:val="none" w:sz="0" w:space="0" w:color="auto"/>
        <w:left w:val="none" w:sz="0" w:space="0" w:color="auto"/>
        <w:bottom w:val="none" w:sz="0" w:space="0" w:color="auto"/>
        <w:right w:val="none" w:sz="0" w:space="0" w:color="auto"/>
      </w:divBdr>
    </w:div>
    <w:div w:id="203688500">
      <w:marLeft w:val="0"/>
      <w:marRight w:val="0"/>
      <w:marTop w:val="0"/>
      <w:marBottom w:val="0"/>
      <w:divBdr>
        <w:top w:val="none" w:sz="0" w:space="0" w:color="auto"/>
        <w:left w:val="none" w:sz="0" w:space="0" w:color="auto"/>
        <w:bottom w:val="none" w:sz="0" w:space="0" w:color="auto"/>
        <w:right w:val="none" w:sz="0" w:space="0" w:color="auto"/>
      </w:divBdr>
      <w:divsChild>
        <w:div w:id="203687952">
          <w:marLeft w:val="480"/>
          <w:marRight w:val="0"/>
          <w:marTop w:val="0"/>
          <w:marBottom w:val="0"/>
          <w:divBdr>
            <w:top w:val="none" w:sz="0" w:space="0" w:color="auto"/>
            <w:left w:val="none" w:sz="0" w:space="0" w:color="auto"/>
            <w:bottom w:val="none" w:sz="0" w:space="0" w:color="auto"/>
            <w:right w:val="none" w:sz="0" w:space="0" w:color="auto"/>
          </w:divBdr>
        </w:div>
        <w:div w:id="203687968">
          <w:marLeft w:val="480"/>
          <w:marRight w:val="0"/>
          <w:marTop w:val="0"/>
          <w:marBottom w:val="0"/>
          <w:divBdr>
            <w:top w:val="none" w:sz="0" w:space="0" w:color="auto"/>
            <w:left w:val="none" w:sz="0" w:space="0" w:color="auto"/>
            <w:bottom w:val="none" w:sz="0" w:space="0" w:color="auto"/>
            <w:right w:val="none" w:sz="0" w:space="0" w:color="auto"/>
          </w:divBdr>
        </w:div>
        <w:div w:id="203688326">
          <w:marLeft w:val="480"/>
          <w:marRight w:val="0"/>
          <w:marTop w:val="0"/>
          <w:marBottom w:val="0"/>
          <w:divBdr>
            <w:top w:val="none" w:sz="0" w:space="0" w:color="auto"/>
            <w:left w:val="none" w:sz="0" w:space="0" w:color="auto"/>
            <w:bottom w:val="none" w:sz="0" w:space="0" w:color="auto"/>
            <w:right w:val="none" w:sz="0" w:space="0" w:color="auto"/>
          </w:divBdr>
        </w:div>
        <w:div w:id="203688583">
          <w:marLeft w:val="480"/>
          <w:marRight w:val="0"/>
          <w:marTop w:val="0"/>
          <w:marBottom w:val="0"/>
          <w:divBdr>
            <w:top w:val="none" w:sz="0" w:space="0" w:color="auto"/>
            <w:left w:val="none" w:sz="0" w:space="0" w:color="auto"/>
            <w:bottom w:val="none" w:sz="0" w:space="0" w:color="auto"/>
            <w:right w:val="none" w:sz="0" w:space="0" w:color="auto"/>
          </w:divBdr>
        </w:div>
      </w:divsChild>
    </w:div>
    <w:div w:id="203688510">
      <w:marLeft w:val="0"/>
      <w:marRight w:val="0"/>
      <w:marTop w:val="0"/>
      <w:marBottom w:val="0"/>
      <w:divBdr>
        <w:top w:val="none" w:sz="0" w:space="0" w:color="auto"/>
        <w:left w:val="none" w:sz="0" w:space="0" w:color="auto"/>
        <w:bottom w:val="none" w:sz="0" w:space="0" w:color="auto"/>
        <w:right w:val="none" w:sz="0" w:space="0" w:color="auto"/>
      </w:divBdr>
    </w:div>
    <w:div w:id="203688520">
      <w:marLeft w:val="0"/>
      <w:marRight w:val="0"/>
      <w:marTop w:val="0"/>
      <w:marBottom w:val="0"/>
      <w:divBdr>
        <w:top w:val="none" w:sz="0" w:space="0" w:color="auto"/>
        <w:left w:val="none" w:sz="0" w:space="0" w:color="auto"/>
        <w:bottom w:val="none" w:sz="0" w:space="0" w:color="auto"/>
        <w:right w:val="none" w:sz="0" w:space="0" w:color="auto"/>
      </w:divBdr>
    </w:div>
    <w:div w:id="203688522">
      <w:marLeft w:val="0"/>
      <w:marRight w:val="0"/>
      <w:marTop w:val="0"/>
      <w:marBottom w:val="0"/>
      <w:divBdr>
        <w:top w:val="none" w:sz="0" w:space="0" w:color="auto"/>
        <w:left w:val="none" w:sz="0" w:space="0" w:color="auto"/>
        <w:bottom w:val="none" w:sz="0" w:space="0" w:color="auto"/>
        <w:right w:val="none" w:sz="0" w:space="0" w:color="auto"/>
      </w:divBdr>
      <w:divsChild>
        <w:div w:id="203686126">
          <w:marLeft w:val="480"/>
          <w:marRight w:val="0"/>
          <w:marTop w:val="0"/>
          <w:marBottom w:val="0"/>
          <w:divBdr>
            <w:top w:val="none" w:sz="0" w:space="0" w:color="auto"/>
            <w:left w:val="none" w:sz="0" w:space="0" w:color="auto"/>
            <w:bottom w:val="none" w:sz="0" w:space="0" w:color="auto"/>
            <w:right w:val="none" w:sz="0" w:space="0" w:color="auto"/>
          </w:divBdr>
        </w:div>
        <w:div w:id="203686213">
          <w:marLeft w:val="480"/>
          <w:marRight w:val="0"/>
          <w:marTop w:val="0"/>
          <w:marBottom w:val="0"/>
          <w:divBdr>
            <w:top w:val="none" w:sz="0" w:space="0" w:color="auto"/>
            <w:left w:val="none" w:sz="0" w:space="0" w:color="auto"/>
            <w:bottom w:val="none" w:sz="0" w:space="0" w:color="auto"/>
            <w:right w:val="none" w:sz="0" w:space="0" w:color="auto"/>
          </w:divBdr>
        </w:div>
        <w:div w:id="203687983">
          <w:marLeft w:val="480"/>
          <w:marRight w:val="0"/>
          <w:marTop w:val="0"/>
          <w:marBottom w:val="0"/>
          <w:divBdr>
            <w:top w:val="none" w:sz="0" w:space="0" w:color="auto"/>
            <w:left w:val="none" w:sz="0" w:space="0" w:color="auto"/>
            <w:bottom w:val="none" w:sz="0" w:space="0" w:color="auto"/>
            <w:right w:val="none" w:sz="0" w:space="0" w:color="auto"/>
          </w:divBdr>
        </w:div>
        <w:div w:id="203688011">
          <w:marLeft w:val="480"/>
          <w:marRight w:val="0"/>
          <w:marTop w:val="0"/>
          <w:marBottom w:val="0"/>
          <w:divBdr>
            <w:top w:val="none" w:sz="0" w:space="0" w:color="auto"/>
            <w:left w:val="none" w:sz="0" w:space="0" w:color="auto"/>
            <w:bottom w:val="none" w:sz="0" w:space="0" w:color="auto"/>
            <w:right w:val="none" w:sz="0" w:space="0" w:color="auto"/>
          </w:divBdr>
        </w:div>
        <w:div w:id="203688162">
          <w:marLeft w:val="480"/>
          <w:marRight w:val="0"/>
          <w:marTop w:val="0"/>
          <w:marBottom w:val="0"/>
          <w:divBdr>
            <w:top w:val="none" w:sz="0" w:space="0" w:color="auto"/>
            <w:left w:val="none" w:sz="0" w:space="0" w:color="auto"/>
            <w:bottom w:val="none" w:sz="0" w:space="0" w:color="auto"/>
            <w:right w:val="none" w:sz="0" w:space="0" w:color="auto"/>
          </w:divBdr>
        </w:div>
        <w:div w:id="203688542">
          <w:marLeft w:val="480"/>
          <w:marRight w:val="0"/>
          <w:marTop w:val="0"/>
          <w:marBottom w:val="0"/>
          <w:divBdr>
            <w:top w:val="none" w:sz="0" w:space="0" w:color="auto"/>
            <w:left w:val="none" w:sz="0" w:space="0" w:color="auto"/>
            <w:bottom w:val="none" w:sz="0" w:space="0" w:color="auto"/>
            <w:right w:val="none" w:sz="0" w:space="0" w:color="auto"/>
          </w:divBdr>
        </w:div>
        <w:div w:id="203688602">
          <w:marLeft w:val="480"/>
          <w:marRight w:val="0"/>
          <w:marTop w:val="0"/>
          <w:marBottom w:val="0"/>
          <w:divBdr>
            <w:top w:val="none" w:sz="0" w:space="0" w:color="auto"/>
            <w:left w:val="none" w:sz="0" w:space="0" w:color="auto"/>
            <w:bottom w:val="none" w:sz="0" w:space="0" w:color="auto"/>
            <w:right w:val="none" w:sz="0" w:space="0" w:color="auto"/>
          </w:divBdr>
        </w:div>
      </w:divsChild>
    </w:div>
    <w:div w:id="203688523">
      <w:marLeft w:val="0"/>
      <w:marRight w:val="0"/>
      <w:marTop w:val="0"/>
      <w:marBottom w:val="0"/>
      <w:divBdr>
        <w:top w:val="none" w:sz="0" w:space="0" w:color="auto"/>
        <w:left w:val="none" w:sz="0" w:space="0" w:color="auto"/>
        <w:bottom w:val="none" w:sz="0" w:space="0" w:color="auto"/>
        <w:right w:val="none" w:sz="0" w:space="0" w:color="auto"/>
      </w:divBdr>
    </w:div>
    <w:div w:id="203688524">
      <w:marLeft w:val="0"/>
      <w:marRight w:val="0"/>
      <w:marTop w:val="0"/>
      <w:marBottom w:val="0"/>
      <w:divBdr>
        <w:top w:val="none" w:sz="0" w:space="0" w:color="auto"/>
        <w:left w:val="none" w:sz="0" w:space="0" w:color="auto"/>
        <w:bottom w:val="none" w:sz="0" w:space="0" w:color="auto"/>
        <w:right w:val="none" w:sz="0" w:space="0" w:color="auto"/>
      </w:divBdr>
    </w:div>
    <w:div w:id="203688526">
      <w:marLeft w:val="0"/>
      <w:marRight w:val="0"/>
      <w:marTop w:val="0"/>
      <w:marBottom w:val="0"/>
      <w:divBdr>
        <w:top w:val="none" w:sz="0" w:space="0" w:color="auto"/>
        <w:left w:val="none" w:sz="0" w:space="0" w:color="auto"/>
        <w:bottom w:val="none" w:sz="0" w:space="0" w:color="auto"/>
        <w:right w:val="none" w:sz="0" w:space="0" w:color="auto"/>
      </w:divBdr>
      <w:divsChild>
        <w:div w:id="203686261">
          <w:marLeft w:val="480"/>
          <w:marRight w:val="0"/>
          <w:marTop w:val="0"/>
          <w:marBottom w:val="0"/>
          <w:divBdr>
            <w:top w:val="none" w:sz="0" w:space="0" w:color="auto"/>
            <w:left w:val="none" w:sz="0" w:space="0" w:color="auto"/>
            <w:bottom w:val="none" w:sz="0" w:space="0" w:color="auto"/>
            <w:right w:val="none" w:sz="0" w:space="0" w:color="auto"/>
          </w:divBdr>
        </w:div>
        <w:div w:id="203688104">
          <w:marLeft w:val="480"/>
          <w:marRight w:val="0"/>
          <w:marTop w:val="0"/>
          <w:marBottom w:val="0"/>
          <w:divBdr>
            <w:top w:val="none" w:sz="0" w:space="0" w:color="auto"/>
            <w:left w:val="none" w:sz="0" w:space="0" w:color="auto"/>
            <w:bottom w:val="none" w:sz="0" w:space="0" w:color="auto"/>
            <w:right w:val="none" w:sz="0" w:space="0" w:color="auto"/>
          </w:divBdr>
        </w:div>
        <w:div w:id="203688259">
          <w:marLeft w:val="480"/>
          <w:marRight w:val="0"/>
          <w:marTop w:val="0"/>
          <w:marBottom w:val="0"/>
          <w:divBdr>
            <w:top w:val="none" w:sz="0" w:space="0" w:color="auto"/>
            <w:left w:val="none" w:sz="0" w:space="0" w:color="auto"/>
            <w:bottom w:val="none" w:sz="0" w:space="0" w:color="auto"/>
            <w:right w:val="none" w:sz="0" w:space="0" w:color="auto"/>
          </w:divBdr>
        </w:div>
        <w:div w:id="203688288">
          <w:marLeft w:val="480"/>
          <w:marRight w:val="0"/>
          <w:marTop w:val="0"/>
          <w:marBottom w:val="0"/>
          <w:divBdr>
            <w:top w:val="none" w:sz="0" w:space="0" w:color="auto"/>
            <w:left w:val="none" w:sz="0" w:space="0" w:color="auto"/>
            <w:bottom w:val="none" w:sz="0" w:space="0" w:color="auto"/>
            <w:right w:val="none" w:sz="0" w:space="0" w:color="auto"/>
          </w:divBdr>
        </w:div>
        <w:div w:id="203688322">
          <w:marLeft w:val="480"/>
          <w:marRight w:val="0"/>
          <w:marTop w:val="0"/>
          <w:marBottom w:val="0"/>
          <w:divBdr>
            <w:top w:val="none" w:sz="0" w:space="0" w:color="auto"/>
            <w:left w:val="none" w:sz="0" w:space="0" w:color="auto"/>
            <w:bottom w:val="none" w:sz="0" w:space="0" w:color="auto"/>
            <w:right w:val="none" w:sz="0" w:space="0" w:color="auto"/>
          </w:divBdr>
        </w:div>
        <w:div w:id="203688414">
          <w:marLeft w:val="480"/>
          <w:marRight w:val="0"/>
          <w:marTop w:val="0"/>
          <w:marBottom w:val="0"/>
          <w:divBdr>
            <w:top w:val="none" w:sz="0" w:space="0" w:color="auto"/>
            <w:left w:val="none" w:sz="0" w:space="0" w:color="auto"/>
            <w:bottom w:val="none" w:sz="0" w:space="0" w:color="auto"/>
            <w:right w:val="none" w:sz="0" w:space="0" w:color="auto"/>
          </w:divBdr>
        </w:div>
        <w:div w:id="203688718">
          <w:marLeft w:val="480"/>
          <w:marRight w:val="0"/>
          <w:marTop w:val="0"/>
          <w:marBottom w:val="0"/>
          <w:divBdr>
            <w:top w:val="none" w:sz="0" w:space="0" w:color="auto"/>
            <w:left w:val="none" w:sz="0" w:space="0" w:color="auto"/>
            <w:bottom w:val="none" w:sz="0" w:space="0" w:color="auto"/>
            <w:right w:val="none" w:sz="0" w:space="0" w:color="auto"/>
          </w:divBdr>
        </w:div>
      </w:divsChild>
    </w:div>
    <w:div w:id="203688532">
      <w:marLeft w:val="0"/>
      <w:marRight w:val="0"/>
      <w:marTop w:val="0"/>
      <w:marBottom w:val="0"/>
      <w:divBdr>
        <w:top w:val="none" w:sz="0" w:space="0" w:color="auto"/>
        <w:left w:val="none" w:sz="0" w:space="0" w:color="auto"/>
        <w:bottom w:val="none" w:sz="0" w:space="0" w:color="auto"/>
        <w:right w:val="none" w:sz="0" w:space="0" w:color="auto"/>
      </w:divBdr>
    </w:div>
    <w:div w:id="203688549">
      <w:marLeft w:val="0"/>
      <w:marRight w:val="0"/>
      <w:marTop w:val="0"/>
      <w:marBottom w:val="0"/>
      <w:divBdr>
        <w:top w:val="none" w:sz="0" w:space="0" w:color="auto"/>
        <w:left w:val="none" w:sz="0" w:space="0" w:color="auto"/>
        <w:bottom w:val="none" w:sz="0" w:space="0" w:color="auto"/>
        <w:right w:val="none" w:sz="0" w:space="0" w:color="auto"/>
      </w:divBdr>
    </w:div>
    <w:div w:id="203688550">
      <w:marLeft w:val="0"/>
      <w:marRight w:val="0"/>
      <w:marTop w:val="0"/>
      <w:marBottom w:val="0"/>
      <w:divBdr>
        <w:top w:val="none" w:sz="0" w:space="0" w:color="auto"/>
        <w:left w:val="none" w:sz="0" w:space="0" w:color="auto"/>
        <w:bottom w:val="none" w:sz="0" w:space="0" w:color="auto"/>
        <w:right w:val="none" w:sz="0" w:space="0" w:color="auto"/>
      </w:divBdr>
    </w:div>
    <w:div w:id="203688555">
      <w:marLeft w:val="0"/>
      <w:marRight w:val="0"/>
      <w:marTop w:val="0"/>
      <w:marBottom w:val="0"/>
      <w:divBdr>
        <w:top w:val="none" w:sz="0" w:space="0" w:color="auto"/>
        <w:left w:val="none" w:sz="0" w:space="0" w:color="auto"/>
        <w:bottom w:val="none" w:sz="0" w:space="0" w:color="auto"/>
        <w:right w:val="none" w:sz="0" w:space="0" w:color="auto"/>
      </w:divBdr>
    </w:div>
    <w:div w:id="203688558">
      <w:marLeft w:val="0"/>
      <w:marRight w:val="0"/>
      <w:marTop w:val="0"/>
      <w:marBottom w:val="0"/>
      <w:divBdr>
        <w:top w:val="none" w:sz="0" w:space="0" w:color="auto"/>
        <w:left w:val="none" w:sz="0" w:space="0" w:color="auto"/>
        <w:bottom w:val="none" w:sz="0" w:space="0" w:color="auto"/>
        <w:right w:val="none" w:sz="0" w:space="0" w:color="auto"/>
      </w:divBdr>
    </w:div>
    <w:div w:id="203688562">
      <w:marLeft w:val="0"/>
      <w:marRight w:val="0"/>
      <w:marTop w:val="0"/>
      <w:marBottom w:val="0"/>
      <w:divBdr>
        <w:top w:val="none" w:sz="0" w:space="0" w:color="auto"/>
        <w:left w:val="none" w:sz="0" w:space="0" w:color="auto"/>
        <w:bottom w:val="none" w:sz="0" w:space="0" w:color="auto"/>
        <w:right w:val="none" w:sz="0" w:space="0" w:color="auto"/>
      </w:divBdr>
      <w:divsChild>
        <w:div w:id="203686229">
          <w:marLeft w:val="480"/>
          <w:marRight w:val="0"/>
          <w:marTop w:val="0"/>
          <w:marBottom w:val="0"/>
          <w:divBdr>
            <w:top w:val="none" w:sz="0" w:space="0" w:color="auto"/>
            <w:left w:val="none" w:sz="0" w:space="0" w:color="auto"/>
            <w:bottom w:val="none" w:sz="0" w:space="0" w:color="auto"/>
            <w:right w:val="none" w:sz="0" w:space="0" w:color="auto"/>
          </w:divBdr>
        </w:div>
        <w:div w:id="203688179">
          <w:marLeft w:val="480"/>
          <w:marRight w:val="0"/>
          <w:marTop w:val="0"/>
          <w:marBottom w:val="0"/>
          <w:divBdr>
            <w:top w:val="none" w:sz="0" w:space="0" w:color="auto"/>
            <w:left w:val="none" w:sz="0" w:space="0" w:color="auto"/>
            <w:bottom w:val="none" w:sz="0" w:space="0" w:color="auto"/>
            <w:right w:val="none" w:sz="0" w:space="0" w:color="auto"/>
          </w:divBdr>
        </w:div>
        <w:div w:id="203688438">
          <w:marLeft w:val="480"/>
          <w:marRight w:val="0"/>
          <w:marTop w:val="0"/>
          <w:marBottom w:val="0"/>
          <w:divBdr>
            <w:top w:val="none" w:sz="0" w:space="0" w:color="auto"/>
            <w:left w:val="none" w:sz="0" w:space="0" w:color="auto"/>
            <w:bottom w:val="none" w:sz="0" w:space="0" w:color="auto"/>
            <w:right w:val="none" w:sz="0" w:space="0" w:color="auto"/>
          </w:divBdr>
        </w:div>
        <w:div w:id="203688703">
          <w:marLeft w:val="480"/>
          <w:marRight w:val="0"/>
          <w:marTop w:val="0"/>
          <w:marBottom w:val="0"/>
          <w:divBdr>
            <w:top w:val="none" w:sz="0" w:space="0" w:color="auto"/>
            <w:left w:val="none" w:sz="0" w:space="0" w:color="auto"/>
            <w:bottom w:val="none" w:sz="0" w:space="0" w:color="auto"/>
            <w:right w:val="none" w:sz="0" w:space="0" w:color="auto"/>
          </w:divBdr>
        </w:div>
        <w:div w:id="203688806">
          <w:marLeft w:val="480"/>
          <w:marRight w:val="0"/>
          <w:marTop w:val="0"/>
          <w:marBottom w:val="0"/>
          <w:divBdr>
            <w:top w:val="none" w:sz="0" w:space="0" w:color="auto"/>
            <w:left w:val="none" w:sz="0" w:space="0" w:color="auto"/>
            <w:bottom w:val="none" w:sz="0" w:space="0" w:color="auto"/>
            <w:right w:val="none" w:sz="0" w:space="0" w:color="auto"/>
          </w:divBdr>
        </w:div>
        <w:div w:id="203688881">
          <w:marLeft w:val="480"/>
          <w:marRight w:val="0"/>
          <w:marTop w:val="0"/>
          <w:marBottom w:val="0"/>
          <w:divBdr>
            <w:top w:val="none" w:sz="0" w:space="0" w:color="auto"/>
            <w:left w:val="none" w:sz="0" w:space="0" w:color="auto"/>
            <w:bottom w:val="none" w:sz="0" w:space="0" w:color="auto"/>
            <w:right w:val="none" w:sz="0" w:space="0" w:color="auto"/>
          </w:divBdr>
        </w:div>
      </w:divsChild>
    </w:div>
    <w:div w:id="203688566">
      <w:marLeft w:val="0"/>
      <w:marRight w:val="0"/>
      <w:marTop w:val="0"/>
      <w:marBottom w:val="0"/>
      <w:divBdr>
        <w:top w:val="none" w:sz="0" w:space="0" w:color="auto"/>
        <w:left w:val="none" w:sz="0" w:space="0" w:color="auto"/>
        <w:bottom w:val="none" w:sz="0" w:space="0" w:color="auto"/>
        <w:right w:val="none" w:sz="0" w:space="0" w:color="auto"/>
      </w:divBdr>
    </w:div>
    <w:div w:id="203688573">
      <w:marLeft w:val="0"/>
      <w:marRight w:val="0"/>
      <w:marTop w:val="0"/>
      <w:marBottom w:val="0"/>
      <w:divBdr>
        <w:top w:val="none" w:sz="0" w:space="0" w:color="auto"/>
        <w:left w:val="none" w:sz="0" w:space="0" w:color="auto"/>
        <w:bottom w:val="none" w:sz="0" w:space="0" w:color="auto"/>
        <w:right w:val="none" w:sz="0" w:space="0" w:color="auto"/>
      </w:divBdr>
      <w:divsChild>
        <w:div w:id="203686199">
          <w:marLeft w:val="480"/>
          <w:marRight w:val="0"/>
          <w:marTop w:val="0"/>
          <w:marBottom w:val="0"/>
          <w:divBdr>
            <w:top w:val="none" w:sz="0" w:space="0" w:color="auto"/>
            <w:left w:val="none" w:sz="0" w:space="0" w:color="auto"/>
            <w:bottom w:val="none" w:sz="0" w:space="0" w:color="auto"/>
            <w:right w:val="none" w:sz="0" w:space="0" w:color="auto"/>
          </w:divBdr>
        </w:div>
        <w:div w:id="203688753">
          <w:marLeft w:val="480"/>
          <w:marRight w:val="0"/>
          <w:marTop w:val="0"/>
          <w:marBottom w:val="0"/>
          <w:divBdr>
            <w:top w:val="none" w:sz="0" w:space="0" w:color="auto"/>
            <w:left w:val="none" w:sz="0" w:space="0" w:color="auto"/>
            <w:bottom w:val="none" w:sz="0" w:space="0" w:color="auto"/>
            <w:right w:val="none" w:sz="0" w:space="0" w:color="auto"/>
          </w:divBdr>
        </w:div>
      </w:divsChild>
    </w:div>
    <w:div w:id="203688574">
      <w:marLeft w:val="0"/>
      <w:marRight w:val="0"/>
      <w:marTop w:val="0"/>
      <w:marBottom w:val="0"/>
      <w:divBdr>
        <w:top w:val="none" w:sz="0" w:space="0" w:color="auto"/>
        <w:left w:val="none" w:sz="0" w:space="0" w:color="auto"/>
        <w:bottom w:val="none" w:sz="0" w:space="0" w:color="auto"/>
        <w:right w:val="none" w:sz="0" w:space="0" w:color="auto"/>
      </w:divBdr>
      <w:divsChild>
        <w:div w:id="203686159">
          <w:marLeft w:val="480"/>
          <w:marRight w:val="0"/>
          <w:marTop w:val="0"/>
          <w:marBottom w:val="0"/>
          <w:divBdr>
            <w:top w:val="none" w:sz="0" w:space="0" w:color="auto"/>
            <w:left w:val="none" w:sz="0" w:space="0" w:color="auto"/>
            <w:bottom w:val="none" w:sz="0" w:space="0" w:color="auto"/>
            <w:right w:val="none" w:sz="0" w:space="0" w:color="auto"/>
          </w:divBdr>
        </w:div>
        <w:div w:id="203686187">
          <w:marLeft w:val="480"/>
          <w:marRight w:val="0"/>
          <w:marTop w:val="0"/>
          <w:marBottom w:val="0"/>
          <w:divBdr>
            <w:top w:val="none" w:sz="0" w:space="0" w:color="auto"/>
            <w:left w:val="none" w:sz="0" w:space="0" w:color="auto"/>
            <w:bottom w:val="none" w:sz="0" w:space="0" w:color="auto"/>
            <w:right w:val="none" w:sz="0" w:space="0" w:color="auto"/>
          </w:divBdr>
        </w:div>
        <w:div w:id="203688243">
          <w:marLeft w:val="480"/>
          <w:marRight w:val="0"/>
          <w:marTop w:val="0"/>
          <w:marBottom w:val="0"/>
          <w:divBdr>
            <w:top w:val="none" w:sz="0" w:space="0" w:color="auto"/>
            <w:left w:val="none" w:sz="0" w:space="0" w:color="auto"/>
            <w:bottom w:val="none" w:sz="0" w:space="0" w:color="auto"/>
            <w:right w:val="none" w:sz="0" w:space="0" w:color="auto"/>
          </w:divBdr>
        </w:div>
        <w:div w:id="203688405">
          <w:marLeft w:val="480"/>
          <w:marRight w:val="0"/>
          <w:marTop w:val="0"/>
          <w:marBottom w:val="0"/>
          <w:divBdr>
            <w:top w:val="none" w:sz="0" w:space="0" w:color="auto"/>
            <w:left w:val="none" w:sz="0" w:space="0" w:color="auto"/>
            <w:bottom w:val="none" w:sz="0" w:space="0" w:color="auto"/>
            <w:right w:val="none" w:sz="0" w:space="0" w:color="auto"/>
          </w:divBdr>
        </w:div>
      </w:divsChild>
    </w:div>
    <w:div w:id="203688579">
      <w:marLeft w:val="0"/>
      <w:marRight w:val="0"/>
      <w:marTop w:val="0"/>
      <w:marBottom w:val="0"/>
      <w:divBdr>
        <w:top w:val="none" w:sz="0" w:space="0" w:color="auto"/>
        <w:left w:val="none" w:sz="0" w:space="0" w:color="auto"/>
        <w:bottom w:val="none" w:sz="0" w:space="0" w:color="auto"/>
        <w:right w:val="none" w:sz="0" w:space="0" w:color="auto"/>
      </w:divBdr>
      <w:divsChild>
        <w:div w:id="203688167">
          <w:marLeft w:val="480"/>
          <w:marRight w:val="0"/>
          <w:marTop w:val="0"/>
          <w:marBottom w:val="0"/>
          <w:divBdr>
            <w:top w:val="none" w:sz="0" w:space="0" w:color="auto"/>
            <w:left w:val="none" w:sz="0" w:space="0" w:color="auto"/>
            <w:bottom w:val="none" w:sz="0" w:space="0" w:color="auto"/>
            <w:right w:val="none" w:sz="0" w:space="0" w:color="auto"/>
          </w:divBdr>
        </w:div>
        <w:div w:id="203688516">
          <w:marLeft w:val="480"/>
          <w:marRight w:val="0"/>
          <w:marTop w:val="0"/>
          <w:marBottom w:val="0"/>
          <w:divBdr>
            <w:top w:val="none" w:sz="0" w:space="0" w:color="auto"/>
            <w:left w:val="none" w:sz="0" w:space="0" w:color="auto"/>
            <w:bottom w:val="none" w:sz="0" w:space="0" w:color="auto"/>
            <w:right w:val="none" w:sz="0" w:space="0" w:color="auto"/>
          </w:divBdr>
        </w:div>
      </w:divsChild>
    </w:div>
    <w:div w:id="203688585">
      <w:marLeft w:val="0"/>
      <w:marRight w:val="0"/>
      <w:marTop w:val="0"/>
      <w:marBottom w:val="0"/>
      <w:divBdr>
        <w:top w:val="none" w:sz="0" w:space="0" w:color="auto"/>
        <w:left w:val="none" w:sz="0" w:space="0" w:color="auto"/>
        <w:bottom w:val="none" w:sz="0" w:space="0" w:color="auto"/>
        <w:right w:val="none" w:sz="0" w:space="0" w:color="auto"/>
      </w:divBdr>
    </w:div>
    <w:div w:id="203688596">
      <w:marLeft w:val="0"/>
      <w:marRight w:val="0"/>
      <w:marTop w:val="0"/>
      <w:marBottom w:val="0"/>
      <w:divBdr>
        <w:top w:val="none" w:sz="0" w:space="0" w:color="auto"/>
        <w:left w:val="none" w:sz="0" w:space="0" w:color="auto"/>
        <w:bottom w:val="none" w:sz="0" w:space="0" w:color="auto"/>
        <w:right w:val="none" w:sz="0" w:space="0" w:color="auto"/>
      </w:divBdr>
      <w:divsChild>
        <w:div w:id="203686233">
          <w:marLeft w:val="480"/>
          <w:marRight w:val="0"/>
          <w:marTop w:val="0"/>
          <w:marBottom w:val="0"/>
          <w:divBdr>
            <w:top w:val="none" w:sz="0" w:space="0" w:color="auto"/>
            <w:left w:val="none" w:sz="0" w:space="0" w:color="auto"/>
            <w:bottom w:val="none" w:sz="0" w:space="0" w:color="auto"/>
            <w:right w:val="none" w:sz="0" w:space="0" w:color="auto"/>
          </w:divBdr>
        </w:div>
        <w:div w:id="203687910">
          <w:marLeft w:val="480"/>
          <w:marRight w:val="0"/>
          <w:marTop w:val="0"/>
          <w:marBottom w:val="0"/>
          <w:divBdr>
            <w:top w:val="none" w:sz="0" w:space="0" w:color="auto"/>
            <w:left w:val="none" w:sz="0" w:space="0" w:color="auto"/>
            <w:bottom w:val="none" w:sz="0" w:space="0" w:color="auto"/>
            <w:right w:val="none" w:sz="0" w:space="0" w:color="auto"/>
          </w:divBdr>
        </w:div>
        <w:div w:id="203688578">
          <w:marLeft w:val="480"/>
          <w:marRight w:val="0"/>
          <w:marTop w:val="0"/>
          <w:marBottom w:val="0"/>
          <w:divBdr>
            <w:top w:val="none" w:sz="0" w:space="0" w:color="auto"/>
            <w:left w:val="none" w:sz="0" w:space="0" w:color="auto"/>
            <w:bottom w:val="none" w:sz="0" w:space="0" w:color="auto"/>
            <w:right w:val="none" w:sz="0" w:space="0" w:color="auto"/>
          </w:divBdr>
        </w:div>
        <w:div w:id="203688584">
          <w:marLeft w:val="480"/>
          <w:marRight w:val="0"/>
          <w:marTop w:val="0"/>
          <w:marBottom w:val="0"/>
          <w:divBdr>
            <w:top w:val="none" w:sz="0" w:space="0" w:color="auto"/>
            <w:left w:val="none" w:sz="0" w:space="0" w:color="auto"/>
            <w:bottom w:val="none" w:sz="0" w:space="0" w:color="auto"/>
            <w:right w:val="none" w:sz="0" w:space="0" w:color="auto"/>
          </w:divBdr>
        </w:div>
        <w:div w:id="203688586">
          <w:marLeft w:val="480"/>
          <w:marRight w:val="0"/>
          <w:marTop w:val="0"/>
          <w:marBottom w:val="0"/>
          <w:divBdr>
            <w:top w:val="none" w:sz="0" w:space="0" w:color="auto"/>
            <w:left w:val="none" w:sz="0" w:space="0" w:color="auto"/>
            <w:bottom w:val="none" w:sz="0" w:space="0" w:color="auto"/>
            <w:right w:val="none" w:sz="0" w:space="0" w:color="auto"/>
          </w:divBdr>
        </w:div>
        <w:div w:id="203688746">
          <w:marLeft w:val="480"/>
          <w:marRight w:val="0"/>
          <w:marTop w:val="0"/>
          <w:marBottom w:val="0"/>
          <w:divBdr>
            <w:top w:val="none" w:sz="0" w:space="0" w:color="auto"/>
            <w:left w:val="none" w:sz="0" w:space="0" w:color="auto"/>
            <w:bottom w:val="none" w:sz="0" w:space="0" w:color="auto"/>
            <w:right w:val="none" w:sz="0" w:space="0" w:color="auto"/>
          </w:divBdr>
        </w:div>
      </w:divsChild>
    </w:div>
    <w:div w:id="203688597">
      <w:marLeft w:val="0"/>
      <w:marRight w:val="0"/>
      <w:marTop w:val="0"/>
      <w:marBottom w:val="0"/>
      <w:divBdr>
        <w:top w:val="none" w:sz="0" w:space="0" w:color="auto"/>
        <w:left w:val="none" w:sz="0" w:space="0" w:color="auto"/>
        <w:bottom w:val="none" w:sz="0" w:space="0" w:color="auto"/>
        <w:right w:val="none" w:sz="0" w:space="0" w:color="auto"/>
      </w:divBdr>
    </w:div>
    <w:div w:id="203688604">
      <w:marLeft w:val="0"/>
      <w:marRight w:val="0"/>
      <w:marTop w:val="0"/>
      <w:marBottom w:val="0"/>
      <w:divBdr>
        <w:top w:val="none" w:sz="0" w:space="0" w:color="auto"/>
        <w:left w:val="none" w:sz="0" w:space="0" w:color="auto"/>
        <w:bottom w:val="none" w:sz="0" w:space="0" w:color="auto"/>
        <w:right w:val="none" w:sz="0" w:space="0" w:color="auto"/>
      </w:divBdr>
      <w:divsChild>
        <w:div w:id="203687980">
          <w:marLeft w:val="480"/>
          <w:marRight w:val="0"/>
          <w:marTop w:val="0"/>
          <w:marBottom w:val="0"/>
          <w:divBdr>
            <w:top w:val="none" w:sz="0" w:space="0" w:color="auto"/>
            <w:left w:val="none" w:sz="0" w:space="0" w:color="auto"/>
            <w:bottom w:val="none" w:sz="0" w:space="0" w:color="auto"/>
            <w:right w:val="none" w:sz="0" w:space="0" w:color="auto"/>
          </w:divBdr>
        </w:div>
        <w:div w:id="203688468">
          <w:marLeft w:val="480"/>
          <w:marRight w:val="0"/>
          <w:marTop w:val="0"/>
          <w:marBottom w:val="0"/>
          <w:divBdr>
            <w:top w:val="none" w:sz="0" w:space="0" w:color="auto"/>
            <w:left w:val="none" w:sz="0" w:space="0" w:color="auto"/>
            <w:bottom w:val="none" w:sz="0" w:space="0" w:color="auto"/>
            <w:right w:val="none" w:sz="0" w:space="0" w:color="auto"/>
          </w:divBdr>
        </w:div>
      </w:divsChild>
    </w:div>
    <w:div w:id="203688607">
      <w:marLeft w:val="0"/>
      <w:marRight w:val="0"/>
      <w:marTop w:val="0"/>
      <w:marBottom w:val="0"/>
      <w:divBdr>
        <w:top w:val="none" w:sz="0" w:space="0" w:color="auto"/>
        <w:left w:val="none" w:sz="0" w:space="0" w:color="auto"/>
        <w:bottom w:val="none" w:sz="0" w:space="0" w:color="auto"/>
        <w:right w:val="none" w:sz="0" w:space="0" w:color="auto"/>
      </w:divBdr>
    </w:div>
    <w:div w:id="203688610">
      <w:marLeft w:val="0"/>
      <w:marRight w:val="0"/>
      <w:marTop w:val="0"/>
      <w:marBottom w:val="0"/>
      <w:divBdr>
        <w:top w:val="none" w:sz="0" w:space="0" w:color="auto"/>
        <w:left w:val="none" w:sz="0" w:space="0" w:color="auto"/>
        <w:bottom w:val="none" w:sz="0" w:space="0" w:color="auto"/>
        <w:right w:val="none" w:sz="0" w:space="0" w:color="auto"/>
      </w:divBdr>
    </w:div>
    <w:div w:id="203688612">
      <w:marLeft w:val="0"/>
      <w:marRight w:val="0"/>
      <w:marTop w:val="0"/>
      <w:marBottom w:val="0"/>
      <w:divBdr>
        <w:top w:val="none" w:sz="0" w:space="0" w:color="auto"/>
        <w:left w:val="none" w:sz="0" w:space="0" w:color="auto"/>
        <w:bottom w:val="none" w:sz="0" w:space="0" w:color="auto"/>
        <w:right w:val="none" w:sz="0" w:space="0" w:color="auto"/>
      </w:divBdr>
      <w:divsChild>
        <w:div w:id="203686107">
          <w:marLeft w:val="480"/>
          <w:marRight w:val="0"/>
          <w:marTop w:val="0"/>
          <w:marBottom w:val="0"/>
          <w:divBdr>
            <w:top w:val="none" w:sz="0" w:space="0" w:color="auto"/>
            <w:left w:val="none" w:sz="0" w:space="0" w:color="auto"/>
            <w:bottom w:val="none" w:sz="0" w:space="0" w:color="auto"/>
            <w:right w:val="none" w:sz="0" w:space="0" w:color="auto"/>
          </w:divBdr>
        </w:div>
        <w:div w:id="203686264">
          <w:marLeft w:val="480"/>
          <w:marRight w:val="0"/>
          <w:marTop w:val="0"/>
          <w:marBottom w:val="0"/>
          <w:divBdr>
            <w:top w:val="none" w:sz="0" w:space="0" w:color="auto"/>
            <w:left w:val="none" w:sz="0" w:space="0" w:color="auto"/>
            <w:bottom w:val="none" w:sz="0" w:space="0" w:color="auto"/>
            <w:right w:val="none" w:sz="0" w:space="0" w:color="auto"/>
          </w:divBdr>
        </w:div>
        <w:div w:id="203688315">
          <w:marLeft w:val="480"/>
          <w:marRight w:val="0"/>
          <w:marTop w:val="0"/>
          <w:marBottom w:val="0"/>
          <w:divBdr>
            <w:top w:val="none" w:sz="0" w:space="0" w:color="auto"/>
            <w:left w:val="none" w:sz="0" w:space="0" w:color="auto"/>
            <w:bottom w:val="none" w:sz="0" w:space="0" w:color="auto"/>
            <w:right w:val="none" w:sz="0" w:space="0" w:color="auto"/>
          </w:divBdr>
        </w:div>
        <w:div w:id="203688373">
          <w:marLeft w:val="480"/>
          <w:marRight w:val="0"/>
          <w:marTop w:val="0"/>
          <w:marBottom w:val="0"/>
          <w:divBdr>
            <w:top w:val="none" w:sz="0" w:space="0" w:color="auto"/>
            <w:left w:val="none" w:sz="0" w:space="0" w:color="auto"/>
            <w:bottom w:val="none" w:sz="0" w:space="0" w:color="auto"/>
            <w:right w:val="none" w:sz="0" w:space="0" w:color="auto"/>
          </w:divBdr>
        </w:div>
        <w:div w:id="203688759">
          <w:marLeft w:val="480"/>
          <w:marRight w:val="0"/>
          <w:marTop w:val="0"/>
          <w:marBottom w:val="0"/>
          <w:divBdr>
            <w:top w:val="none" w:sz="0" w:space="0" w:color="auto"/>
            <w:left w:val="none" w:sz="0" w:space="0" w:color="auto"/>
            <w:bottom w:val="none" w:sz="0" w:space="0" w:color="auto"/>
            <w:right w:val="none" w:sz="0" w:space="0" w:color="auto"/>
          </w:divBdr>
        </w:div>
      </w:divsChild>
    </w:div>
    <w:div w:id="203688614">
      <w:marLeft w:val="0"/>
      <w:marRight w:val="0"/>
      <w:marTop w:val="0"/>
      <w:marBottom w:val="0"/>
      <w:divBdr>
        <w:top w:val="none" w:sz="0" w:space="0" w:color="auto"/>
        <w:left w:val="none" w:sz="0" w:space="0" w:color="auto"/>
        <w:bottom w:val="none" w:sz="0" w:space="0" w:color="auto"/>
        <w:right w:val="none" w:sz="0" w:space="0" w:color="auto"/>
      </w:divBdr>
    </w:div>
    <w:div w:id="203688616">
      <w:marLeft w:val="0"/>
      <w:marRight w:val="0"/>
      <w:marTop w:val="0"/>
      <w:marBottom w:val="0"/>
      <w:divBdr>
        <w:top w:val="none" w:sz="0" w:space="0" w:color="auto"/>
        <w:left w:val="none" w:sz="0" w:space="0" w:color="auto"/>
        <w:bottom w:val="none" w:sz="0" w:space="0" w:color="auto"/>
        <w:right w:val="none" w:sz="0" w:space="0" w:color="auto"/>
      </w:divBdr>
    </w:div>
    <w:div w:id="203688620">
      <w:marLeft w:val="0"/>
      <w:marRight w:val="0"/>
      <w:marTop w:val="0"/>
      <w:marBottom w:val="0"/>
      <w:divBdr>
        <w:top w:val="none" w:sz="0" w:space="0" w:color="auto"/>
        <w:left w:val="none" w:sz="0" w:space="0" w:color="auto"/>
        <w:bottom w:val="none" w:sz="0" w:space="0" w:color="auto"/>
        <w:right w:val="none" w:sz="0" w:space="0" w:color="auto"/>
      </w:divBdr>
      <w:divsChild>
        <w:div w:id="203686136">
          <w:marLeft w:val="480"/>
          <w:marRight w:val="0"/>
          <w:marTop w:val="0"/>
          <w:marBottom w:val="0"/>
          <w:divBdr>
            <w:top w:val="none" w:sz="0" w:space="0" w:color="auto"/>
            <w:left w:val="none" w:sz="0" w:space="0" w:color="auto"/>
            <w:bottom w:val="none" w:sz="0" w:space="0" w:color="auto"/>
            <w:right w:val="none" w:sz="0" w:space="0" w:color="auto"/>
          </w:divBdr>
        </w:div>
        <w:div w:id="203686248">
          <w:marLeft w:val="480"/>
          <w:marRight w:val="0"/>
          <w:marTop w:val="0"/>
          <w:marBottom w:val="0"/>
          <w:divBdr>
            <w:top w:val="none" w:sz="0" w:space="0" w:color="auto"/>
            <w:left w:val="none" w:sz="0" w:space="0" w:color="auto"/>
            <w:bottom w:val="none" w:sz="0" w:space="0" w:color="auto"/>
            <w:right w:val="none" w:sz="0" w:space="0" w:color="auto"/>
          </w:divBdr>
        </w:div>
        <w:div w:id="203687926">
          <w:marLeft w:val="480"/>
          <w:marRight w:val="0"/>
          <w:marTop w:val="0"/>
          <w:marBottom w:val="0"/>
          <w:divBdr>
            <w:top w:val="none" w:sz="0" w:space="0" w:color="auto"/>
            <w:left w:val="none" w:sz="0" w:space="0" w:color="auto"/>
            <w:bottom w:val="none" w:sz="0" w:space="0" w:color="auto"/>
            <w:right w:val="none" w:sz="0" w:space="0" w:color="auto"/>
          </w:divBdr>
        </w:div>
        <w:div w:id="203687976">
          <w:marLeft w:val="480"/>
          <w:marRight w:val="0"/>
          <w:marTop w:val="0"/>
          <w:marBottom w:val="0"/>
          <w:divBdr>
            <w:top w:val="none" w:sz="0" w:space="0" w:color="auto"/>
            <w:left w:val="none" w:sz="0" w:space="0" w:color="auto"/>
            <w:bottom w:val="none" w:sz="0" w:space="0" w:color="auto"/>
            <w:right w:val="none" w:sz="0" w:space="0" w:color="auto"/>
          </w:divBdr>
        </w:div>
        <w:div w:id="203687998">
          <w:marLeft w:val="480"/>
          <w:marRight w:val="0"/>
          <w:marTop w:val="0"/>
          <w:marBottom w:val="0"/>
          <w:divBdr>
            <w:top w:val="none" w:sz="0" w:space="0" w:color="auto"/>
            <w:left w:val="none" w:sz="0" w:space="0" w:color="auto"/>
            <w:bottom w:val="none" w:sz="0" w:space="0" w:color="auto"/>
            <w:right w:val="none" w:sz="0" w:space="0" w:color="auto"/>
          </w:divBdr>
        </w:div>
        <w:div w:id="203688064">
          <w:marLeft w:val="480"/>
          <w:marRight w:val="0"/>
          <w:marTop w:val="0"/>
          <w:marBottom w:val="0"/>
          <w:divBdr>
            <w:top w:val="none" w:sz="0" w:space="0" w:color="auto"/>
            <w:left w:val="none" w:sz="0" w:space="0" w:color="auto"/>
            <w:bottom w:val="none" w:sz="0" w:space="0" w:color="auto"/>
            <w:right w:val="none" w:sz="0" w:space="0" w:color="auto"/>
          </w:divBdr>
        </w:div>
        <w:div w:id="203688075">
          <w:marLeft w:val="480"/>
          <w:marRight w:val="0"/>
          <w:marTop w:val="0"/>
          <w:marBottom w:val="0"/>
          <w:divBdr>
            <w:top w:val="none" w:sz="0" w:space="0" w:color="auto"/>
            <w:left w:val="none" w:sz="0" w:space="0" w:color="auto"/>
            <w:bottom w:val="none" w:sz="0" w:space="0" w:color="auto"/>
            <w:right w:val="none" w:sz="0" w:space="0" w:color="auto"/>
          </w:divBdr>
        </w:div>
        <w:div w:id="203688426">
          <w:marLeft w:val="480"/>
          <w:marRight w:val="0"/>
          <w:marTop w:val="0"/>
          <w:marBottom w:val="0"/>
          <w:divBdr>
            <w:top w:val="none" w:sz="0" w:space="0" w:color="auto"/>
            <w:left w:val="none" w:sz="0" w:space="0" w:color="auto"/>
            <w:bottom w:val="none" w:sz="0" w:space="0" w:color="auto"/>
            <w:right w:val="none" w:sz="0" w:space="0" w:color="auto"/>
          </w:divBdr>
        </w:div>
        <w:div w:id="203688732">
          <w:marLeft w:val="480"/>
          <w:marRight w:val="0"/>
          <w:marTop w:val="0"/>
          <w:marBottom w:val="0"/>
          <w:divBdr>
            <w:top w:val="none" w:sz="0" w:space="0" w:color="auto"/>
            <w:left w:val="none" w:sz="0" w:space="0" w:color="auto"/>
            <w:bottom w:val="none" w:sz="0" w:space="0" w:color="auto"/>
            <w:right w:val="none" w:sz="0" w:space="0" w:color="auto"/>
          </w:divBdr>
        </w:div>
      </w:divsChild>
    </w:div>
    <w:div w:id="203688634">
      <w:marLeft w:val="0"/>
      <w:marRight w:val="0"/>
      <w:marTop w:val="0"/>
      <w:marBottom w:val="0"/>
      <w:divBdr>
        <w:top w:val="none" w:sz="0" w:space="0" w:color="auto"/>
        <w:left w:val="none" w:sz="0" w:space="0" w:color="auto"/>
        <w:bottom w:val="none" w:sz="0" w:space="0" w:color="auto"/>
        <w:right w:val="none" w:sz="0" w:space="0" w:color="auto"/>
      </w:divBdr>
      <w:divsChild>
        <w:div w:id="203686170">
          <w:marLeft w:val="480"/>
          <w:marRight w:val="0"/>
          <w:marTop w:val="0"/>
          <w:marBottom w:val="0"/>
          <w:divBdr>
            <w:top w:val="none" w:sz="0" w:space="0" w:color="auto"/>
            <w:left w:val="none" w:sz="0" w:space="0" w:color="auto"/>
            <w:bottom w:val="none" w:sz="0" w:space="0" w:color="auto"/>
            <w:right w:val="none" w:sz="0" w:space="0" w:color="auto"/>
          </w:divBdr>
        </w:div>
        <w:div w:id="203688266">
          <w:marLeft w:val="480"/>
          <w:marRight w:val="0"/>
          <w:marTop w:val="0"/>
          <w:marBottom w:val="0"/>
          <w:divBdr>
            <w:top w:val="none" w:sz="0" w:space="0" w:color="auto"/>
            <w:left w:val="none" w:sz="0" w:space="0" w:color="auto"/>
            <w:bottom w:val="none" w:sz="0" w:space="0" w:color="auto"/>
            <w:right w:val="none" w:sz="0" w:space="0" w:color="auto"/>
          </w:divBdr>
        </w:div>
        <w:div w:id="203688320">
          <w:marLeft w:val="480"/>
          <w:marRight w:val="0"/>
          <w:marTop w:val="0"/>
          <w:marBottom w:val="0"/>
          <w:divBdr>
            <w:top w:val="none" w:sz="0" w:space="0" w:color="auto"/>
            <w:left w:val="none" w:sz="0" w:space="0" w:color="auto"/>
            <w:bottom w:val="none" w:sz="0" w:space="0" w:color="auto"/>
            <w:right w:val="none" w:sz="0" w:space="0" w:color="auto"/>
          </w:divBdr>
        </w:div>
        <w:div w:id="203688619">
          <w:marLeft w:val="480"/>
          <w:marRight w:val="0"/>
          <w:marTop w:val="0"/>
          <w:marBottom w:val="0"/>
          <w:divBdr>
            <w:top w:val="none" w:sz="0" w:space="0" w:color="auto"/>
            <w:left w:val="none" w:sz="0" w:space="0" w:color="auto"/>
            <w:bottom w:val="none" w:sz="0" w:space="0" w:color="auto"/>
            <w:right w:val="none" w:sz="0" w:space="0" w:color="auto"/>
          </w:divBdr>
        </w:div>
      </w:divsChild>
    </w:div>
    <w:div w:id="203688640">
      <w:marLeft w:val="0"/>
      <w:marRight w:val="0"/>
      <w:marTop w:val="0"/>
      <w:marBottom w:val="0"/>
      <w:divBdr>
        <w:top w:val="none" w:sz="0" w:space="0" w:color="auto"/>
        <w:left w:val="none" w:sz="0" w:space="0" w:color="auto"/>
        <w:bottom w:val="none" w:sz="0" w:space="0" w:color="auto"/>
        <w:right w:val="none" w:sz="0" w:space="0" w:color="auto"/>
      </w:divBdr>
      <w:divsChild>
        <w:div w:id="203686124">
          <w:marLeft w:val="480"/>
          <w:marRight w:val="0"/>
          <w:marTop w:val="0"/>
          <w:marBottom w:val="0"/>
          <w:divBdr>
            <w:top w:val="none" w:sz="0" w:space="0" w:color="auto"/>
            <w:left w:val="none" w:sz="0" w:space="0" w:color="auto"/>
            <w:bottom w:val="none" w:sz="0" w:space="0" w:color="auto"/>
            <w:right w:val="none" w:sz="0" w:space="0" w:color="auto"/>
          </w:divBdr>
        </w:div>
        <w:div w:id="203686144">
          <w:marLeft w:val="480"/>
          <w:marRight w:val="0"/>
          <w:marTop w:val="0"/>
          <w:marBottom w:val="0"/>
          <w:divBdr>
            <w:top w:val="none" w:sz="0" w:space="0" w:color="auto"/>
            <w:left w:val="none" w:sz="0" w:space="0" w:color="auto"/>
            <w:bottom w:val="none" w:sz="0" w:space="0" w:color="auto"/>
            <w:right w:val="none" w:sz="0" w:space="0" w:color="auto"/>
          </w:divBdr>
        </w:div>
        <w:div w:id="203686301">
          <w:marLeft w:val="480"/>
          <w:marRight w:val="0"/>
          <w:marTop w:val="0"/>
          <w:marBottom w:val="0"/>
          <w:divBdr>
            <w:top w:val="none" w:sz="0" w:space="0" w:color="auto"/>
            <w:left w:val="none" w:sz="0" w:space="0" w:color="auto"/>
            <w:bottom w:val="none" w:sz="0" w:space="0" w:color="auto"/>
            <w:right w:val="none" w:sz="0" w:space="0" w:color="auto"/>
          </w:divBdr>
        </w:div>
        <w:div w:id="203687934">
          <w:marLeft w:val="480"/>
          <w:marRight w:val="0"/>
          <w:marTop w:val="0"/>
          <w:marBottom w:val="0"/>
          <w:divBdr>
            <w:top w:val="none" w:sz="0" w:space="0" w:color="auto"/>
            <w:left w:val="none" w:sz="0" w:space="0" w:color="auto"/>
            <w:bottom w:val="none" w:sz="0" w:space="0" w:color="auto"/>
            <w:right w:val="none" w:sz="0" w:space="0" w:color="auto"/>
          </w:divBdr>
        </w:div>
        <w:div w:id="203688124">
          <w:marLeft w:val="480"/>
          <w:marRight w:val="0"/>
          <w:marTop w:val="0"/>
          <w:marBottom w:val="0"/>
          <w:divBdr>
            <w:top w:val="none" w:sz="0" w:space="0" w:color="auto"/>
            <w:left w:val="none" w:sz="0" w:space="0" w:color="auto"/>
            <w:bottom w:val="none" w:sz="0" w:space="0" w:color="auto"/>
            <w:right w:val="none" w:sz="0" w:space="0" w:color="auto"/>
          </w:divBdr>
        </w:div>
        <w:div w:id="203688218">
          <w:marLeft w:val="480"/>
          <w:marRight w:val="0"/>
          <w:marTop w:val="0"/>
          <w:marBottom w:val="0"/>
          <w:divBdr>
            <w:top w:val="none" w:sz="0" w:space="0" w:color="auto"/>
            <w:left w:val="none" w:sz="0" w:space="0" w:color="auto"/>
            <w:bottom w:val="none" w:sz="0" w:space="0" w:color="auto"/>
            <w:right w:val="none" w:sz="0" w:space="0" w:color="auto"/>
          </w:divBdr>
        </w:div>
        <w:div w:id="203688274">
          <w:marLeft w:val="480"/>
          <w:marRight w:val="0"/>
          <w:marTop w:val="0"/>
          <w:marBottom w:val="0"/>
          <w:divBdr>
            <w:top w:val="none" w:sz="0" w:space="0" w:color="auto"/>
            <w:left w:val="none" w:sz="0" w:space="0" w:color="auto"/>
            <w:bottom w:val="none" w:sz="0" w:space="0" w:color="auto"/>
            <w:right w:val="none" w:sz="0" w:space="0" w:color="auto"/>
          </w:divBdr>
        </w:div>
        <w:div w:id="203688359">
          <w:marLeft w:val="480"/>
          <w:marRight w:val="0"/>
          <w:marTop w:val="0"/>
          <w:marBottom w:val="0"/>
          <w:divBdr>
            <w:top w:val="none" w:sz="0" w:space="0" w:color="auto"/>
            <w:left w:val="none" w:sz="0" w:space="0" w:color="auto"/>
            <w:bottom w:val="none" w:sz="0" w:space="0" w:color="auto"/>
            <w:right w:val="none" w:sz="0" w:space="0" w:color="auto"/>
          </w:divBdr>
        </w:div>
        <w:div w:id="203688519">
          <w:marLeft w:val="480"/>
          <w:marRight w:val="0"/>
          <w:marTop w:val="0"/>
          <w:marBottom w:val="0"/>
          <w:divBdr>
            <w:top w:val="none" w:sz="0" w:space="0" w:color="auto"/>
            <w:left w:val="none" w:sz="0" w:space="0" w:color="auto"/>
            <w:bottom w:val="none" w:sz="0" w:space="0" w:color="auto"/>
            <w:right w:val="none" w:sz="0" w:space="0" w:color="auto"/>
          </w:divBdr>
        </w:div>
        <w:div w:id="203688546">
          <w:marLeft w:val="480"/>
          <w:marRight w:val="0"/>
          <w:marTop w:val="0"/>
          <w:marBottom w:val="0"/>
          <w:divBdr>
            <w:top w:val="none" w:sz="0" w:space="0" w:color="auto"/>
            <w:left w:val="none" w:sz="0" w:space="0" w:color="auto"/>
            <w:bottom w:val="none" w:sz="0" w:space="0" w:color="auto"/>
            <w:right w:val="none" w:sz="0" w:space="0" w:color="auto"/>
          </w:divBdr>
        </w:div>
        <w:div w:id="203688613">
          <w:marLeft w:val="480"/>
          <w:marRight w:val="0"/>
          <w:marTop w:val="0"/>
          <w:marBottom w:val="0"/>
          <w:divBdr>
            <w:top w:val="none" w:sz="0" w:space="0" w:color="auto"/>
            <w:left w:val="none" w:sz="0" w:space="0" w:color="auto"/>
            <w:bottom w:val="none" w:sz="0" w:space="0" w:color="auto"/>
            <w:right w:val="none" w:sz="0" w:space="0" w:color="auto"/>
          </w:divBdr>
        </w:div>
        <w:div w:id="203688647">
          <w:marLeft w:val="480"/>
          <w:marRight w:val="0"/>
          <w:marTop w:val="0"/>
          <w:marBottom w:val="0"/>
          <w:divBdr>
            <w:top w:val="none" w:sz="0" w:space="0" w:color="auto"/>
            <w:left w:val="none" w:sz="0" w:space="0" w:color="auto"/>
            <w:bottom w:val="none" w:sz="0" w:space="0" w:color="auto"/>
            <w:right w:val="none" w:sz="0" w:space="0" w:color="auto"/>
          </w:divBdr>
        </w:div>
        <w:div w:id="203688751">
          <w:marLeft w:val="480"/>
          <w:marRight w:val="0"/>
          <w:marTop w:val="0"/>
          <w:marBottom w:val="0"/>
          <w:divBdr>
            <w:top w:val="none" w:sz="0" w:space="0" w:color="auto"/>
            <w:left w:val="none" w:sz="0" w:space="0" w:color="auto"/>
            <w:bottom w:val="none" w:sz="0" w:space="0" w:color="auto"/>
            <w:right w:val="none" w:sz="0" w:space="0" w:color="auto"/>
          </w:divBdr>
        </w:div>
        <w:div w:id="203688812">
          <w:marLeft w:val="480"/>
          <w:marRight w:val="0"/>
          <w:marTop w:val="0"/>
          <w:marBottom w:val="0"/>
          <w:divBdr>
            <w:top w:val="none" w:sz="0" w:space="0" w:color="auto"/>
            <w:left w:val="none" w:sz="0" w:space="0" w:color="auto"/>
            <w:bottom w:val="none" w:sz="0" w:space="0" w:color="auto"/>
            <w:right w:val="none" w:sz="0" w:space="0" w:color="auto"/>
          </w:divBdr>
        </w:div>
        <w:div w:id="203688947">
          <w:marLeft w:val="480"/>
          <w:marRight w:val="0"/>
          <w:marTop w:val="0"/>
          <w:marBottom w:val="0"/>
          <w:divBdr>
            <w:top w:val="none" w:sz="0" w:space="0" w:color="auto"/>
            <w:left w:val="none" w:sz="0" w:space="0" w:color="auto"/>
            <w:bottom w:val="none" w:sz="0" w:space="0" w:color="auto"/>
            <w:right w:val="none" w:sz="0" w:space="0" w:color="auto"/>
          </w:divBdr>
        </w:div>
      </w:divsChild>
    </w:div>
    <w:div w:id="203688645">
      <w:marLeft w:val="0"/>
      <w:marRight w:val="0"/>
      <w:marTop w:val="0"/>
      <w:marBottom w:val="0"/>
      <w:divBdr>
        <w:top w:val="none" w:sz="0" w:space="0" w:color="auto"/>
        <w:left w:val="none" w:sz="0" w:space="0" w:color="auto"/>
        <w:bottom w:val="none" w:sz="0" w:space="0" w:color="auto"/>
        <w:right w:val="none" w:sz="0" w:space="0" w:color="auto"/>
      </w:divBdr>
      <w:divsChild>
        <w:div w:id="203688366">
          <w:marLeft w:val="480"/>
          <w:marRight w:val="0"/>
          <w:marTop w:val="0"/>
          <w:marBottom w:val="0"/>
          <w:divBdr>
            <w:top w:val="none" w:sz="0" w:space="0" w:color="auto"/>
            <w:left w:val="none" w:sz="0" w:space="0" w:color="auto"/>
            <w:bottom w:val="none" w:sz="0" w:space="0" w:color="auto"/>
            <w:right w:val="none" w:sz="0" w:space="0" w:color="auto"/>
          </w:divBdr>
        </w:div>
        <w:div w:id="203688810">
          <w:marLeft w:val="480"/>
          <w:marRight w:val="0"/>
          <w:marTop w:val="0"/>
          <w:marBottom w:val="0"/>
          <w:divBdr>
            <w:top w:val="none" w:sz="0" w:space="0" w:color="auto"/>
            <w:left w:val="none" w:sz="0" w:space="0" w:color="auto"/>
            <w:bottom w:val="none" w:sz="0" w:space="0" w:color="auto"/>
            <w:right w:val="none" w:sz="0" w:space="0" w:color="auto"/>
          </w:divBdr>
        </w:div>
      </w:divsChild>
    </w:div>
    <w:div w:id="203688648">
      <w:marLeft w:val="0"/>
      <w:marRight w:val="0"/>
      <w:marTop w:val="0"/>
      <w:marBottom w:val="0"/>
      <w:divBdr>
        <w:top w:val="none" w:sz="0" w:space="0" w:color="auto"/>
        <w:left w:val="none" w:sz="0" w:space="0" w:color="auto"/>
        <w:bottom w:val="none" w:sz="0" w:space="0" w:color="auto"/>
        <w:right w:val="none" w:sz="0" w:space="0" w:color="auto"/>
      </w:divBdr>
      <w:divsChild>
        <w:div w:id="203686057">
          <w:marLeft w:val="480"/>
          <w:marRight w:val="0"/>
          <w:marTop w:val="0"/>
          <w:marBottom w:val="0"/>
          <w:divBdr>
            <w:top w:val="none" w:sz="0" w:space="0" w:color="auto"/>
            <w:left w:val="none" w:sz="0" w:space="0" w:color="auto"/>
            <w:bottom w:val="none" w:sz="0" w:space="0" w:color="auto"/>
            <w:right w:val="none" w:sz="0" w:space="0" w:color="auto"/>
          </w:divBdr>
        </w:div>
        <w:div w:id="203687943">
          <w:marLeft w:val="480"/>
          <w:marRight w:val="0"/>
          <w:marTop w:val="0"/>
          <w:marBottom w:val="0"/>
          <w:divBdr>
            <w:top w:val="none" w:sz="0" w:space="0" w:color="auto"/>
            <w:left w:val="none" w:sz="0" w:space="0" w:color="auto"/>
            <w:bottom w:val="none" w:sz="0" w:space="0" w:color="auto"/>
            <w:right w:val="none" w:sz="0" w:space="0" w:color="auto"/>
          </w:divBdr>
        </w:div>
        <w:div w:id="203688606">
          <w:marLeft w:val="480"/>
          <w:marRight w:val="0"/>
          <w:marTop w:val="0"/>
          <w:marBottom w:val="0"/>
          <w:divBdr>
            <w:top w:val="none" w:sz="0" w:space="0" w:color="auto"/>
            <w:left w:val="none" w:sz="0" w:space="0" w:color="auto"/>
            <w:bottom w:val="none" w:sz="0" w:space="0" w:color="auto"/>
            <w:right w:val="none" w:sz="0" w:space="0" w:color="auto"/>
          </w:divBdr>
        </w:div>
      </w:divsChild>
    </w:div>
    <w:div w:id="203688650">
      <w:marLeft w:val="0"/>
      <w:marRight w:val="0"/>
      <w:marTop w:val="0"/>
      <w:marBottom w:val="0"/>
      <w:divBdr>
        <w:top w:val="none" w:sz="0" w:space="0" w:color="auto"/>
        <w:left w:val="none" w:sz="0" w:space="0" w:color="auto"/>
        <w:bottom w:val="none" w:sz="0" w:space="0" w:color="auto"/>
        <w:right w:val="none" w:sz="0" w:space="0" w:color="auto"/>
      </w:divBdr>
      <w:divsChild>
        <w:div w:id="203688137">
          <w:marLeft w:val="480"/>
          <w:marRight w:val="0"/>
          <w:marTop w:val="0"/>
          <w:marBottom w:val="0"/>
          <w:divBdr>
            <w:top w:val="none" w:sz="0" w:space="0" w:color="auto"/>
            <w:left w:val="none" w:sz="0" w:space="0" w:color="auto"/>
            <w:bottom w:val="none" w:sz="0" w:space="0" w:color="auto"/>
            <w:right w:val="none" w:sz="0" w:space="0" w:color="auto"/>
          </w:divBdr>
        </w:div>
        <w:div w:id="203688221">
          <w:marLeft w:val="480"/>
          <w:marRight w:val="0"/>
          <w:marTop w:val="0"/>
          <w:marBottom w:val="0"/>
          <w:divBdr>
            <w:top w:val="none" w:sz="0" w:space="0" w:color="auto"/>
            <w:left w:val="none" w:sz="0" w:space="0" w:color="auto"/>
            <w:bottom w:val="none" w:sz="0" w:space="0" w:color="auto"/>
            <w:right w:val="none" w:sz="0" w:space="0" w:color="auto"/>
          </w:divBdr>
        </w:div>
        <w:div w:id="203688849">
          <w:marLeft w:val="480"/>
          <w:marRight w:val="0"/>
          <w:marTop w:val="0"/>
          <w:marBottom w:val="0"/>
          <w:divBdr>
            <w:top w:val="none" w:sz="0" w:space="0" w:color="auto"/>
            <w:left w:val="none" w:sz="0" w:space="0" w:color="auto"/>
            <w:bottom w:val="none" w:sz="0" w:space="0" w:color="auto"/>
            <w:right w:val="none" w:sz="0" w:space="0" w:color="auto"/>
          </w:divBdr>
        </w:div>
      </w:divsChild>
    </w:div>
    <w:div w:id="203688652">
      <w:marLeft w:val="0"/>
      <w:marRight w:val="0"/>
      <w:marTop w:val="0"/>
      <w:marBottom w:val="0"/>
      <w:divBdr>
        <w:top w:val="none" w:sz="0" w:space="0" w:color="auto"/>
        <w:left w:val="none" w:sz="0" w:space="0" w:color="auto"/>
        <w:bottom w:val="none" w:sz="0" w:space="0" w:color="auto"/>
        <w:right w:val="none" w:sz="0" w:space="0" w:color="auto"/>
      </w:divBdr>
    </w:div>
    <w:div w:id="203688654">
      <w:marLeft w:val="0"/>
      <w:marRight w:val="0"/>
      <w:marTop w:val="0"/>
      <w:marBottom w:val="0"/>
      <w:divBdr>
        <w:top w:val="none" w:sz="0" w:space="0" w:color="auto"/>
        <w:left w:val="none" w:sz="0" w:space="0" w:color="auto"/>
        <w:bottom w:val="none" w:sz="0" w:space="0" w:color="auto"/>
        <w:right w:val="none" w:sz="0" w:space="0" w:color="auto"/>
      </w:divBdr>
      <w:divsChild>
        <w:div w:id="203688219">
          <w:marLeft w:val="480"/>
          <w:marRight w:val="0"/>
          <w:marTop w:val="0"/>
          <w:marBottom w:val="0"/>
          <w:divBdr>
            <w:top w:val="none" w:sz="0" w:space="0" w:color="auto"/>
            <w:left w:val="none" w:sz="0" w:space="0" w:color="auto"/>
            <w:bottom w:val="none" w:sz="0" w:space="0" w:color="auto"/>
            <w:right w:val="none" w:sz="0" w:space="0" w:color="auto"/>
          </w:divBdr>
        </w:div>
        <w:div w:id="203688726">
          <w:marLeft w:val="480"/>
          <w:marRight w:val="0"/>
          <w:marTop w:val="0"/>
          <w:marBottom w:val="0"/>
          <w:divBdr>
            <w:top w:val="none" w:sz="0" w:space="0" w:color="auto"/>
            <w:left w:val="none" w:sz="0" w:space="0" w:color="auto"/>
            <w:bottom w:val="none" w:sz="0" w:space="0" w:color="auto"/>
            <w:right w:val="none" w:sz="0" w:space="0" w:color="auto"/>
          </w:divBdr>
        </w:div>
      </w:divsChild>
    </w:div>
    <w:div w:id="203688655">
      <w:marLeft w:val="0"/>
      <w:marRight w:val="0"/>
      <w:marTop w:val="0"/>
      <w:marBottom w:val="0"/>
      <w:divBdr>
        <w:top w:val="none" w:sz="0" w:space="0" w:color="auto"/>
        <w:left w:val="none" w:sz="0" w:space="0" w:color="auto"/>
        <w:bottom w:val="none" w:sz="0" w:space="0" w:color="auto"/>
        <w:right w:val="none" w:sz="0" w:space="0" w:color="auto"/>
      </w:divBdr>
    </w:div>
    <w:div w:id="203688665">
      <w:marLeft w:val="0"/>
      <w:marRight w:val="0"/>
      <w:marTop w:val="0"/>
      <w:marBottom w:val="0"/>
      <w:divBdr>
        <w:top w:val="none" w:sz="0" w:space="0" w:color="auto"/>
        <w:left w:val="none" w:sz="0" w:space="0" w:color="auto"/>
        <w:bottom w:val="none" w:sz="0" w:space="0" w:color="auto"/>
        <w:right w:val="none" w:sz="0" w:space="0" w:color="auto"/>
      </w:divBdr>
    </w:div>
    <w:div w:id="203688668">
      <w:marLeft w:val="0"/>
      <w:marRight w:val="0"/>
      <w:marTop w:val="0"/>
      <w:marBottom w:val="0"/>
      <w:divBdr>
        <w:top w:val="none" w:sz="0" w:space="0" w:color="auto"/>
        <w:left w:val="none" w:sz="0" w:space="0" w:color="auto"/>
        <w:bottom w:val="none" w:sz="0" w:space="0" w:color="auto"/>
        <w:right w:val="none" w:sz="0" w:space="0" w:color="auto"/>
      </w:divBdr>
    </w:div>
    <w:div w:id="203688670">
      <w:marLeft w:val="0"/>
      <w:marRight w:val="0"/>
      <w:marTop w:val="0"/>
      <w:marBottom w:val="0"/>
      <w:divBdr>
        <w:top w:val="none" w:sz="0" w:space="0" w:color="auto"/>
        <w:left w:val="none" w:sz="0" w:space="0" w:color="auto"/>
        <w:bottom w:val="none" w:sz="0" w:space="0" w:color="auto"/>
        <w:right w:val="none" w:sz="0" w:space="0" w:color="auto"/>
      </w:divBdr>
      <w:divsChild>
        <w:div w:id="203688154">
          <w:marLeft w:val="480"/>
          <w:marRight w:val="0"/>
          <w:marTop w:val="0"/>
          <w:marBottom w:val="0"/>
          <w:divBdr>
            <w:top w:val="none" w:sz="0" w:space="0" w:color="auto"/>
            <w:left w:val="none" w:sz="0" w:space="0" w:color="auto"/>
            <w:bottom w:val="none" w:sz="0" w:space="0" w:color="auto"/>
            <w:right w:val="none" w:sz="0" w:space="0" w:color="auto"/>
          </w:divBdr>
        </w:div>
        <w:div w:id="203688598">
          <w:marLeft w:val="480"/>
          <w:marRight w:val="0"/>
          <w:marTop w:val="0"/>
          <w:marBottom w:val="0"/>
          <w:divBdr>
            <w:top w:val="none" w:sz="0" w:space="0" w:color="auto"/>
            <w:left w:val="none" w:sz="0" w:space="0" w:color="auto"/>
            <w:bottom w:val="none" w:sz="0" w:space="0" w:color="auto"/>
            <w:right w:val="none" w:sz="0" w:space="0" w:color="auto"/>
          </w:divBdr>
        </w:div>
      </w:divsChild>
    </w:div>
    <w:div w:id="203688672">
      <w:marLeft w:val="0"/>
      <w:marRight w:val="0"/>
      <w:marTop w:val="0"/>
      <w:marBottom w:val="0"/>
      <w:divBdr>
        <w:top w:val="none" w:sz="0" w:space="0" w:color="auto"/>
        <w:left w:val="none" w:sz="0" w:space="0" w:color="auto"/>
        <w:bottom w:val="none" w:sz="0" w:space="0" w:color="auto"/>
        <w:right w:val="none" w:sz="0" w:space="0" w:color="auto"/>
      </w:divBdr>
    </w:div>
    <w:div w:id="203688674">
      <w:marLeft w:val="0"/>
      <w:marRight w:val="0"/>
      <w:marTop w:val="0"/>
      <w:marBottom w:val="0"/>
      <w:divBdr>
        <w:top w:val="none" w:sz="0" w:space="0" w:color="auto"/>
        <w:left w:val="none" w:sz="0" w:space="0" w:color="auto"/>
        <w:bottom w:val="none" w:sz="0" w:space="0" w:color="auto"/>
        <w:right w:val="none" w:sz="0" w:space="0" w:color="auto"/>
      </w:divBdr>
    </w:div>
    <w:div w:id="203688679">
      <w:marLeft w:val="0"/>
      <w:marRight w:val="0"/>
      <w:marTop w:val="0"/>
      <w:marBottom w:val="0"/>
      <w:divBdr>
        <w:top w:val="none" w:sz="0" w:space="0" w:color="auto"/>
        <w:left w:val="none" w:sz="0" w:space="0" w:color="auto"/>
        <w:bottom w:val="none" w:sz="0" w:space="0" w:color="auto"/>
        <w:right w:val="none" w:sz="0" w:space="0" w:color="auto"/>
      </w:divBdr>
      <w:divsChild>
        <w:div w:id="203686061">
          <w:marLeft w:val="240"/>
          <w:marRight w:val="0"/>
          <w:marTop w:val="0"/>
          <w:marBottom w:val="0"/>
          <w:divBdr>
            <w:top w:val="none" w:sz="0" w:space="0" w:color="auto"/>
            <w:left w:val="none" w:sz="0" w:space="0" w:color="auto"/>
            <w:bottom w:val="none" w:sz="0" w:space="0" w:color="auto"/>
            <w:right w:val="none" w:sz="0" w:space="0" w:color="auto"/>
          </w:divBdr>
        </w:div>
        <w:div w:id="203686101">
          <w:marLeft w:val="240"/>
          <w:marRight w:val="0"/>
          <w:marTop w:val="0"/>
          <w:marBottom w:val="0"/>
          <w:divBdr>
            <w:top w:val="none" w:sz="0" w:space="0" w:color="auto"/>
            <w:left w:val="none" w:sz="0" w:space="0" w:color="auto"/>
            <w:bottom w:val="none" w:sz="0" w:space="0" w:color="auto"/>
            <w:right w:val="none" w:sz="0" w:space="0" w:color="auto"/>
          </w:divBdr>
        </w:div>
        <w:div w:id="203686156">
          <w:marLeft w:val="240"/>
          <w:marRight w:val="0"/>
          <w:marTop w:val="0"/>
          <w:marBottom w:val="0"/>
          <w:divBdr>
            <w:top w:val="none" w:sz="0" w:space="0" w:color="auto"/>
            <w:left w:val="none" w:sz="0" w:space="0" w:color="auto"/>
            <w:bottom w:val="none" w:sz="0" w:space="0" w:color="auto"/>
            <w:right w:val="none" w:sz="0" w:space="0" w:color="auto"/>
          </w:divBdr>
        </w:div>
        <w:div w:id="203686162">
          <w:marLeft w:val="240"/>
          <w:marRight w:val="0"/>
          <w:marTop w:val="0"/>
          <w:marBottom w:val="0"/>
          <w:divBdr>
            <w:top w:val="none" w:sz="0" w:space="0" w:color="auto"/>
            <w:left w:val="none" w:sz="0" w:space="0" w:color="auto"/>
            <w:bottom w:val="none" w:sz="0" w:space="0" w:color="auto"/>
            <w:right w:val="none" w:sz="0" w:space="0" w:color="auto"/>
          </w:divBdr>
        </w:div>
        <w:div w:id="203686171">
          <w:marLeft w:val="240"/>
          <w:marRight w:val="0"/>
          <w:marTop w:val="0"/>
          <w:marBottom w:val="0"/>
          <w:divBdr>
            <w:top w:val="none" w:sz="0" w:space="0" w:color="auto"/>
            <w:left w:val="none" w:sz="0" w:space="0" w:color="auto"/>
            <w:bottom w:val="none" w:sz="0" w:space="0" w:color="auto"/>
            <w:right w:val="none" w:sz="0" w:space="0" w:color="auto"/>
          </w:divBdr>
        </w:div>
        <w:div w:id="203686204">
          <w:marLeft w:val="240"/>
          <w:marRight w:val="0"/>
          <w:marTop w:val="0"/>
          <w:marBottom w:val="0"/>
          <w:divBdr>
            <w:top w:val="none" w:sz="0" w:space="0" w:color="auto"/>
            <w:left w:val="none" w:sz="0" w:space="0" w:color="auto"/>
            <w:bottom w:val="none" w:sz="0" w:space="0" w:color="auto"/>
            <w:right w:val="none" w:sz="0" w:space="0" w:color="auto"/>
          </w:divBdr>
        </w:div>
        <w:div w:id="203686269">
          <w:marLeft w:val="240"/>
          <w:marRight w:val="0"/>
          <w:marTop w:val="0"/>
          <w:marBottom w:val="0"/>
          <w:divBdr>
            <w:top w:val="none" w:sz="0" w:space="0" w:color="auto"/>
            <w:left w:val="none" w:sz="0" w:space="0" w:color="auto"/>
            <w:bottom w:val="none" w:sz="0" w:space="0" w:color="auto"/>
            <w:right w:val="none" w:sz="0" w:space="0" w:color="auto"/>
          </w:divBdr>
        </w:div>
        <w:div w:id="203688043">
          <w:marLeft w:val="240"/>
          <w:marRight w:val="0"/>
          <w:marTop w:val="0"/>
          <w:marBottom w:val="0"/>
          <w:divBdr>
            <w:top w:val="none" w:sz="0" w:space="0" w:color="auto"/>
            <w:left w:val="none" w:sz="0" w:space="0" w:color="auto"/>
            <w:bottom w:val="none" w:sz="0" w:space="0" w:color="auto"/>
            <w:right w:val="none" w:sz="0" w:space="0" w:color="auto"/>
          </w:divBdr>
        </w:div>
        <w:div w:id="203688134">
          <w:marLeft w:val="240"/>
          <w:marRight w:val="0"/>
          <w:marTop w:val="0"/>
          <w:marBottom w:val="0"/>
          <w:divBdr>
            <w:top w:val="none" w:sz="0" w:space="0" w:color="auto"/>
            <w:left w:val="none" w:sz="0" w:space="0" w:color="auto"/>
            <w:bottom w:val="none" w:sz="0" w:space="0" w:color="auto"/>
            <w:right w:val="none" w:sz="0" w:space="0" w:color="auto"/>
          </w:divBdr>
        </w:div>
        <w:div w:id="203688181">
          <w:marLeft w:val="240"/>
          <w:marRight w:val="0"/>
          <w:marTop w:val="0"/>
          <w:marBottom w:val="0"/>
          <w:divBdr>
            <w:top w:val="none" w:sz="0" w:space="0" w:color="auto"/>
            <w:left w:val="none" w:sz="0" w:space="0" w:color="auto"/>
            <w:bottom w:val="none" w:sz="0" w:space="0" w:color="auto"/>
            <w:right w:val="none" w:sz="0" w:space="0" w:color="auto"/>
          </w:divBdr>
        </w:div>
        <w:div w:id="203688344">
          <w:marLeft w:val="240"/>
          <w:marRight w:val="0"/>
          <w:marTop w:val="0"/>
          <w:marBottom w:val="0"/>
          <w:divBdr>
            <w:top w:val="none" w:sz="0" w:space="0" w:color="auto"/>
            <w:left w:val="none" w:sz="0" w:space="0" w:color="auto"/>
            <w:bottom w:val="none" w:sz="0" w:space="0" w:color="auto"/>
            <w:right w:val="none" w:sz="0" w:space="0" w:color="auto"/>
          </w:divBdr>
        </w:div>
        <w:div w:id="203688419">
          <w:marLeft w:val="240"/>
          <w:marRight w:val="0"/>
          <w:marTop w:val="0"/>
          <w:marBottom w:val="0"/>
          <w:divBdr>
            <w:top w:val="none" w:sz="0" w:space="0" w:color="auto"/>
            <w:left w:val="none" w:sz="0" w:space="0" w:color="auto"/>
            <w:bottom w:val="none" w:sz="0" w:space="0" w:color="auto"/>
            <w:right w:val="none" w:sz="0" w:space="0" w:color="auto"/>
          </w:divBdr>
        </w:div>
        <w:div w:id="203688446">
          <w:marLeft w:val="240"/>
          <w:marRight w:val="0"/>
          <w:marTop w:val="0"/>
          <w:marBottom w:val="0"/>
          <w:divBdr>
            <w:top w:val="none" w:sz="0" w:space="0" w:color="auto"/>
            <w:left w:val="none" w:sz="0" w:space="0" w:color="auto"/>
            <w:bottom w:val="none" w:sz="0" w:space="0" w:color="auto"/>
            <w:right w:val="none" w:sz="0" w:space="0" w:color="auto"/>
          </w:divBdr>
        </w:div>
        <w:div w:id="203688572">
          <w:marLeft w:val="240"/>
          <w:marRight w:val="0"/>
          <w:marTop w:val="0"/>
          <w:marBottom w:val="0"/>
          <w:divBdr>
            <w:top w:val="none" w:sz="0" w:space="0" w:color="auto"/>
            <w:left w:val="none" w:sz="0" w:space="0" w:color="auto"/>
            <w:bottom w:val="none" w:sz="0" w:space="0" w:color="auto"/>
            <w:right w:val="none" w:sz="0" w:space="0" w:color="auto"/>
          </w:divBdr>
        </w:div>
        <w:div w:id="203688692">
          <w:marLeft w:val="240"/>
          <w:marRight w:val="0"/>
          <w:marTop w:val="0"/>
          <w:marBottom w:val="0"/>
          <w:divBdr>
            <w:top w:val="none" w:sz="0" w:space="0" w:color="auto"/>
            <w:left w:val="none" w:sz="0" w:space="0" w:color="auto"/>
            <w:bottom w:val="none" w:sz="0" w:space="0" w:color="auto"/>
            <w:right w:val="none" w:sz="0" w:space="0" w:color="auto"/>
          </w:divBdr>
        </w:div>
        <w:div w:id="203688829">
          <w:marLeft w:val="240"/>
          <w:marRight w:val="0"/>
          <w:marTop w:val="0"/>
          <w:marBottom w:val="0"/>
          <w:divBdr>
            <w:top w:val="none" w:sz="0" w:space="0" w:color="auto"/>
            <w:left w:val="none" w:sz="0" w:space="0" w:color="auto"/>
            <w:bottom w:val="none" w:sz="0" w:space="0" w:color="auto"/>
            <w:right w:val="none" w:sz="0" w:space="0" w:color="auto"/>
          </w:divBdr>
        </w:div>
        <w:div w:id="203688846">
          <w:marLeft w:val="240"/>
          <w:marRight w:val="0"/>
          <w:marTop w:val="0"/>
          <w:marBottom w:val="0"/>
          <w:divBdr>
            <w:top w:val="none" w:sz="0" w:space="0" w:color="auto"/>
            <w:left w:val="none" w:sz="0" w:space="0" w:color="auto"/>
            <w:bottom w:val="none" w:sz="0" w:space="0" w:color="auto"/>
            <w:right w:val="none" w:sz="0" w:space="0" w:color="auto"/>
          </w:divBdr>
        </w:div>
        <w:div w:id="203688877">
          <w:marLeft w:val="240"/>
          <w:marRight w:val="0"/>
          <w:marTop w:val="0"/>
          <w:marBottom w:val="0"/>
          <w:divBdr>
            <w:top w:val="none" w:sz="0" w:space="0" w:color="auto"/>
            <w:left w:val="none" w:sz="0" w:space="0" w:color="auto"/>
            <w:bottom w:val="none" w:sz="0" w:space="0" w:color="auto"/>
            <w:right w:val="none" w:sz="0" w:space="0" w:color="auto"/>
          </w:divBdr>
        </w:div>
      </w:divsChild>
    </w:div>
    <w:div w:id="203688683">
      <w:marLeft w:val="0"/>
      <w:marRight w:val="0"/>
      <w:marTop w:val="0"/>
      <w:marBottom w:val="0"/>
      <w:divBdr>
        <w:top w:val="none" w:sz="0" w:space="0" w:color="auto"/>
        <w:left w:val="none" w:sz="0" w:space="0" w:color="auto"/>
        <w:bottom w:val="none" w:sz="0" w:space="0" w:color="auto"/>
        <w:right w:val="none" w:sz="0" w:space="0" w:color="auto"/>
      </w:divBdr>
      <w:divsChild>
        <w:div w:id="203686164">
          <w:marLeft w:val="480"/>
          <w:marRight w:val="0"/>
          <w:marTop w:val="0"/>
          <w:marBottom w:val="0"/>
          <w:divBdr>
            <w:top w:val="none" w:sz="0" w:space="0" w:color="auto"/>
            <w:left w:val="none" w:sz="0" w:space="0" w:color="auto"/>
            <w:bottom w:val="none" w:sz="0" w:space="0" w:color="auto"/>
            <w:right w:val="none" w:sz="0" w:space="0" w:color="auto"/>
          </w:divBdr>
        </w:div>
        <w:div w:id="203686319">
          <w:marLeft w:val="480"/>
          <w:marRight w:val="0"/>
          <w:marTop w:val="0"/>
          <w:marBottom w:val="0"/>
          <w:divBdr>
            <w:top w:val="none" w:sz="0" w:space="0" w:color="auto"/>
            <w:left w:val="none" w:sz="0" w:space="0" w:color="auto"/>
            <w:bottom w:val="none" w:sz="0" w:space="0" w:color="auto"/>
            <w:right w:val="none" w:sz="0" w:space="0" w:color="auto"/>
          </w:divBdr>
        </w:div>
        <w:div w:id="203686348">
          <w:marLeft w:val="480"/>
          <w:marRight w:val="0"/>
          <w:marTop w:val="0"/>
          <w:marBottom w:val="0"/>
          <w:divBdr>
            <w:top w:val="none" w:sz="0" w:space="0" w:color="auto"/>
            <w:left w:val="none" w:sz="0" w:space="0" w:color="auto"/>
            <w:bottom w:val="none" w:sz="0" w:space="0" w:color="auto"/>
            <w:right w:val="none" w:sz="0" w:space="0" w:color="auto"/>
          </w:divBdr>
        </w:div>
        <w:div w:id="203687924">
          <w:marLeft w:val="480"/>
          <w:marRight w:val="0"/>
          <w:marTop w:val="0"/>
          <w:marBottom w:val="0"/>
          <w:divBdr>
            <w:top w:val="none" w:sz="0" w:space="0" w:color="auto"/>
            <w:left w:val="none" w:sz="0" w:space="0" w:color="auto"/>
            <w:bottom w:val="none" w:sz="0" w:space="0" w:color="auto"/>
            <w:right w:val="none" w:sz="0" w:space="0" w:color="auto"/>
          </w:divBdr>
        </w:div>
        <w:div w:id="203688030">
          <w:marLeft w:val="480"/>
          <w:marRight w:val="0"/>
          <w:marTop w:val="0"/>
          <w:marBottom w:val="0"/>
          <w:divBdr>
            <w:top w:val="none" w:sz="0" w:space="0" w:color="auto"/>
            <w:left w:val="none" w:sz="0" w:space="0" w:color="auto"/>
            <w:bottom w:val="none" w:sz="0" w:space="0" w:color="auto"/>
            <w:right w:val="none" w:sz="0" w:space="0" w:color="auto"/>
          </w:divBdr>
        </w:div>
        <w:div w:id="203688253">
          <w:marLeft w:val="480"/>
          <w:marRight w:val="0"/>
          <w:marTop w:val="0"/>
          <w:marBottom w:val="0"/>
          <w:divBdr>
            <w:top w:val="none" w:sz="0" w:space="0" w:color="auto"/>
            <w:left w:val="none" w:sz="0" w:space="0" w:color="auto"/>
            <w:bottom w:val="none" w:sz="0" w:space="0" w:color="auto"/>
            <w:right w:val="none" w:sz="0" w:space="0" w:color="auto"/>
          </w:divBdr>
        </w:div>
        <w:div w:id="203688464">
          <w:marLeft w:val="480"/>
          <w:marRight w:val="0"/>
          <w:marTop w:val="0"/>
          <w:marBottom w:val="0"/>
          <w:divBdr>
            <w:top w:val="none" w:sz="0" w:space="0" w:color="auto"/>
            <w:left w:val="none" w:sz="0" w:space="0" w:color="auto"/>
            <w:bottom w:val="none" w:sz="0" w:space="0" w:color="auto"/>
            <w:right w:val="none" w:sz="0" w:space="0" w:color="auto"/>
          </w:divBdr>
        </w:div>
        <w:div w:id="203688531">
          <w:marLeft w:val="480"/>
          <w:marRight w:val="0"/>
          <w:marTop w:val="0"/>
          <w:marBottom w:val="0"/>
          <w:divBdr>
            <w:top w:val="none" w:sz="0" w:space="0" w:color="auto"/>
            <w:left w:val="none" w:sz="0" w:space="0" w:color="auto"/>
            <w:bottom w:val="none" w:sz="0" w:space="0" w:color="auto"/>
            <w:right w:val="none" w:sz="0" w:space="0" w:color="auto"/>
          </w:divBdr>
        </w:div>
        <w:div w:id="203688760">
          <w:marLeft w:val="480"/>
          <w:marRight w:val="0"/>
          <w:marTop w:val="0"/>
          <w:marBottom w:val="0"/>
          <w:divBdr>
            <w:top w:val="none" w:sz="0" w:space="0" w:color="auto"/>
            <w:left w:val="none" w:sz="0" w:space="0" w:color="auto"/>
            <w:bottom w:val="none" w:sz="0" w:space="0" w:color="auto"/>
            <w:right w:val="none" w:sz="0" w:space="0" w:color="auto"/>
          </w:divBdr>
        </w:div>
        <w:div w:id="203688802">
          <w:marLeft w:val="480"/>
          <w:marRight w:val="0"/>
          <w:marTop w:val="0"/>
          <w:marBottom w:val="0"/>
          <w:divBdr>
            <w:top w:val="none" w:sz="0" w:space="0" w:color="auto"/>
            <w:left w:val="none" w:sz="0" w:space="0" w:color="auto"/>
            <w:bottom w:val="none" w:sz="0" w:space="0" w:color="auto"/>
            <w:right w:val="none" w:sz="0" w:space="0" w:color="auto"/>
          </w:divBdr>
        </w:div>
        <w:div w:id="203688838">
          <w:marLeft w:val="480"/>
          <w:marRight w:val="0"/>
          <w:marTop w:val="0"/>
          <w:marBottom w:val="0"/>
          <w:divBdr>
            <w:top w:val="none" w:sz="0" w:space="0" w:color="auto"/>
            <w:left w:val="none" w:sz="0" w:space="0" w:color="auto"/>
            <w:bottom w:val="none" w:sz="0" w:space="0" w:color="auto"/>
            <w:right w:val="none" w:sz="0" w:space="0" w:color="auto"/>
          </w:divBdr>
        </w:div>
        <w:div w:id="203688939">
          <w:marLeft w:val="480"/>
          <w:marRight w:val="0"/>
          <w:marTop w:val="0"/>
          <w:marBottom w:val="0"/>
          <w:divBdr>
            <w:top w:val="none" w:sz="0" w:space="0" w:color="auto"/>
            <w:left w:val="none" w:sz="0" w:space="0" w:color="auto"/>
            <w:bottom w:val="none" w:sz="0" w:space="0" w:color="auto"/>
            <w:right w:val="none" w:sz="0" w:space="0" w:color="auto"/>
          </w:divBdr>
        </w:div>
      </w:divsChild>
    </w:div>
    <w:div w:id="203688685">
      <w:marLeft w:val="0"/>
      <w:marRight w:val="0"/>
      <w:marTop w:val="0"/>
      <w:marBottom w:val="0"/>
      <w:divBdr>
        <w:top w:val="none" w:sz="0" w:space="0" w:color="auto"/>
        <w:left w:val="none" w:sz="0" w:space="0" w:color="auto"/>
        <w:bottom w:val="none" w:sz="0" w:space="0" w:color="auto"/>
        <w:right w:val="none" w:sz="0" w:space="0" w:color="auto"/>
      </w:divBdr>
    </w:div>
    <w:div w:id="203688687">
      <w:marLeft w:val="0"/>
      <w:marRight w:val="0"/>
      <w:marTop w:val="0"/>
      <w:marBottom w:val="0"/>
      <w:divBdr>
        <w:top w:val="none" w:sz="0" w:space="0" w:color="auto"/>
        <w:left w:val="none" w:sz="0" w:space="0" w:color="auto"/>
        <w:bottom w:val="none" w:sz="0" w:space="0" w:color="auto"/>
        <w:right w:val="none" w:sz="0" w:space="0" w:color="auto"/>
      </w:divBdr>
      <w:divsChild>
        <w:div w:id="203688001">
          <w:marLeft w:val="480"/>
          <w:marRight w:val="0"/>
          <w:marTop w:val="0"/>
          <w:marBottom w:val="0"/>
          <w:divBdr>
            <w:top w:val="none" w:sz="0" w:space="0" w:color="auto"/>
            <w:left w:val="none" w:sz="0" w:space="0" w:color="auto"/>
            <w:bottom w:val="none" w:sz="0" w:space="0" w:color="auto"/>
            <w:right w:val="none" w:sz="0" w:space="0" w:color="auto"/>
          </w:divBdr>
        </w:div>
        <w:div w:id="203688544">
          <w:marLeft w:val="720"/>
          <w:marRight w:val="0"/>
          <w:marTop w:val="0"/>
          <w:marBottom w:val="0"/>
          <w:divBdr>
            <w:top w:val="none" w:sz="0" w:space="0" w:color="auto"/>
            <w:left w:val="none" w:sz="0" w:space="0" w:color="auto"/>
            <w:bottom w:val="none" w:sz="0" w:space="0" w:color="auto"/>
            <w:right w:val="none" w:sz="0" w:space="0" w:color="auto"/>
          </w:divBdr>
        </w:div>
        <w:div w:id="203688906">
          <w:marLeft w:val="600"/>
          <w:marRight w:val="0"/>
          <w:marTop w:val="0"/>
          <w:marBottom w:val="0"/>
          <w:divBdr>
            <w:top w:val="none" w:sz="0" w:space="0" w:color="auto"/>
            <w:left w:val="none" w:sz="0" w:space="0" w:color="auto"/>
            <w:bottom w:val="none" w:sz="0" w:space="0" w:color="auto"/>
            <w:right w:val="none" w:sz="0" w:space="0" w:color="auto"/>
          </w:divBdr>
        </w:div>
      </w:divsChild>
    </w:div>
    <w:div w:id="203688688">
      <w:marLeft w:val="0"/>
      <w:marRight w:val="0"/>
      <w:marTop w:val="0"/>
      <w:marBottom w:val="0"/>
      <w:divBdr>
        <w:top w:val="none" w:sz="0" w:space="0" w:color="auto"/>
        <w:left w:val="none" w:sz="0" w:space="0" w:color="auto"/>
        <w:bottom w:val="none" w:sz="0" w:space="0" w:color="auto"/>
        <w:right w:val="none" w:sz="0" w:space="0" w:color="auto"/>
      </w:divBdr>
      <w:divsChild>
        <w:div w:id="203686296">
          <w:marLeft w:val="480"/>
          <w:marRight w:val="0"/>
          <w:marTop w:val="0"/>
          <w:marBottom w:val="0"/>
          <w:divBdr>
            <w:top w:val="none" w:sz="0" w:space="0" w:color="auto"/>
            <w:left w:val="none" w:sz="0" w:space="0" w:color="auto"/>
            <w:bottom w:val="none" w:sz="0" w:space="0" w:color="auto"/>
            <w:right w:val="none" w:sz="0" w:space="0" w:color="auto"/>
          </w:divBdr>
        </w:div>
        <w:div w:id="203688957">
          <w:marLeft w:val="480"/>
          <w:marRight w:val="0"/>
          <w:marTop w:val="0"/>
          <w:marBottom w:val="0"/>
          <w:divBdr>
            <w:top w:val="none" w:sz="0" w:space="0" w:color="auto"/>
            <w:left w:val="none" w:sz="0" w:space="0" w:color="auto"/>
            <w:bottom w:val="none" w:sz="0" w:space="0" w:color="auto"/>
            <w:right w:val="none" w:sz="0" w:space="0" w:color="auto"/>
          </w:divBdr>
        </w:div>
      </w:divsChild>
    </w:div>
    <w:div w:id="203688698">
      <w:marLeft w:val="0"/>
      <w:marRight w:val="0"/>
      <w:marTop w:val="0"/>
      <w:marBottom w:val="0"/>
      <w:divBdr>
        <w:top w:val="none" w:sz="0" w:space="0" w:color="auto"/>
        <w:left w:val="none" w:sz="0" w:space="0" w:color="auto"/>
        <w:bottom w:val="none" w:sz="0" w:space="0" w:color="auto"/>
        <w:right w:val="none" w:sz="0" w:space="0" w:color="auto"/>
      </w:divBdr>
    </w:div>
    <w:div w:id="203688702">
      <w:marLeft w:val="0"/>
      <w:marRight w:val="0"/>
      <w:marTop w:val="0"/>
      <w:marBottom w:val="0"/>
      <w:divBdr>
        <w:top w:val="none" w:sz="0" w:space="0" w:color="auto"/>
        <w:left w:val="none" w:sz="0" w:space="0" w:color="auto"/>
        <w:bottom w:val="none" w:sz="0" w:space="0" w:color="auto"/>
        <w:right w:val="none" w:sz="0" w:space="0" w:color="auto"/>
      </w:divBdr>
      <w:divsChild>
        <w:div w:id="203686223">
          <w:marLeft w:val="480"/>
          <w:marRight w:val="0"/>
          <w:marTop w:val="0"/>
          <w:marBottom w:val="0"/>
          <w:divBdr>
            <w:top w:val="none" w:sz="0" w:space="0" w:color="auto"/>
            <w:left w:val="none" w:sz="0" w:space="0" w:color="auto"/>
            <w:bottom w:val="none" w:sz="0" w:space="0" w:color="auto"/>
            <w:right w:val="none" w:sz="0" w:space="0" w:color="auto"/>
          </w:divBdr>
        </w:div>
        <w:div w:id="203686279">
          <w:marLeft w:val="480"/>
          <w:marRight w:val="0"/>
          <w:marTop w:val="0"/>
          <w:marBottom w:val="0"/>
          <w:divBdr>
            <w:top w:val="none" w:sz="0" w:space="0" w:color="auto"/>
            <w:left w:val="none" w:sz="0" w:space="0" w:color="auto"/>
            <w:bottom w:val="none" w:sz="0" w:space="0" w:color="auto"/>
            <w:right w:val="none" w:sz="0" w:space="0" w:color="auto"/>
          </w:divBdr>
        </w:div>
        <w:div w:id="203688340">
          <w:marLeft w:val="480"/>
          <w:marRight w:val="0"/>
          <w:marTop w:val="0"/>
          <w:marBottom w:val="0"/>
          <w:divBdr>
            <w:top w:val="none" w:sz="0" w:space="0" w:color="auto"/>
            <w:left w:val="none" w:sz="0" w:space="0" w:color="auto"/>
            <w:bottom w:val="none" w:sz="0" w:space="0" w:color="auto"/>
            <w:right w:val="none" w:sz="0" w:space="0" w:color="auto"/>
          </w:divBdr>
        </w:div>
      </w:divsChild>
    </w:div>
    <w:div w:id="203688709">
      <w:marLeft w:val="0"/>
      <w:marRight w:val="0"/>
      <w:marTop w:val="0"/>
      <w:marBottom w:val="0"/>
      <w:divBdr>
        <w:top w:val="none" w:sz="0" w:space="0" w:color="auto"/>
        <w:left w:val="none" w:sz="0" w:space="0" w:color="auto"/>
        <w:bottom w:val="none" w:sz="0" w:space="0" w:color="auto"/>
        <w:right w:val="none" w:sz="0" w:space="0" w:color="auto"/>
      </w:divBdr>
    </w:div>
    <w:div w:id="203688717">
      <w:marLeft w:val="0"/>
      <w:marRight w:val="0"/>
      <w:marTop w:val="0"/>
      <w:marBottom w:val="0"/>
      <w:divBdr>
        <w:top w:val="none" w:sz="0" w:space="0" w:color="auto"/>
        <w:left w:val="none" w:sz="0" w:space="0" w:color="auto"/>
        <w:bottom w:val="none" w:sz="0" w:space="0" w:color="auto"/>
        <w:right w:val="none" w:sz="0" w:space="0" w:color="auto"/>
      </w:divBdr>
    </w:div>
    <w:div w:id="203688727">
      <w:marLeft w:val="0"/>
      <w:marRight w:val="0"/>
      <w:marTop w:val="0"/>
      <w:marBottom w:val="0"/>
      <w:divBdr>
        <w:top w:val="none" w:sz="0" w:space="0" w:color="auto"/>
        <w:left w:val="none" w:sz="0" w:space="0" w:color="auto"/>
        <w:bottom w:val="none" w:sz="0" w:space="0" w:color="auto"/>
        <w:right w:val="none" w:sz="0" w:space="0" w:color="auto"/>
      </w:divBdr>
      <w:divsChild>
        <w:div w:id="203686142">
          <w:marLeft w:val="480"/>
          <w:marRight w:val="0"/>
          <w:marTop w:val="0"/>
          <w:marBottom w:val="0"/>
          <w:divBdr>
            <w:top w:val="none" w:sz="0" w:space="0" w:color="auto"/>
            <w:left w:val="none" w:sz="0" w:space="0" w:color="auto"/>
            <w:bottom w:val="none" w:sz="0" w:space="0" w:color="auto"/>
            <w:right w:val="none" w:sz="0" w:space="0" w:color="auto"/>
          </w:divBdr>
        </w:div>
        <w:div w:id="203688358">
          <w:marLeft w:val="480"/>
          <w:marRight w:val="0"/>
          <w:marTop w:val="0"/>
          <w:marBottom w:val="0"/>
          <w:divBdr>
            <w:top w:val="none" w:sz="0" w:space="0" w:color="auto"/>
            <w:left w:val="none" w:sz="0" w:space="0" w:color="auto"/>
            <w:bottom w:val="none" w:sz="0" w:space="0" w:color="auto"/>
            <w:right w:val="none" w:sz="0" w:space="0" w:color="auto"/>
          </w:divBdr>
        </w:div>
        <w:div w:id="203688423">
          <w:marLeft w:val="480"/>
          <w:marRight w:val="0"/>
          <w:marTop w:val="0"/>
          <w:marBottom w:val="0"/>
          <w:divBdr>
            <w:top w:val="none" w:sz="0" w:space="0" w:color="auto"/>
            <w:left w:val="none" w:sz="0" w:space="0" w:color="auto"/>
            <w:bottom w:val="none" w:sz="0" w:space="0" w:color="auto"/>
            <w:right w:val="none" w:sz="0" w:space="0" w:color="auto"/>
          </w:divBdr>
        </w:div>
        <w:div w:id="203688445">
          <w:marLeft w:val="480"/>
          <w:marRight w:val="0"/>
          <w:marTop w:val="0"/>
          <w:marBottom w:val="0"/>
          <w:divBdr>
            <w:top w:val="none" w:sz="0" w:space="0" w:color="auto"/>
            <w:left w:val="none" w:sz="0" w:space="0" w:color="auto"/>
            <w:bottom w:val="none" w:sz="0" w:space="0" w:color="auto"/>
            <w:right w:val="none" w:sz="0" w:space="0" w:color="auto"/>
          </w:divBdr>
        </w:div>
        <w:div w:id="203688747">
          <w:marLeft w:val="480"/>
          <w:marRight w:val="0"/>
          <w:marTop w:val="0"/>
          <w:marBottom w:val="0"/>
          <w:divBdr>
            <w:top w:val="none" w:sz="0" w:space="0" w:color="auto"/>
            <w:left w:val="none" w:sz="0" w:space="0" w:color="auto"/>
            <w:bottom w:val="none" w:sz="0" w:space="0" w:color="auto"/>
            <w:right w:val="none" w:sz="0" w:space="0" w:color="auto"/>
          </w:divBdr>
        </w:div>
        <w:div w:id="203688785">
          <w:marLeft w:val="480"/>
          <w:marRight w:val="0"/>
          <w:marTop w:val="0"/>
          <w:marBottom w:val="0"/>
          <w:divBdr>
            <w:top w:val="none" w:sz="0" w:space="0" w:color="auto"/>
            <w:left w:val="none" w:sz="0" w:space="0" w:color="auto"/>
            <w:bottom w:val="none" w:sz="0" w:space="0" w:color="auto"/>
            <w:right w:val="none" w:sz="0" w:space="0" w:color="auto"/>
          </w:divBdr>
        </w:div>
        <w:div w:id="203688921">
          <w:marLeft w:val="480"/>
          <w:marRight w:val="0"/>
          <w:marTop w:val="0"/>
          <w:marBottom w:val="0"/>
          <w:divBdr>
            <w:top w:val="none" w:sz="0" w:space="0" w:color="auto"/>
            <w:left w:val="none" w:sz="0" w:space="0" w:color="auto"/>
            <w:bottom w:val="none" w:sz="0" w:space="0" w:color="auto"/>
            <w:right w:val="none" w:sz="0" w:space="0" w:color="auto"/>
          </w:divBdr>
        </w:div>
      </w:divsChild>
    </w:div>
    <w:div w:id="203688729">
      <w:marLeft w:val="0"/>
      <w:marRight w:val="0"/>
      <w:marTop w:val="0"/>
      <w:marBottom w:val="0"/>
      <w:divBdr>
        <w:top w:val="none" w:sz="0" w:space="0" w:color="auto"/>
        <w:left w:val="none" w:sz="0" w:space="0" w:color="auto"/>
        <w:bottom w:val="none" w:sz="0" w:space="0" w:color="auto"/>
        <w:right w:val="none" w:sz="0" w:space="0" w:color="auto"/>
      </w:divBdr>
      <w:divsChild>
        <w:div w:id="203686210">
          <w:marLeft w:val="240"/>
          <w:marRight w:val="0"/>
          <w:marTop w:val="0"/>
          <w:marBottom w:val="0"/>
          <w:divBdr>
            <w:top w:val="none" w:sz="0" w:space="0" w:color="auto"/>
            <w:left w:val="none" w:sz="0" w:space="0" w:color="auto"/>
            <w:bottom w:val="none" w:sz="0" w:space="0" w:color="auto"/>
            <w:right w:val="none" w:sz="0" w:space="0" w:color="auto"/>
          </w:divBdr>
        </w:div>
        <w:div w:id="203686358">
          <w:marLeft w:val="240"/>
          <w:marRight w:val="0"/>
          <w:marTop w:val="0"/>
          <w:marBottom w:val="0"/>
          <w:divBdr>
            <w:top w:val="none" w:sz="0" w:space="0" w:color="auto"/>
            <w:left w:val="none" w:sz="0" w:space="0" w:color="auto"/>
            <w:bottom w:val="none" w:sz="0" w:space="0" w:color="auto"/>
            <w:right w:val="none" w:sz="0" w:space="0" w:color="auto"/>
          </w:divBdr>
        </w:div>
        <w:div w:id="203688242">
          <w:marLeft w:val="240"/>
          <w:marRight w:val="0"/>
          <w:marTop w:val="0"/>
          <w:marBottom w:val="0"/>
          <w:divBdr>
            <w:top w:val="none" w:sz="0" w:space="0" w:color="auto"/>
            <w:left w:val="none" w:sz="0" w:space="0" w:color="auto"/>
            <w:bottom w:val="none" w:sz="0" w:space="0" w:color="auto"/>
            <w:right w:val="none" w:sz="0" w:space="0" w:color="auto"/>
          </w:divBdr>
        </w:div>
        <w:div w:id="203688272">
          <w:marLeft w:val="240"/>
          <w:marRight w:val="0"/>
          <w:marTop w:val="0"/>
          <w:marBottom w:val="0"/>
          <w:divBdr>
            <w:top w:val="none" w:sz="0" w:space="0" w:color="auto"/>
            <w:left w:val="none" w:sz="0" w:space="0" w:color="auto"/>
            <w:bottom w:val="none" w:sz="0" w:space="0" w:color="auto"/>
            <w:right w:val="none" w:sz="0" w:space="0" w:color="auto"/>
          </w:divBdr>
        </w:div>
        <w:div w:id="203688486">
          <w:marLeft w:val="240"/>
          <w:marRight w:val="0"/>
          <w:marTop w:val="0"/>
          <w:marBottom w:val="0"/>
          <w:divBdr>
            <w:top w:val="none" w:sz="0" w:space="0" w:color="auto"/>
            <w:left w:val="none" w:sz="0" w:space="0" w:color="auto"/>
            <w:bottom w:val="none" w:sz="0" w:space="0" w:color="auto"/>
            <w:right w:val="none" w:sz="0" w:space="0" w:color="auto"/>
          </w:divBdr>
        </w:div>
        <w:div w:id="203688564">
          <w:marLeft w:val="240"/>
          <w:marRight w:val="0"/>
          <w:marTop w:val="0"/>
          <w:marBottom w:val="0"/>
          <w:divBdr>
            <w:top w:val="none" w:sz="0" w:space="0" w:color="auto"/>
            <w:left w:val="none" w:sz="0" w:space="0" w:color="auto"/>
            <w:bottom w:val="none" w:sz="0" w:space="0" w:color="auto"/>
            <w:right w:val="none" w:sz="0" w:space="0" w:color="auto"/>
          </w:divBdr>
        </w:div>
        <w:div w:id="203688762">
          <w:marLeft w:val="240"/>
          <w:marRight w:val="0"/>
          <w:marTop w:val="0"/>
          <w:marBottom w:val="0"/>
          <w:divBdr>
            <w:top w:val="none" w:sz="0" w:space="0" w:color="auto"/>
            <w:left w:val="none" w:sz="0" w:space="0" w:color="auto"/>
            <w:bottom w:val="none" w:sz="0" w:space="0" w:color="auto"/>
            <w:right w:val="none" w:sz="0" w:space="0" w:color="auto"/>
          </w:divBdr>
        </w:div>
      </w:divsChild>
    </w:div>
    <w:div w:id="203688731">
      <w:marLeft w:val="0"/>
      <w:marRight w:val="0"/>
      <w:marTop w:val="0"/>
      <w:marBottom w:val="0"/>
      <w:divBdr>
        <w:top w:val="none" w:sz="0" w:space="0" w:color="auto"/>
        <w:left w:val="none" w:sz="0" w:space="0" w:color="auto"/>
        <w:bottom w:val="none" w:sz="0" w:space="0" w:color="auto"/>
        <w:right w:val="none" w:sz="0" w:space="0" w:color="auto"/>
      </w:divBdr>
    </w:div>
    <w:div w:id="203688735">
      <w:marLeft w:val="0"/>
      <w:marRight w:val="0"/>
      <w:marTop w:val="0"/>
      <w:marBottom w:val="0"/>
      <w:divBdr>
        <w:top w:val="none" w:sz="0" w:space="0" w:color="auto"/>
        <w:left w:val="none" w:sz="0" w:space="0" w:color="auto"/>
        <w:bottom w:val="none" w:sz="0" w:space="0" w:color="auto"/>
        <w:right w:val="none" w:sz="0" w:space="0" w:color="auto"/>
      </w:divBdr>
    </w:div>
    <w:div w:id="203688737">
      <w:marLeft w:val="0"/>
      <w:marRight w:val="0"/>
      <w:marTop w:val="0"/>
      <w:marBottom w:val="0"/>
      <w:divBdr>
        <w:top w:val="none" w:sz="0" w:space="0" w:color="auto"/>
        <w:left w:val="none" w:sz="0" w:space="0" w:color="auto"/>
        <w:bottom w:val="none" w:sz="0" w:space="0" w:color="auto"/>
        <w:right w:val="none" w:sz="0" w:space="0" w:color="auto"/>
      </w:divBdr>
    </w:div>
    <w:div w:id="203688739">
      <w:marLeft w:val="0"/>
      <w:marRight w:val="0"/>
      <w:marTop w:val="0"/>
      <w:marBottom w:val="0"/>
      <w:divBdr>
        <w:top w:val="none" w:sz="0" w:space="0" w:color="auto"/>
        <w:left w:val="none" w:sz="0" w:space="0" w:color="auto"/>
        <w:bottom w:val="none" w:sz="0" w:space="0" w:color="auto"/>
        <w:right w:val="none" w:sz="0" w:space="0" w:color="auto"/>
      </w:divBdr>
    </w:div>
    <w:div w:id="203688741">
      <w:marLeft w:val="0"/>
      <w:marRight w:val="0"/>
      <w:marTop w:val="0"/>
      <w:marBottom w:val="0"/>
      <w:divBdr>
        <w:top w:val="none" w:sz="0" w:space="0" w:color="auto"/>
        <w:left w:val="none" w:sz="0" w:space="0" w:color="auto"/>
        <w:bottom w:val="none" w:sz="0" w:space="0" w:color="auto"/>
        <w:right w:val="none" w:sz="0" w:space="0" w:color="auto"/>
      </w:divBdr>
    </w:div>
    <w:div w:id="203688748">
      <w:marLeft w:val="0"/>
      <w:marRight w:val="0"/>
      <w:marTop w:val="0"/>
      <w:marBottom w:val="0"/>
      <w:divBdr>
        <w:top w:val="none" w:sz="0" w:space="0" w:color="auto"/>
        <w:left w:val="none" w:sz="0" w:space="0" w:color="auto"/>
        <w:bottom w:val="none" w:sz="0" w:space="0" w:color="auto"/>
        <w:right w:val="none" w:sz="0" w:space="0" w:color="auto"/>
      </w:divBdr>
      <w:divsChild>
        <w:div w:id="203686127">
          <w:marLeft w:val="480"/>
          <w:marRight w:val="0"/>
          <w:marTop w:val="0"/>
          <w:marBottom w:val="0"/>
          <w:divBdr>
            <w:top w:val="none" w:sz="0" w:space="0" w:color="auto"/>
            <w:left w:val="none" w:sz="0" w:space="0" w:color="auto"/>
            <w:bottom w:val="none" w:sz="0" w:space="0" w:color="auto"/>
            <w:right w:val="none" w:sz="0" w:space="0" w:color="auto"/>
          </w:divBdr>
        </w:div>
        <w:div w:id="203688110">
          <w:marLeft w:val="480"/>
          <w:marRight w:val="0"/>
          <w:marTop w:val="0"/>
          <w:marBottom w:val="0"/>
          <w:divBdr>
            <w:top w:val="none" w:sz="0" w:space="0" w:color="auto"/>
            <w:left w:val="none" w:sz="0" w:space="0" w:color="auto"/>
            <w:bottom w:val="none" w:sz="0" w:space="0" w:color="auto"/>
            <w:right w:val="none" w:sz="0" w:space="0" w:color="auto"/>
          </w:divBdr>
        </w:div>
        <w:div w:id="203688369">
          <w:marLeft w:val="480"/>
          <w:marRight w:val="0"/>
          <w:marTop w:val="0"/>
          <w:marBottom w:val="0"/>
          <w:divBdr>
            <w:top w:val="none" w:sz="0" w:space="0" w:color="auto"/>
            <w:left w:val="none" w:sz="0" w:space="0" w:color="auto"/>
            <w:bottom w:val="none" w:sz="0" w:space="0" w:color="auto"/>
            <w:right w:val="none" w:sz="0" w:space="0" w:color="auto"/>
          </w:divBdr>
        </w:div>
        <w:div w:id="203688660">
          <w:marLeft w:val="480"/>
          <w:marRight w:val="0"/>
          <w:marTop w:val="0"/>
          <w:marBottom w:val="0"/>
          <w:divBdr>
            <w:top w:val="none" w:sz="0" w:space="0" w:color="auto"/>
            <w:left w:val="none" w:sz="0" w:space="0" w:color="auto"/>
            <w:bottom w:val="none" w:sz="0" w:space="0" w:color="auto"/>
            <w:right w:val="none" w:sz="0" w:space="0" w:color="auto"/>
          </w:divBdr>
        </w:div>
        <w:div w:id="203688682">
          <w:marLeft w:val="480"/>
          <w:marRight w:val="0"/>
          <w:marTop w:val="0"/>
          <w:marBottom w:val="0"/>
          <w:divBdr>
            <w:top w:val="none" w:sz="0" w:space="0" w:color="auto"/>
            <w:left w:val="none" w:sz="0" w:space="0" w:color="auto"/>
            <w:bottom w:val="none" w:sz="0" w:space="0" w:color="auto"/>
            <w:right w:val="none" w:sz="0" w:space="0" w:color="auto"/>
          </w:divBdr>
        </w:div>
        <w:div w:id="203688749">
          <w:marLeft w:val="480"/>
          <w:marRight w:val="0"/>
          <w:marTop w:val="0"/>
          <w:marBottom w:val="0"/>
          <w:divBdr>
            <w:top w:val="none" w:sz="0" w:space="0" w:color="auto"/>
            <w:left w:val="none" w:sz="0" w:space="0" w:color="auto"/>
            <w:bottom w:val="none" w:sz="0" w:space="0" w:color="auto"/>
            <w:right w:val="none" w:sz="0" w:space="0" w:color="auto"/>
          </w:divBdr>
        </w:div>
      </w:divsChild>
    </w:div>
    <w:div w:id="203688764">
      <w:marLeft w:val="0"/>
      <w:marRight w:val="0"/>
      <w:marTop w:val="0"/>
      <w:marBottom w:val="0"/>
      <w:divBdr>
        <w:top w:val="none" w:sz="0" w:space="0" w:color="auto"/>
        <w:left w:val="none" w:sz="0" w:space="0" w:color="auto"/>
        <w:bottom w:val="none" w:sz="0" w:space="0" w:color="auto"/>
        <w:right w:val="none" w:sz="0" w:space="0" w:color="auto"/>
      </w:divBdr>
      <w:divsChild>
        <w:div w:id="203686109">
          <w:marLeft w:val="480"/>
          <w:marRight w:val="0"/>
          <w:marTop w:val="0"/>
          <w:marBottom w:val="0"/>
          <w:divBdr>
            <w:top w:val="none" w:sz="0" w:space="0" w:color="auto"/>
            <w:left w:val="none" w:sz="0" w:space="0" w:color="auto"/>
            <w:bottom w:val="none" w:sz="0" w:space="0" w:color="auto"/>
            <w:right w:val="none" w:sz="0" w:space="0" w:color="auto"/>
          </w:divBdr>
        </w:div>
        <w:div w:id="203686163">
          <w:marLeft w:val="480"/>
          <w:marRight w:val="0"/>
          <w:marTop w:val="0"/>
          <w:marBottom w:val="0"/>
          <w:divBdr>
            <w:top w:val="none" w:sz="0" w:space="0" w:color="auto"/>
            <w:left w:val="none" w:sz="0" w:space="0" w:color="auto"/>
            <w:bottom w:val="none" w:sz="0" w:space="0" w:color="auto"/>
            <w:right w:val="none" w:sz="0" w:space="0" w:color="auto"/>
          </w:divBdr>
        </w:div>
        <w:div w:id="203688076">
          <w:marLeft w:val="480"/>
          <w:marRight w:val="0"/>
          <w:marTop w:val="0"/>
          <w:marBottom w:val="0"/>
          <w:divBdr>
            <w:top w:val="none" w:sz="0" w:space="0" w:color="auto"/>
            <w:left w:val="none" w:sz="0" w:space="0" w:color="auto"/>
            <w:bottom w:val="none" w:sz="0" w:space="0" w:color="auto"/>
            <w:right w:val="none" w:sz="0" w:space="0" w:color="auto"/>
          </w:divBdr>
        </w:div>
        <w:div w:id="203688078">
          <w:marLeft w:val="480"/>
          <w:marRight w:val="0"/>
          <w:marTop w:val="0"/>
          <w:marBottom w:val="0"/>
          <w:divBdr>
            <w:top w:val="none" w:sz="0" w:space="0" w:color="auto"/>
            <w:left w:val="none" w:sz="0" w:space="0" w:color="auto"/>
            <w:bottom w:val="none" w:sz="0" w:space="0" w:color="auto"/>
            <w:right w:val="none" w:sz="0" w:space="0" w:color="auto"/>
          </w:divBdr>
        </w:div>
        <w:div w:id="203688099">
          <w:marLeft w:val="480"/>
          <w:marRight w:val="0"/>
          <w:marTop w:val="0"/>
          <w:marBottom w:val="0"/>
          <w:divBdr>
            <w:top w:val="none" w:sz="0" w:space="0" w:color="auto"/>
            <w:left w:val="none" w:sz="0" w:space="0" w:color="auto"/>
            <w:bottom w:val="none" w:sz="0" w:space="0" w:color="auto"/>
            <w:right w:val="none" w:sz="0" w:space="0" w:color="auto"/>
          </w:divBdr>
        </w:div>
        <w:div w:id="203688302">
          <w:marLeft w:val="480"/>
          <w:marRight w:val="0"/>
          <w:marTop w:val="0"/>
          <w:marBottom w:val="0"/>
          <w:divBdr>
            <w:top w:val="none" w:sz="0" w:space="0" w:color="auto"/>
            <w:left w:val="none" w:sz="0" w:space="0" w:color="auto"/>
            <w:bottom w:val="none" w:sz="0" w:space="0" w:color="auto"/>
            <w:right w:val="none" w:sz="0" w:space="0" w:color="auto"/>
          </w:divBdr>
        </w:div>
        <w:div w:id="203688408">
          <w:marLeft w:val="480"/>
          <w:marRight w:val="0"/>
          <w:marTop w:val="0"/>
          <w:marBottom w:val="0"/>
          <w:divBdr>
            <w:top w:val="none" w:sz="0" w:space="0" w:color="auto"/>
            <w:left w:val="none" w:sz="0" w:space="0" w:color="auto"/>
            <w:bottom w:val="none" w:sz="0" w:space="0" w:color="auto"/>
            <w:right w:val="none" w:sz="0" w:space="0" w:color="auto"/>
          </w:divBdr>
        </w:div>
        <w:div w:id="203688952">
          <w:marLeft w:val="480"/>
          <w:marRight w:val="0"/>
          <w:marTop w:val="0"/>
          <w:marBottom w:val="0"/>
          <w:divBdr>
            <w:top w:val="none" w:sz="0" w:space="0" w:color="auto"/>
            <w:left w:val="none" w:sz="0" w:space="0" w:color="auto"/>
            <w:bottom w:val="none" w:sz="0" w:space="0" w:color="auto"/>
            <w:right w:val="none" w:sz="0" w:space="0" w:color="auto"/>
          </w:divBdr>
        </w:div>
      </w:divsChild>
    </w:div>
    <w:div w:id="203688767">
      <w:marLeft w:val="0"/>
      <w:marRight w:val="0"/>
      <w:marTop w:val="0"/>
      <w:marBottom w:val="0"/>
      <w:divBdr>
        <w:top w:val="none" w:sz="0" w:space="0" w:color="auto"/>
        <w:left w:val="none" w:sz="0" w:space="0" w:color="auto"/>
        <w:bottom w:val="none" w:sz="0" w:space="0" w:color="auto"/>
        <w:right w:val="none" w:sz="0" w:space="0" w:color="auto"/>
      </w:divBdr>
    </w:div>
    <w:div w:id="203688768">
      <w:marLeft w:val="0"/>
      <w:marRight w:val="0"/>
      <w:marTop w:val="0"/>
      <w:marBottom w:val="0"/>
      <w:divBdr>
        <w:top w:val="none" w:sz="0" w:space="0" w:color="auto"/>
        <w:left w:val="none" w:sz="0" w:space="0" w:color="auto"/>
        <w:bottom w:val="none" w:sz="0" w:space="0" w:color="auto"/>
        <w:right w:val="none" w:sz="0" w:space="0" w:color="auto"/>
      </w:divBdr>
      <w:divsChild>
        <w:div w:id="203686096">
          <w:marLeft w:val="720"/>
          <w:marRight w:val="0"/>
          <w:marTop w:val="0"/>
          <w:marBottom w:val="0"/>
          <w:divBdr>
            <w:top w:val="none" w:sz="0" w:space="0" w:color="auto"/>
            <w:left w:val="none" w:sz="0" w:space="0" w:color="auto"/>
            <w:bottom w:val="none" w:sz="0" w:space="0" w:color="auto"/>
            <w:right w:val="none" w:sz="0" w:space="0" w:color="auto"/>
          </w:divBdr>
        </w:div>
        <w:div w:id="203686167">
          <w:marLeft w:val="600"/>
          <w:marRight w:val="0"/>
          <w:marTop w:val="0"/>
          <w:marBottom w:val="0"/>
          <w:divBdr>
            <w:top w:val="none" w:sz="0" w:space="0" w:color="auto"/>
            <w:left w:val="none" w:sz="0" w:space="0" w:color="auto"/>
            <w:bottom w:val="none" w:sz="0" w:space="0" w:color="auto"/>
            <w:right w:val="none" w:sz="0" w:space="0" w:color="auto"/>
          </w:divBdr>
        </w:div>
        <w:div w:id="203686311">
          <w:marLeft w:val="840"/>
          <w:marRight w:val="0"/>
          <w:marTop w:val="0"/>
          <w:marBottom w:val="0"/>
          <w:divBdr>
            <w:top w:val="none" w:sz="0" w:space="0" w:color="auto"/>
            <w:left w:val="none" w:sz="0" w:space="0" w:color="auto"/>
            <w:bottom w:val="none" w:sz="0" w:space="0" w:color="auto"/>
            <w:right w:val="none" w:sz="0" w:space="0" w:color="auto"/>
          </w:divBdr>
        </w:div>
        <w:div w:id="203686315">
          <w:marLeft w:val="600"/>
          <w:marRight w:val="0"/>
          <w:marTop w:val="0"/>
          <w:marBottom w:val="0"/>
          <w:divBdr>
            <w:top w:val="none" w:sz="0" w:space="0" w:color="auto"/>
            <w:left w:val="none" w:sz="0" w:space="0" w:color="auto"/>
            <w:bottom w:val="none" w:sz="0" w:space="0" w:color="auto"/>
            <w:right w:val="none" w:sz="0" w:space="0" w:color="auto"/>
          </w:divBdr>
        </w:div>
        <w:div w:id="203686320">
          <w:marLeft w:val="720"/>
          <w:marRight w:val="0"/>
          <w:marTop w:val="0"/>
          <w:marBottom w:val="0"/>
          <w:divBdr>
            <w:top w:val="none" w:sz="0" w:space="0" w:color="auto"/>
            <w:left w:val="none" w:sz="0" w:space="0" w:color="auto"/>
            <w:bottom w:val="none" w:sz="0" w:space="0" w:color="auto"/>
            <w:right w:val="none" w:sz="0" w:space="0" w:color="auto"/>
          </w:divBdr>
        </w:div>
        <w:div w:id="203688006">
          <w:marLeft w:val="600"/>
          <w:marRight w:val="0"/>
          <w:marTop w:val="0"/>
          <w:marBottom w:val="0"/>
          <w:divBdr>
            <w:top w:val="none" w:sz="0" w:space="0" w:color="auto"/>
            <w:left w:val="none" w:sz="0" w:space="0" w:color="auto"/>
            <w:bottom w:val="none" w:sz="0" w:space="0" w:color="auto"/>
            <w:right w:val="none" w:sz="0" w:space="0" w:color="auto"/>
          </w:divBdr>
        </w:div>
        <w:div w:id="203688023">
          <w:marLeft w:val="600"/>
          <w:marRight w:val="0"/>
          <w:marTop w:val="0"/>
          <w:marBottom w:val="0"/>
          <w:divBdr>
            <w:top w:val="none" w:sz="0" w:space="0" w:color="auto"/>
            <w:left w:val="none" w:sz="0" w:space="0" w:color="auto"/>
            <w:bottom w:val="none" w:sz="0" w:space="0" w:color="auto"/>
            <w:right w:val="none" w:sz="0" w:space="0" w:color="auto"/>
          </w:divBdr>
        </w:div>
        <w:div w:id="203688062">
          <w:marLeft w:val="600"/>
          <w:marRight w:val="0"/>
          <w:marTop w:val="0"/>
          <w:marBottom w:val="0"/>
          <w:divBdr>
            <w:top w:val="none" w:sz="0" w:space="0" w:color="auto"/>
            <w:left w:val="none" w:sz="0" w:space="0" w:color="auto"/>
            <w:bottom w:val="none" w:sz="0" w:space="0" w:color="auto"/>
            <w:right w:val="none" w:sz="0" w:space="0" w:color="auto"/>
          </w:divBdr>
        </w:div>
        <w:div w:id="203688066">
          <w:marLeft w:val="600"/>
          <w:marRight w:val="0"/>
          <w:marTop w:val="0"/>
          <w:marBottom w:val="0"/>
          <w:divBdr>
            <w:top w:val="none" w:sz="0" w:space="0" w:color="auto"/>
            <w:left w:val="none" w:sz="0" w:space="0" w:color="auto"/>
            <w:bottom w:val="none" w:sz="0" w:space="0" w:color="auto"/>
            <w:right w:val="none" w:sz="0" w:space="0" w:color="auto"/>
          </w:divBdr>
        </w:div>
        <w:div w:id="203688135">
          <w:marLeft w:val="720"/>
          <w:marRight w:val="0"/>
          <w:marTop w:val="0"/>
          <w:marBottom w:val="0"/>
          <w:divBdr>
            <w:top w:val="none" w:sz="0" w:space="0" w:color="auto"/>
            <w:left w:val="none" w:sz="0" w:space="0" w:color="auto"/>
            <w:bottom w:val="none" w:sz="0" w:space="0" w:color="auto"/>
            <w:right w:val="none" w:sz="0" w:space="0" w:color="auto"/>
          </w:divBdr>
        </w:div>
        <w:div w:id="203688165">
          <w:marLeft w:val="720"/>
          <w:marRight w:val="0"/>
          <w:marTop w:val="0"/>
          <w:marBottom w:val="0"/>
          <w:divBdr>
            <w:top w:val="none" w:sz="0" w:space="0" w:color="auto"/>
            <w:left w:val="none" w:sz="0" w:space="0" w:color="auto"/>
            <w:bottom w:val="none" w:sz="0" w:space="0" w:color="auto"/>
            <w:right w:val="none" w:sz="0" w:space="0" w:color="auto"/>
          </w:divBdr>
        </w:div>
        <w:div w:id="203688190">
          <w:marLeft w:val="600"/>
          <w:marRight w:val="0"/>
          <w:marTop w:val="0"/>
          <w:marBottom w:val="0"/>
          <w:divBdr>
            <w:top w:val="none" w:sz="0" w:space="0" w:color="auto"/>
            <w:left w:val="none" w:sz="0" w:space="0" w:color="auto"/>
            <w:bottom w:val="none" w:sz="0" w:space="0" w:color="auto"/>
            <w:right w:val="none" w:sz="0" w:space="0" w:color="auto"/>
          </w:divBdr>
        </w:div>
        <w:div w:id="203688403">
          <w:marLeft w:val="600"/>
          <w:marRight w:val="0"/>
          <w:marTop w:val="0"/>
          <w:marBottom w:val="0"/>
          <w:divBdr>
            <w:top w:val="none" w:sz="0" w:space="0" w:color="auto"/>
            <w:left w:val="none" w:sz="0" w:space="0" w:color="auto"/>
            <w:bottom w:val="none" w:sz="0" w:space="0" w:color="auto"/>
            <w:right w:val="none" w:sz="0" w:space="0" w:color="auto"/>
          </w:divBdr>
        </w:div>
        <w:div w:id="203688662">
          <w:marLeft w:val="600"/>
          <w:marRight w:val="0"/>
          <w:marTop w:val="0"/>
          <w:marBottom w:val="0"/>
          <w:divBdr>
            <w:top w:val="none" w:sz="0" w:space="0" w:color="auto"/>
            <w:left w:val="none" w:sz="0" w:space="0" w:color="auto"/>
            <w:bottom w:val="none" w:sz="0" w:space="0" w:color="auto"/>
            <w:right w:val="none" w:sz="0" w:space="0" w:color="auto"/>
          </w:divBdr>
        </w:div>
        <w:div w:id="203688799">
          <w:marLeft w:val="720"/>
          <w:marRight w:val="0"/>
          <w:marTop w:val="0"/>
          <w:marBottom w:val="0"/>
          <w:divBdr>
            <w:top w:val="none" w:sz="0" w:space="0" w:color="auto"/>
            <w:left w:val="none" w:sz="0" w:space="0" w:color="auto"/>
            <w:bottom w:val="none" w:sz="0" w:space="0" w:color="auto"/>
            <w:right w:val="none" w:sz="0" w:space="0" w:color="auto"/>
          </w:divBdr>
        </w:div>
        <w:div w:id="203688813">
          <w:marLeft w:val="720"/>
          <w:marRight w:val="0"/>
          <w:marTop w:val="0"/>
          <w:marBottom w:val="0"/>
          <w:divBdr>
            <w:top w:val="none" w:sz="0" w:space="0" w:color="auto"/>
            <w:left w:val="none" w:sz="0" w:space="0" w:color="auto"/>
            <w:bottom w:val="none" w:sz="0" w:space="0" w:color="auto"/>
            <w:right w:val="none" w:sz="0" w:space="0" w:color="auto"/>
          </w:divBdr>
        </w:div>
        <w:div w:id="203688842">
          <w:marLeft w:val="720"/>
          <w:marRight w:val="0"/>
          <w:marTop w:val="0"/>
          <w:marBottom w:val="0"/>
          <w:divBdr>
            <w:top w:val="none" w:sz="0" w:space="0" w:color="auto"/>
            <w:left w:val="none" w:sz="0" w:space="0" w:color="auto"/>
            <w:bottom w:val="none" w:sz="0" w:space="0" w:color="auto"/>
            <w:right w:val="none" w:sz="0" w:space="0" w:color="auto"/>
          </w:divBdr>
        </w:div>
      </w:divsChild>
    </w:div>
    <w:div w:id="203688779">
      <w:marLeft w:val="0"/>
      <w:marRight w:val="0"/>
      <w:marTop w:val="0"/>
      <w:marBottom w:val="0"/>
      <w:divBdr>
        <w:top w:val="none" w:sz="0" w:space="0" w:color="auto"/>
        <w:left w:val="none" w:sz="0" w:space="0" w:color="auto"/>
        <w:bottom w:val="none" w:sz="0" w:space="0" w:color="auto"/>
        <w:right w:val="none" w:sz="0" w:space="0" w:color="auto"/>
      </w:divBdr>
    </w:div>
    <w:div w:id="203688780">
      <w:marLeft w:val="0"/>
      <w:marRight w:val="0"/>
      <w:marTop w:val="0"/>
      <w:marBottom w:val="0"/>
      <w:divBdr>
        <w:top w:val="none" w:sz="0" w:space="0" w:color="auto"/>
        <w:left w:val="none" w:sz="0" w:space="0" w:color="auto"/>
        <w:bottom w:val="none" w:sz="0" w:space="0" w:color="auto"/>
        <w:right w:val="none" w:sz="0" w:space="0" w:color="auto"/>
      </w:divBdr>
      <w:divsChild>
        <w:div w:id="203686054">
          <w:marLeft w:val="600"/>
          <w:marRight w:val="0"/>
          <w:marTop w:val="0"/>
          <w:marBottom w:val="0"/>
          <w:divBdr>
            <w:top w:val="none" w:sz="0" w:space="0" w:color="auto"/>
            <w:left w:val="none" w:sz="0" w:space="0" w:color="auto"/>
            <w:bottom w:val="none" w:sz="0" w:space="0" w:color="auto"/>
            <w:right w:val="none" w:sz="0" w:space="0" w:color="auto"/>
          </w:divBdr>
        </w:div>
        <w:div w:id="203686195">
          <w:marLeft w:val="600"/>
          <w:marRight w:val="0"/>
          <w:marTop w:val="0"/>
          <w:marBottom w:val="0"/>
          <w:divBdr>
            <w:top w:val="none" w:sz="0" w:space="0" w:color="auto"/>
            <w:left w:val="none" w:sz="0" w:space="0" w:color="auto"/>
            <w:bottom w:val="none" w:sz="0" w:space="0" w:color="auto"/>
            <w:right w:val="none" w:sz="0" w:space="0" w:color="auto"/>
          </w:divBdr>
        </w:div>
        <w:div w:id="203686240">
          <w:marLeft w:val="720"/>
          <w:marRight w:val="0"/>
          <w:marTop w:val="0"/>
          <w:marBottom w:val="0"/>
          <w:divBdr>
            <w:top w:val="none" w:sz="0" w:space="0" w:color="auto"/>
            <w:left w:val="none" w:sz="0" w:space="0" w:color="auto"/>
            <w:bottom w:val="none" w:sz="0" w:space="0" w:color="auto"/>
            <w:right w:val="none" w:sz="0" w:space="0" w:color="auto"/>
          </w:divBdr>
        </w:div>
        <w:div w:id="203686362">
          <w:marLeft w:val="600"/>
          <w:marRight w:val="0"/>
          <w:marTop w:val="0"/>
          <w:marBottom w:val="0"/>
          <w:divBdr>
            <w:top w:val="none" w:sz="0" w:space="0" w:color="auto"/>
            <w:left w:val="none" w:sz="0" w:space="0" w:color="auto"/>
            <w:bottom w:val="none" w:sz="0" w:space="0" w:color="auto"/>
            <w:right w:val="none" w:sz="0" w:space="0" w:color="auto"/>
          </w:divBdr>
        </w:div>
        <w:div w:id="203688012">
          <w:marLeft w:val="720"/>
          <w:marRight w:val="0"/>
          <w:marTop w:val="0"/>
          <w:marBottom w:val="0"/>
          <w:divBdr>
            <w:top w:val="none" w:sz="0" w:space="0" w:color="auto"/>
            <w:left w:val="none" w:sz="0" w:space="0" w:color="auto"/>
            <w:bottom w:val="none" w:sz="0" w:space="0" w:color="auto"/>
            <w:right w:val="none" w:sz="0" w:space="0" w:color="auto"/>
          </w:divBdr>
        </w:div>
        <w:div w:id="203688055">
          <w:marLeft w:val="720"/>
          <w:marRight w:val="0"/>
          <w:marTop w:val="0"/>
          <w:marBottom w:val="0"/>
          <w:divBdr>
            <w:top w:val="none" w:sz="0" w:space="0" w:color="auto"/>
            <w:left w:val="none" w:sz="0" w:space="0" w:color="auto"/>
            <w:bottom w:val="none" w:sz="0" w:space="0" w:color="auto"/>
            <w:right w:val="none" w:sz="0" w:space="0" w:color="auto"/>
          </w:divBdr>
        </w:div>
        <w:div w:id="203688122">
          <w:marLeft w:val="600"/>
          <w:marRight w:val="0"/>
          <w:marTop w:val="0"/>
          <w:marBottom w:val="0"/>
          <w:divBdr>
            <w:top w:val="none" w:sz="0" w:space="0" w:color="auto"/>
            <w:left w:val="none" w:sz="0" w:space="0" w:color="auto"/>
            <w:bottom w:val="none" w:sz="0" w:space="0" w:color="auto"/>
            <w:right w:val="none" w:sz="0" w:space="0" w:color="auto"/>
          </w:divBdr>
        </w:div>
        <w:div w:id="203688231">
          <w:marLeft w:val="720"/>
          <w:marRight w:val="0"/>
          <w:marTop w:val="0"/>
          <w:marBottom w:val="0"/>
          <w:divBdr>
            <w:top w:val="none" w:sz="0" w:space="0" w:color="auto"/>
            <w:left w:val="none" w:sz="0" w:space="0" w:color="auto"/>
            <w:bottom w:val="none" w:sz="0" w:space="0" w:color="auto"/>
            <w:right w:val="none" w:sz="0" w:space="0" w:color="auto"/>
          </w:divBdr>
        </w:div>
        <w:div w:id="203688237">
          <w:marLeft w:val="720"/>
          <w:marRight w:val="0"/>
          <w:marTop w:val="0"/>
          <w:marBottom w:val="0"/>
          <w:divBdr>
            <w:top w:val="none" w:sz="0" w:space="0" w:color="auto"/>
            <w:left w:val="none" w:sz="0" w:space="0" w:color="auto"/>
            <w:bottom w:val="none" w:sz="0" w:space="0" w:color="auto"/>
            <w:right w:val="none" w:sz="0" w:space="0" w:color="auto"/>
          </w:divBdr>
        </w:div>
        <w:div w:id="203688250">
          <w:marLeft w:val="600"/>
          <w:marRight w:val="0"/>
          <w:marTop w:val="0"/>
          <w:marBottom w:val="0"/>
          <w:divBdr>
            <w:top w:val="none" w:sz="0" w:space="0" w:color="auto"/>
            <w:left w:val="none" w:sz="0" w:space="0" w:color="auto"/>
            <w:bottom w:val="none" w:sz="0" w:space="0" w:color="auto"/>
            <w:right w:val="none" w:sz="0" w:space="0" w:color="auto"/>
          </w:divBdr>
        </w:div>
        <w:div w:id="203688282">
          <w:marLeft w:val="720"/>
          <w:marRight w:val="0"/>
          <w:marTop w:val="0"/>
          <w:marBottom w:val="0"/>
          <w:divBdr>
            <w:top w:val="none" w:sz="0" w:space="0" w:color="auto"/>
            <w:left w:val="none" w:sz="0" w:space="0" w:color="auto"/>
            <w:bottom w:val="none" w:sz="0" w:space="0" w:color="auto"/>
            <w:right w:val="none" w:sz="0" w:space="0" w:color="auto"/>
          </w:divBdr>
        </w:div>
        <w:div w:id="203688425">
          <w:marLeft w:val="840"/>
          <w:marRight w:val="0"/>
          <w:marTop w:val="0"/>
          <w:marBottom w:val="0"/>
          <w:divBdr>
            <w:top w:val="none" w:sz="0" w:space="0" w:color="auto"/>
            <w:left w:val="none" w:sz="0" w:space="0" w:color="auto"/>
            <w:bottom w:val="none" w:sz="0" w:space="0" w:color="auto"/>
            <w:right w:val="none" w:sz="0" w:space="0" w:color="auto"/>
          </w:divBdr>
        </w:div>
        <w:div w:id="203688671">
          <w:marLeft w:val="600"/>
          <w:marRight w:val="0"/>
          <w:marTop w:val="0"/>
          <w:marBottom w:val="0"/>
          <w:divBdr>
            <w:top w:val="none" w:sz="0" w:space="0" w:color="auto"/>
            <w:left w:val="none" w:sz="0" w:space="0" w:color="auto"/>
            <w:bottom w:val="none" w:sz="0" w:space="0" w:color="auto"/>
            <w:right w:val="none" w:sz="0" w:space="0" w:color="auto"/>
          </w:divBdr>
        </w:div>
        <w:div w:id="203688691">
          <w:marLeft w:val="600"/>
          <w:marRight w:val="0"/>
          <w:marTop w:val="0"/>
          <w:marBottom w:val="0"/>
          <w:divBdr>
            <w:top w:val="none" w:sz="0" w:space="0" w:color="auto"/>
            <w:left w:val="none" w:sz="0" w:space="0" w:color="auto"/>
            <w:bottom w:val="none" w:sz="0" w:space="0" w:color="auto"/>
            <w:right w:val="none" w:sz="0" w:space="0" w:color="auto"/>
          </w:divBdr>
        </w:div>
        <w:div w:id="203688757">
          <w:marLeft w:val="600"/>
          <w:marRight w:val="0"/>
          <w:marTop w:val="0"/>
          <w:marBottom w:val="0"/>
          <w:divBdr>
            <w:top w:val="none" w:sz="0" w:space="0" w:color="auto"/>
            <w:left w:val="none" w:sz="0" w:space="0" w:color="auto"/>
            <w:bottom w:val="none" w:sz="0" w:space="0" w:color="auto"/>
            <w:right w:val="none" w:sz="0" w:space="0" w:color="auto"/>
          </w:divBdr>
        </w:div>
        <w:div w:id="203688837">
          <w:marLeft w:val="600"/>
          <w:marRight w:val="0"/>
          <w:marTop w:val="0"/>
          <w:marBottom w:val="0"/>
          <w:divBdr>
            <w:top w:val="none" w:sz="0" w:space="0" w:color="auto"/>
            <w:left w:val="none" w:sz="0" w:space="0" w:color="auto"/>
            <w:bottom w:val="none" w:sz="0" w:space="0" w:color="auto"/>
            <w:right w:val="none" w:sz="0" w:space="0" w:color="auto"/>
          </w:divBdr>
        </w:div>
        <w:div w:id="203688853">
          <w:marLeft w:val="720"/>
          <w:marRight w:val="0"/>
          <w:marTop w:val="0"/>
          <w:marBottom w:val="0"/>
          <w:divBdr>
            <w:top w:val="none" w:sz="0" w:space="0" w:color="auto"/>
            <w:left w:val="none" w:sz="0" w:space="0" w:color="auto"/>
            <w:bottom w:val="none" w:sz="0" w:space="0" w:color="auto"/>
            <w:right w:val="none" w:sz="0" w:space="0" w:color="auto"/>
          </w:divBdr>
        </w:div>
      </w:divsChild>
    </w:div>
    <w:div w:id="203688781">
      <w:marLeft w:val="0"/>
      <w:marRight w:val="0"/>
      <w:marTop w:val="0"/>
      <w:marBottom w:val="0"/>
      <w:divBdr>
        <w:top w:val="none" w:sz="0" w:space="0" w:color="auto"/>
        <w:left w:val="none" w:sz="0" w:space="0" w:color="auto"/>
        <w:bottom w:val="none" w:sz="0" w:space="0" w:color="auto"/>
        <w:right w:val="none" w:sz="0" w:space="0" w:color="auto"/>
      </w:divBdr>
      <w:divsChild>
        <w:div w:id="203686051">
          <w:marLeft w:val="480"/>
          <w:marRight w:val="0"/>
          <w:marTop w:val="0"/>
          <w:marBottom w:val="0"/>
          <w:divBdr>
            <w:top w:val="none" w:sz="0" w:space="0" w:color="auto"/>
            <w:left w:val="none" w:sz="0" w:space="0" w:color="auto"/>
            <w:bottom w:val="none" w:sz="0" w:space="0" w:color="auto"/>
            <w:right w:val="none" w:sz="0" w:space="0" w:color="auto"/>
          </w:divBdr>
        </w:div>
        <w:div w:id="203686218">
          <w:marLeft w:val="480"/>
          <w:marRight w:val="0"/>
          <w:marTop w:val="0"/>
          <w:marBottom w:val="0"/>
          <w:divBdr>
            <w:top w:val="none" w:sz="0" w:space="0" w:color="auto"/>
            <w:left w:val="none" w:sz="0" w:space="0" w:color="auto"/>
            <w:bottom w:val="none" w:sz="0" w:space="0" w:color="auto"/>
            <w:right w:val="none" w:sz="0" w:space="0" w:color="auto"/>
          </w:divBdr>
        </w:div>
        <w:div w:id="203686268">
          <w:marLeft w:val="480"/>
          <w:marRight w:val="0"/>
          <w:marTop w:val="0"/>
          <w:marBottom w:val="0"/>
          <w:divBdr>
            <w:top w:val="none" w:sz="0" w:space="0" w:color="auto"/>
            <w:left w:val="none" w:sz="0" w:space="0" w:color="auto"/>
            <w:bottom w:val="none" w:sz="0" w:space="0" w:color="auto"/>
            <w:right w:val="none" w:sz="0" w:space="0" w:color="auto"/>
          </w:divBdr>
        </w:div>
        <w:div w:id="203686299">
          <w:marLeft w:val="480"/>
          <w:marRight w:val="0"/>
          <w:marTop w:val="0"/>
          <w:marBottom w:val="0"/>
          <w:divBdr>
            <w:top w:val="none" w:sz="0" w:space="0" w:color="auto"/>
            <w:left w:val="none" w:sz="0" w:space="0" w:color="auto"/>
            <w:bottom w:val="none" w:sz="0" w:space="0" w:color="auto"/>
            <w:right w:val="none" w:sz="0" w:space="0" w:color="auto"/>
          </w:divBdr>
        </w:div>
        <w:div w:id="203686345">
          <w:marLeft w:val="480"/>
          <w:marRight w:val="0"/>
          <w:marTop w:val="0"/>
          <w:marBottom w:val="0"/>
          <w:divBdr>
            <w:top w:val="none" w:sz="0" w:space="0" w:color="auto"/>
            <w:left w:val="none" w:sz="0" w:space="0" w:color="auto"/>
            <w:bottom w:val="none" w:sz="0" w:space="0" w:color="auto"/>
            <w:right w:val="none" w:sz="0" w:space="0" w:color="auto"/>
          </w:divBdr>
        </w:div>
        <w:div w:id="203687923">
          <w:marLeft w:val="480"/>
          <w:marRight w:val="0"/>
          <w:marTop w:val="0"/>
          <w:marBottom w:val="0"/>
          <w:divBdr>
            <w:top w:val="none" w:sz="0" w:space="0" w:color="auto"/>
            <w:left w:val="none" w:sz="0" w:space="0" w:color="auto"/>
            <w:bottom w:val="none" w:sz="0" w:space="0" w:color="auto"/>
            <w:right w:val="none" w:sz="0" w:space="0" w:color="auto"/>
          </w:divBdr>
        </w:div>
        <w:div w:id="203688375">
          <w:marLeft w:val="480"/>
          <w:marRight w:val="0"/>
          <w:marTop w:val="0"/>
          <w:marBottom w:val="0"/>
          <w:divBdr>
            <w:top w:val="none" w:sz="0" w:space="0" w:color="auto"/>
            <w:left w:val="none" w:sz="0" w:space="0" w:color="auto"/>
            <w:bottom w:val="none" w:sz="0" w:space="0" w:color="auto"/>
            <w:right w:val="none" w:sz="0" w:space="0" w:color="auto"/>
          </w:divBdr>
        </w:div>
        <w:div w:id="203688529">
          <w:marLeft w:val="480"/>
          <w:marRight w:val="0"/>
          <w:marTop w:val="0"/>
          <w:marBottom w:val="0"/>
          <w:divBdr>
            <w:top w:val="none" w:sz="0" w:space="0" w:color="auto"/>
            <w:left w:val="none" w:sz="0" w:space="0" w:color="auto"/>
            <w:bottom w:val="none" w:sz="0" w:space="0" w:color="auto"/>
            <w:right w:val="none" w:sz="0" w:space="0" w:color="auto"/>
          </w:divBdr>
        </w:div>
        <w:div w:id="203688559">
          <w:marLeft w:val="480"/>
          <w:marRight w:val="0"/>
          <w:marTop w:val="0"/>
          <w:marBottom w:val="0"/>
          <w:divBdr>
            <w:top w:val="none" w:sz="0" w:space="0" w:color="auto"/>
            <w:left w:val="none" w:sz="0" w:space="0" w:color="auto"/>
            <w:bottom w:val="none" w:sz="0" w:space="0" w:color="auto"/>
            <w:right w:val="none" w:sz="0" w:space="0" w:color="auto"/>
          </w:divBdr>
        </w:div>
        <w:div w:id="203688629">
          <w:marLeft w:val="480"/>
          <w:marRight w:val="0"/>
          <w:marTop w:val="0"/>
          <w:marBottom w:val="0"/>
          <w:divBdr>
            <w:top w:val="none" w:sz="0" w:space="0" w:color="auto"/>
            <w:left w:val="none" w:sz="0" w:space="0" w:color="auto"/>
            <w:bottom w:val="none" w:sz="0" w:space="0" w:color="auto"/>
            <w:right w:val="none" w:sz="0" w:space="0" w:color="auto"/>
          </w:divBdr>
        </w:div>
        <w:div w:id="203688719">
          <w:marLeft w:val="480"/>
          <w:marRight w:val="0"/>
          <w:marTop w:val="0"/>
          <w:marBottom w:val="0"/>
          <w:divBdr>
            <w:top w:val="none" w:sz="0" w:space="0" w:color="auto"/>
            <w:left w:val="none" w:sz="0" w:space="0" w:color="auto"/>
            <w:bottom w:val="none" w:sz="0" w:space="0" w:color="auto"/>
            <w:right w:val="none" w:sz="0" w:space="0" w:color="auto"/>
          </w:divBdr>
        </w:div>
        <w:div w:id="203688742">
          <w:marLeft w:val="480"/>
          <w:marRight w:val="0"/>
          <w:marTop w:val="0"/>
          <w:marBottom w:val="0"/>
          <w:divBdr>
            <w:top w:val="none" w:sz="0" w:space="0" w:color="auto"/>
            <w:left w:val="none" w:sz="0" w:space="0" w:color="auto"/>
            <w:bottom w:val="none" w:sz="0" w:space="0" w:color="auto"/>
            <w:right w:val="none" w:sz="0" w:space="0" w:color="auto"/>
          </w:divBdr>
        </w:div>
        <w:div w:id="203688856">
          <w:marLeft w:val="480"/>
          <w:marRight w:val="0"/>
          <w:marTop w:val="0"/>
          <w:marBottom w:val="0"/>
          <w:divBdr>
            <w:top w:val="none" w:sz="0" w:space="0" w:color="auto"/>
            <w:left w:val="none" w:sz="0" w:space="0" w:color="auto"/>
            <w:bottom w:val="none" w:sz="0" w:space="0" w:color="auto"/>
            <w:right w:val="none" w:sz="0" w:space="0" w:color="auto"/>
          </w:divBdr>
        </w:div>
        <w:div w:id="203688880">
          <w:marLeft w:val="480"/>
          <w:marRight w:val="0"/>
          <w:marTop w:val="0"/>
          <w:marBottom w:val="0"/>
          <w:divBdr>
            <w:top w:val="none" w:sz="0" w:space="0" w:color="auto"/>
            <w:left w:val="none" w:sz="0" w:space="0" w:color="auto"/>
            <w:bottom w:val="none" w:sz="0" w:space="0" w:color="auto"/>
            <w:right w:val="none" w:sz="0" w:space="0" w:color="auto"/>
          </w:divBdr>
        </w:div>
        <w:div w:id="203688909">
          <w:marLeft w:val="480"/>
          <w:marRight w:val="0"/>
          <w:marTop w:val="0"/>
          <w:marBottom w:val="0"/>
          <w:divBdr>
            <w:top w:val="none" w:sz="0" w:space="0" w:color="auto"/>
            <w:left w:val="none" w:sz="0" w:space="0" w:color="auto"/>
            <w:bottom w:val="none" w:sz="0" w:space="0" w:color="auto"/>
            <w:right w:val="none" w:sz="0" w:space="0" w:color="auto"/>
          </w:divBdr>
        </w:div>
      </w:divsChild>
    </w:div>
    <w:div w:id="203688791">
      <w:marLeft w:val="0"/>
      <w:marRight w:val="0"/>
      <w:marTop w:val="0"/>
      <w:marBottom w:val="0"/>
      <w:divBdr>
        <w:top w:val="none" w:sz="0" w:space="0" w:color="auto"/>
        <w:left w:val="none" w:sz="0" w:space="0" w:color="auto"/>
        <w:bottom w:val="none" w:sz="0" w:space="0" w:color="auto"/>
        <w:right w:val="none" w:sz="0" w:space="0" w:color="auto"/>
      </w:divBdr>
      <w:divsChild>
        <w:div w:id="203686123">
          <w:marLeft w:val="480"/>
          <w:marRight w:val="0"/>
          <w:marTop w:val="0"/>
          <w:marBottom w:val="0"/>
          <w:divBdr>
            <w:top w:val="none" w:sz="0" w:space="0" w:color="auto"/>
            <w:left w:val="none" w:sz="0" w:space="0" w:color="auto"/>
            <w:bottom w:val="none" w:sz="0" w:space="0" w:color="auto"/>
            <w:right w:val="none" w:sz="0" w:space="0" w:color="auto"/>
          </w:divBdr>
        </w:div>
        <w:div w:id="203686128">
          <w:marLeft w:val="480"/>
          <w:marRight w:val="0"/>
          <w:marTop w:val="0"/>
          <w:marBottom w:val="0"/>
          <w:divBdr>
            <w:top w:val="none" w:sz="0" w:space="0" w:color="auto"/>
            <w:left w:val="none" w:sz="0" w:space="0" w:color="auto"/>
            <w:bottom w:val="none" w:sz="0" w:space="0" w:color="auto"/>
            <w:right w:val="none" w:sz="0" w:space="0" w:color="auto"/>
          </w:divBdr>
        </w:div>
        <w:div w:id="203686292">
          <w:marLeft w:val="480"/>
          <w:marRight w:val="0"/>
          <w:marTop w:val="0"/>
          <w:marBottom w:val="0"/>
          <w:divBdr>
            <w:top w:val="none" w:sz="0" w:space="0" w:color="auto"/>
            <w:left w:val="none" w:sz="0" w:space="0" w:color="auto"/>
            <w:bottom w:val="none" w:sz="0" w:space="0" w:color="auto"/>
            <w:right w:val="none" w:sz="0" w:space="0" w:color="auto"/>
          </w:divBdr>
        </w:div>
        <w:div w:id="203688457">
          <w:marLeft w:val="480"/>
          <w:marRight w:val="0"/>
          <w:marTop w:val="0"/>
          <w:marBottom w:val="0"/>
          <w:divBdr>
            <w:top w:val="none" w:sz="0" w:space="0" w:color="auto"/>
            <w:left w:val="none" w:sz="0" w:space="0" w:color="auto"/>
            <w:bottom w:val="none" w:sz="0" w:space="0" w:color="auto"/>
            <w:right w:val="none" w:sz="0" w:space="0" w:color="auto"/>
          </w:divBdr>
        </w:div>
        <w:div w:id="203688930">
          <w:marLeft w:val="480"/>
          <w:marRight w:val="0"/>
          <w:marTop w:val="0"/>
          <w:marBottom w:val="0"/>
          <w:divBdr>
            <w:top w:val="none" w:sz="0" w:space="0" w:color="auto"/>
            <w:left w:val="none" w:sz="0" w:space="0" w:color="auto"/>
            <w:bottom w:val="none" w:sz="0" w:space="0" w:color="auto"/>
            <w:right w:val="none" w:sz="0" w:space="0" w:color="auto"/>
          </w:divBdr>
        </w:div>
      </w:divsChild>
    </w:div>
    <w:div w:id="203688793">
      <w:marLeft w:val="0"/>
      <w:marRight w:val="0"/>
      <w:marTop w:val="0"/>
      <w:marBottom w:val="0"/>
      <w:divBdr>
        <w:top w:val="none" w:sz="0" w:space="0" w:color="auto"/>
        <w:left w:val="none" w:sz="0" w:space="0" w:color="auto"/>
        <w:bottom w:val="none" w:sz="0" w:space="0" w:color="auto"/>
        <w:right w:val="none" w:sz="0" w:space="0" w:color="auto"/>
      </w:divBdr>
    </w:div>
    <w:div w:id="203688795">
      <w:marLeft w:val="0"/>
      <w:marRight w:val="0"/>
      <w:marTop w:val="0"/>
      <w:marBottom w:val="0"/>
      <w:divBdr>
        <w:top w:val="none" w:sz="0" w:space="0" w:color="auto"/>
        <w:left w:val="none" w:sz="0" w:space="0" w:color="auto"/>
        <w:bottom w:val="none" w:sz="0" w:space="0" w:color="auto"/>
        <w:right w:val="none" w:sz="0" w:space="0" w:color="auto"/>
      </w:divBdr>
    </w:div>
    <w:div w:id="203688798">
      <w:marLeft w:val="0"/>
      <w:marRight w:val="0"/>
      <w:marTop w:val="0"/>
      <w:marBottom w:val="0"/>
      <w:divBdr>
        <w:top w:val="none" w:sz="0" w:space="0" w:color="auto"/>
        <w:left w:val="none" w:sz="0" w:space="0" w:color="auto"/>
        <w:bottom w:val="none" w:sz="0" w:space="0" w:color="auto"/>
        <w:right w:val="none" w:sz="0" w:space="0" w:color="auto"/>
      </w:divBdr>
      <w:divsChild>
        <w:div w:id="203686112">
          <w:marLeft w:val="480"/>
          <w:marRight w:val="0"/>
          <w:marTop w:val="0"/>
          <w:marBottom w:val="0"/>
          <w:divBdr>
            <w:top w:val="none" w:sz="0" w:space="0" w:color="auto"/>
            <w:left w:val="none" w:sz="0" w:space="0" w:color="auto"/>
            <w:bottom w:val="none" w:sz="0" w:space="0" w:color="auto"/>
            <w:right w:val="none" w:sz="0" w:space="0" w:color="auto"/>
          </w:divBdr>
        </w:div>
        <w:div w:id="203687932">
          <w:marLeft w:val="480"/>
          <w:marRight w:val="0"/>
          <w:marTop w:val="0"/>
          <w:marBottom w:val="0"/>
          <w:divBdr>
            <w:top w:val="none" w:sz="0" w:space="0" w:color="auto"/>
            <w:left w:val="none" w:sz="0" w:space="0" w:color="auto"/>
            <w:bottom w:val="none" w:sz="0" w:space="0" w:color="auto"/>
            <w:right w:val="none" w:sz="0" w:space="0" w:color="auto"/>
          </w:divBdr>
        </w:div>
        <w:div w:id="203688044">
          <w:marLeft w:val="480"/>
          <w:marRight w:val="0"/>
          <w:marTop w:val="0"/>
          <w:marBottom w:val="0"/>
          <w:divBdr>
            <w:top w:val="none" w:sz="0" w:space="0" w:color="auto"/>
            <w:left w:val="none" w:sz="0" w:space="0" w:color="auto"/>
            <w:bottom w:val="none" w:sz="0" w:space="0" w:color="auto"/>
            <w:right w:val="none" w:sz="0" w:space="0" w:color="auto"/>
          </w:divBdr>
        </w:div>
        <w:div w:id="203688325">
          <w:marLeft w:val="480"/>
          <w:marRight w:val="0"/>
          <w:marTop w:val="0"/>
          <w:marBottom w:val="0"/>
          <w:divBdr>
            <w:top w:val="none" w:sz="0" w:space="0" w:color="auto"/>
            <w:left w:val="none" w:sz="0" w:space="0" w:color="auto"/>
            <w:bottom w:val="none" w:sz="0" w:space="0" w:color="auto"/>
            <w:right w:val="none" w:sz="0" w:space="0" w:color="auto"/>
          </w:divBdr>
        </w:div>
        <w:div w:id="203688667">
          <w:marLeft w:val="480"/>
          <w:marRight w:val="0"/>
          <w:marTop w:val="0"/>
          <w:marBottom w:val="0"/>
          <w:divBdr>
            <w:top w:val="none" w:sz="0" w:space="0" w:color="auto"/>
            <w:left w:val="none" w:sz="0" w:space="0" w:color="auto"/>
            <w:bottom w:val="none" w:sz="0" w:space="0" w:color="auto"/>
            <w:right w:val="none" w:sz="0" w:space="0" w:color="auto"/>
          </w:divBdr>
        </w:div>
        <w:div w:id="203688680">
          <w:marLeft w:val="480"/>
          <w:marRight w:val="0"/>
          <w:marTop w:val="0"/>
          <w:marBottom w:val="0"/>
          <w:divBdr>
            <w:top w:val="none" w:sz="0" w:space="0" w:color="auto"/>
            <w:left w:val="none" w:sz="0" w:space="0" w:color="auto"/>
            <w:bottom w:val="none" w:sz="0" w:space="0" w:color="auto"/>
            <w:right w:val="none" w:sz="0" w:space="0" w:color="auto"/>
          </w:divBdr>
        </w:div>
        <w:div w:id="203688935">
          <w:marLeft w:val="480"/>
          <w:marRight w:val="0"/>
          <w:marTop w:val="0"/>
          <w:marBottom w:val="0"/>
          <w:divBdr>
            <w:top w:val="none" w:sz="0" w:space="0" w:color="auto"/>
            <w:left w:val="none" w:sz="0" w:space="0" w:color="auto"/>
            <w:bottom w:val="none" w:sz="0" w:space="0" w:color="auto"/>
            <w:right w:val="none" w:sz="0" w:space="0" w:color="auto"/>
          </w:divBdr>
        </w:div>
      </w:divsChild>
    </w:div>
    <w:div w:id="203688804">
      <w:marLeft w:val="0"/>
      <w:marRight w:val="0"/>
      <w:marTop w:val="0"/>
      <w:marBottom w:val="0"/>
      <w:divBdr>
        <w:top w:val="none" w:sz="0" w:space="0" w:color="auto"/>
        <w:left w:val="none" w:sz="0" w:space="0" w:color="auto"/>
        <w:bottom w:val="none" w:sz="0" w:space="0" w:color="auto"/>
        <w:right w:val="none" w:sz="0" w:space="0" w:color="auto"/>
      </w:divBdr>
      <w:divsChild>
        <w:div w:id="203686099">
          <w:marLeft w:val="480"/>
          <w:marRight w:val="0"/>
          <w:marTop w:val="0"/>
          <w:marBottom w:val="0"/>
          <w:divBdr>
            <w:top w:val="none" w:sz="0" w:space="0" w:color="auto"/>
            <w:left w:val="none" w:sz="0" w:space="0" w:color="auto"/>
            <w:bottom w:val="none" w:sz="0" w:space="0" w:color="auto"/>
            <w:right w:val="none" w:sz="0" w:space="0" w:color="auto"/>
          </w:divBdr>
        </w:div>
        <w:div w:id="203687912">
          <w:marLeft w:val="480"/>
          <w:marRight w:val="0"/>
          <w:marTop w:val="0"/>
          <w:marBottom w:val="0"/>
          <w:divBdr>
            <w:top w:val="none" w:sz="0" w:space="0" w:color="auto"/>
            <w:left w:val="none" w:sz="0" w:space="0" w:color="auto"/>
            <w:bottom w:val="none" w:sz="0" w:space="0" w:color="auto"/>
            <w:right w:val="none" w:sz="0" w:space="0" w:color="auto"/>
          </w:divBdr>
          <w:divsChild>
            <w:div w:id="203688038">
              <w:marLeft w:val="600"/>
              <w:marRight w:val="0"/>
              <w:marTop w:val="0"/>
              <w:marBottom w:val="0"/>
              <w:divBdr>
                <w:top w:val="none" w:sz="0" w:space="0" w:color="auto"/>
                <w:left w:val="none" w:sz="0" w:space="0" w:color="auto"/>
                <w:bottom w:val="none" w:sz="0" w:space="0" w:color="auto"/>
                <w:right w:val="none" w:sz="0" w:space="0" w:color="auto"/>
              </w:divBdr>
              <w:divsChild>
                <w:div w:id="203688868">
                  <w:marLeft w:val="240"/>
                  <w:marRight w:val="0"/>
                  <w:marTop w:val="0"/>
                  <w:marBottom w:val="0"/>
                  <w:divBdr>
                    <w:top w:val="none" w:sz="0" w:space="0" w:color="auto"/>
                    <w:left w:val="none" w:sz="0" w:space="0" w:color="auto"/>
                    <w:bottom w:val="none" w:sz="0" w:space="0" w:color="auto"/>
                    <w:right w:val="none" w:sz="0" w:space="0" w:color="auto"/>
                  </w:divBdr>
                </w:div>
                <w:div w:id="203688920">
                  <w:marLeft w:val="240"/>
                  <w:marRight w:val="0"/>
                  <w:marTop w:val="0"/>
                  <w:marBottom w:val="0"/>
                  <w:divBdr>
                    <w:top w:val="none" w:sz="0" w:space="0" w:color="auto"/>
                    <w:left w:val="none" w:sz="0" w:space="0" w:color="auto"/>
                    <w:bottom w:val="none" w:sz="0" w:space="0" w:color="auto"/>
                    <w:right w:val="none" w:sz="0" w:space="0" w:color="auto"/>
                  </w:divBdr>
                </w:div>
              </w:divsChild>
            </w:div>
            <w:div w:id="203688678">
              <w:marLeft w:val="480"/>
              <w:marRight w:val="0"/>
              <w:marTop w:val="0"/>
              <w:marBottom w:val="0"/>
              <w:divBdr>
                <w:top w:val="none" w:sz="0" w:space="0" w:color="auto"/>
                <w:left w:val="none" w:sz="0" w:space="0" w:color="auto"/>
                <w:bottom w:val="none" w:sz="0" w:space="0" w:color="auto"/>
                <w:right w:val="none" w:sz="0" w:space="0" w:color="auto"/>
              </w:divBdr>
            </w:div>
          </w:divsChild>
        </w:div>
        <w:div w:id="203687967">
          <w:marLeft w:val="480"/>
          <w:marRight w:val="0"/>
          <w:marTop w:val="0"/>
          <w:marBottom w:val="0"/>
          <w:divBdr>
            <w:top w:val="none" w:sz="0" w:space="0" w:color="auto"/>
            <w:left w:val="none" w:sz="0" w:space="0" w:color="auto"/>
            <w:bottom w:val="none" w:sz="0" w:space="0" w:color="auto"/>
            <w:right w:val="none" w:sz="0" w:space="0" w:color="auto"/>
          </w:divBdr>
        </w:div>
      </w:divsChild>
    </w:div>
    <w:div w:id="203688805">
      <w:marLeft w:val="0"/>
      <w:marRight w:val="0"/>
      <w:marTop w:val="0"/>
      <w:marBottom w:val="0"/>
      <w:divBdr>
        <w:top w:val="none" w:sz="0" w:space="0" w:color="auto"/>
        <w:left w:val="none" w:sz="0" w:space="0" w:color="auto"/>
        <w:bottom w:val="none" w:sz="0" w:space="0" w:color="auto"/>
        <w:right w:val="none" w:sz="0" w:space="0" w:color="auto"/>
      </w:divBdr>
    </w:div>
    <w:div w:id="203688814">
      <w:marLeft w:val="0"/>
      <w:marRight w:val="0"/>
      <w:marTop w:val="0"/>
      <w:marBottom w:val="0"/>
      <w:divBdr>
        <w:top w:val="none" w:sz="0" w:space="0" w:color="auto"/>
        <w:left w:val="none" w:sz="0" w:space="0" w:color="auto"/>
        <w:bottom w:val="none" w:sz="0" w:space="0" w:color="auto"/>
        <w:right w:val="none" w:sz="0" w:space="0" w:color="auto"/>
      </w:divBdr>
    </w:div>
    <w:div w:id="203688820">
      <w:marLeft w:val="0"/>
      <w:marRight w:val="0"/>
      <w:marTop w:val="0"/>
      <w:marBottom w:val="0"/>
      <w:divBdr>
        <w:top w:val="none" w:sz="0" w:space="0" w:color="auto"/>
        <w:left w:val="none" w:sz="0" w:space="0" w:color="auto"/>
        <w:bottom w:val="none" w:sz="0" w:space="0" w:color="auto"/>
        <w:right w:val="none" w:sz="0" w:space="0" w:color="auto"/>
      </w:divBdr>
      <w:divsChild>
        <w:div w:id="203686138">
          <w:marLeft w:val="480"/>
          <w:marRight w:val="0"/>
          <w:marTop w:val="0"/>
          <w:marBottom w:val="0"/>
          <w:divBdr>
            <w:top w:val="none" w:sz="0" w:space="0" w:color="auto"/>
            <w:left w:val="none" w:sz="0" w:space="0" w:color="auto"/>
            <w:bottom w:val="none" w:sz="0" w:space="0" w:color="auto"/>
            <w:right w:val="none" w:sz="0" w:space="0" w:color="auto"/>
          </w:divBdr>
        </w:div>
        <w:div w:id="203686192">
          <w:marLeft w:val="480"/>
          <w:marRight w:val="0"/>
          <w:marTop w:val="0"/>
          <w:marBottom w:val="0"/>
          <w:divBdr>
            <w:top w:val="none" w:sz="0" w:space="0" w:color="auto"/>
            <w:left w:val="none" w:sz="0" w:space="0" w:color="auto"/>
            <w:bottom w:val="none" w:sz="0" w:space="0" w:color="auto"/>
            <w:right w:val="none" w:sz="0" w:space="0" w:color="auto"/>
          </w:divBdr>
        </w:div>
        <w:div w:id="203686225">
          <w:marLeft w:val="480"/>
          <w:marRight w:val="0"/>
          <w:marTop w:val="0"/>
          <w:marBottom w:val="0"/>
          <w:divBdr>
            <w:top w:val="none" w:sz="0" w:space="0" w:color="auto"/>
            <w:left w:val="none" w:sz="0" w:space="0" w:color="auto"/>
            <w:bottom w:val="none" w:sz="0" w:space="0" w:color="auto"/>
            <w:right w:val="none" w:sz="0" w:space="0" w:color="auto"/>
          </w:divBdr>
        </w:div>
        <w:div w:id="203686241">
          <w:marLeft w:val="480"/>
          <w:marRight w:val="0"/>
          <w:marTop w:val="0"/>
          <w:marBottom w:val="0"/>
          <w:divBdr>
            <w:top w:val="none" w:sz="0" w:space="0" w:color="auto"/>
            <w:left w:val="none" w:sz="0" w:space="0" w:color="auto"/>
            <w:bottom w:val="none" w:sz="0" w:space="0" w:color="auto"/>
            <w:right w:val="none" w:sz="0" w:space="0" w:color="auto"/>
          </w:divBdr>
        </w:div>
        <w:div w:id="203686343">
          <w:marLeft w:val="480"/>
          <w:marRight w:val="0"/>
          <w:marTop w:val="0"/>
          <w:marBottom w:val="0"/>
          <w:divBdr>
            <w:top w:val="none" w:sz="0" w:space="0" w:color="auto"/>
            <w:left w:val="none" w:sz="0" w:space="0" w:color="auto"/>
            <w:bottom w:val="none" w:sz="0" w:space="0" w:color="auto"/>
            <w:right w:val="none" w:sz="0" w:space="0" w:color="auto"/>
          </w:divBdr>
        </w:div>
        <w:div w:id="203688034">
          <w:marLeft w:val="480"/>
          <w:marRight w:val="0"/>
          <w:marTop w:val="0"/>
          <w:marBottom w:val="0"/>
          <w:divBdr>
            <w:top w:val="none" w:sz="0" w:space="0" w:color="auto"/>
            <w:left w:val="none" w:sz="0" w:space="0" w:color="auto"/>
            <w:bottom w:val="none" w:sz="0" w:space="0" w:color="auto"/>
            <w:right w:val="none" w:sz="0" w:space="0" w:color="auto"/>
          </w:divBdr>
        </w:div>
        <w:div w:id="203688649">
          <w:marLeft w:val="480"/>
          <w:marRight w:val="0"/>
          <w:marTop w:val="0"/>
          <w:marBottom w:val="0"/>
          <w:divBdr>
            <w:top w:val="none" w:sz="0" w:space="0" w:color="auto"/>
            <w:left w:val="none" w:sz="0" w:space="0" w:color="auto"/>
            <w:bottom w:val="none" w:sz="0" w:space="0" w:color="auto"/>
            <w:right w:val="none" w:sz="0" w:space="0" w:color="auto"/>
          </w:divBdr>
        </w:div>
      </w:divsChild>
    </w:div>
    <w:div w:id="203688824">
      <w:marLeft w:val="0"/>
      <w:marRight w:val="0"/>
      <w:marTop w:val="0"/>
      <w:marBottom w:val="0"/>
      <w:divBdr>
        <w:top w:val="none" w:sz="0" w:space="0" w:color="auto"/>
        <w:left w:val="none" w:sz="0" w:space="0" w:color="auto"/>
        <w:bottom w:val="none" w:sz="0" w:space="0" w:color="auto"/>
        <w:right w:val="none" w:sz="0" w:space="0" w:color="auto"/>
      </w:divBdr>
    </w:div>
    <w:div w:id="203688826">
      <w:marLeft w:val="0"/>
      <w:marRight w:val="0"/>
      <w:marTop w:val="0"/>
      <w:marBottom w:val="0"/>
      <w:divBdr>
        <w:top w:val="none" w:sz="0" w:space="0" w:color="auto"/>
        <w:left w:val="none" w:sz="0" w:space="0" w:color="auto"/>
        <w:bottom w:val="none" w:sz="0" w:space="0" w:color="auto"/>
        <w:right w:val="none" w:sz="0" w:space="0" w:color="auto"/>
      </w:divBdr>
    </w:div>
    <w:div w:id="203688827">
      <w:marLeft w:val="0"/>
      <w:marRight w:val="0"/>
      <w:marTop w:val="0"/>
      <w:marBottom w:val="0"/>
      <w:divBdr>
        <w:top w:val="none" w:sz="0" w:space="0" w:color="auto"/>
        <w:left w:val="none" w:sz="0" w:space="0" w:color="auto"/>
        <w:bottom w:val="none" w:sz="0" w:space="0" w:color="auto"/>
        <w:right w:val="none" w:sz="0" w:space="0" w:color="auto"/>
      </w:divBdr>
    </w:div>
    <w:div w:id="203688828">
      <w:marLeft w:val="0"/>
      <w:marRight w:val="0"/>
      <w:marTop w:val="0"/>
      <w:marBottom w:val="0"/>
      <w:divBdr>
        <w:top w:val="none" w:sz="0" w:space="0" w:color="auto"/>
        <w:left w:val="none" w:sz="0" w:space="0" w:color="auto"/>
        <w:bottom w:val="none" w:sz="0" w:space="0" w:color="auto"/>
        <w:right w:val="none" w:sz="0" w:space="0" w:color="auto"/>
      </w:divBdr>
      <w:divsChild>
        <w:div w:id="203688504">
          <w:marLeft w:val="480"/>
          <w:marRight w:val="0"/>
          <w:marTop w:val="0"/>
          <w:marBottom w:val="0"/>
          <w:divBdr>
            <w:top w:val="none" w:sz="0" w:space="0" w:color="auto"/>
            <w:left w:val="none" w:sz="0" w:space="0" w:color="auto"/>
            <w:bottom w:val="none" w:sz="0" w:space="0" w:color="auto"/>
            <w:right w:val="none" w:sz="0" w:space="0" w:color="auto"/>
          </w:divBdr>
        </w:div>
        <w:div w:id="203688643">
          <w:marLeft w:val="480"/>
          <w:marRight w:val="0"/>
          <w:marTop w:val="0"/>
          <w:marBottom w:val="0"/>
          <w:divBdr>
            <w:top w:val="none" w:sz="0" w:space="0" w:color="auto"/>
            <w:left w:val="none" w:sz="0" w:space="0" w:color="auto"/>
            <w:bottom w:val="none" w:sz="0" w:space="0" w:color="auto"/>
            <w:right w:val="none" w:sz="0" w:space="0" w:color="auto"/>
          </w:divBdr>
          <w:divsChild>
            <w:div w:id="203688367">
              <w:marLeft w:val="480"/>
              <w:marRight w:val="0"/>
              <w:marTop w:val="0"/>
              <w:marBottom w:val="0"/>
              <w:divBdr>
                <w:top w:val="none" w:sz="0" w:space="0" w:color="auto"/>
                <w:left w:val="none" w:sz="0" w:space="0" w:color="auto"/>
                <w:bottom w:val="none" w:sz="0" w:space="0" w:color="auto"/>
                <w:right w:val="none" w:sz="0" w:space="0" w:color="auto"/>
              </w:divBdr>
            </w:div>
            <w:div w:id="203688473">
              <w:marLeft w:val="720"/>
              <w:marRight w:val="0"/>
              <w:marTop w:val="0"/>
              <w:marBottom w:val="0"/>
              <w:divBdr>
                <w:top w:val="none" w:sz="0" w:space="0" w:color="auto"/>
                <w:left w:val="none" w:sz="0" w:space="0" w:color="auto"/>
                <w:bottom w:val="none" w:sz="0" w:space="0" w:color="auto"/>
                <w:right w:val="none" w:sz="0" w:space="0" w:color="auto"/>
              </w:divBdr>
            </w:div>
            <w:div w:id="203688567">
              <w:marLeft w:val="600"/>
              <w:marRight w:val="0"/>
              <w:marTop w:val="0"/>
              <w:marBottom w:val="0"/>
              <w:divBdr>
                <w:top w:val="none" w:sz="0" w:space="0" w:color="auto"/>
                <w:left w:val="none" w:sz="0" w:space="0" w:color="auto"/>
                <w:bottom w:val="none" w:sz="0" w:space="0" w:color="auto"/>
                <w:right w:val="none" w:sz="0" w:space="0" w:color="auto"/>
              </w:divBdr>
            </w:div>
            <w:div w:id="20368879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3688834">
      <w:marLeft w:val="0"/>
      <w:marRight w:val="0"/>
      <w:marTop w:val="0"/>
      <w:marBottom w:val="0"/>
      <w:divBdr>
        <w:top w:val="none" w:sz="0" w:space="0" w:color="auto"/>
        <w:left w:val="none" w:sz="0" w:space="0" w:color="auto"/>
        <w:bottom w:val="none" w:sz="0" w:space="0" w:color="auto"/>
        <w:right w:val="none" w:sz="0" w:space="0" w:color="auto"/>
      </w:divBdr>
    </w:div>
    <w:div w:id="203688836">
      <w:marLeft w:val="0"/>
      <w:marRight w:val="0"/>
      <w:marTop w:val="0"/>
      <w:marBottom w:val="0"/>
      <w:divBdr>
        <w:top w:val="none" w:sz="0" w:space="0" w:color="auto"/>
        <w:left w:val="none" w:sz="0" w:space="0" w:color="auto"/>
        <w:bottom w:val="none" w:sz="0" w:space="0" w:color="auto"/>
        <w:right w:val="none" w:sz="0" w:space="0" w:color="auto"/>
      </w:divBdr>
    </w:div>
    <w:div w:id="203688839">
      <w:marLeft w:val="0"/>
      <w:marRight w:val="0"/>
      <w:marTop w:val="0"/>
      <w:marBottom w:val="0"/>
      <w:divBdr>
        <w:top w:val="none" w:sz="0" w:space="0" w:color="auto"/>
        <w:left w:val="none" w:sz="0" w:space="0" w:color="auto"/>
        <w:bottom w:val="none" w:sz="0" w:space="0" w:color="auto"/>
        <w:right w:val="none" w:sz="0" w:space="0" w:color="auto"/>
      </w:divBdr>
    </w:div>
    <w:div w:id="203688847">
      <w:marLeft w:val="0"/>
      <w:marRight w:val="0"/>
      <w:marTop w:val="0"/>
      <w:marBottom w:val="0"/>
      <w:divBdr>
        <w:top w:val="none" w:sz="0" w:space="0" w:color="auto"/>
        <w:left w:val="none" w:sz="0" w:space="0" w:color="auto"/>
        <w:bottom w:val="none" w:sz="0" w:space="0" w:color="auto"/>
        <w:right w:val="none" w:sz="0" w:space="0" w:color="auto"/>
      </w:divBdr>
    </w:div>
    <w:div w:id="203688848">
      <w:marLeft w:val="0"/>
      <w:marRight w:val="0"/>
      <w:marTop w:val="0"/>
      <w:marBottom w:val="0"/>
      <w:divBdr>
        <w:top w:val="none" w:sz="0" w:space="0" w:color="auto"/>
        <w:left w:val="none" w:sz="0" w:space="0" w:color="auto"/>
        <w:bottom w:val="none" w:sz="0" w:space="0" w:color="auto"/>
        <w:right w:val="none" w:sz="0" w:space="0" w:color="auto"/>
      </w:divBdr>
      <w:divsChild>
        <w:div w:id="203688059">
          <w:marLeft w:val="480"/>
          <w:marRight w:val="0"/>
          <w:marTop w:val="0"/>
          <w:marBottom w:val="0"/>
          <w:divBdr>
            <w:top w:val="none" w:sz="0" w:space="0" w:color="auto"/>
            <w:left w:val="none" w:sz="0" w:space="0" w:color="auto"/>
            <w:bottom w:val="none" w:sz="0" w:space="0" w:color="auto"/>
            <w:right w:val="none" w:sz="0" w:space="0" w:color="auto"/>
          </w:divBdr>
        </w:div>
        <w:div w:id="203688450">
          <w:marLeft w:val="480"/>
          <w:marRight w:val="0"/>
          <w:marTop w:val="0"/>
          <w:marBottom w:val="0"/>
          <w:divBdr>
            <w:top w:val="none" w:sz="0" w:space="0" w:color="auto"/>
            <w:left w:val="none" w:sz="0" w:space="0" w:color="auto"/>
            <w:bottom w:val="none" w:sz="0" w:space="0" w:color="auto"/>
            <w:right w:val="none" w:sz="0" w:space="0" w:color="auto"/>
          </w:divBdr>
        </w:div>
        <w:div w:id="203688932">
          <w:marLeft w:val="480"/>
          <w:marRight w:val="0"/>
          <w:marTop w:val="0"/>
          <w:marBottom w:val="0"/>
          <w:divBdr>
            <w:top w:val="none" w:sz="0" w:space="0" w:color="auto"/>
            <w:left w:val="none" w:sz="0" w:space="0" w:color="auto"/>
            <w:bottom w:val="none" w:sz="0" w:space="0" w:color="auto"/>
            <w:right w:val="none" w:sz="0" w:space="0" w:color="auto"/>
          </w:divBdr>
        </w:div>
      </w:divsChild>
    </w:div>
    <w:div w:id="203688851">
      <w:marLeft w:val="0"/>
      <w:marRight w:val="0"/>
      <w:marTop w:val="0"/>
      <w:marBottom w:val="0"/>
      <w:divBdr>
        <w:top w:val="none" w:sz="0" w:space="0" w:color="auto"/>
        <w:left w:val="none" w:sz="0" w:space="0" w:color="auto"/>
        <w:bottom w:val="none" w:sz="0" w:space="0" w:color="auto"/>
        <w:right w:val="none" w:sz="0" w:space="0" w:color="auto"/>
      </w:divBdr>
    </w:div>
    <w:div w:id="203688852">
      <w:marLeft w:val="0"/>
      <w:marRight w:val="0"/>
      <w:marTop w:val="0"/>
      <w:marBottom w:val="0"/>
      <w:divBdr>
        <w:top w:val="none" w:sz="0" w:space="0" w:color="auto"/>
        <w:left w:val="none" w:sz="0" w:space="0" w:color="auto"/>
        <w:bottom w:val="none" w:sz="0" w:space="0" w:color="auto"/>
        <w:right w:val="none" w:sz="0" w:space="0" w:color="auto"/>
      </w:divBdr>
    </w:div>
    <w:div w:id="203688858">
      <w:marLeft w:val="0"/>
      <w:marRight w:val="0"/>
      <w:marTop w:val="0"/>
      <w:marBottom w:val="0"/>
      <w:divBdr>
        <w:top w:val="none" w:sz="0" w:space="0" w:color="auto"/>
        <w:left w:val="none" w:sz="0" w:space="0" w:color="auto"/>
        <w:bottom w:val="none" w:sz="0" w:space="0" w:color="auto"/>
        <w:right w:val="none" w:sz="0" w:space="0" w:color="auto"/>
      </w:divBdr>
    </w:div>
    <w:div w:id="203688860">
      <w:marLeft w:val="0"/>
      <w:marRight w:val="0"/>
      <w:marTop w:val="0"/>
      <w:marBottom w:val="0"/>
      <w:divBdr>
        <w:top w:val="none" w:sz="0" w:space="0" w:color="auto"/>
        <w:left w:val="none" w:sz="0" w:space="0" w:color="auto"/>
        <w:bottom w:val="none" w:sz="0" w:space="0" w:color="auto"/>
        <w:right w:val="none" w:sz="0" w:space="0" w:color="auto"/>
      </w:divBdr>
    </w:div>
    <w:div w:id="203688861">
      <w:marLeft w:val="0"/>
      <w:marRight w:val="0"/>
      <w:marTop w:val="0"/>
      <w:marBottom w:val="0"/>
      <w:divBdr>
        <w:top w:val="none" w:sz="0" w:space="0" w:color="auto"/>
        <w:left w:val="none" w:sz="0" w:space="0" w:color="auto"/>
        <w:bottom w:val="none" w:sz="0" w:space="0" w:color="auto"/>
        <w:right w:val="none" w:sz="0" w:space="0" w:color="auto"/>
      </w:divBdr>
      <w:divsChild>
        <w:div w:id="203686166">
          <w:marLeft w:val="480"/>
          <w:marRight w:val="0"/>
          <w:marTop w:val="0"/>
          <w:marBottom w:val="0"/>
          <w:divBdr>
            <w:top w:val="none" w:sz="0" w:space="0" w:color="auto"/>
            <w:left w:val="none" w:sz="0" w:space="0" w:color="auto"/>
            <w:bottom w:val="none" w:sz="0" w:space="0" w:color="auto"/>
            <w:right w:val="none" w:sz="0" w:space="0" w:color="auto"/>
          </w:divBdr>
        </w:div>
        <w:div w:id="203686219">
          <w:marLeft w:val="480"/>
          <w:marRight w:val="0"/>
          <w:marTop w:val="0"/>
          <w:marBottom w:val="0"/>
          <w:divBdr>
            <w:top w:val="none" w:sz="0" w:space="0" w:color="auto"/>
            <w:left w:val="none" w:sz="0" w:space="0" w:color="auto"/>
            <w:bottom w:val="none" w:sz="0" w:space="0" w:color="auto"/>
            <w:right w:val="none" w:sz="0" w:space="0" w:color="auto"/>
          </w:divBdr>
        </w:div>
        <w:div w:id="203688008">
          <w:marLeft w:val="480"/>
          <w:marRight w:val="0"/>
          <w:marTop w:val="0"/>
          <w:marBottom w:val="0"/>
          <w:divBdr>
            <w:top w:val="none" w:sz="0" w:space="0" w:color="auto"/>
            <w:left w:val="none" w:sz="0" w:space="0" w:color="auto"/>
            <w:bottom w:val="none" w:sz="0" w:space="0" w:color="auto"/>
            <w:right w:val="none" w:sz="0" w:space="0" w:color="auto"/>
          </w:divBdr>
        </w:div>
        <w:div w:id="203688040">
          <w:marLeft w:val="480"/>
          <w:marRight w:val="0"/>
          <w:marTop w:val="0"/>
          <w:marBottom w:val="0"/>
          <w:divBdr>
            <w:top w:val="none" w:sz="0" w:space="0" w:color="auto"/>
            <w:left w:val="none" w:sz="0" w:space="0" w:color="auto"/>
            <w:bottom w:val="none" w:sz="0" w:space="0" w:color="auto"/>
            <w:right w:val="none" w:sz="0" w:space="0" w:color="auto"/>
          </w:divBdr>
        </w:div>
        <w:div w:id="203688512">
          <w:marLeft w:val="480"/>
          <w:marRight w:val="0"/>
          <w:marTop w:val="0"/>
          <w:marBottom w:val="0"/>
          <w:divBdr>
            <w:top w:val="none" w:sz="0" w:space="0" w:color="auto"/>
            <w:left w:val="none" w:sz="0" w:space="0" w:color="auto"/>
            <w:bottom w:val="none" w:sz="0" w:space="0" w:color="auto"/>
            <w:right w:val="none" w:sz="0" w:space="0" w:color="auto"/>
          </w:divBdr>
        </w:div>
        <w:div w:id="203688873">
          <w:marLeft w:val="480"/>
          <w:marRight w:val="0"/>
          <w:marTop w:val="0"/>
          <w:marBottom w:val="0"/>
          <w:divBdr>
            <w:top w:val="none" w:sz="0" w:space="0" w:color="auto"/>
            <w:left w:val="none" w:sz="0" w:space="0" w:color="auto"/>
            <w:bottom w:val="none" w:sz="0" w:space="0" w:color="auto"/>
            <w:right w:val="none" w:sz="0" w:space="0" w:color="auto"/>
          </w:divBdr>
        </w:div>
      </w:divsChild>
    </w:div>
    <w:div w:id="203688863">
      <w:marLeft w:val="0"/>
      <w:marRight w:val="0"/>
      <w:marTop w:val="0"/>
      <w:marBottom w:val="0"/>
      <w:divBdr>
        <w:top w:val="none" w:sz="0" w:space="0" w:color="auto"/>
        <w:left w:val="none" w:sz="0" w:space="0" w:color="auto"/>
        <w:bottom w:val="none" w:sz="0" w:space="0" w:color="auto"/>
        <w:right w:val="none" w:sz="0" w:space="0" w:color="auto"/>
      </w:divBdr>
    </w:div>
    <w:div w:id="203688864">
      <w:marLeft w:val="0"/>
      <w:marRight w:val="0"/>
      <w:marTop w:val="0"/>
      <w:marBottom w:val="0"/>
      <w:divBdr>
        <w:top w:val="none" w:sz="0" w:space="0" w:color="auto"/>
        <w:left w:val="none" w:sz="0" w:space="0" w:color="auto"/>
        <w:bottom w:val="none" w:sz="0" w:space="0" w:color="auto"/>
        <w:right w:val="none" w:sz="0" w:space="0" w:color="auto"/>
      </w:divBdr>
      <w:divsChild>
        <w:div w:id="203686271">
          <w:marLeft w:val="480"/>
          <w:marRight w:val="0"/>
          <w:marTop w:val="0"/>
          <w:marBottom w:val="0"/>
          <w:divBdr>
            <w:top w:val="none" w:sz="0" w:space="0" w:color="auto"/>
            <w:left w:val="none" w:sz="0" w:space="0" w:color="auto"/>
            <w:bottom w:val="none" w:sz="0" w:space="0" w:color="auto"/>
            <w:right w:val="none" w:sz="0" w:space="0" w:color="auto"/>
          </w:divBdr>
        </w:div>
        <w:div w:id="203686294">
          <w:marLeft w:val="480"/>
          <w:marRight w:val="0"/>
          <w:marTop w:val="0"/>
          <w:marBottom w:val="0"/>
          <w:divBdr>
            <w:top w:val="none" w:sz="0" w:space="0" w:color="auto"/>
            <w:left w:val="none" w:sz="0" w:space="0" w:color="auto"/>
            <w:bottom w:val="none" w:sz="0" w:space="0" w:color="auto"/>
            <w:right w:val="none" w:sz="0" w:space="0" w:color="auto"/>
          </w:divBdr>
        </w:div>
        <w:div w:id="203688092">
          <w:marLeft w:val="480"/>
          <w:marRight w:val="0"/>
          <w:marTop w:val="0"/>
          <w:marBottom w:val="0"/>
          <w:divBdr>
            <w:top w:val="none" w:sz="0" w:space="0" w:color="auto"/>
            <w:left w:val="none" w:sz="0" w:space="0" w:color="auto"/>
            <w:bottom w:val="none" w:sz="0" w:space="0" w:color="auto"/>
            <w:right w:val="none" w:sz="0" w:space="0" w:color="auto"/>
          </w:divBdr>
        </w:div>
        <w:div w:id="203688098">
          <w:marLeft w:val="480"/>
          <w:marRight w:val="0"/>
          <w:marTop w:val="0"/>
          <w:marBottom w:val="0"/>
          <w:divBdr>
            <w:top w:val="none" w:sz="0" w:space="0" w:color="auto"/>
            <w:left w:val="none" w:sz="0" w:space="0" w:color="auto"/>
            <w:bottom w:val="none" w:sz="0" w:space="0" w:color="auto"/>
            <w:right w:val="none" w:sz="0" w:space="0" w:color="auto"/>
          </w:divBdr>
        </w:div>
        <w:div w:id="203688277">
          <w:marLeft w:val="480"/>
          <w:marRight w:val="0"/>
          <w:marTop w:val="0"/>
          <w:marBottom w:val="0"/>
          <w:divBdr>
            <w:top w:val="none" w:sz="0" w:space="0" w:color="auto"/>
            <w:left w:val="none" w:sz="0" w:space="0" w:color="auto"/>
            <w:bottom w:val="none" w:sz="0" w:space="0" w:color="auto"/>
            <w:right w:val="none" w:sz="0" w:space="0" w:color="auto"/>
          </w:divBdr>
        </w:div>
        <w:div w:id="203688297">
          <w:marLeft w:val="480"/>
          <w:marRight w:val="0"/>
          <w:marTop w:val="0"/>
          <w:marBottom w:val="0"/>
          <w:divBdr>
            <w:top w:val="none" w:sz="0" w:space="0" w:color="auto"/>
            <w:left w:val="none" w:sz="0" w:space="0" w:color="auto"/>
            <w:bottom w:val="none" w:sz="0" w:space="0" w:color="auto"/>
            <w:right w:val="none" w:sz="0" w:space="0" w:color="auto"/>
          </w:divBdr>
        </w:div>
        <w:div w:id="203688588">
          <w:marLeft w:val="480"/>
          <w:marRight w:val="0"/>
          <w:marTop w:val="0"/>
          <w:marBottom w:val="0"/>
          <w:divBdr>
            <w:top w:val="none" w:sz="0" w:space="0" w:color="auto"/>
            <w:left w:val="none" w:sz="0" w:space="0" w:color="auto"/>
            <w:bottom w:val="none" w:sz="0" w:space="0" w:color="auto"/>
            <w:right w:val="none" w:sz="0" w:space="0" w:color="auto"/>
          </w:divBdr>
        </w:div>
      </w:divsChild>
    </w:div>
    <w:div w:id="203688867">
      <w:marLeft w:val="0"/>
      <w:marRight w:val="0"/>
      <w:marTop w:val="0"/>
      <w:marBottom w:val="0"/>
      <w:divBdr>
        <w:top w:val="none" w:sz="0" w:space="0" w:color="auto"/>
        <w:left w:val="none" w:sz="0" w:space="0" w:color="auto"/>
        <w:bottom w:val="none" w:sz="0" w:space="0" w:color="auto"/>
        <w:right w:val="none" w:sz="0" w:space="0" w:color="auto"/>
      </w:divBdr>
      <w:divsChild>
        <w:div w:id="203686286">
          <w:marLeft w:val="480"/>
          <w:marRight w:val="0"/>
          <w:marTop w:val="0"/>
          <w:marBottom w:val="0"/>
          <w:divBdr>
            <w:top w:val="none" w:sz="0" w:space="0" w:color="auto"/>
            <w:left w:val="none" w:sz="0" w:space="0" w:color="auto"/>
            <w:bottom w:val="none" w:sz="0" w:space="0" w:color="auto"/>
            <w:right w:val="none" w:sz="0" w:space="0" w:color="auto"/>
          </w:divBdr>
        </w:div>
        <w:div w:id="203688188">
          <w:marLeft w:val="480"/>
          <w:marRight w:val="0"/>
          <w:marTop w:val="0"/>
          <w:marBottom w:val="0"/>
          <w:divBdr>
            <w:top w:val="none" w:sz="0" w:space="0" w:color="auto"/>
            <w:left w:val="none" w:sz="0" w:space="0" w:color="auto"/>
            <w:bottom w:val="none" w:sz="0" w:space="0" w:color="auto"/>
            <w:right w:val="none" w:sz="0" w:space="0" w:color="auto"/>
          </w:divBdr>
        </w:div>
        <w:div w:id="203688215">
          <w:marLeft w:val="480"/>
          <w:marRight w:val="0"/>
          <w:marTop w:val="0"/>
          <w:marBottom w:val="0"/>
          <w:divBdr>
            <w:top w:val="none" w:sz="0" w:space="0" w:color="auto"/>
            <w:left w:val="none" w:sz="0" w:space="0" w:color="auto"/>
            <w:bottom w:val="none" w:sz="0" w:space="0" w:color="auto"/>
            <w:right w:val="none" w:sz="0" w:space="0" w:color="auto"/>
          </w:divBdr>
        </w:div>
        <w:div w:id="203688482">
          <w:marLeft w:val="480"/>
          <w:marRight w:val="0"/>
          <w:marTop w:val="0"/>
          <w:marBottom w:val="0"/>
          <w:divBdr>
            <w:top w:val="none" w:sz="0" w:space="0" w:color="auto"/>
            <w:left w:val="none" w:sz="0" w:space="0" w:color="auto"/>
            <w:bottom w:val="none" w:sz="0" w:space="0" w:color="auto"/>
            <w:right w:val="none" w:sz="0" w:space="0" w:color="auto"/>
          </w:divBdr>
        </w:div>
        <w:div w:id="203688527">
          <w:marLeft w:val="480"/>
          <w:marRight w:val="0"/>
          <w:marTop w:val="0"/>
          <w:marBottom w:val="0"/>
          <w:divBdr>
            <w:top w:val="none" w:sz="0" w:space="0" w:color="auto"/>
            <w:left w:val="none" w:sz="0" w:space="0" w:color="auto"/>
            <w:bottom w:val="none" w:sz="0" w:space="0" w:color="auto"/>
            <w:right w:val="none" w:sz="0" w:space="0" w:color="auto"/>
          </w:divBdr>
        </w:div>
        <w:div w:id="203688765">
          <w:marLeft w:val="480"/>
          <w:marRight w:val="0"/>
          <w:marTop w:val="0"/>
          <w:marBottom w:val="0"/>
          <w:divBdr>
            <w:top w:val="none" w:sz="0" w:space="0" w:color="auto"/>
            <w:left w:val="none" w:sz="0" w:space="0" w:color="auto"/>
            <w:bottom w:val="none" w:sz="0" w:space="0" w:color="auto"/>
            <w:right w:val="none" w:sz="0" w:space="0" w:color="auto"/>
          </w:divBdr>
        </w:div>
        <w:div w:id="203688866">
          <w:marLeft w:val="480"/>
          <w:marRight w:val="0"/>
          <w:marTop w:val="0"/>
          <w:marBottom w:val="0"/>
          <w:divBdr>
            <w:top w:val="none" w:sz="0" w:space="0" w:color="auto"/>
            <w:left w:val="none" w:sz="0" w:space="0" w:color="auto"/>
            <w:bottom w:val="none" w:sz="0" w:space="0" w:color="auto"/>
            <w:right w:val="none" w:sz="0" w:space="0" w:color="auto"/>
          </w:divBdr>
        </w:div>
      </w:divsChild>
    </w:div>
    <w:div w:id="203688870">
      <w:marLeft w:val="0"/>
      <w:marRight w:val="0"/>
      <w:marTop w:val="0"/>
      <w:marBottom w:val="0"/>
      <w:divBdr>
        <w:top w:val="none" w:sz="0" w:space="0" w:color="auto"/>
        <w:left w:val="none" w:sz="0" w:space="0" w:color="auto"/>
        <w:bottom w:val="none" w:sz="0" w:space="0" w:color="auto"/>
        <w:right w:val="none" w:sz="0" w:space="0" w:color="auto"/>
      </w:divBdr>
    </w:div>
    <w:div w:id="203688876">
      <w:marLeft w:val="0"/>
      <w:marRight w:val="0"/>
      <w:marTop w:val="0"/>
      <w:marBottom w:val="0"/>
      <w:divBdr>
        <w:top w:val="none" w:sz="0" w:space="0" w:color="auto"/>
        <w:left w:val="none" w:sz="0" w:space="0" w:color="auto"/>
        <w:bottom w:val="none" w:sz="0" w:space="0" w:color="auto"/>
        <w:right w:val="none" w:sz="0" w:space="0" w:color="auto"/>
      </w:divBdr>
    </w:div>
    <w:div w:id="203688879">
      <w:marLeft w:val="0"/>
      <w:marRight w:val="0"/>
      <w:marTop w:val="0"/>
      <w:marBottom w:val="0"/>
      <w:divBdr>
        <w:top w:val="none" w:sz="0" w:space="0" w:color="auto"/>
        <w:left w:val="none" w:sz="0" w:space="0" w:color="auto"/>
        <w:bottom w:val="none" w:sz="0" w:space="0" w:color="auto"/>
        <w:right w:val="none" w:sz="0" w:space="0" w:color="auto"/>
      </w:divBdr>
      <w:divsChild>
        <w:div w:id="203686312">
          <w:marLeft w:val="240"/>
          <w:marRight w:val="0"/>
          <w:marTop w:val="0"/>
          <w:marBottom w:val="0"/>
          <w:divBdr>
            <w:top w:val="none" w:sz="0" w:space="0" w:color="auto"/>
            <w:left w:val="none" w:sz="0" w:space="0" w:color="auto"/>
            <w:bottom w:val="none" w:sz="0" w:space="0" w:color="auto"/>
            <w:right w:val="none" w:sz="0" w:space="0" w:color="auto"/>
          </w:divBdr>
        </w:div>
        <w:div w:id="203687979">
          <w:marLeft w:val="240"/>
          <w:marRight w:val="0"/>
          <w:marTop w:val="0"/>
          <w:marBottom w:val="0"/>
          <w:divBdr>
            <w:top w:val="none" w:sz="0" w:space="0" w:color="auto"/>
            <w:left w:val="none" w:sz="0" w:space="0" w:color="auto"/>
            <w:bottom w:val="none" w:sz="0" w:space="0" w:color="auto"/>
            <w:right w:val="none" w:sz="0" w:space="0" w:color="auto"/>
          </w:divBdr>
        </w:div>
        <w:div w:id="203688132">
          <w:marLeft w:val="240"/>
          <w:marRight w:val="0"/>
          <w:marTop w:val="0"/>
          <w:marBottom w:val="0"/>
          <w:divBdr>
            <w:top w:val="none" w:sz="0" w:space="0" w:color="auto"/>
            <w:left w:val="none" w:sz="0" w:space="0" w:color="auto"/>
            <w:bottom w:val="none" w:sz="0" w:space="0" w:color="auto"/>
            <w:right w:val="none" w:sz="0" w:space="0" w:color="auto"/>
          </w:divBdr>
        </w:div>
        <w:div w:id="203688453">
          <w:marLeft w:val="240"/>
          <w:marRight w:val="0"/>
          <w:marTop w:val="0"/>
          <w:marBottom w:val="0"/>
          <w:divBdr>
            <w:top w:val="none" w:sz="0" w:space="0" w:color="auto"/>
            <w:left w:val="none" w:sz="0" w:space="0" w:color="auto"/>
            <w:bottom w:val="none" w:sz="0" w:space="0" w:color="auto"/>
            <w:right w:val="none" w:sz="0" w:space="0" w:color="auto"/>
          </w:divBdr>
        </w:div>
        <w:div w:id="203688502">
          <w:marLeft w:val="240"/>
          <w:marRight w:val="0"/>
          <w:marTop w:val="0"/>
          <w:marBottom w:val="0"/>
          <w:divBdr>
            <w:top w:val="none" w:sz="0" w:space="0" w:color="auto"/>
            <w:left w:val="none" w:sz="0" w:space="0" w:color="auto"/>
            <w:bottom w:val="none" w:sz="0" w:space="0" w:color="auto"/>
            <w:right w:val="none" w:sz="0" w:space="0" w:color="auto"/>
          </w:divBdr>
        </w:div>
        <w:div w:id="203688589">
          <w:marLeft w:val="240"/>
          <w:marRight w:val="0"/>
          <w:marTop w:val="0"/>
          <w:marBottom w:val="0"/>
          <w:divBdr>
            <w:top w:val="none" w:sz="0" w:space="0" w:color="auto"/>
            <w:left w:val="none" w:sz="0" w:space="0" w:color="auto"/>
            <w:bottom w:val="none" w:sz="0" w:space="0" w:color="auto"/>
            <w:right w:val="none" w:sz="0" w:space="0" w:color="auto"/>
          </w:divBdr>
        </w:div>
        <w:div w:id="203688594">
          <w:marLeft w:val="240"/>
          <w:marRight w:val="0"/>
          <w:marTop w:val="0"/>
          <w:marBottom w:val="0"/>
          <w:divBdr>
            <w:top w:val="none" w:sz="0" w:space="0" w:color="auto"/>
            <w:left w:val="none" w:sz="0" w:space="0" w:color="auto"/>
            <w:bottom w:val="none" w:sz="0" w:space="0" w:color="auto"/>
            <w:right w:val="none" w:sz="0" w:space="0" w:color="auto"/>
          </w:divBdr>
        </w:div>
        <w:div w:id="203688706">
          <w:marLeft w:val="240"/>
          <w:marRight w:val="0"/>
          <w:marTop w:val="0"/>
          <w:marBottom w:val="0"/>
          <w:divBdr>
            <w:top w:val="none" w:sz="0" w:space="0" w:color="auto"/>
            <w:left w:val="none" w:sz="0" w:space="0" w:color="auto"/>
            <w:bottom w:val="none" w:sz="0" w:space="0" w:color="auto"/>
            <w:right w:val="none" w:sz="0" w:space="0" w:color="auto"/>
          </w:divBdr>
        </w:div>
        <w:div w:id="203688816">
          <w:marLeft w:val="240"/>
          <w:marRight w:val="0"/>
          <w:marTop w:val="0"/>
          <w:marBottom w:val="0"/>
          <w:divBdr>
            <w:top w:val="none" w:sz="0" w:space="0" w:color="auto"/>
            <w:left w:val="none" w:sz="0" w:space="0" w:color="auto"/>
            <w:bottom w:val="none" w:sz="0" w:space="0" w:color="auto"/>
            <w:right w:val="none" w:sz="0" w:space="0" w:color="auto"/>
          </w:divBdr>
        </w:div>
        <w:div w:id="203688959">
          <w:marLeft w:val="240"/>
          <w:marRight w:val="0"/>
          <w:marTop w:val="0"/>
          <w:marBottom w:val="0"/>
          <w:divBdr>
            <w:top w:val="none" w:sz="0" w:space="0" w:color="auto"/>
            <w:left w:val="none" w:sz="0" w:space="0" w:color="auto"/>
            <w:bottom w:val="none" w:sz="0" w:space="0" w:color="auto"/>
            <w:right w:val="none" w:sz="0" w:space="0" w:color="auto"/>
          </w:divBdr>
        </w:div>
        <w:div w:id="203688966">
          <w:marLeft w:val="240"/>
          <w:marRight w:val="0"/>
          <w:marTop w:val="0"/>
          <w:marBottom w:val="0"/>
          <w:divBdr>
            <w:top w:val="none" w:sz="0" w:space="0" w:color="auto"/>
            <w:left w:val="none" w:sz="0" w:space="0" w:color="auto"/>
            <w:bottom w:val="none" w:sz="0" w:space="0" w:color="auto"/>
            <w:right w:val="none" w:sz="0" w:space="0" w:color="auto"/>
          </w:divBdr>
        </w:div>
      </w:divsChild>
    </w:div>
    <w:div w:id="203688883">
      <w:marLeft w:val="0"/>
      <w:marRight w:val="0"/>
      <w:marTop w:val="0"/>
      <w:marBottom w:val="0"/>
      <w:divBdr>
        <w:top w:val="none" w:sz="0" w:space="0" w:color="auto"/>
        <w:left w:val="none" w:sz="0" w:space="0" w:color="auto"/>
        <w:bottom w:val="none" w:sz="0" w:space="0" w:color="auto"/>
        <w:right w:val="none" w:sz="0" w:space="0" w:color="auto"/>
      </w:divBdr>
    </w:div>
    <w:div w:id="203688884">
      <w:marLeft w:val="0"/>
      <w:marRight w:val="0"/>
      <w:marTop w:val="0"/>
      <w:marBottom w:val="0"/>
      <w:divBdr>
        <w:top w:val="none" w:sz="0" w:space="0" w:color="auto"/>
        <w:left w:val="none" w:sz="0" w:space="0" w:color="auto"/>
        <w:bottom w:val="none" w:sz="0" w:space="0" w:color="auto"/>
        <w:right w:val="none" w:sz="0" w:space="0" w:color="auto"/>
      </w:divBdr>
    </w:div>
    <w:div w:id="203688885">
      <w:marLeft w:val="0"/>
      <w:marRight w:val="0"/>
      <w:marTop w:val="0"/>
      <w:marBottom w:val="0"/>
      <w:divBdr>
        <w:top w:val="none" w:sz="0" w:space="0" w:color="auto"/>
        <w:left w:val="none" w:sz="0" w:space="0" w:color="auto"/>
        <w:bottom w:val="none" w:sz="0" w:space="0" w:color="auto"/>
        <w:right w:val="none" w:sz="0" w:space="0" w:color="auto"/>
      </w:divBdr>
      <w:divsChild>
        <w:div w:id="203686151">
          <w:marLeft w:val="480"/>
          <w:marRight w:val="0"/>
          <w:marTop w:val="0"/>
          <w:marBottom w:val="0"/>
          <w:divBdr>
            <w:top w:val="none" w:sz="0" w:space="0" w:color="auto"/>
            <w:left w:val="none" w:sz="0" w:space="0" w:color="auto"/>
            <w:bottom w:val="none" w:sz="0" w:space="0" w:color="auto"/>
            <w:right w:val="none" w:sz="0" w:space="0" w:color="auto"/>
          </w:divBdr>
        </w:div>
        <w:div w:id="203686287">
          <w:marLeft w:val="480"/>
          <w:marRight w:val="0"/>
          <w:marTop w:val="0"/>
          <w:marBottom w:val="0"/>
          <w:divBdr>
            <w:top w:val="none" w:sz="0" w:space="0" w:color="auto"/>
            <w:left w:val="none" w:sz="0" w:space="0" w:color="auto"/>
            <w:bottom w:val="none" w:sz="0" w:space="0" w:color="auto"/>
            <w:right w:val="none" w:sz="0" w:space="0" w:color="auto"/>
          </w:divBdr>
        </w:div>
        <w:div w:id="203688117">
          <w:marLeft w:val="480"/>
          <w:marRight w:val="0"/>
          <w:marTop w:val="0"/>
          <w:marBottom w:val="0"/>
          <w:divBdr>
            <w:top w:val="none" w:sz="0" w:space="0" w:color="auto"/>
            <w:left w:val="none" w:sz="0" w:space="0" w:color="auto"/>
            <w:bottom w:val="none" w:sz="0" w:space="0" w:color="auto"/>
            <w:right w:val="none" w:sz="0" w:space="0" w:color="auto"/>
          </w:divBdr>
        </w:div>
        <w:div w:id="203688119">
          <w:marLeft w:val="480"/>
          <w:marRight w:val="0"/>
          <w:marTop w:val="0"/>
          <w:marBottom w:val="0"/>
          <w:divBdr>
            <w:top w:val="none" w:sz="0" w:space="0" w:color="auto"/>
            <w:left w:val="none" w:sz="0" w:space="0" w:color="auto"/>
            <w:bottom w:val="none" w:sz="0" w:space="0" w:color="auto"/>
            <w:right w:val="none" w:sz="0" w:space="0" w:color="auto"/>
          </w:divBdr>
        </w:div>
        <w:div w:id="203688177">
          <w:marLeft w:val="480"/>
          <w:marRight w:val="0"/>
          <w:marTop w:val="0"/>
          <w:marBottom w:val="0"/>
          <w:divBdr>
            <w:top w:val="none" w:sz="0" w:space="0" w:color="auto"/>
            <w:left w:val="none" w:sz="0" w:space="0" w:color="auto"/>
            <w:bottom w:val="none" w:sz="0" w:space="0" w:color="auto"/>
            <w:right w:val="none" w:sz="0" w:space="0" w:color="auto"/>
          </w:divBdr>
        </w:div>
        <w:div w:id="203688728">
          <w:marLeft w:val="480"/>
          <w:marRight w:val="0"/>
          <w:marTop w:val="0"/>
          <w:marBottom w:val="0"/>
          <w:divBdr>
            <w:top w:val="none" w:sz="0" w:space="0" w:color="auto"/>
            <w:left w:val="none" w:sz="0" w:space="0" w:color="auto"/>
            <w:bottom w:val="none" w:sz="0" w:space="0" w:color="auto"/>
            <w:right w:val="none" w:sz="0" w:space="0" w:color="auto"/>
          </w:divBdr>
        </w:div>
        <w:div w:id="203688871">
          <w:marLeft w:val="480"/>
          <w:marRight w:val="0"/>
          <w:marTop w:val="0"/>
          <w:marBottom w:val="0"/>
          <w:divBdr>
            <w:top w:val="none" w:sz="0" w:space="0" w:color="auto"/>
            <w:left w:val="none" w:sz="0" w:space="0" w:color="auto"/>
            <w:bottom w:val="none" w:sz="0" w:space="0" w:color="auto"/>
            <w:right w:val="none" w:sz="0" w:space="0" w:color="auto"/>
          </w:divBdr>
        </w:div>
        <w:div w:id="203688898">
          <w:marLeft w:val="480"/>
          <w:marRight w:val="0"/>
          <w:marTop w:val="0"/>
          <w:marBottom w:val="0"/>
          <w:divBdr>
            <w:top w:val="none" w:sz="0" w:space="0" w:color="auto"/>
            <w:left w:val="none" w:sz="0" w:space="0" w:color="auto"/>
            <w:bottom w:val="none" w:sz="0" w:space="0" w:color="auto"/>
            <w:right w:val="none" w:sz="0" w:space="0" w:color="auto"/>
          </w:divBdr>
        </w:div>
      </w:divsChild>
    </w:div>
    <w:div w:id="203688888">
      <w:marLeft w:val="0"/>
      <w:marRight w:val="0"/>
      <w:marTop w:val="0"/>
      <w:marBottom w:val="0"/>
      <w:divBdr>
        <w:top w:val="none" w:sz="0" w:space="0" w:color="auto"/>
        <w:left w:val="none" w:sz="0" w:space="0" w:color="auto"/>
        <w:bottom w:val="none" w:sz="0" w:space="0" w:color="auto"/>
        <w:right w:val="none" w:sz="0" w:space="0" w:color="auto"/>
      </w:divBdr>
    </w:div>
    <w:div w:id="203688895">
      <w:marLeft w:val="0"/>
      <w:marRight w:val="0"/>
      <w:marTop w:val="0"/>
      <w:marBottom w:val="0"/>
      <w:divBdr>
        <w:top w:val="none" w:sz="0" w:space="0" w:color="auto"/>
        <w:left w:val="none" w:sz="0" w:space="0" w:color="auto"/>
        <w:bottom w:val="none" w:sz="0" w:space="0" w:color="auto"/>
        <w:right w:val="none" w:sz="0" w:space="0" w:color="auto"/>
      </w:divBdr>
    </w:div>
    <w:div w:id="203688899">
      <w:marLeft w:val="0"/>
      <w:marRight w:val="0"/>
      <w:marTop w:val="0"/>
      <w:marBottom w:val="0"/>
      <w:divBdr>
        <w:top w:val="none" w:sz="0" w:space="0" w:color="auto"/>
        <w:left w:val="none" w:sz="0" w:space="0" w:color="auto"/>
        <w:bottom w:val="none" w:sz="0" w:space="0" w:color="auto"/>
        <w:right w:val="none" w:sz="0" w:space="0" w:color="auto"/>
      </w:divBdr>
    </w:div>
    <w:div w:id="203688902">
      <w:marLeft w:val="0"/>
      <w:marRight w:val="0"/>
      <w:marTop w:val="0"/>
      <w:marBottom w:val="0"/>
      <w:divBdr>
        <w:top w:val="none" w:sz="0" w:space="0" w:color="auto"/>
        <w:left w:val="none" w:sz="0" w:space="0" w:color="auto"/>
        <w:bottom w:val="none" w:sz="0" w:space="0" w:color="auto"/>
        <w:right w:val="none" w:sz="0" w:space="0" w:color="auto"/>
      </w:divBdr>
    </w:div>
    <w:div w:id="203688905">
      <w:marLeft w:val="0"/>
      <w:marRight w:val="0"/>
      <w:marTop w:val="0"/>
      <w:marBottom w:val="0"/>
      <w:divBdr>
        <w:top w:val="none" w:sz="0" w:space="0" w:color="auto"/>
        <w:left w:val="none" w:sz="0" w:space="0" w:color="auto"/>
        <w:bottom w:val="none" w:sz="0" w:space="0" w:color="auto"/>
        <w:right w:val="none" w:sz="0" w:space="0" w:color="auto"/>
      </w:divBdr>
    </w:div>
    <w:div w:id="203688908">
      <w:marLeft w:val="0"/>
      <w:marRight w:val="0"/>
      <w:marTop w:val="0"/>
      <w:marBottom w:val="0"/>
      <w:divBdr>
        <w:top w:val="none" w:sz="0" w:space="0" w:color="auto"/>
        <w:left w:val="none" w:sz="0" w:space="0" w:color="auto"/>
        <w:bottom w:val="none" w:sz="0" w:space="0" w:color="auto"/>
        <w:right w:val="none" w:sz="0" w:space="0" w:color="auto"/>
      </w:divBdr>
    </w:div>
    <w:div w:id="203688912">
      <w:marLeft w:val="0"/>
      <w:marRight w:val="0"/>
      <w:marTop w:val="0"/>
      <w:marBottom w:val="0"/>
      <w:divBdr>
        <w:top w:val="none" w:sz="0" w:space="0" w:color="auto"/>
        <w:left w:val="none" w:sz="0" w:space="0" w:color="auto"/>
        <w:bottom w:val="none" w:sz="0" w:space="0" w:color="auto"/>
        <w:right w:val="none" w:sz="0" w:space="0" w:color="auto"/>
      </w:divBdr>
    </w:div>
    <w:div w:id="203688916">
      <w:marLeft w:val="0"/>
      <w:marRight w:val="0"/>
      <w:marTop w:val="0"/>
      <w:marBottom w:val="0"/>
      <w:divBdr>
        <w:top w:val="none" w:sz="0" w:space="0" w:color="auto"/>
        <w:left w:val="none" w:sz="0" w:space="0" w:color="auto"/>
        <w:bottom w:val="none" w:sz="0" w:space="0" w:color="auto"/>
        <w:right w:val="none" w:sz="0" w:space="0" w:color="auto"/>
      </w:divBdr>
      <w:divsChild>
        <w:div w:id="203686139">
          <w:marLeft w:val="720"/>
          <w:marRight w:val="0"/>
          <w:marTop w:val="0"/>
          <w:marBottom w:val="0"/>
          <w:divBdr>
            <w:top w:val="none" w:sz="0" w:space="0" w:color="auto"/>
            <w:left w:val="none" w:sz="0" w:space="0" w:color="auto"/>
            <w:bottom w:val="none" w:sz="0" w:space="0" w:color="auto"/>
            <w:right w:val="none" w:sz="0" w:space="0" w:color="auto"/>
          </w:divBdr>
        </w:div>
        <w:div w:id="203686245">
          <w:marLeft w:val="600"/>
          <w:marRight w:val="0"/>
          <w:marTop w:val="0"/>
          <w:marBottom w:val="0"/>
          <w:divBdr>
            <w:top w:val="none" w:sz="0" w:space="0" w:color="auto"/>
            <w:left w:val="none" w:sz="0" w:space="0" w:color="auto"/>
            <w:bottom w:val="none" w:sz="0" w:space="0" w:color="auto"/>
            <w:right w:val="none" w:sz="0" w:space="0" w:color="auto"/>
          </w:divBdr>
        </w:div>
        <w:div w:id="203686305">
          <w:marLeft w:val="480"/>
          <w:marRight w:val="0"/>
          <w:marTop w:val="0"/>
          <w:marBottom w:val="0"/>
          <w:divBdr>
            <w:top w:val="none" w:sz="0" w:space="0" w:color="auto"/>
            <w:left w:val="none" w:sz="0" w:space="0" w:color="auto"/>
            <w:bottom w:val="none" w:sz="0" w:space="0" w:color="auto"/>
            <w:right w:val="none" w:sz="0" w:space="0" w:color="auto"/>
          </w:divBdr>
        </w:div>
        <w:div w:id="203688608">
          <w:marLeft w:val="600"/>
          <w:marRight w:val="0"/>
          <w:marTop w:val="0"/>
          <w:marBottom w:val="0"/>
          <w:divBdr>
            <w:top w:val="none" w:sz="0" w:space="0" w:color="auto"/>
            <w:left w:val="none" w:sz="0" w:space="0" w:color="auto"/>
            <w:bottom w:val="none" w:sz="0" w:space="0" w:color="auto"/>
            <w:right w:val="none" w:sz="0" w:space="0" w:color="auto"/>
          </w:divBdr>
        </w:div>
        <w:div w:id="203688617">
          <w:marLeft w:val="480"/>
          <w:marRight w:val="0"/>
          <w:marTop w:val="0"/>
          <w:marBottom w:val="0"/>
          <w:divBdr>
            <w:top w:val="none" w:sz="0" w:space="0" w:color="auto"/>
            <w:left w:val="none" w:sz="0" w:space="0" w:color="auto"/>
            <w:bottom w:val="none" w:sz="0" w:space="0" w:color="auto"/>
            <w:right w:val="none" w:sz="0" w:space="0" w:color="auto"/>
          </w:divBdr>
        </w:div>
        <w:div w:id="203688658">
          <w:marLeft w:val="600"/>
          <w:marRight w:val="0"/>
          <w:marTop w:val="0"/>
          <w:marBottom w:val="0"/>
          <w:divBdr>
            <w:top w:val="none" w:sz="0" w:space="0" w:color="auto"/>
            <w:left w:val="none" w:sz="0" w:space="0" w:color="auto"/>
            <w:bottom w:val="none" w:sz="0" w:space="0" w:color="auto"/>
            <w:right w:val="none" w:sz="0" w:space="0" w:color="auto"/>
          </w:divBdr>
        </w:div>
        <w:div w:id="203688664">
          <w:marLeft w:val="840"/>
          <w:marRight w:val="0"/>
          <w:marTop w:val="0"/>
          <w:marBottom w:val="0"/>
          <w:divBdr>
            <w:top w:val="none" w:sz="0" w:space="0" w:color="auto"/>
            <w:left w:val="none" w:sz="0" w:space="0" w:color="auto"/>
            <w:bottom w:val="none" w:sz="0" w:space="0" w:color="auto"/>
            <w:right w:val="none" w:sz="0" w:space="0" w:color="auto"/>
          </w:divBdr>
        </w:div>
        <w:div w:id="203688770">
          <w:marLeft w:val="600"/>
          <w:marRight w:val="0"/>
          <w:marTop w:val="0"/>
          <w:marBottom w:val="0"/>
          <w:divBdr>
            <w:top w:val="none" w:sz="0" w:space="0" w:color="auto"/>
            <w:left w:val="none" w:sz="0" w:space="0" w:color="auto"/>
            <w:bottom w:val="none" w:sz="0" w:space="0" w:color="auto"/>
            <w:right w:val="none" w:sz="0" w:space="0" w:color="auto"/>
          </w:divBdr>
        </w:div>
        <w:div w:id="203688886">
          <w:marLeft w:val="720"/>
          <w:marRight w:val="0"/>
          <w:marTop w:val="0"/>
          <w:marBottom w:val="0"/>
          <w:divBdr>
            <w:top w:val="none" w:sz="0" w:space="0" w:color="auto"/>
            <w:left w:val="none" w:sz="0" w:space="0" w:color="auto"/>
            <w:bottom w:val="none" w:sz="0" w:space="0" w:color="auto"/>
            <w:right w:val="none" w:sz="0" w:space="0" w:color="auto"/>
          </w:divBdr>
        </w:div>
      </w:divsChild>
    </w:div>
    <w:div w:id="203688917">
      <w:marLeft w:val="0"/>
      <w:marRight w:val="0"/>
      <w:marTop w:val="0"/>
      <w:marBottom w:val="0"/>
      <w:divBdr>
        <w:top w:val="none" w:sz="0" w:space="0" w:color="auto"/>
        <w:left w:val="none" w:sz="0" w:space="0" w:color="auto"/>
        <w:bottom w:val="none" w:sz="0" w:space="0" w:color="auto"/>
        <w:right w:val="none" w:sz="0" w:space="0" w:color="auto"/>
      </w:divBdr>
    </w:div>
    <w:div w:id="203688923">
      <w:marLeft w:val="0"/>
      <w:marRight w:val="0"/>
      <w:marTop w:val="0"/>
      <w:marBottom w:val="0"/>
      <w:divBdr>
        <w:top w:val="none" w:sz="0" w:space="0" w:color="auto"/>
        <w:left w:val="none" w:sz="0" w:space="0" w:color="auto"/>
        <w:bottom w:val="none" w:sz="0" w:space="0" w:color="auto"/>
        <w:right w:val="none" w:sz="0" w:space="0" w:color="auto"/>
      </w:divBdr>
    </w:div>
    <w:div w:id="203688924">
      <w:marLeft w:val="0"/>
      <w:marRight w:val="0"/>
      <w:marTop w:val="0"/>
      <w:marBottom w:val="0"/>
      <w:divBdr>
        <w:top w:val="none" w:sz="0" w:space="0" w:color="auto"/>
        <w:left w:val="none" w:sz="0" w:space="0" w:color="auto"/>
        <w:bottom w:val="none" w:sz="0" w:space="0" w:color="auto"/>
        <w:right w:val="none" w:sz="0" w:space="0" w:color="auto"/>
      </w:divBdr>
    </w:div>
    <w:div w:id="203688926">
      <w:marLeft w:val="0"/>
      <w:marRight w:val="0"/>
      <w:marTop w:val="0"/>
      <w:marBottom w:val="0"/>
      <w:divBdr>
        <w:top w:val="none" w:sz="0" w:space="0" w:color="auto"/>
        <w:left w:val="none" w:sz="0" w:space="0" w:color="auto"/>
        <w:bottom w:val="none" w:sz="0" w:space="0" w:color="auto"/>
        <w:right w:val="none" w:sz="0" w:space="0" w:color="auto"/>
      </w:divBdr>
      <w:divsChild>
        <w:div w:id="203687940">
          <w:marLeft w:val="480"/>
          <w:marRight w:val="0"/>
          <w:marTop w:val="0"/>
          <w:marBottom w:val="0"/>
          <w:divBdr>
            <w:top w:val="none" w:sz="0" w:space="0" w:color="auto"/>
            <w:left w:val="none" w:sz="0" w:space="0" w:color="auto"/>
            <w:bottom w:val="none" w:sz="0" w:space="0" w:color="auto"/>
            <w:right w:val="none" w:sz="0" w:space="0" w:color="auto"/>
          </w:divBdr>
        </w:div>
        <w:div w:id="203688956">
          <w:marLeft w:val="480"/>
          <w:marRight w:val="0"/>
          <w:marTop w:val="0"/>
          <w:marBottom w:val="0"/>
          <w:divBdr>
            <w:top w:val="none" w:sz="0" w:space="0" w:color="auto"/>
            <w:left w:val="none" w:sz="0" w:space="0" w:color="auto"/>
            <w:bottom w:val="none" w:sz="0" w:space="0" w:color="auto"/>
            <w:right w:val="none" w:sz="0" w:space="0" w:color="auto"/>
          </w:divBdr>
        </w:div>
      </w:divsChild>
    </w:div>
    <w:div w:id="203688928">
      <w:marLeft w:val="0"/>
      <w:marRight w:val="0"/>
      <w:marTop w:val="0"/>
      <w:marBottom w:val="0"/>
      <w:divBdr>
        <w:top w:val="none" w:sz="0" w:space="0" w:color="auto"/>
        <w:left w:val="none" w:sz="0" w:space="0" w:color="auto"/>
        <w:bottom w:val="none" w:sz="0" w:space="0" w:color="auto"/>
        <w:right w:val="none" w:sz="0" w:space="0" w:color="auto"/>
      </w:divBdr>
      <w:divsChild>
        <w:div w:id="203686181">
          <w:marLeft w:val="480"/>
          <w:marRight w:val="0"/>
          <w:marTop w:val="0"/>
          <w:marBottom w:val="0"/>
          <w:divBdr>
            <w:top w:val="none" w:sz="0" w:space="0" w:color="auto"/>
            <w:left w:val="none" w:sz="0" w:space="0" w:color="auto"/>
            <w:bottom w:val="none" w:sz="0" w:space="0" w:color="auto"/>
            <w:right w:val="none" w:sz="0" w:space="0" w:color="auto"/>
          </w:divBdr>
        </w:div>
        <w:div w:id="203688831">
          <w:marLeft w:val="480"/>
          <w:marRight w:val="0"/>
          <w:marTop w:val="0"/>
          <w:marBottom w:val="0"/>
          <w:divBdr>
            <w:top w:val="none" w:sz="0" w:space="0" w:color="auto"/>
            <w:left w:val="none" w:sz="0" w:space="0" w:color="auto"/>
            <w:bottom w:val="none" w:sz="0" w:space="0" w:color="auto"/>
            <w:right w:val="none" w:sz="0" w:space="0" w:color="auto"/>
          </w:divBdr>
        </w:div>
      </w:divsChild>
    </w:div>
    <w:div w:id="203688931">
      <w:marLeft w:val="0"/>
      <w:marRight w:val="0"/>
      <w:marTop w:val="0"/>
      <w:marBottom w:val="0"/>
      <w:divBdr>
        <w:top w:val="none" w:sz="0" w:space="0" w:color="auto"/>
        <w:left w:val="none" w:sz="0" w:space="0" w:color="auto"/>
        <w:bottom w:val="none" w:sz="0" w:space="0" w:color="auto"/>
        <w:right w:val="none" w:sz="0" w:space="0" w:color="auto"/>
      </w:divBdr>
    </w:div>
    <w:div w:id="203688934">
      <w:marLeft w:val="0"/>
      <w:marRight w:val="0"/>
      <w:marTop w:val="0"/>
      <w:marBottom w:val="0"/>
      <w:divBdr>
        <w:top w:val="none" w:sz="0" w:space="0" w:color="auto"/>
        <w:left w:val="none" w:sz="0" w:space="0" w:color="auto"/>
        <w:bottom w:val="none" w:sz="0" w:space="0" w:color="auto"/>
        <w:right w:val="none" w:sz="0" w:space="0" w:color="auto"/>
      </w:divBdr>
    </w:div>
    <w:div w:id="203688936">
      <w:marLeft w:val="0"/>
      <w:marRight w:val="0"/>
      <w:marTop w:val="0"/>
      <w:marBottom w:val="0"/>
      <w:divBdr>
        <w:top w:val="none" w:sz="0" w:space="0" w:color="auto"/>
        <w:left w:val="none" w:sz="0" w:space="0" w:color="auto"/>
        <w:bottom w:val="none" w:sz="0" w:space="0" w:color="auto"/>
        <w:right w:val="none" w:sz="0" w:space="0" w:color="auto"/>
      </w:divBdr>
    </w:div>
    <w:div w:id="203688940">
      <w:marLeft w:val="0"/>
      <w:marRight w:val="0"/>
      <w:marTop w:val="0"/>
      <w:marBottom w:val="0"/>
      <w:divBdr>
        <w:top w:val="none" w:sz="0" w:space="0" w:color="auto"/>
        <w:left w:val="none" w:sz="0" w:space="0" w:color="auto"/>
        <w:bottom w:val="none" w:sz="0" w:space="0" w:color="auto"/>
        <w:right w:val="none" w:sz="0" w:space="0" w:color="auto"/>
      </w:divBdr>
      <w:divsChild>
        <w:div w:id="203686226">
          <w:marLeft w:val="480"/>
          <w:marRight w:val="0"/>
          <w:marTop w:val="0"/>
          <w:marBottom w:val="0"/>
          <w:divBdr>
            <w:top w:val="none" w:sz="0" w:space="0" w:color="auto"/>
            <w:left w:val="none" w:sz="0" w:space="0" w:color="auto"/>
            <w:bottom w:val="none" w:sz="0" w:space="0" w:color="auto"/>
            <w:right w:val="none" w:sz="0" w:space="0" w:color="auto"/>
          </w:divBdr>
        </w:div>
        <w:div w:id="203688528">
          <w:marLeft w:val="480"/>
          <w:marRight w:val="0"/>
          <w:marTop w:val="0"/>
          <w:marBottom w:val="0"/>
          <w:divBdr>
            <w:top w:val="none" w:sz="0" w:space="0" w:color="auto"/>
            <w:left w:val="none" w:sz="0" w:space="0" w:color="auto"/>
            <w:bottom w:val="none" w:sz="0" w:space="0" w:color="auto"/>
            <w:right w:val="none" w:sz="0" w:space="0" w:color="auto"/>
          </w:divBdr>
        </w:div>
        <w:div w:id="203688570">
          <w:marLeft w:val="480"/>
          <w:marRight w:val="0"/>
          <w:marTop w:val="0"/>
          <w:marBottom w:val="0"/>
          <w:divBdr>
            <w:top w:val="none" w:sz="0" w:space="0" w:color="auto"/>
            <w:left w:val="none" w:sz="0" w:space="0" w:color="auto"/>
            <w:bottom w:val="none" w:sz="0" w:space="0" w:color="auto"/>
            <w:right w:val="none" w:sz="0" w:space="0" w:color="auto"/>
          </w:divBdr>
        </w:div>
        <w:div w:id="203688925">
          <w:marLeft w:val="480"/>
          <w:marRight w:val="0"/>
          <w:marTop w:val="0"/>
          <w:marBottom w:val="0"/>
          <w:divBdr>
            <w:top w:val="none" w:sz="0" w:space="0" w:color="auto"/>
            <w:left w:val="none" w:sz="0" w:space="0" w:color="auto"/>
            <w:bottom w:val="none" w:sz="0" w:space="0" w:color="auto"/>
            <w:right w:val="none" w:sz="0" w:space="0" w:color="auto"/>
          </w:divBdr>
        </w:div>
      </w:divsChild>
    </w:div>
    <w:div w:id="203688941">
      <w:marLeft w:val="0"/>
      <w:marRight w:val="0"/>
      <w:marTop w:val="0"/>
      <w:marBottom w:val="0"/>
      <w:divBdr>
        <w:top w:val="none" w:sz="0" w:space="0" w:color="auto"/>
        <w:left w:val="none" w:sz="0" w:space="0" w:color="auto"/>
        <w:bottom w:val="none" w:sz="0" w:space="0" w:color="auto"/>
        <w:right w:val="none" w:sz="0" w:space="0" w:color="auto"/>
      </w:divBdr>
    </w:div>
    <w:div w:id="203688942">
      <w:marLeft w:val="0"/>
      <w:marRight w:val="0"/>
      <w:marTop w:val="0"/>
      <w:marBottom w:val="0"/>
      <w:divBdr>
        <w:top w:val="none" w:sz="0" w:space="0" w:color="auto"/>
        <w:left w:val="none" w:sz="0" w:space="0" w:color="auto"/>
        <w:bottom w:val="none" w:sz="0" w:space="0" w:color="auto"/>
        <w:right w:val="none" w:sz="0" w:space="0" w:color="auto"/>
      </w:divBdr>
    </w:div>
    <w:div w:id="203688946">
      <w:marLeft w:val="0"/>
      <w:marRight w:val="0"/>
      <w:marTop w:val="0"/>
      <w:marBottom w:val="0"/>
      <w:divBdr>
        <w:top w:val="none" w:sz="0" w:space="0" w:color="auto"/>
        <w:left w:val="none" w:sz="0" w:space="0" w:color="auto"/>
        <w:bottom w:val="none" w:sz="0" w:space="0" w:color="auto"/>
        <w:right w:val="none" w:sz="0" w:space="0" w:color="auto"/>
      </w:divBdr>
    </w:div>
    <w:div w:id="203688949">
      <w:marLeft w:val="0"/>
      <w:marRight w:val="0"/>
      <w:marTop w:val="0"/>
      <w:marBottom w:val="0"/>
      <w:divBdr>
        <w:top w:val="none" w:sz="0" w:space="0" w:color="auto"/>
        <w:left w:val="none" w:sz="0" w:space="0" w:color="auto"/>
        <w:bottom w:val="none" w:sz="0" w:space="0" w:color="auto"/>
        <w:right w:val="none" w:sz="0" w:space="0" w:color="auto"/>
      </w:divBdr>
      <w:divsChild>
        <w:div w:id="203687953">
          <w:marLeft w:val="480"/>
          <w:marRight w:val="0"/>
          <w:marTop w:val="0"/>
          <w:marBottom w:val="0"/>
          <w:divBdr>
            <w:top w:val="none" w:sz="0" w:space="0" w:color="auto"/>
            <w:left w:val="none" w:sz="0" w:space="0" w:color="auto"/>
            <w:bottom w:val="none" w:sz="0" w:space="0" w:color="auto"/>
            <w:right w:val="none" w:sz="0" w:space="0" w:color="auto"/>
          </w:divBdr>
        </w:div>
        <w:div w:id="203688164">
          <w:marLeft w:val="480"/>
          <w:marRight w:val="0"/>
          <w:marTop w:val="0"/>
          <w:marBottom w:val="0"/>
          <w:divBdr>
            <w:top w:val="none" w:sz="0" w:space="0" w:color="auto"/>
            <w:left w:val="none" w:sz="0" w:space="0" w:color="auto"/>
            <w:bottom w:val="none" w:sz="0" w:space="0" w:color="auto"/>
            <w:right w:val="none" w:sz="0" w:space="0" w:color="auto"/>
          </w:divBdr>
        </w:div>
        <w:div w:id="203688495">
          <w:marLeft w:val="480"/>
          <w:marRight w:val="0"/>
          <w:marTop w:val="0"/>
          <w:marBottom w:val="0"/>
          <w:divBdr>
            <w:top w:val="none" w:sz="0" w:space="0" w:color="auto"/>
            <w:left w:val="none" w:sz="0" w:space="0" w:color="auto"/>
            <w:bottom w:val="none" w:sz="0" w:space="0" w:color="auto"/>
            <w:right w:val="none" w:sz="0" w:space="0" w:color="auto"/>
          </w:divBdr>
          <w:divsChild>
            <w:div w:id="203688696">
              <w:marLeft w:val="600"/>
              <w:marRight w:val="0"/>
              <w:marTop w:val="0"/>
              <w:marBottom w:val="0"/>
              <w:divBdr>
                <w:top w:val="none" w:sz="0" w:space="0" w:color="auto"/>
                <w:left w:val="none" w:sz="0" w:space="0" w:color="auto"/>
                <w:bottom w:val="none" w:sz="0" w:space="0" w:color="auto"/>
                <w:right w:val="none" w:sz="0" w:space="0" w:color="auto"/>
              </w:divBdr>
            </w:div>
            <w:div w:id="203688914">
              <w:marLeft w:val="480"/>
              <w:marRight w:val="0"/>
              <w:marTop w:val="0"/>
              <w:marBottom w:val="0"/>
              <w:divBdr>
                <w:top w:val="none" w:sz="0" w:space="0" w:color="auto"/>
                <w:left w:val="none" w:sz="0" w:space="0" w:color="auto"/>
                <w:bottom w:val="none" w:sz="0" w:space="0" w:color="auto"/>
                <w:right w:val="none" w:sz="0" w:space="0" w:color="auto"/>
              </w:divBdr>
            </w:div>
          </w:divsChild>
        </w:div>
        <w:div w:id="203688637">
          <w:marLeft w:val="480"/>
          <w:marRight w:val="0"/>
          <w:marTop w:val="0"/>
          <w:marBottom w:val="0"/>
          <w:divBdr>
            <w:top w:val="none" w:sz="0" w:space="0" w:color="auto"/>
            <w:left w:val="none" w:sz="0" w:space="0" w:color="auto"/>
            <w:bottom w:val="none" w:sz="0" w:space="0" w:color="auto"/>
            <w:right w:val="none" w:sz="0" w:space="0" w:color="auto"/>
          </w:divBdr>
        </w:div>
        <w:div w:id="203688644">
          <w:marLeft w:val="480"/>
          <w:marRight w:val="0"/>
          <w:marTop w:val="0"/>
          <w:marBottom w:val="0"/>
          <w:divBdr>
            <w:top w:val="none" w:sz="0" w:space="0" w:color="auto"/>
            <w:left w:val="none" w:sz="0" w:space="0" w:color="auto"/>
            <w:bottom w:val="none" w:sz="0" w:space="0" w:color="auto"/>
            <w:right w:val="none" w:sz="0" w:space="0" w:color="auto"/>
          </w:divBdr>
        </w:div>
      </w:divsChild>
    </w:div>
    <w:div w:id="203688950">
      <w:marLeft w:val="0"/>
      <w:marRight w:val="0"/>
      <w:marTop w:val="0"/>
      <w:marBottom w:val="0"/>
      <w:divBdr>
        <w:top w:val="none" w:sz="0" w:space="0" w:color="auto"/>
        <w:left w:val="none" w:sz="0" w:space="0" w:color="auto"/>
        <w:bottom w:val="none" w:sz="0" w:space="0" w:color="auto"/>
        <w:right w:val="none" w:sz="0" w:space="0" w:color="auto"/>
      </w:divBdr>
    </w:div>
    <w:div w:id="203688951">
      <w:marLeft w:val="0"/>
      <w:marRight w:val="0"/>
      <w:marTop w:val="0"/>
      <w:marBottom w:val="0"/>
      <w:divBdr>
        <w:top w:val="none" w:sz="0" w:space="0" w:color="auto"/>
        <w:left w:val="none" w:sz="0" w:space="0" w:color="auto"/>
        <w:bottom w:val="none" w:sz="0" w:space="0" w:color="auto"/>
        <w:right w:val="none" w:sz="0" w:space="0" w:color="auto"/>
      </w:divBdr>
    </w:div>
    <w:div w:id="203688953">
      <w:marLeft w:val="0"/>
      <w:marRight w:val="0"/>
      <w:marTop w:val="0"/>
      <w:marBottom w:val="0"/>
      <w:divBdr>
        <w:top w:val="none" w:sz="0" w:space="0" w:color="auto"/>
        <w:left w:val="none" w:sz="0" w:space="0" w:color="auto"/>
        <w:bottom w:val="none" w:sz="0" w:space="0" w:color="auto"/>
        <w:right w:val="none" w:sz="0" w:space="0" w:color="auto"/>
      </w:divBdr>
    </w:div>
    <w:div w:id="203688955">
      <w:marLeft w:val="0"/>
      <w:marRight w:val="0"/>
      <w:marTop w:val="0"/>
      <w:marBottom w:val="0"/>
      <w:divBdr>
        <w:top w:val="none" w:sz="0" w:space="0" w:color="auto"/>
        <w:left w:val="none" w:sz="0" w:space="0" w:color="auto"/>
        <w:bottom w:val="none" w:sz="0" w:space="0" w:color="auto"/>
        <w:right w:val="none" w:sz="0" w:space="0" w:color="auto"/>
      </w:divBdr>
      <w:divsChild>
        <w:div w:id="203686063">
          <w:marLeft w:val="720"/>
          <w:marRight w:val="0"/>
          <w:marTop w:val="0"/>
          <w:marBottom w:val="0"/>
          <w:divBdr>
            <w:top w:val="none" w:sz="0" w:space="0" w:color="auto"/>
            <w:left w:val="none" w:sz="0" w:space="0" w:color="auto"/>
            <w:bottom w:val="none" w:sz="0" w:space="0" w:color="auto"/>
            <w:right w:val="none" w:sz="0" w:space="0" w:color="auto"/>
          </w:divBdr>
        </w:div>
        <w:div w:id="203687930">
          <w:marLeft w:val="720"/>
          <w:marRight w:val="0"/>
          <w:marTop w:val="0"/>
          <w:marBottom w:val="0"/>
          <w:divBdr>
            <w:top w:val="none" w:sz="0" w:space="0" w:color="auto"/>
            <w:left w:val="none" w:sz="0" w:space="0" w:color="auto"/>
            <w:bottom w:val="none" w:sz="0" w:space="0" w:color="auto"/>
            <w:right w:val="none" w:sz="0" w:space="0" w:color="auto"/>
          </w:divBdr>
        </w:div>
        <w:div w:id="203687938">
          <w:marLeft w:val="720"/>
          <w:marRight w:val="0"/>
          <w:marTop w:val="0"/>
          <w:marBottom w:val="0"/>
          <w:divBdr>
            <w:top w:val="none" w:sz="0" w:space="0" w:color="auto"/>
            <w:left w:val="none" w:sz="0" w:space="0" w:color="auto"/>
            <w:bottom w:val="none" w:sz="0" w:space="0" w:color="auto"/>
            <w:right w:val="none" w:sz="0" w:space="0" w:color="auto"/>
          </w:divBdr>
        </w:div>
        <w:div w:id="203687959">
          <w:marLeft w:val="720"/>
          <w:marRight w:val="0"/>
          <w:marTop w:val="0"/>
          <w:marBottom w:val="0"/>
          <w:divBdr>
            <w:top w:val="none" w:sz="0" w:space="0" w:color="auto"/>
            <w:left w:val="none" w:sz="0" w:space="0" w:color="auto"/>
            <w:bottom w:val="none" w:sz="0" w:space="0" w:color="auto"/>
            <w:right w:val="none" w:sz="0" w:space="0" w:color="auto"/>
          </w:divBdr>
        </w:div>
        <w:div w:id="203687982">
          <w:marLeft w:val="720"/>
          <w:marRight w:val="0"/>
          <w:marTop w:val="0"/>
          <w:marBottom w:val="0"/>
          <w:divBdr>
            <w:top w:val="none" w:sz="0" w:space="0" w:color="auto"/>
            <w:left w:val="none" w:sz="0" w:space="0" w:color="auto"/>
            <w:bottom w:val="none" w:sz="0" w:space="0" w:color="auto"/>
            <w:right w:val="none" w:sz="0" w:space="0" w:color="auto"/>
          </w:divBdr>
        </w:div>
        <w:div w:id="203688050">
          <w:marLeft w:val="720"/>
          <w:marRight w:val="0"/>
          <w:marTop w:val="0"/>
          <w:marBottom w:val="0"/>
          <w:divBdr>
            <w:top w:val="none" w:sz="0" w:space="0" w:color="auto"/>
            <w:left w:val="none" w:sz="0" w:space="0" w:color="auto"/>
            <w:bottom w:val="none" w:sz="0" w:space="0" w:color="auto"/>
            <w:right w:val="none" w:sz="0" w:space="0" w:color="auto"/>
          </w:divBdr>
        </w:div>
        <w:div w:id="203688138">
          <w:marLeft w:val="720"/>
          <w:marRight w:val="0"/>
          <w:marTop w:val="0"/>
          <w:marBottom w:val="0"/>
          <w:divBdr>
            <w:top w:val="none" w:sz="0" w:space="0" w:color="auto"/>
            <w:left w:val="none" w:sz="0" w:space="0" w:color="auto"/>
            <w:bottom w:val="none" w:sz="0" w:space="0" w:color="auto"/>
            <w:right w:val="none" w:sz="0" w:space="0" w:color="auto"/>
          </w:divBdr>
        </w:div>
        <w:div w:id="203688239">
          <w:marLeft w:val="720"/>
          <w:marRight w:val="0"/>
          <w:marTop w:val="0"/>
          <w:marBottom w:val="0"/>
          <w:divBdr>
            <w:top w:val="none" w:sz="0" w:space="0" w:color="auto"/>
            <w:left w:val="none" w:sz="0" w:space="0" w:color="auto"/>
            <w:bottom w:val="none" w:sz="0" w:space="0" w:color="auto"/>
            <w:right w:val="none" w:sz="0" w:space="0" w:color="auto"/>
          </w:divBdr>
        </w:div>
        <w:div w:id="203688293">
          <w:marLeft w:val="720"/>
          <w:marRight w:val="0"/>
          <w:marTop w:val="0"/>
          <w:marBottom w:val="0"/>
          <w:divBdr>
            <w:top w:val="none" w:sz="0" w:space="0" w:color="auto"/>
            <w:left w:val="none" w:sz="0" w:space="0" w:color="auto"/>
            <w:bottom w:val="none" w:sz="0" w:space="0" w:color="auto"/>
            <w:right w:val="none" w:sz="0" w:space="0" w:color="auto"/>
          </w:divBdr>
        </w:div>
        <w:div w:id="203688480">
          <w:marLeft w:val="720"/>
          <w:marRight w:val="0"/>
          <w:marTop w:val="0"/>
          <w:marBottom w:val="0"/>
          <w:divBdr>
            <w:top w:val="none" w:sz="0" w:space="0" w:color="auto"/>
            <w:left w:val="none" w:sz="0" w:space="0" w:color="auto"/>
            <w:bottom w:val="none" w:sz="0" w:space="0" w:color="auto"/>
            <w:right w:val="none" w:sz="0" w:space="0" w:color="auto"/>
          </w:divBdr>
        </w:div>
        <w:div w:id="203688677">
          <w:marLeft w:val="720"/>
          <w:marRight w:val="0"/>
          <w:marTop w:val="0"/>
          <w:marBottom w:val="0"/>
          <w:divBdr>
            <w:top w:val="none" w:sz="0" w:space="0" w:color="auto"/>
            <w:left w:val="none" w:sz="0" w:space="0" w:color="auto"/>
            <w:bottom w:val="none" w:sz="0" w:space="0" w:color="auto"/>
            <w:right w:val="none" w:sz="0" w:space="0" w:color="auto"/>
          </w:divBdr>
        </w:div>
        <w:div w:id="203688756">
          <w:marLeft w:val="720"/>
          <w:marRight w:val="0"/>
          <w:marTop w:val="0"/>
          <w:marBottom w:val="0"/>
          <w:divBdr>
            <w:top w:val="none" w:sz="0" w:space="0" w:color="auto"/>
            <w:left w:val="none" w:sz="0" w:space="0" w:color="auto"/>
            <w:bottom w:val="none" w:sz="0" w:space="0" w:color="auto"/>
            <w:right w:val="none" w:sz="0" w:space="0" w:color="auto"/>
          </w:divBdr>
        </w:div>
        <w:div w:id="203688894">
          <w:marLeft w:val="720"/>
          <w:marRight w:val="0"/>
          <w:marTop w:val="0"/>
          <w:marBottom w:val="0"/>
          <w:divBdr>
            <w:top w:val="none" w:sz="0" w:space="0" w:color="auto"/>
            <w:left w:val="none" w:sz="0" w:space="0" w:color="auto"/>
            <w:bottom w:val="none" w:sz="0" w:space="0" w:color="auto"/>
            <w:right w:val="none" w:sz="0" w:space="0" w:color="auto"/>
          </w:divBdr>
        </w:div>
      </w:divsChild>
    </w:div>
    <w:div w:id="203688961">
      <w:marLeft w:val="0"/>
      <w:marRight w:val="0"/>
      <w:marTop w:val="0"/>
      <w:marBottom w:val="0"/>
      <w:divBdr>
        <w:top w:val="none" w:sz="0" w:space="0" w:color="auto"/>
        <w:left w:val="none" w:sz="0" w:space="0" w:color="auto"/>
        <w:bottom w:val="none" w:sz="0" w:space="0" w:color="auto"/>
        <w:right w:val="none" w:sz="0" w:space="0" w:color="auto"/>
      </w:divBdr>
    </w:div>
    <w:div w:id="203688962">
      <w:marLeft w:val="0"/>
      <w:marRight w:val="0"/>
      <w:marTop w:val="0"/>
      <w:marBottom w:val="0"/>
      <w:divBdr>
        <w:top w:val="none" w:sz="0" w:space="0" w:color="auto"/>
        <w:left w:val="none" w:sz="0" w:space="0" w:color="auto"/>
        <w:bottom w:val="none" w:sz="0" w:space="0" w:color="auto"/>
        <w:right w:val="none" w:sz="0" w:space="0" w:color="auto"/>
      </w:divBdr>
    </w:div>
    <w:div w:id="203688964">
      <w:marLeft w:val="0"/>
      <w:marRight w:val="0"/>
      <w:marTop w:val="0"/>
      <w:marBottom w:val="0"/>
      <w:divBdr>
        <w:top w:val="none" w:sz="0" w:space="0" w:color="auto"/>
        <w:left w:val="none" w:sz="0" w:space="0" w:color="auto"/>
        <w:bottom w:val="none" w:sz="0" w:space="0" w:color="auto"/>
        <w:right w:val="none" w:sz="0" w:space="0" w:color="auto"/>
      </w:divBdr>
      <w:divsChild>
        <w:div w:id="203686341">
          <w:marLeft w:val="480"/>
          <w:marRight w:val="0"/>
          <w:marTop w:val="0"/>
          <w:marBottom w:val="0"/>
          <w:divBdr>
            <w:top w:val="none" w:sz="0" w:space="0" w:color="auto"/>
            <w:left w:val="none" w:sz="0" w:space="0" w:color="auto"/>
            <w:bottom w:val="none" w:sz="0" w:space="0" w:color="auto"/>
            <w:right w:val="none" w:sz="0" w:space="0" w:color="auto"/>
          </w:divBdr>
        </w:div>
        <w:div w:id="203688724">
          <w:marLeft w:val="480"/>
          <w:marRight w:val="0"/>
          <w:marTop w:val="0"/>
          <w:marBottom w:val="0"/>
          <w:divBdr>
            <w:top w:val="none" w:sz="0" w:space="0" w:color="auto"/>
            <w:left w:val="none" w:sz="0" w:space="0" w:color="auto"/>
            <w:bottom w:val="none" w:sz="0" w:space="0" w:color="auto"/>
            <w:right w:val="none" w:sz="0" w:space="0" w:color="auto"/>
          </w:divBdr>
        </w:div>
      </w:divsChild>
    </w:div>
    <w:div w:id="203688967">
      <w:marLeft w:val="0"/>
      <w:marRight w:val="0"/>
      <w:marTop w:val="0"/>
      <w:marBottom w:val="0"/>
      <w:divBdr>
        <w:top w:val="none" w:sz="0" w:space="0" w:color="auto"/>
        <w:left w:val="none" w:sz="0" w:space="0" w:color="auto"/>
        <w:bottom w:val="none" w:sz="0" w:space="0" w:color="auto"/>
        <w:right w:val="none" w:sz="0" w:space="0" w:color="auto"/>
      </w:divBdr>
    </w:div>
    <w:div w:id="203688968">
      <w:marLeft w:val="0"/>
      <w:marRight w:val="0"/>
      <w:marTop w:val="0"/>
      <w:marBottom w:val="0"/>
      <w:divBdr>
        <w:top w:val="none" w:sz="0" w:space="0" w:color="auto"/>
        <w:left w:val="none" w:sz="0" w:space="0" w:color="auto"/>
        <w:bottom w:val="none" w:sz="0" w:space="0" w:color="auto"/>
        <w:right w:val="none" w:sz="0" w:space="0" w:color="auto"/>
      </w:divBdr>
    </w:div>
    <w:div w:id="203688969">
      <w:marLeft w:val="0"/>
      <w:marRight w:val="0"/>
      <w:marTop w:val="0"/>
      <w:marBottom w:val="0"/>
      <w:divBdr>
        <w:top w:val="none" w:sz="0" w:space="0" w:color="auto"/>
        <w:left w:val="none" w:sz="0" w:space="0" w:color="auto"/>
        <w:bottom w:val="none" w:sz="0" w:space="0" w:color="auto"/>
        <w:right w:val="none" w:sz="0" w:space="0" w:color="auto"/>
      </w:divBdr>
    </w:div>
    <w:div w:id="203688970">
      <w:marLeft w:val="0"/>
      <w:marRight w:val="0"/>
      <w:marTop w:val="0"/>
      <w:marBottom w:val="0"/>
      <w:divBdr>
        <w:top w:val="none" w:sz="0" w:space="0" w:color="auto"/>
        <w:left w:val="none" w:sz="0" w:space="0" w:color="auto"/>
        <w:bottom w:val="none" w:sz="0" w:space="0" w:color="auto"/>
        <w:right w:val="none" w:sz="0" w:space="0" w:color="auto"/>
      </w:divBdr>
    </w:div>
    <w:div w:id="203688971">
      <w:marLeft w:val="0"/>
      <w:marRight w:val="0"/>
      <w:marTop w:val="0"/>
      <w:marBottom w:val="0"/>
      <w:divBdr>
        <w:top w:val="none" w:sz="0" w:space="0" w:color="auto"/>
        <w:left w:val="none" w:sz="0" w:space="0" w:color="auto"/>
        <w:bottom w:val="none" w:sz="0" w:space="0" w:color="auto"/>
        <w:right w:val="none" w:sz="0" w:space="0" w:color="auto"/>
      </w:divBdr>
    </w:div>
    <w:div w:id="203688972">
      <w:marLeft w:val="0"/>
      <w:marRight w:val="0"/>
      <w:marTop w:val="0"/>
      <w:marBottom w:val="0"/>
      <w:divBdr>
        <w:top w:val="none" w:sz="0" w:space="0" w:color="auto"/>
        <w:left w:val="none" w:sz="0" w:space="0" w:color="auto"/>
        <w:bottom w:val="none" w:sz="0" w:space="0" w:color="auto"/>
        <w:right w:val="none" w:sz="0" w:space="0" w:color="auto"/>
      </w:divBdr>
    </w:div>
    <w:div w:id="203688973">
      <w:marLeft w:val="0"/>
      <w:marRight w:val="0"/>
      <w:marTop w:val="0"/>
      <w:marBottom w:val="0"/>
      <w:divBdr>
        <w:top w:val="none" w:sz="0" w:space="0" w:color="auto"/>
        <w:left w:val="none" w:sz="0" w:space="0" w:color="auto"/>
        <w:bottom w:val="none" w:sz="0" w:space="0" w:color="auto"/>
        <w:right w:val="none" w:sz="0" w:space="0" w:color="auto"/>
      </w:divBdr>
    </w:div>
    <w:div w:id="203688974">
      <w:marLeft w:val="0"/>
      <w:marRight w:val="0"/>
      <w:marTop w:val="0"/>
      <w:marBottom w:val="0"/>
      <w:divBdr>
        <w:top w:val="none" w:sz="0" w:space="0" w:color="auto"/>
        <w:left w:val="none" w:sz="0" w:space="0" w:color="auto"/>
        <w:bottom w:val="none" w:sz="0" w:space="0" w:color="auto"/>
        <w:right w:val="none" w:sz="0" w:space="0" w:color="auto"/>
      </w:divBdr>
    </w:div>
    <w:div w:id="203688975">
      <w:marLeft w:val="0"/>
      <w:marRight w:val="0"/>
      <w:marTop w:val="0"/>
      <w:marBottom w:val="0"/>
      <w:divBdr>
        <w:top w:val="none" w:sz="0" w:space="0" w:color="auto"/>
        <w:left w:val="none" w:sz="0" w:space="0" w:color="auto"/>
        <w:bottom w:val="none" w:sz="0" w:space="0" w:color="auto"/>
        <w:right w:val="none" w:sz="0" w:space="0" w:color="auto"/>
      </w:divBdr>
    </w:div>
    <w:div w:id="169522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43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3D671-87CF-45E9-8238-A9D806E93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106</Pages>
  <Words>34579</Words>
  <Characters>197101</Characters>
  <Application>Microsoft Office Word</Application>
  <DocSecurity>0</DocSecurity>
  <Lines>1642</Lines>
  <Paragraphs>462</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231218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Precuchova Georgina</cp:lastModifiedBy>
  <cp:revision>7</cp:revision>
  <cp:lastPrinted>2022-06-01T13:15:00Z</cp:lastPrinted>
  <dcterms:created xsi:type="dcterms:W3CDTF">2025-02-14T09:37:00Z</dcterms:created>
  <dcterms:modified xsi:type="dcterms:W3CDTF">2025-02-27T06:45:00Z</dcterms:modified>
</cp:coreProperties>
</file>