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C7" w:rsidRPr="002A3726" w:rsidRDefault="006924C7" w:rsidP="006924C7">
      <w:pPr>
        <w:pStyle w:val="Normlnywebov"/>
        <w:widowControl w:val="0"/>
        <w:spacing w:before="0" w:beforeAutospacing="0" w:after="240" w:afterAutospacing="0"/>
        <w:jc w:val="center"/>
        <w:rPr>
          <w:b/>
        </w:rPr>
      </w:pPr>
      <w:r w:rsidRPr="002A3726">
        <w:rPr>
          <w:b/>
        </w:rPr>
        <w:t>Dôvodová správa</w:t>
      </w:r>
    </w:p>
    <w:p w:rsidR="006924C7" w:rsidRPr="002A3726" w:rsidRDefault="006924C7" w:rsidP="006924C7">
      <w:pPr>
        <w:pStyle w:val="Normlnywebov"/>
        <w:widowControl w:val="0"/>
        <w:numPr>
          <w:ilvl w:val="0"/>
          <w:numId w:val="1"/>
        </w:numPr>
        <w:spacing w:before="0" w:beforeAutospacing="0" w:after="240" w:afterAutospacing="0"/>
        <w:ind w:left="426"/>
        <w:jc w:val="both"/>
        <w:rPr>
          <w:b/>
        </w:rPr>
      </w:pPr>
      <w:r w:rsidRPr="002A3726">
        <w:rPr>
          <w:b/>
        </w:rPr>
        <w:t>Všeobecná časť</w:t>
      </w:r>
    </w:p>
    <w:p w:rsidR="006924C7" w:rsidRDefault="006924C7" w:rsidP="006924C7">
      <w:pPr>
        <w:pStyle w:val="Normlnywebov"/>
        <w:widowControl w:val="0"/>
        <w:spacing w:before="0" w:beforeAutospacing="0" w:after="0" w:afterAutospacing="0"/>
        <w:ind w:firstLine="567"/>
        <w:jc w:val="both"/>
      </w:pPr>
      <w:r>
        <w:t>Ministerstvo pôdohospodárstva a rozvoja vidieka Slovenskej republiky predkladá n</w:t>
      </w:r>
      <w:r w:rsidRPr="00581855">
        <w:t>ávrh nariadenia vlády Slovenskej republiky, ktorým sa mení</w:t>
      </w:r>
      <w:r w:rsidR="00301A95">
        <w:t xml:space="preserve"> a dopĺňa</w:t>
      </w:r>
      <w:r w:rsidRPr="00581855">
        <w:t xml:space="preserve"> nariadenie vlády Slovenskej republiky č. 58/2013 Z. z. o odvodoch za odňatie a neoprávnený záber poľnohospodárskej pôdy v znení neskorších predpisov</w:t>
      </w:r>
      <w:r>
        <w:t xml:space="preserve"> (ďalej len „návrh nariadenia vlády“) na základe § 27a </w:t>
      </w:r>
      <w:r w:rsidRPr="005E0A74">
        <w:t>zákon</w:t>
      </w:r>
      <w:r>
        <w:t>a č. </w:t>
      </w:r>
      <w:r w:rsidRPr="005E0A74">
        <w:t>220/2</w:t>
      </w:r>
      <w:r>
        <w:t>004 </w:t>
      </w:r>
      <w:r w:rsidRPr="005E0A74">
        <w:t>Z. z. o ochrane a využívaní poľnohospodárskej pôdy a o zmene zákona č. </w:t>
      </w:r>
      <w:hyperlink r:id="rId8" w:tooltip="Odkaz na predpis alebo ustanovenie" w:history="1">
        <w:r>
          <w:t>245/2003 </w:t>
        </w:r>
        <w:r w:rsidRPr="005E0A74">
          <w:t>Z. z.</w:t>
        </w:r>
      </w:hyperlink>
      <w:r>
        <w:t> o integrovanej prevencii a </w:t>
      </w:r>
      <w:r w:rsidRPr="005E0A74">
        <w:t>kontrole znečisť</w:t>
      </w:r>
      <w:r>
        <w:t>ovania životného prostredia a o </w:t>
      </w:r>
      <w:r w:rsidRPr="005E0A74">
        <w:t>zmene a doplnení niektorých zákonov v znení neskorších predpisov</w:t>
      </w:r>
      <w:r>
        <w:t xml:space="preserve"> (ďalej len „zákon č. 220/2004 Z. z.“).</w:t>
      </w:r>
    </w:p>
    <w:p w:rsidR="006924C7" w:rsidRDefault="00A115E3" w:rsidP="006924C7">
      <w:pPr>
        <w:pStyle w:val="Normlnywebov"/>
        <w:widowControl w:val="0"/>
        <w:spacing w:before="0" w:beforeAutospacing="0" w:after="0" w:afterAutospacing="0"/>
        <w:ind w:firstLine="567"/>
        <w:jc w:val="both"/>
      </w:pPr>
      <w:r>
        <w:t xml:space="preserve">Cieľom návrhu nariadenia vlády je vykonať zmeny, ktoré nastávajú v § 12 ods. 1 písm. a), § 12 ods. 2 písm. l) a § 27a </w:t>
      </w:r>
      <w:r w:rsidRPr="005E0A74">
        <w:t>zákon</w:t>
      </w:r>
      <w:r>
        <w:t>a</w:t>
      </w:r>
      <w:r w:rsidRPr="005E0A74">
        <w:t xml:space="preserve"> č. 220/2004 Z. z. </w:t>
      </w:r>
      <w:r>
        <w:t>s ú</w:t>
      </w:r>
      <w:r w:rsidR="003D613E">
        <w:t xml:space="preserve">činnosťou od 1. </w:t>
      </w:r>
      <w:r w:rsidR="00132654">
        <w:t>júna</w:t>
      </w:r>
      <w:bookmarkStart w:id="0" w:name="_GoBack"/>
      <w:bookmarkEnd w:id="0"/>
      <w:r w:rsidR="003D613E">
        <w:t xml:space="preserve"> 2025 (</w:t>
      </w:r>
      <w:proofErr w:type="spellStart"/>
      <w:r w:rsidR="003D613E">
        <w:t>čpt</w:t>
      </w:r>
      <w:proofErr w:type="spellEnd"/>
      <w:r w:rsidR="003D613E">
        <w:t xml:space="preserve"> 586), t. </w:t>
      </w:r>
      <w:r>
        <w:t>j.</w:t>
      </w:r>
      <w:r w:rsidR="003D613E">
        <w:t> </w:t>
      </w:r>
      <w:r>
        <w:t xml:space="preserve">premietnuť do nariadenia vlády č. 58/2013 Z. z. </w:t>
      </w:r>
      <w:r w:rsidR="003332F4">
        <w:t xml:space="preserve">v znení neskorších predpisov </w:t>
      </w:r>
      <w:r w:rsidRPr="005E0A74">
        <w:t>z</w:t>
      </w:r>
      <w:r>
        <w:t>výšenie</w:t>
      </w:r>
      <w:r w:rsidRPr="005E0A74">
        <w:t xml:space="preserve"> ochrany najkvalitnejšej poľnohospodárskej pôdy</w:t>
      </w:r>
      <w:r>
        <w:t xml:space="preserve"> pred zábermi. K tomuto zvýšeniu ochrany dochádza </w:t>
      </w:r>
      <w:r w:rsidRPr="005E0A74">
        <w:t>rozš</w:t>
      </w:r>
      <w:r>
        <w:t xml:space="preserve">írením zákonnej ochrany poľnohospodárskej pôdy na všetky poľnohospodárske pôdy najvyššej kvality (nielen na vybrané pôdy v jednotlivých katastrálnych územiach) a úpravou </w:t>
      </w:r>
      <w:r w:rsidRPr="005E0A74">
        <w:t>povinnos</w:t>
      </w:r>
      <w:r>
        <w:t>ti</w:t>
      </w:r>
      <w:r w:rsidRPr="005E0A74">
        <w:t xml:space="preserve"> platenia odvodu za odňatie poľnohospodárskej pôdy </w:t>
      </w:r>
      <w:r>
        <w:t>pre</w:t>
      </w:r>
      <w:r w:rsidRPr="005E0A74">
        <w:t xml:space="preserve"> všetky poľnoh</w:t>
      </w:r>
      <w:r>
        <w:t xml:space="preserve">ospodárske pôdy podľa ich kvality. </w:t>
      </w:r>
      <w:r w:rsidR="006924C7">
        <w:t xml:space="preserve">V nariadení vlády č. 58/2013 Z. z. </w:t>
      </w:r>
      <w:r w:rsidR="003332F4">
        <w:t xml:space="preserve">v znení neskorších predpisov </w:t>
      </w:r>
      <w:r w:rsidR="006924C7">
        <w:t>sa to vykoná vypustením prílohy č. 2.</w:t>
      </w:r>
    </w:p>
    <w:p w:rsidR="00482FE0" w:rsidRDefault="00482FE0" w:rsidP="00482FE0">
      <w:pPr>
        <w:pStyle w:val="Normlnywebov"/>
        <w:widowControl w:val="0"/>
        <w:spacing w:before="0" w:beforeAutospacing="0" w:after="0" w:afterAutospacing="0"/>
        <w:ind w:firstLine="567"/>
        <w:jc w:val="both"/>
      </w:pPr>
      <w:r>
        <w:t>Zároveň sa upravuje aj ustanovenie týkajúce sa výstavby rodinných domov. V dôsledku novej právnej úpravy stavebného konania je po</w:t>
      </w:r>
      <w:r w:rsidR="003D613E">
        <w:t>trebné zosúladiť terminológiu s novým</w:t>
      </w:r>
      <w:r>
        <w:t xml:space="preserve"> stavebným zákonom, ktorý už nepoužíva pojem rodinný dom</w:t>
      </w:r>
      <w:r w:rsidR="00BC5195">
        <w:t>,</w:t>
      </w:r>
      <w:r>
        <w:t xml:space="preserve"> ale všeobecnejší pojem bytová budova. </w:t>
      </w:r>
      <w:r w:rsidR="00411F32">
        <w:t>V tomto kontexte sa návrhom zjednodušuje a zjednocuje právna úprava pre bytové budovy.</w:t>
      </w:r>
    </w:p>
    <w:p w:rsidR="00E437AB" w:rsidRDefault="00E437AB" w:rsidP="00482FE0">
      <w:pPr>
        <w:pStyle w:val="Normlnywebov"/>
        <w:widowControl w:val="0"/>
        <w:spacing w:before="0" w:beforeAutospacing="0" w:after="0" w:afterAutospacing="0"/>
        <w:ind w:firstLine="567"/>
        <w:jc w:val="both"/>
      </w:pPr>
      <w:r>
        <w:t>Na základe pripomienok dotknutej podnikateľskej sféry a  odbornej verejnosti sa upravuje aj ustanovenie o výnimke z platenia odvodov za odňatie pôdy na stavbu pozemnej komunikácie tak, aby sa táto výnimka týkala iba pozemných komunikácií vo verejnom záujme, zvyšuje sa odvod za odňatie pôdy, na ktorej sa nachádza funkčné závlahové zariadenie, a obmedzuje sa spôsob úhrady odvodu iba na bezhotovostnú platbu.</w:t>
      </w:r>
    </w:p>
    <w:p w:rsidR="006924C7" w:rsidRDefault="006924C7" w:rsidP="006924C7">
      <w:pPr>
        <w:pStyle w:val="Normlnywebov"/>
        <w:widowControl w:val="0"/>
        <w:spacing w:before="0" w:beforeAutospacing="0" w:after="0" w:afterAutospacing="0"/>
        <w:ind w:firstLine="567"/>
        <w:jc w:val="both"/>
      </w:pPr>
      <w:r>
        <w:t xml:space="preserve">Návrh nariadenia vlády nie je potrebné predložiť na </w:t>
      </w:r>
      <w:proofErr w:type="spellStart"/>
      <w:r>
        <w:t>vnútr</w:t>
      </w:r>
      <w:r w:rsidR="003332F4">
        <w:t>o</w:t>
      </w:r>
      <w:r>
        <w:t>komunitárne</w:t>
      </w:r>
      <w:proofErr w:type="spellEnd"/>
      <w:r>
        <w:t xml:space="preserve"> pripomienkové konanie.</w:t>
      </w:r>
    </w:p>
    <w:p w:rsidR="006924C7" w:rsidRPr="00003C24" w:rsidRDefault="006924C7" w:rsidP="006924C7">
      <w:pPr>
        <w:pStyle w:val="Normlnywebov"/>
        <w:widowControl w:val="0"/>
        <w:spacing w:before="0" w:beforeAutospacing="0" w:after="0" w:afterAutospacing="0"/>
        <w:ind w:firstLine="567"/>
        <w:jc w:val="both"/>
      </w:pPr>
      <w:r>
        <w:t xml:space="preserve">Návrh nariadenia vlády </w:t>
      </w:r>
      <w:r w:rsidR="0082250F">
        <w:t xml:space="preserve">sám o sebe </w:t>
      </w:r>
      <w:r>
        <w:t xml:space="preserve">nespôsobuje osobitné vybrané vplyvy, pretože je len vykonávacím právnym predpisom zákona č. 220/2004 Z. z. a neupravuje žiadne práva a povinnosti. Vybrané vplyvy </w:t>
      </w:r>
      <w:r w:rsidR="00482FE0">
        <w:t xml:space="preserve">nadradenej zákonnej úpravy </w:t>
      </w:r>
      <w:r>
        <w:t xml:space="preserve">boli identifikované v prípade návrhu novely zákona č. 220/2004 Z. z., ktorá sa týmto návrhom nariadenia vlády len vykonáva. </w:t>
      </w:r>
      <w:r w:rsidRPr="00003C24">
        <w:t xml:space="preserve">Návrh </w:t>
      </w:r>
      <w:r>
        <w:t>nariadenia vlády ne</w:t>
      </w:r>
      <w:r w:rsidRPr="00003C24">
        <w:t xml:space="preserve">má </w:t>
      </w:r>
      <w:r>
        <w:t>vplyv na rozpočet verejnej správy,</w:t>
      </w:r>
      <w:r w:rsidRPr="00533187">
        <w:t xml:space="preserve"> </w:t>
      </w:r>
      <w:r w:rsidR="00CE4810">
        <w:t xml:space="preserve">na limit verejných výdavkov, </w:t>
      </w:r>
      <w:r w:rsidRPr="00003C24">
        <w:t xml:space="preserve">na podnikateľské prostredie, </w:t>
      </w:r>
      <w:r>
        <w:t xml:space="preserve">nemá </w:t>
      </w:r>
      <w:r w:rsidRPr="00003C24">
        <w:t xml:space="preserve">sociálne vplyvy, vplyvy na životné prostredie, </w:t>
      </w:r>
      <w:r>
        <w:t xml:space="preserve">na informatizáciu spoločnosti, </w:t>
      </w:r>
      <w:r w:rsidRPr="00003C24">
        <w:t xml:space="preserve"> na služby verejnej správy pre občana</w:t>
      </w:r>
      <w:r w:rsidRPr="00115B5A">
        <w:t xml:space="preserve"> </w:t>
      </w:r>
      <w:r>
        <w:t>ani na manželstvo, rodičovstvo a </w:t>
      </w:r>
      <w:r w:rsidRPr="00003C24">
        <w:t>rodinu.</w:t>
      </w:r>
    </w:p>
    <w:p w:rsidR="007D0E4F" w:rsidRDefault="006924C7" w:rsidP="006924C7">
      <w:pPr>
        <w:pStyle w:val="Normlnywebov"/>
        <w:widowControl w:val="0"/>
        <w:spacing w:before="0" w:beforeAutospacing="0" w:after="0" w:afterAutospacing="0"/>
        <w:ind w:firstLine="567"/>
        <w:jc w:val="both"/>
      </w:pPr>
      <w:r w:rsidRPr="005E0A74">
        <w:t>Návrh zákona je v súlade s Ústavou Slovenskej republiky, ústavnými zákonmi a nálezmi Ústavného súdu Slovenskej republiky, zákonmi, medzinárodnými zmluvami, ktorými je Slovenská republika viazaná,</w:t>
      </w:r>
      <w:r>
        <w:t xml:space="preserve"> ako aj s právom Európskej únie.</w:t>
      </w:r>
    </w:p>
    <w:sectPr w:rsidR="007D0E4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CA" w:rsidRDefault="00306CCA" w:rsidP="009C6A5D">
      <w:pPr>
        <w:spacing w:after="0" w:line="240" w:lineRule="auto"/>
      </w:pPr>
      <w:r>
        <w:separator/>
      </w:r>
    </w:p>
  </w:endnote>
  <w:endnote w:type="continuationSeparator" w:id="0">
    <w:p w:rsidR="00306CCA" w:rsidRDefault="00306CCA" w:rsidP="009C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5D" w:rsidRDefault="009C6A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19918"/>
      <w:docPartObj>
        <w:docPartGallery w:val="Page Numbers (Bottom of Page)"/>
        <w:docPartUnique/>
      </w:docPartObj>
    </w:sdtPr>
    <w:sdtEndPr/>
    <w:sdtContent>
      <w:p w:rsidR="009C6A5D" w:rsidRDefault="009C6A5D" w:rsidP="009C6A5D">
        <w:pPr>
          <w:pStyle w:val="Pta"/>
          <w:jc w:val="center"/>
        </w:pPr>
        <w:r>
          <w:fldChar w:fldCharType="begin"/>
        </w:r>
        <w:r>
          <w:instrText>PAGE   \* MERGEFORMAT</w:instrText>
        </w:r>
        <w:r>
          <w:fldChar w:fldCharType="separate"/>
        </w:r>
        <w:r w:rsidR="0013265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5D" w:rsidRDefault="009C6A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CA" w:rsidRDefault="00306CCA" w:rsidP="009C6A5D">
      <w:pPr>
        <w:spacing w:after="0" w:line="240" w:lineRule="auto"/>
      </w:pPr>
      <w:r>
        <w:separator/>
      </w:r>
    </w:p>
  </w:footnote>
  <w:footnote w:type="continuationSeparator" w:id="0">
    <w:p w:rsidR="00306CCA" w:rsidRDefault="00306CCA" w:rsidP="009C6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5D" w:rsidRDefault="009C6A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5D" w:rsidRDefault="009C6A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5D" w:rsidRDefault="009C6A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451"/>
    <w:multiLevelType w:val="hybridMultilevel"/>
    <w:tmpl w:val="817CD0F0"/>
    <w:lvl w:ilvl="0" w:tplc="09F20A8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C7"/>
    <w:rsid w:val="00123F7C"/>
    <w:rsid w:val="00132654"/>
    <w:rsid w:val="0014685A"/>
    <w:rsid w:val="002E093E"/>
    <w:rsid w:val="002F085C"/>
    <w:rsid w:val="00301A95"/>
    <w:rsid w:val="00306CCA"/>
    <w:rsid w:val="003332F4"/>
    <w:rsid w:val="003D613E"/>
    <w:rsid w:val="00411F32"/>
    <w:rsid w:val="00482FE0"/>
    <w:rsid w:val="005D0737"/>
    <w:rsid w:val="006924C7"/>
    <w:rsid w:val="007D0E4F"/>
    <w:rsid w:val="0082250F"/>
    <w:rsid w:val="009C6A5D"/>
    <w:rsid w:val="00A115E3"/>
    <w:rsid w:val="00B23C9A"/>
    <w:rsid w:val="00BC5195"/>
    <w:rsid w:val="00C358ED"/>
    <w:rsid w:val="00C57160"/>
    <w:rsid w:val="00CC46D4"/>
    <w:rsid w:val="00CE4810"/>
    <w:rsid w:val="00E43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264E"/>
  <w15:chartTrackingRefBased/>
  <w15:docId w15:val="{34223EE1-A84E-4193-B661-C233A857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A1A1A"/>
        <w:spacing w:val="-1"/>
        <w:w w:val="107"/>
        <w:sz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924C7"/>
    <w:pPr>
      <w:spacing w:before="100" w:beforeAutospacing="1" w:after="100" w:afterAutospacing="1" w:line="240" w:lineRule="auto"/>
    </w:pPr>
    <w:rPr>
      <w:rFonts w:eastAsia="Times New Roman"/>
      <w:color w:val="auto"/>
      <w:spacing w:val="0"/>
      <w:w w:val="100"/>
      <w:szCs w:val="24"/>
      <w:lang w:eastAsia="sk-SK"/>
    </w:rPr>
  </w:style>
  <w:style w:type="paragraph" w:styleId="Hlavika">
    <w:name w:val="header"/>
    <w:basedOn w:val="Normlny"/>
    <w:link w:val="HlavikaChar"/>
    <w:uiPriority w:val="99"/>
    <w:unhideWhenUsed/>
    <w:rsid w:val="009C6A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6A5D"/>
  </w:style>
  <w:style w:type="paragraph" w:styleId="Pta">
    <w:name w:val="footer"/>
    <w:basedOn w:val="Normlny"/>
    <w:link w:val="PtaChar"/>
    <w:uiPriority w:val="99"/>
    <w:unhideWhenUsed/>
    <w:rsid w:val="009C6A5D"/>
    <w:pPr>
      <w:tabs>
        <w:tab w:val="center" w:pos="4536"/>
        <w:tab w:val="right" w:pos="9072"/>
      </w:tabs>
      <w:spacing w:after="0" w:line="240" w:lineRule="auto"/>
    </w:pPr>
  </w:style>
  <w:style w:type="character" w:customStyle="1" w:styleId="PtaChar">
    <w:name w:val="Päta Char"/>
    <w:basedOn w:val="Predvolenpsmoodseku"/>
    <w:link w:val="Pta"/>
    <w:uiPriority w:val="99"/>
    <w:rsid w:val="009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24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Dôvodová správa - všeobecná časť" edit="true"/>
    <f:field ref="objsubject" par="" text="" edit="true"/>
    <f:field ref="objcreatedby" par="" text="Naďová, Jana"/>
    <f:field ref="objcreatedat" par="" date="2025-02-14T10:56:29" text="14.2.2025 10:56:29"/>
    <f:field ref="objchangedby" par="" text="Bosáková, Oľga, Mgr."/>
    <f:field ref="objmodifiedat" par="" date="2025-02-14T10:58:01" text="14.2.2025 10:58:01"/>
    <f:field ref="doc_FSCFOLIO_1_1001_FieldDocumentNumber" par="" text=""/>
    <f:field ref="doc_FSCFOLIO_1_1001_FieldSubject" par="" text=""/>
    <f:field ref="FSCFOLIO_1_1001_FieldCurrentUser" par="" text="Mgr. Martin Illáš"/>
    <f:field ref="CCAPRECONFIG_15_1001_Objektname" par="" text="Dôvodová správa - všeobecná časť"/>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484</Words>
  <Characters>2763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Illáš Martin</cp:lastModifiedBy>
  <cp:revision>12</cp:revision>
  <dcterms:created xsi:type="dcterms:W3CDTF">2025-01-24T11:06:00Z</dcterms:created>
  <dcterms:modified xsi:type="dcterms:W3CDTF">2025-03-28T12:05:00Z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Oľga Bosáková</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14. 2. 2025, 10:56</vt:lpwstr>
  </property>
  <property fmtid="{D5CDD505-2E9C-101B-9397-08002B2CF9AE}" pid="65" name="FSC#SKEDITIONREG@103.510:curruserrolegroup">
    <vt:lpwstr>Odbor legislatívy</vt:lpwstr>
  </property>
  <property fmtid="{D5CDD505-2E9C-101B-9397-08002B2CF9AE}" pid="66" name="FSC#SKEDITIONREG@103.510:currusersubst">
    <vt:lpwstr>Mgr. Martin Illáš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14. 2. 2025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14.2.2025, 10:56</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Bosáková, Oľga,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410 (Odbor legislatívy)</vt:lpwstr>
  </property>
  <property fmtid="{D5CDD505-2E9C-101B-9397-08002B2CF9AE}" pid="342" name="FSC#COOELAK@1.1001:CreatedAt">
    <vt:lpwstr>14.02.2025</vt:lpwstr>
  </property>
  <property fmtid="{D5CDD505-2E9C-101B-9397-08002B2CF9AE}" pid="343" name="FSC#COOELAK@1.1001:OU">
    <vt:lpwstr>410 (Odbor legislatívy)</vt:lpwstr>
  </property>
  <property fmtid="{D5CDD505-2E9C-101B-9397-08002B2CF9AE}" pid="344" name="FSC#COOELAK@1.1001:Priority">
    <vt:lpwstr> ()</vt:lpwstr>
  </property>
  <property fmtid="{D5CDD505-2E9C-101B-9397-08002B2CF9AE}" pid="345" name="FSC#COOELAK@1.1001:ObjBarCode">
    <vt:lpwstr>*COO.2296.100.2.6575022*</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3</vt:lpwstr>
  </property>
  <property fmtid="{D5CDD505-2E9C-101B-9397-08002B2CF9AE}" pid="362" name="FSC#COOELAK@1.1001:CurrentUserEmail">
    <vt:lpwstr>martin.illas@land.gov.sk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COO.2296.100.2.6575022</vt:lpwstr>
  </property>
  <property fmtid="{D5CDD505-2E9C-101B-9397-08002B2CF9AE}" pid="395" name="FSC#FSCFOLIO@1.1001:docpropproject">
    <vt:lpwstr/>
  </property>
</Properties>
</file>