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E963A3" w:rsidRPr="007B7470" w:rsidRDefault="00E963A3" w:rsidP="007D5748">
      <w:pPr>
        <w:spacing w:after="0" w:line="240" w:lineRule="auto"/>
        <w:jc w:val="right"/>
        <w:rPr>
          <w:rFonts w:ascii="Times New Roman" w:eastAsia="Times New Roman" w:hAnsi="Times New Roman" w:cs="Times New Roman"/>
          <w:b/>
          <w:bCs/>
          <w:sz w:val="24"/>
          <w:szCs w:val="24"/>
          <w:lang w:eastAsia="sk-SK"/>
        </w:rPr>
      </w:pPr>
    </w:p>
    <w:p w:rsidR="005307FC" w:rsidRPr="007B7470" w:rsidRDefault="005307FC" w:rsidP="007D5748">
      <w:pPr>
        <w:spacing w:after="0" w:line="240" w:lineRule="auto"/>
        <w:jc w:val="right"/>
        <w:rPr>
          <w:rFonts w:ascii="Times New Roman" w:eastAsia="Times New Roman" w:hAnsi="Times New Roman" w:cs="Times New Roman"/>
          <w:b/>
          <w:bCs/>
          <w:sz w:val="24"/>
          <w:szCs w:val="24"/>
          <w:lang w:eastAsia="sk-SK"/>
        </w:rPr>
      </w:pPr>
      <w:bookmarkStart w:id="0" w:name="_GoBack"/>
      <w:bookmarkEnd w:id="0"/>
    </w:p>
    <w:p w:rsidR="00E963A3" w:rsidRPr="007B7470" w:rsidRDefault="00E963A3" w:rsidP="00212894">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w:t>
      </w:r>
      <w:r w:rsidR="001F624A" w:rsidRPr="007B7470">
        <w:rPr>
          <w:rFonts w:ascii="Times New Roman" w:eastAsia="Times New Roman" w:hAnsi="Times New Roman" w:cs="Times New Roman"/>
          <w:sz w:val="20"/>
          <w:szCs w:val="20"/>
          <w:lang w:eastAsia="sk-SK"/>
        </w:rPr>
        <w:t>/A</w:t>
      </w:r>
      <w:r w:rsidRPr="007B7470">
        <w:rPr>
          <w:rFonts w:ascii="Times New Roman" w:eastAsia="Times New Roman" w:hAnsi="Times New Roman" w:cs="Times New Roman"/>
          <w:sz w:val="20"/>
          <w:szCs w:val="20"/>
          <w:lang w:eastAsia="sk-SK"/>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80"/>
        <w:gridCol w:w="1280"/>
        <w:gridCol w:w="1280"/>
        <w:gridCol w:w="1280"/>
      </w:tblGrid>
      <w:tr w:rsidR="007D5748" w:rsidRPr="007B7470" w:rsidTr="0096517F">
        <w:trPr>
          <w:cantSplit/>
          <w:trHeight w:val="194"/>
          <w:jc w:val="center"/>
        </w:trPr>
        <w:tc>
          <w:tcPr>
            <w:tcW w:w="4661" w:type="dxa"/>
            <w:vMerge w:val="restart"/>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B7470">
              <w:rPr>
                <w:rFonts w:ascii="Times New Roman" w:eastAsia="Times New Roman" w:hAnsi="Times New Roman" w:cs="Times New Roman"/>
                <w:b/>
                <w:bCs/>
                <w:sz w:val="24"/>
                <w:szCs w:val="24"/>
                <w:lang w:eastAsia="sk-SK"/>
              </w:rPr>
              <w:t>Vplyvy na rozpočet verejnej správy</w:t>
            </w:r>
          </w:p>
        </w:tc>
        <w:tc>
          <w:tcPr>
            <w:tcW w:w="5120" w:type="dxa"/>
            <w:gridSpan w:val="4"/>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7D5748" w:rsidRPr="007B7470" w:rsidTr="0096517F">
        <w:trPr>
          <w:cantSplit/>
          <w:trHeight w:val="70"/>
          <w:jc w:val="center"/>
        </w:trPr>
        <w:tc>
          <w:tcPr>
            <w:tcW w:w="4661" w:type="dxa"/>
            <w:vMerge/>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80" w:type="dxa"/>
            <w:shd w:val="clear" w:color="auto" w:fill="BFBFBF" w:themeFill="background1" w:themeFillShade="BF"/>
            <w:vAlign w:val="center"/>
          </w:tcPr>
          <w:p w:rsidR="007D5748" w:rsidRPr="007B7470" w:rsidRDefault="00047BC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80" w:type="dxa"/>
            <w:shd w:val="clear" w:color="auto" w:fill="BFBFBF" w:themeFill="background1" w:themeFillShade="BF"/>
            <w:vAlign w:val="center"/>
          </w:tcPr>
          <w:p w:rsidR="007D5748" w:rsidRPr="007B7470" w:rsidRDefault="00047BC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80" w:type="dxa"/>
            <w:shd w:val="clear" w:color="auto" w:fill="BFBFBF" w:themeFill="background1" w:themeFillShade="BF"/>
            <w:vAlign w:val="center"/>
          </w:tcPr>
          <w:p w:rsidR="007D5748" w:rsidRPr="007B7470" w:rsidRDefault="00047BC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80" w:type="dxa"/>
            <w:shd w:val="clear" w:color="auto" w:fill="BFBFBF" w:themeFill="background1" w:themeFillShade="BF"/>
            <w:vAlign w:val="center"/>
          </w:tcPr>
          <w:p w:rsidR="007D5748" w:rsidRPr="007B7470" w:rsidRDefault="00047BC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D76AEA" w:rsidRPr="007B7470" w:rsidTr="0096517F">
        <w:trPr>
          <w:trHeight w:val="70"/>
          <w:jc w:val="center"/>
        </w:trPr>
        <w:tc>
          <w:tcPr>
            <w:tcW w:w="4661" w:type="dxa"/>
            <w:shd w:val="clear" w:color="auto" w:fill="C0C0C0"/>
            <w:noWrap/>
            <w:vAlign w:val="center"/>
          </w:tcPr>
          <w:p w:rsidR="00D76AEA" w:rsidRPr="007B7470" w:rsidRDefault="00D76AEA"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80" w:type="dxa"/>
            <w:shd w:val="clear" w:color="auto" w:fill="C0C0C0"/>
            <w:vAlign w:val="center"/>
          </w:tcPr>
          <w:p w:rsidR="00D76AEA" w:rsidRPr="00EE3805" w:rsidRDefault="00FB2703" w:rsidP="0037300E">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280" w:type="dxa"/>
            <w:shd w:val="clear" w:color="auto" w:fill="C0C0C0"/>
            <w:vAlign w:val="center"/>
          </w:tcPr>
          <w:p w:rsidR="00D76AEA" w:rsidRPr="00EE3805" w:rsidRDefault="00FB2703" w:rsidP="0037300E">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C0C0C0"/>
            <w:vAlign w:val="center"/>
          </w:tcPr>
          <w:p w:rsidR="00D76AEA" w:rsidRPr="00EE3805" w:rsidRDefault="00FB2703" w:rsidP="0037300E">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C0C0C0"/>
            <w:vAlign w:val="center"/>
          </w:tcPr>
          <w:p w:rsidR="00D76AEA" w:rsidRPr="00EE3805" w:rsidRDefault="00FB2703" w:rsidP="0037300E">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r>
      <w:tr w:rsidR="00F83303" w:rsidRPr="007B7470" w:rsidTr="0096517F">
        <w:trPr>
          <w:trHeight w:val="132"/>
          <w:jc w:val="center"/>
        </w:trPr>
        <w:tc>
          <w:tcPr>
            <w:tcW w:w="4661" w:type="dxa"/>
            <w:noWrap/>
            <w:vAlign w:val="center"/>
          </w:tcPr>
          <w:p w:rsidR="00F83303" w:rsidRPr="007B7470" w:rsidRDefault="00F83303" w:rsidP="0071505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w:t>
            </w:r>
            <w:r w:rsidRPr="00D073EE">
              <w:rPr>
                <w:rFonts w:ascii="Times New Roman" w:eastAsia="Times New Roman" w:hAnsi="Times New Roman" w:cs="Times New Roman"/>
                <w:sz w:val="24"/>
                <w:szCs w:val="24"/>
                <w:lang w:eastAsia="sk-SK"/>
              </w:rPr>
              <w:t xml:space="preserve">: </w:t>
            </w:r>
            <w:r w:rsidR="00715053" w:rsidRPr="00D073EE">
              <w:rPr>
                <w:rFonts w:ascii="Times New Roman" w:eastAsia="Times New Roman" w:hAnsi="Times New Roman" w:cs="Times New Roman"/>
                <w:sz w:val="24"/>
                <w:szCs w:val="24"/>
                <w:lang w:eastAsia="sk-SK"/>
              </w:rPr>
              <w:t>VPS</w:t>
            </w:r>
          </w:p>
        </w:tc>
        <w:tc>
          <w:tcPr>
            <w:tcW w:w="1280" w:type="dxa"/>
            <w:noWrap/>
            <w:vAlign w:val="center"/>
          </w:tcPr>
          <w:p w:rsidR="00F83303" w:rsidRPr="0096517F" w:rsidRDefault="00F83303" w:rsidP="000236D4">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-382240</w:t>
            </w:r>
          </w:p>
        </w:tc>
        <w:tc>
          <w:tcPr>
            <w:tcW w:w="1280" w:type="dxa"/>
            <w:noWrap/>
            <w:vAlign w:val="center"/>
          </w:tcPr>
          <w:p w:rsidR="00F83303" w:rsidRPr="0096517F" w:rsidRDefault="00F83303" w:rsidP="000236D4">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rsidR="00F83303" w:rsidRPr="0096517F" w:rsidRDefault="00F83303" w:rsidP="000236D4">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rsidR="00F83303" w:rsidRPr="0096517F" w:rsidRDefault="00F83303" w:rsidP="000236D4">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r>
      <w:tr w:rsidR="00A90188" w:rsidRPr="007B7470" w:rsidTr="0096517F">
        <w:trPr>
          <w:trHeight w:val="132"/>
          <w:jc w:val="center"/>
        </w:trPr>
        <w:tc>
          <w:tcPr>
            <w:tcW w:w="4661" w:type="dxa"/>
            <w:noWrap/>
            <w:vAlign w:val="center"/>
          </w:tcPr>
          <w:p w:rsidR="00A90188" w:rsidRPr="007B7470" w:rsidRDefault="00A90188" w:rsidP="007D5748">
            <w:pPr>
              <w:spacing w:after="0" w:line="240" w:lineRule="auto"/>
              <w:rPr>
                <w:rFonts w:ascii="Times New Roman" w:eastAsia="Times New Roman" w:hAnsi="Times New Roman" w:cs="Times New Roman"/>
                <w:sz w:val="24"/>
                <w:szCs w:val="24"/>
                <w:lang w:eastAsia="sk-SK"/>
              </w:rPr>
            </w:pPr>
          </w:p>
        </w:tc>
        <w:tc>
          <w:tcPr>
            <w:tcW w:w="1280" w:type="dxa"/>
            <w:noWrap/>
            <w:vAlign w:val="center"/>
          </w:tcPr>
          <w:p w:rsidR="00A90188" w:rsidRPr="0096517F" w:rsidRDefault="00A90188" w:rsidP="00D76AEA">
            <w:pPr>
              <w:spacing w:after="0" w:line="240" w:lineRule="auto"/>
              <w:jc w:val="right"/>
              <w:rPr>
                <w:rFonts w:ascii="Times New Roman" w:eastAsia="Times New Roman" w:hAnsi="Times New Roman" w:cs="Times New Roman"/>
                <w:bCs/>
                <w:iCs/>
                <w:sz w:val="24"/>
                <w:szCs w:val="24"/>
                <w:lang w:eastAsia="sk-SK"/>
              </w:rPr>
            </w:pPr>
          </w:p>
        </w:tc>
        <w:tc>
          <w:tcPr>
            <w:tcW w:w="1280" w:type="dxa"/>
            <w:noWrap/>
            <w:vAlign w:val="center"/>
          </w:tcPr>
          <w:p w:rsidR="00A90188" w:rsidRPr="0096517F" w:rsidRDefault="00A90188" w:rsidP="00D76AEA">
            <w:pPr>
              <w:spacing w:after="0" w:line="240" w:lineRule="auto"/>
              <w:jc w:val="right"/>
              <w:rPr>
                <w:rFonts w:ascii="Times New Roman" w:eastAsia="Times New Roman" w:hAnsi="Times New Roman" w:cs="Times New Roman"/>
                <w:bCs/>
                <w:iCs/>
                <w:sz w:val="24"/>
                <w:szCs w:val="24"/>
                <w:lang w:eastAsia="sk-SK"/>
              </w:rPr>
            </w:pPr>
          </w:p>
        </w:tc>
        <w:tc>
          <w:tcPr>
            <w:tcW w:w="1280" w:type="dxa"/>
            <w:noWrap/>
            <w:vAlign w:val="center"/>
          </w:tcPr>
          <w:p w:rsidR="00A90188" w:rsidRPr="0096517F" w:rsidRDefault="00A90188" w:rsidP="00D76AEA">
            <w:pPr>
              <w:spacing w:after="0" w:line="240" w:lineRule="auto"/>
              <w:jc w:val="right"/>
              <w:rPr>
                <w:rFonts w:ascii="Times New Roman" w:eastAsia="Times New Roman" w:hAnsi="Times New Roman" w:cs="Times New Roman"/>
                <w:bCs/>
                <w:iCs/>
                <w:sz w:val="24"/>
                <w:szCs w:val="24"/>
                <w:lang w:eastAsia="sk-SK"/>
              </w:rPr>
            </w:pPr>
          </w:p>
        </w:tc>
        <w:tc>
          <w:tcPr>
            <w:tcW w:w="1280" w:type="dxa"/>
            <w:noWrap/>
            <w:vAlign w:val="center"/>
          </w:tcPr>
          <w:p w:rsidR="00A90188" w:rsidRPr="0096517F" w:rsidRDefault="00A90188" w:rsidP="00D76AEA">
            <w:pPr>
              <w:spacing w:after="0" w:line="240" w:lineRule="auto"/>
              <w:jc w:val="right"/>
              <w:rPr>
                <w:rFonts w:ascii="Times New Roman" w:eastAsia="Times New Roman" w:hAnsi="Times New Roman" w:cs="Times New Roman"/>
                <w:bCs/>
                <w:iCs/>
                <w:sz w:val="24"/>
                <w:szCs w:val="24"/>
                <w:lang w:eastAsia="sk-SK"/>
              </w:rPr>
            </w:pPr>
          </w:p>
        </w:tc>
      </w:tr>
      <w:tr w:rsidR="007D5748" w:rsidRPr="007B7470" w:rsidTr="0096517F">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D76AEA" w:rsidRPr="007B7470" w:rsidTr="0096517F">
        <w:trPr>
          <w:trHeight w:val="125"/>
          <w:jc w:val="center"/>
        </w:trPr>
        <w:tc>
          <w:tcPr>
            <w:tcW w:w="4661" w:type="dxa"/>
            <w:noWrap/>
            <w:vAlign w:val="center"/>
          </w:tcPr>
          <w:p w:rsidR="00D76AEA" w:rsidRPr="007B7470" w:rsidRDefault="00D76AEA"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rsidR="00D76AEA" w:rsidRPr="00FB2703" w:rsidRDefault="00FB2703" w:rsidP="0096517F">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280" w:type="dxa"/>
            <w:noWrap/>
            <w:vAlign w:val="center"/>
          </w:tcPr>
          <w:p w:rsidR="00D76AEA" w:rsidRPr="00FB2703" w:rsidRDefault="00FB2703" w:rsidP="0096517F">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noWrap/>
            <w:vAlign w:val="center"/>
          </w:tcPr>
          <w:p w:rsidR="00D76AEA" w:rsidRPr="00FB2703" w:rsidRDefault="00FB2703" w:rsidP="0037300E">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noWrap/>
            <w:vAlign w:val="center"/>
          </w:tcPr>
          <w:p w:rsidR="00D76AEA" w:rsidRPr="00FB2703" w:rsidRDefault="00FB2703" w:rsidP="0037300E">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r>
      <w:tr w:rsidR="00C51FD4" w:rsidRPr="007B7470" w:rsidTr="0096517F">
        <w:trPr>
          <w:trHeight w:val="125"/>
          <w:jc w:val="center"/>
        </w:trPr>
        <w:tc>
          <w:tcPr>
            <w:tcW w:w="4661" w:type="dxa"/>
            <w:noWrap/>
            <w:vAlign w:val="center"/>
          </w:tcPr>
          <w:p w:rsidR="00C51FD4" w:rsidRPr="007B7470"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80" w:type="dxa"/>
            <w:noWrap/>
            <w:vAlign w:val="center"/>
          </w:tcPr>
          <w:p w:rsidR="00C51FD4" w:rsidRPr="0096517F" w:rsidRDefault="00FB2703" w:rsidP="007D5748">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-382240</w:t>
            </w:r>
          </w:p>
        </w:tc>
        <w:tc>
          <w:tcPr>
            <w:tcW w:w="1280" w:type="dxa"/>
            <w:noWrap/>
            <w:vAlign w:val="center"/>
          </w:tcPr>
          <w:p w:rsidR="00C51FD4" w:rsidRPr="0096517F" w:rsidRDefault="00FB2703" w:rsidP="007D5748">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rsidR="00C51FD4" w:rsidRPr="0096517F" w:rsidRDefault="00FB2703" w:rsidP="007D574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rsidR="00C51FD4" w:rsidRPr="0096517F" w:rsidRDefault="00FB2703" w:rsidP="007D574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r>
      <w:tr w:rsidR="007D5748" w:rsidRPr="007B7470" w:rsidTr="0096517F">
        <w:trPr>
          <w:trHeight w:val="125"/>
          <w:jc w:val="center"/>
        </w:trPr>
        <w:tc>
          <w:tcPr>
            <w:tcW w:w="4661" w:type="dxa"/>
            <w:noWrap/>
            <w:vAlign w:val="center"/>
          </w:tcPr>
          <w:p w:rsidR="007D5748" w:rsidRPr="007B7470" w:rsidRDefault="007D5748" w:rsidP="00212894">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96517F">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96517F">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96517F">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96517F">
        <w:trPr>
          <w:trHeight w:val="125"/>
          <w:jc w:val="center"/>
        </w:trPr>
        <w:tc>
          <w:tcPr>
            <w:tcW w:w="4661" w:type="dxa"/>
            <w:shd w:val="clear" w:color="auto" w:fill="C0C0C0"/>
            <w:noWrap/>
            <w:vAlign w:val="center"/>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80" w:type="dxa"/>
            <w:shd w:val="clear" w:color="auto" w:fill="C0C0C0"/>
            <w:noWrap/>
            <w:vAlign w:val="center"/>
          </w:tcPr>
          <w:p w:rsidR="007D5748" w:rsidRPr="007B7470" w:rsidRDefault="00A90188"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80" w:type="dxa"/>
            <w:shd w:val="clear" w:color="auto" w:fill="C0C0C0"/>
            <w:noWrap/>
            <w:vAlign w:val="center"/>
          </w:tcPr>
          <w:p w:rsidR="007D5748" w:rsidRPr="007B7470" w:rsidRDefault="00A90188"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rsidR="007D5748" w:rsidRPr="007B7470" w:rsidRDefault="00A90188"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80" w:type="dxa"/>
            <w:shd w:val="clear" w:color="auto" w:fill="C0C0C0"/>
            <w:noWrap/>
            <w:vAlign w:val="center"/>
          </w:tcPr>
          <w:p w:rsidR="007D5748" w:rsidRPr="007B7470" w:rsidRDefault="00A90188"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r w:rsidR="007D5748" w:rsidRPr="007B7470">
              <w:rPr>
                <w:rFonts w:ascii="Times New Roman" w:eastAsia="Times New Roman" w:hAnsi="Times New Roman" w:cs="Times New Roman"/>
                <w:b/>
                <w:bCs/>
                <w:sz w:val="24"/>
                <w:szCs w:val="24"/>
                <w:lang w:eastAsia="sk-SK"/>
              </w:rPr>
              <w:t xml:space="preserve">   </w:t>
            </w:r>
          </w:p>
        </w:tc>
      </w:tr>
      <w:tr w:rsidR="007D5748" w:rsidRPr="007B7470" w:rsidTr="0096517F">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96517F">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D76AEA" w:rsidRPr="007B7470" w:rsidTr="0096517F">
        <w:trPr>
          <w:trHeight w:val="70"/>
          <w:jc w:val="center"/>
        </w:trPr>
        <w:tc>
          <w:tcPr>
            <w:tcW w:w="4661" w:type="dxa"/>
            <w:noWrap/>
            <w:vAlign w:val="center"/>
          </w:tcPr>
          <w:p w:rsidR="00D76AEA" w:rsidRPr="007B7470" w:rsidRDefault="00D76AEA"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76AEA" w:rsidRPr="007B7470" w:rsidTr="0096517F">
        <w:trPr>
          <w:trHeight w:val="70"/>
          <w:jc w:val="center"/>
        </w:trPr>
        <w:tc>
          <w:tcPr>
            <w:tcW w:w="4661" w:type="dxa"/>
            <w:noWrap/>
            <w:vAlign w:val="center"/>
          </w:tcPr>
          <w:p w:rsidR="00D76AEA" w:rsidRPr="007B7470" w:rsidRDefault="00D76AEA"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D76AEA" w:rsidRPr="007B7470" w:rsidRDefault="00D76AEA" w:rsidP="0037300E">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96517F">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96517F">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96517F">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125"/>
          <w:jc w:val="center"/>
        </w:trPr>
        <w:tc>
          <w:tcPr>
            <w:tcW w:w="4661" w:type="dxa"/>
            <w:noWrap/>
            <w:vAlign w:val="center"/>
          </w:tcPr>
          <w:p w:rsidR="005307FC" w:rsidRPr="007B7470" w:rsidRDefault="005307FC" w:rsidP="005307FC">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z toho</w:t>
            </w:r>
            <w:r w:rsidR="002B5AD4" w:rsidRPr="007B7470">
              <w:rPr>
                <w:rFonts w:ascii="Times New Roman" w:eastAsia="Times New Roman" w:hAnsi="Times New Roman" w:cs="Times New Roman"/>
                <w:bCs/>
                <w:i/>
                <w:iCs/>
                <w:sz w:val="24"/>
                <w:szCs w:val="24"/>
                <w:lang w:eastAsia="sk-SK"/>
              </w:rPr>
              <w:t xml:space="preserve"> vplyv</w:t>
            </w:r>
            <w:r w:rsidRPr="007B7470">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7B7470"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307FC" w:rsidRPr="007B7470" w:rsidTr="0096517F">
        <w:trPr>
          <w:trHeight w:val="125"/>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125"/>
          <w:jc w:val="center"/>
        </w:trPr>
        <w:tc>
          <w:tcPr>
            <w:tcW w:w="4661" w:type="dxa"/>
            <w:noWrap/>
            <w:vAlign w:val="center"/>
          </w:tcPr>
          <w:p w:rsidR="005307FC" w:rsidRPr="007B7470" w:rsidRDefault="005307FC" w:rsidP="005307FC">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z toho</w:t>
            </w:r>
            <w:r w:rsidR="002B5AD4" w:rsidRPr="007B7470">
              <w:rPr>
                <w:rFonts w:ascii="Times New Roman" w:eastAsia="Times New Roman" w:hAnsi="Times New Roman" w:cs="Times New Roman"/>
                <w:bCs/>
                <w:i/>
                <w:iCs/>
                <w:sz w:val="24"/>
                <w:szCs w:val="24"/>
                <w:lang w:eastAsia="sk-SK"/>
              </w:rPr>
              <w:t xml:space="preserve"> vplyv</w:t>
            </w:r>
            <w:r w:rsidRPr="007B7470">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7B7470"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shd w:val="clear" w:color="auto" w:fill="BFBFBF" w:themeFill="background1" w:themeFillShade="BF"/>
            <w:noWrap/>
            <w:vAlign w:val="center"/>
          </w:tcPr>
          <w:p w:rsidR="005307FC" w:rsidRPr="007B7470" w:rsidRDefault="005307FC"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shd w:val="clear" w:color="auto" w:fill="BFBFBF" w:themeFill="background1" w:themeFillShade="BF"/>
            <w:noWrap/>
            <w:vAlign w:val="center"/>
          </w:tcPr>
          <w:p w:rsidR="005307FC" w:rsidRPr="007B7470" w:rsidRDefault="005307FC" w:rsidP="005307FC">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307FC" w:rsidRPr="007B7470" w:rsidTr="0096517F">
        <w:trPr>
          <w:trHeight w:val="70"/>
          <w:jc w:val="center"/>
        </w:trPr>
        <w:tc>
          <w:tcPr>
            <w:tcW w:w="4661" w:type="dxa"/>
            <w:shd w:val="clear" w:color="auto" w:fill="C0C0C0"/>
            <w:noWrap/>
            <w:vAlign w:val="center"/>
          </w:tcPr>
          <w:p w:rsidR="005307FC" w:rsidRPr="007B7470" w:rsidRDefault="005307FC"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80" w:type="dxa"/>
            <w:shd w:val="clear" w:color="auto" w:fill="C0C0C0"/>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307FC" w:rsidRPr="007B7470" w:rsidTr="0096517F">
        <w:trPr>
          <w:trHeight w:val="70"/>
          <w:jc w:val="center"/>
        </w:trPr>
        <w:tc>
          <w:tcPr>
            <w:tcW w:w="4661" w:type="dxa"/>
            <w:noWrap/>
            <w:vAlign w:val="center"/>
          </w:tcPr>
          <w:p w:rsidR="005307FC" w:rsidRPr="007B7470" w:rsidRDefault="005307FC" w:rsidP="005307FC">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rsidR="005307FC" w:rsidRPr="007B7470" w:rsidRDefault="005307FC" w:rsidP="005307FC">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307FC" w:rsidRPr="007B7470" w:rsidTr="0096517F">
        <w:trPr>
          <w:trHeight w:val="70"/>
          <w:jc w:val="center"/>
        </w:trPr>
        <w:tc>
          <w:tcPr>
            <w:tcW w:w="4661" w:type="dxa"/>
            <w:shd w:val="clear" w:color="auto" w:fill="BFBFBF" w:themeFill="background1" w:themeFillShade="BF"/>
            <w:noWrap/>
            <w:vAlign w:val="center"/>
          </w:tcPr>
          <w:p w:rsidR="005307FC" w:rsidRPr="007B7470" w:rsidRDefault="005307FC" w:rsidP="005307FC">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5307FC" w:rsidRPr="007B7470" w:rsidRDefault="005307FC" w:rsidP="005307FC">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FB2703" w:rsidRPr="007B7470" w:rsidTr="00B81758">
        <w:trPr>
          <w:trHeight w:val="259"/>
          <w:jc w:val="center"/>
        </w:trPr>
        <w:tc>
          <w:tcPr>
            <w:tcW w:w="4661" w:type="dxa"/>
            <w:shd w:val="clear" w:color="auto" w:fill="A6A6A6" w:themeFill="background1" w:themeFillShade="A6"/>
            <w:noWrap/>
            <w:vAlign w:val="center"/>
          </w:tcPr>
          <w:p w:rsidR="00FB2703" w:rsidRPr="007B7470" w:rsidRDefault="00FB2703"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Rozpočtovo nekrytý vplyv / úspora</w:t>
            </w:r>
          </w:p>
        </w:tc>
        <w:tc>
          <w:tcPr>
            <w:tcW w:w="1280" w:type="dxa"/>
            <w:shd w:val="clear" w:color="auto" w:fill="A6A6A6" w:themeFill="background1" w:themeFillShade="A6"/>
            <w:noWrap/>
            <w:vAlign w:val="center"/>
          </w:tcPr>
          <w:p w:rsidR="00FB2703" w:rsidRPr="00EE3805" w:rsidRDefault="00FB2703" w:rsidP="00AB6555">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280" w:type="dxa"/>
            <w:shd w:val="clear" w:color="auto" w:fill="A6A6A6" w:themeFill="background1" w:themeFillShade="A6"/>
            <w:noWrap/>
            <w:vAlign w:val="center"/>
          </w:tcPr>
          <w:p w:rsidR="00FB2703" w:rsidRPr="00EE3805" w:rsidRDefault="00FB2703" w:rsidP="00AB6555">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A6A6A6" w:themeFill="background1" w:themeFillShade="A6"/>
            <w:noWrap/>
            <w:vAlign w:val="center"/>
          </w:tcPr>
          <w:p w:rsidR="00FB2703" w:rsidRPr="00EE3805" w:rsidRDefault="00FB2703" w:rsidP="00AB6555">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A6A6A6" w:themeFill="background1" w:themeFillShade="A6"/>
            <w:noWrap/>
            <w:vAlign w:val="center"/>
          </w:tcPr>
          <w:p w:rsidR="00FB2703" w:rsidRPr="00EE3805" w:rsidRDefault="00FB2703" w:rsidP="00AB6555">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r>
    </w:tbl>
    <w:bookmarkEnd w:id="1"/>
    <w:p w:rsidR="00F83303" w:rsidRDefault="001C721D" w:rsidP="00785085">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rsidR="001F624A" w:rsidRPr="007B7470" w:rsidRDefault="001C721D" w:rsidP="00F83303">
      <w:pPr>
        <w:spacing w:after="0"/>
        <w:jc w:val="right"/>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1C721D" w:rsidRPr="007B7470"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+ 3</w:t>
            </w:r>
          </w:p>
        </w:tc>
      </w:tr>
      <w:tr w:rsidR="001C721D" w:rsidRPr="007B7470"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21D" w:rsidRPr="007B7470"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1C721D" w:rsidRPr="007B7470"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1C721D" w:rsidRPr="007B7470"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w:t>
            </w:r>
            <w:r w:rsidR="00C64BDB" w:rsidRPr="007B7470">
              <w:rPr>
                <w:rFonts w:ascii="Times New Roman" w:eastAsia="Times New Roman" w:hAnsi="Times New Roman" w:cs="Times New Roman"/>
                <w:b/>
                <w:bCs/>
                <w:color w:val="000000" w:themeColor="text1"/>
                <w:sz w:val="24"/>
                <w:szCs w:val="24"/>
                <w:lang w:eastAsia="sk-SK"/>
              </w:rPr>
              <w:t xml:space="preserve"> limit verejných výdavkov</w:t>
            </w:r>
            <w:r w:rsidRPr="007B7470">
              <w:rPr>
                <w:rFonts w:ascii="Times New Roman" w:eastAsia="Times New Roman" w:hAnsi="Times New Roman" w:cs="Times New Roman"/>
                <w:b/>
                <w:bCs/>
                <w:color w:val="000000" w:themeColor="text1"/>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21D" w:rsidRPr="007B7470"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 xml:space="preserve">vplyv na </w:t>
            </w:r>
            <w:r w:rsidR="00C64BDB" w:rsidRPr="007B7470">
              <w:rPr>
                <w:rFonts w:ascii="Times New Roman" w:eastAsia="Times New Roman" w:hAnsi="Times New Roman" w:cs="Times New Roman"/>
                <w:b/>
                <w:bCs/>
                <w:color w:val="000000" w:themeColor="text1"/>
                <w:sz w:val="24"/>
                <w:szCs w:val="24"/>
                <w:lang w:eastAsia="sk-SK"/>
              </w:rPr>
              <w:t>limit verejných výdavkov ostatných</w:t>
            </w:r>
            <w:r w:rsidRPr="007B7470">
              <w:rPr>
                <w:rFonts w:ascii="Times New Roman" w:eastAsia="Times New Roman" w:hAnsi="Times New Roman" w:cs="Times New Roman"/>
                <w:b/>
                <w:bCs/>
                <w:color w:val="000000" w:themeColor="text1"/>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2135D4" w:rsidRPr="007B7470"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135D4" w:rsidRPr="007B7470" w:rsidRDefault="00C64BDB"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D269B"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D269B"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D269B"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RDefault="002D269B"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rsidR="003F35B7" w:rsidRPr="007B7470" w:rsidRDefault="003F35B7" w:rsidP="005307FC">
      <w:pPr>
        <w:rPr>
          <w:rFonts w:ascii="Times New Roman" w:eastAsia="Times New Roman" w:hAnsi="Times New Roman" w:cs="Times New Roman"/>
          <w:b/>
          <w:bCs/>
          <w:sz w:val="24"/>
          <w:szCs w:val="24"/>
          <w:lang w:eastAsia="sk-SK"/>
        </w:rPr>
      </w:pPr>
    </w:p>
    <w:p w:rsidR="007D5748" w:rsidRPr="007B7470" w:rsidRDefault="007D5748" w:rsidP="005307F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r w:rsidR="00FB2703">
        <w:rPr>
          <w:rFonts w:ascii="Times New Roman" w:eastAsia="Times New Roman" w:hAnsi="Times New Roman" w:cs="Times New Roman"/>
          <w:b/>
          <w:bCs/>
          <w:sz w:val="24"/>
          <w:szCs w:val="24"/>
          <w:lang w:eastAsia="sk-SK"/>
        </w:rPr>
        <w:t xml:space="preserve">  </w:t>
      </w:r>
    </w:p>
    <w:p w:rsidR="007D5748" w:rsidRPr="007B7470" w:rsidRDefault="007D5748" w:rsidP="007D5748">
      <w:pPr>
        <w:spacing w:after="0" w:line="240" w:lineRule="auto"/>
        <w:jc w:val="both"/>
        <w:rPr>
          <w:rFonts w:ascii="Times New Roman" w:eastAsia="Times New Roman" w:hAnsi="Times New Roman" w:cs="Times New Roman"/>
          <w:b/>
          <w:bCs/>
          <w:sz w:val="12"/>
          <w:szCs w:val="24"/>
          <w:lang w:eastAsia="sk-SK"/>
        </w:rPr>
      </w:pPr>
    </w:p>
    <w:p w:rsidR="0037300E" w:rsidRDefault="0037300E" w:rsidP="00AB655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sk-SK"/>
        </w:rPr>
        <w:t>Predpokladá</w:t>
      </w:r>
      <w:r w:rsidR="00D76AEA" w:rsidRPr="0083599C">
        <w:rPr>
          <w:rFonts w:ascii="Times New Roman" w:eastAsia="Times New Roman" w:hAnsi="Times New Roman" w:cs="Times New Roman"/>
          <w:bCs/>
          <w:sz w:val="24"/>
          <w:szCs w:val="24"/>
          <w:lang w:eastAsia="sk-SK"/>
        </w:rPr>
        <w:t xml:space="preserve"> sa </w:t>
      </w:r>
      <w:r>
        <w:rPr>
          <w:rFonts w:ascii="Times New Roman" w:eastAsia="Times New Roman" w:hAnsi="Times New Roman" w:cs="Times New Roman"/>
          <w:bCs/>
          <w:sz w:val="24"/>
          <w:szCs w:val="24"/>
          <w:lang w:eastAsia="sk-SK"/>
        </w:rPr>
        <w:t>z</w:t>
      </w:r>
      <w:r w:rsidRPr="0083599C">
        <w:rPr>
          <w:rFonts w:ascii="Times New Roman" w:eastAsia="Times New Roman" w:hAnsi="Times New Roman" w:cs="Times New Roman"/>
          <w:bCs/>
          <w:sz w:val="24"/>
          <w:szCs w:val="24"/>
          <w:lang w:eastAsia="sk-SK"/>
        </w:rPr>
        <w:t>nížen</w:t>
      </w:r>
      <w:r>
        <w:rPr>
          <w:rFonts w:ascii="Times New Roman" w:eastAsia="Times New Roman" w:hAnsi="Times New Roman" w:cs="Times New Roman"/>
          <w:bCs/>
          <w:sz w:val="24"/>
          <w:szCs w:val="24"/>
          <w:lang w:eastAsia="sk-SK"/>
        </w:rPr>
        <w:t xml:space="preserve">ie príjmov do rozpočtu </w:t>
      </w:r>
      <w:r w:rsidR="00AB6555">
        <w:rPr>
          <w:rFonts w:ascii="Times New Roman" w:eastAsia="Times New Roman" w:hAnsi="Times New Roman" w:cs="Times New Roman"/>
          <w:bCs/>
          <w:sz w:val="24"/>
          <w:szCs w:val="24"/>
          <w:lang w:eastAsia="sk-SK"/>
        </w:rPr>
        <w:t xml:space="preserve">verejnej správy </w:t>
      </w:r>
      <w:r>
        <w:rPr>
          <w:rFonts w:ascii="Times New Roman" w:eastAsia="Times New Roman" w:hAnsi="Times New Roman" w:cs="Times New Roman"/>
          <w:bCs/>
          <w:sz w:val="24"/>
          <w:szCs w:val="24"/>
          <w:lang w:eastAsia="sk-SK"/>
        </w:rPr>
        <w:t xml:space="preserve">v prípade stanovenia kvót na podanie žiadostí na prechodný pobyt na účel podnikania. Za rok 2024 bolo podaných spolu </w:t>
      </w:r>
      <w:r w:rsidRPr="0037300E">
        <w:rPr>
          <w:rFonts w:ascii="Times New Roman" w:eastAsia="Times New Roman" w:hAnsi="Times New Roman" w:cs="Times New Roman"/>
          <w:b/>
          <w:bCs/>
          <w:sz w:val="24"/>
          <w:szCs w:val="24"/>
          <w:lang w:eastAsia="sk-SK"/>
        </w:rPr>
        <w:t>10 256</w:t>
      </w:r>
      <w:r>
        <w:rPr>
          <w:rFonts w:ascii="Times New Roman" w:eastAsia="Times New Roman" w:hAnsi="Times New Roman" w:cs="Times New Roman"/>
          <w:bCs/>
          <w:sz w:val="24"/>
          <w:szCs w:val="24"/>
          <w:lang w:eastAsia="sk-SK"/>
        </w:rPr>
        <w:t xml:space="preserve"> žiadostí štátnych príslušníkov tretích krajín o tento druh pobytu. V prípade zníženia tohto počtu na stanovených 700 ks podaných žiadostí za rok, pôjde o výpadok cca 9556 žiadateľov o prechodný pobyt na účel podnikania. S uvedeným je spojený výpadok financií, ktoré by tieto subjekty zaplatili na správnych poplatkoch - 330 </w:t>
      </w:r>
      <w:r w:rsidRPr="009F3810">
        <w:rPr>
          <w:rFonts w:ascii="Times New Roman" w:hAnsi="Times New Roman" w:cs="Times New Roman"/>
          <w:sz w:val="24"/>
          <w:szCs w:val="24"/>
        </w:rPr>
        <w:t>€</w:t>
      </w:r>
      <w:r>
        <w:rPr>
          <w:rFonts w:ascii="Times New Roman" w:hAnsi="Times New Roman" w:cs="Times New Roman"/>
          <w:sz w:val="24"/>
          <w:szCs w:val="24"/>
        </w:rPr>
        <w:t xml:space="preserve">/osoba za podanie žiadosti na území SR. </w:t>
      </w:r>
    </w:p>
    <w:p w:rsidR="0037300E" w:rsidRDefault="0037300E" w:rsidP="00AB655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predpokladáme </w:t>
      </w:r>
      <w:r>
        <w:rPr>
          <w:rFonts w:ascii="Times New Roman" w:eastAsia="Times New Roman" w:hAnsi="Times New Roman" w:cs="Times New Roman"/>
          <w:bCs/>
          <w:sz w:val="24"/>
          <w:szCs w:val="24"/>
          <w:lang w:eastAsia="sk-SK"/>
        </w:rPr>
        <w:t>zvýše</w:t>
      </w:r>
      <w:r w:rsidRPr="0083599C">
        <w:rPr>
          <w:rFonts w:ascii="Times New Roman" w:eastAsia="Times New Roman" w:hAnsi="Times New Roman" w:cs="Times New Roman"/>
          <w:bCs/>
          <w:sz w:val="24"/>
          <w:szCs w:val="24"/>
          <w:lang w:eastAsia="sk-SK"/>
        </w:rPr>
        <w:t>n</w:t>
      </w:r>
      <w:r>
        <w:rPr>
          <w:rFonts w:ascii="Times New Roman" w:eastAsia="Times New Roman" w:hAnsi="Times New Roman" w:cs="Times New Roman"/>
          <w:bCs/>
          <w:sz w:val="24"/>
          <w:szCs w:val="24"/>
          <w:lang w:eastAsia="sk-SK"/>
        </w:rPr>
        <w:t xml:space="preserve">ie príjmov do rozpočtu </w:t>
      </w:r>
      <w:r w:rsidR="00AB6555">
        <w:rPr>
          <w:rFonts w:ascii="Times New Roman" w:eastAsia="Times New Roman" w:hAnsi="Times New Roman" w:cs="Times New Roman"/>
          <w:bCs/>
          <w:sz w:val="24"/>
          <w:szCs w:val="24"/>
          <w:lang w:eastAsia="sk-SK"/>
        </w:rPr>
        <w:t xml:space="preserve">verejnej správy </w:t>
      </w:r>
      <w:r>
        <w:rPr>
          <w:rFonts w:ascii="Times New Roman" w:eastAsia="Times New Roman" w:hAnsi="Times New Roman" w:cs="Times New Roman"/>
          <w:bCs/>
          <w:sz w:val="24"/>
          <w:szCs w:val="24"/>
          <w:lang w:eastAsia="sk-SK"/>
        </w:rPr>
        <w:t xml:space="preserve">v prípade podávania žiadostí o prechodný pobyt štátnych príslušníkov tretích krajín namiesto účelu podnikania na účel zamestnanie. V prípade podania žiadosti o tento druh pobytu ide o správny poplatok 250 </w:t>
      </w:r>
      <w:r w:rsidRPr="009F3810">
        <w:rPr>
          <w:rFonts w:ascii="Times New Roman" w:hAnsi="Times New Roman" w:cs="Times New Roman"/>
          <w:sz w:val="24"/>
          <w:szCs w:val="24"/>
        </w:rPr>
        <w:t>€</w:t>
      </w:r>
      <w:r>
        <w:rPr>
          <w:rFonts w:ascii="Times New Roman" w:hAnsi="Times New Roman" w:cs="Times New Roman"/>
          <w:sz w:val="24"/>
          <w:szCs w:val="24"/>
        </w:rPr>
        <w:t>/osoba</w:t>
      </w:r>
      <w:r w:rsidR="001C5FDA">
        <w:rPr>
          <w:rFonts w:ascii="Times New Roman" w:hAnsi="Times New Roman" w:cs="Times New Roman"/>
          <w:sz w:val="24"/>
          <w:szCs w:val="24"/>
        </w:rPr>
        <w:t xml:space="preserve"> za podanie žiadosti na území SR. </w:t>
      </w:r>
      <w:r>
        <w:rPr>
          <w:rFonts w:ascii="Times New Roman" w:hAnsi="Times New Roman" w:cs="Times New Roman"/>
          <w:sz w:val="24"/>
          <w:szCs w:val="24"/>
        </w:rPr>
        <w:t xml:space="preserve"> </w:t>
      </w:r>
    </w:p>
    <w:p w:rsidR="00715053" w:rsidRPr="001C5FDA" w:rsidRDefault="00715053" w:rsidP="00AB655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D073EE">
        <w:rPr>
          <w:rFonts w:ascii="Times New Roman" w:hAnsi="Times New Roman" w:cs="Times New Roman"/>
          <w:sz w:val="24"/>
          <w:szCs w:val="24"/>
        </w:rPr>
        <w:t xml:space="preserve">Zníženie príjmov </w:t>
      </w:r>
      <w:r w:rsidR="00A275C7" w:rsidRPr="00D073EE">
        <w:rPr>
          <w:rFonts w:ascii="Times New Roman" w:hAnsi="Times New Roman" w:cs="Times New Roman"/>
          <w:sz w:val="24"/>
          <w:szCs w:val="24"/>
        </w:rPr>
        <w:t>sa navrhuje kompenzovať z rozpočtu verejnej správy.</w:t>
      </w:r>
    </w:p>
    <w:p w:rsidR="0037300E" w:rsidRDefault="0037300E"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7D5748" w:rsidRPr="007B7470"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047BC2" w:rsidRDefault="007D5748" w:rsidP="007D5748">
      <w:pPr>
        <w:spacing w:after="0" w:line="240" w:lineRule="auto"/>
        <w:rPr>
          <w:rFonts w:ascii="Times New Roman" w:eastAsia="Times New Roman" w:hAnsi="Times New Roman" w:cs="Times New Roman"/>
          <w:color w:val="FF0000"/>
          <w:sz w:val="24"/>
          <w:szCs w:val="24"/>
          <w:lang w:eastAsia="sk-SK"/>
        </w:rPr>
      </w:pPr>
    </w:p>
    <w:p w:rsidR="0037300E" w:rsidRDefault="002E7D4F" w:rsidP="00535B54">
      <w:pPr>
        <w:spacing w:after="0" w:line="240" w:lineRule="auto"/>
        <w:ind w:firstLine="708"/>
        <w:jc w:val="both"/>
        <w:rPr>
          <w:rFonts w:ascii="Times New Roman" w:hAnsi="Times New Roman" w:cs="Times New Roman"/>
          <w:sz w:val="24"/>
          <w:szCs w:val="24"/>
        </w:rPr>
      </w:pPr>
      <w:r w:rsidRPr="002204BB">
        <w:rPr>
          <w:rFonts w:ascii="Times New Roman" w:eastAsia="Times New Roman" w:hAnsi="Times New Roman" w:cs="Times New Roman"/>
          <w:sz w:val="24"/>
          <w:szCs w:val="24"/>
          <w:lang w:eastAsia="sk-SK"/>
        </w:rPr>
        <w:t xml:space="preserve">Návrh zákona, ktorým sa mení a dopĺňa zákon č. 404/2011 Z. z. o pobyte cudzincov a o zmene a doplnení niektorých zákonov v znení neskorších predpisov (ďalej len „návrh zákona“) </w:t>
      </w:r>
      <w:r w:rsidR="00747D04">
        <w:rPr>
          <w:rFonts w:ascii="Times New Roman" w:hAnsi="Times New Roman" w:cs="Times New Roman"/>
          <w:sz w:val="24"/>
          <w:szCs w:val="24"/>
        </w:rPr>
        <w:t>zavádza okrem iného zmeny a úpravy</w:t>
      </w:r>
      <w:r w:rsidR="00747D04" w:rsidRPr="00A35236">
        <w:rPr>
          <w:rFonts w:ascii="Times New Roman" w:hAnsi="Times New Roman" w:cs="Times New Roman"/>
          <w:sz w:val="24"/>
          <w:szCs w:val="24"/>
        </w:rPr>
        <w:t xml:space="preserve"> </w:t>
      </w:r>
      <w:r w:rsidR="00747D04">
        <w:rPr>
          <w:rFonts w:ascii="Times New Roman" w:hAnsi="Times New Roman" w:cs="Times New Roman"/>
          <w:sz w:val="24"/>
          <w:szCs w:val="24"/>
        </w:rPr>
        <w:t>doterajšieho</w:t>
      </w:r>
      <w:r w:rsidR="00747D04" w:rsidRPr="00A35236">
        <w:rPr>
          <w:rFonts w:ascii="Times New Roman" w:hAnsi="Times New Roman" w:cs="Times New Roman"/>
          <w:sz w:val="24"/>
          <w:szCs w:val="24"/>
        </w:rPr>
        <w:t xml:space="preserve"> systém</w:t>
      </w:r>
      <w:r w:rsidR="00747D04">
        <w:rPr>
          <w:rFonts w:ascii="Times New Roman" w:hAnsi="Times New Roman" w:cs="Times New Roman"/>
          <w:sz w:val="24"/>
          <w:szCs w:val="24"/>
        </w:rPr>
        <w:t>u</w:t>
      </w:r>
      <w:r w:rsidR="00747D04" w:rsidRPr="00A35236">
        <w:rPr>
          <w:rFonts w:ascii="Times New Roman" w:hAnsi="Times New Roman" w:cs="Times New Roman"/>
          <w:sz w:val="24"/>
          <w:szCs w:val="24"/>
        </w:rPr>
        <w:t xml:space="preserve"> udeľovania pobytu na </w:t>
      </w:r>
      <w:r w:rsidR="00747D04" w:rsidRPr="006B2AFB">
        <w:rPr>
          <w:rFonts w:ascii="Times New Roman" w:hAnsi="Times New Roman" w:cs="Times New Roman"/>
          <w:b/>
          <w:sz w:val="24"/>
          <w:szCs w:val="24"/>
        </w:rPr>
        <w:t>účel podnikania</w:t>
      </w:r>
      <w:r w:rsidR="00747D04" w:rsidRPr="00A35236">
        <w:rPr>
          <w:rFonts w:ascii="Times New Roman" w:hAnsi="Times New Roman" w:cs="Times New Roman"/>
          <w:sz w:val="24"/>
          <w:szCs w:val="24"/>
        </w:rPr>
        <w:t xml:space="preserve">, a to najmä z dôvodu potreby </w:t>
      </w:r>
      <w:r w:rsidR="00747D04">
        <w:rPr>
          <w:rFonts w:ascii="Times New Roman" w:hAnsi="Times New Roman" w:cs="Times New Roman"/>
          <w:sz w:val="24"/>
          <w:szCs w:val="24"/>
        </w:rPr>
        <w:t>zefektívnenia</w:t>
      </w:r>
      <w:r w:rsidR="00747D04" w:rsidRPr="00A35236">
        <w:rPr>
          <w:rFonts w:ascii="Times New Roman" w:hAnsi="Times New Roman" w:cs="Times New Roman"/>
          <w:sz w:val="24"/>
          <w:szCs w:val="24"/>
        </w:rPr>
        <w:t xml:space="preserve"> postup</w:t>
      </w:r>
      <w:r w:rsidR="00747D04">
        <w:rPr>
          <w:rFonts w:ascii="Times New Roman" w:hAnsi="Times New Roman" w:cs="Times New Roman"/>
          <w:sz w:val="24"/>
          <w:szCs w:val="24"/>
        </w:rPr>
        <w:t>ov</w:t>
      </w:r>
      <w:r w:rsidR="00747D04" w:rsidRPr="00A35236">
        <w:rPr>
          <w:rFonts w:ascii="Times New Roman" w:hAnsi="Times New Roman" w:cs="Times New Roman"/>
          <w:sz w:val="24"/>
          <w:szCs w:val="24"/>
        </w:rPr>
        <w:t xml:space="preserve"> </w:t>
      </w:r>
      <w:r w:rsidR="00747D04">
        <w:rPr>
          <w:rFonts w:ascii="Times New Roman" w:hAnsi="Times New Roman" w:cs="Times New Roman"/>
          <w:sz w:val="24"/>
          <w:szCs w:val="24"/>
        </w:rPr>
        <w:t xml:space="preserve">a regulácie </w:t>
      </w:r>
      <w:r w:rsidR="00747D04" w:rsidRPr="00A35236">
        <w:rPr>
          <w:rFonts w:ascii="Times New Roman" w:hAnsi="Times New Roman" w:cs="Times New Roman"/>
          <w:sz w:val="24"/>
          <w:szCs w:val="24"/>
        </w:rPr>
        <w:t>prijímania cudzincov na územie Slovenskej republiky na účel podnikania.</w:t>
      </w:r>
      <w:r w:rsidR="00747D04">
        <w:rPr>
          <w:rFonts w:ascii="Times New Roman" w:hAnsi="Times New Roman" w:cs="Times New Roman"/>
          <w:sz w:val="24"/>
          <w:szCs w:val="24"/>
        </w:rPr>
        <w:t xml:space="preserve"> Primárne ide o </w:t>
      </w:r>
      <w:r w:rsidR="00747D04" w:rsidRPr="006B2AFB">
        <w:rPr>
          <w:rFonts w:ascii="Times New Roman" w:hAnsi="Times New Roman" w:cs="Times New Roman"/>
          <w:b/>
          <w:sz w:val="24"/>
          <w:szCs w:val="24"/>
        </w:rPr>
        <w:t xml:space="preserve">zavedenie </w:t>
      </w:r>
      <w:r w:rsidR="00747D04">
        <w:rPr>
          <w:rFonts w:ascii="Times New Roman" w:hAnsi="Times New Roman" w:cs="Times New Roman"/>
          <w:b/>
          <w:sz w:val="24"/>
          <w:szCs w:val="24"/>
        </w:rPr>
        <w:t xml:space="preserve">systému </w:t>
      </w:r>
      <w:r w:rsidR="00747D04" w:rsidRPr="006B2AFB">
        <w:rPr>
          <w:rFonts w:ascii="Times New Roman" w:hAnsi="Times New Roman" w:cs="Times New Roman"/>
          <w:b/>
          <w:sz w:val="24"/>
          <w:szCs w:val="24"/>
        </w:rPr>
        <w:t>kvót na počet</w:t>
      </w:r>
      <w:r w:rsidR="00747D04">
        <w:rPr>
          <w:rFonts w:ascii="Times New Roman" w:hAnsi="Times New Roman" w:cs="Times New Roman"/>
          <w:sz w:val="24"/>
          <w:szCs w:val="24"/>
        </w:rPr>
        <w:t xml:space="preserve"> prijatých žiadostí o udelenie prechodného pobytu na účel podnikania a </w:t>
      </w:r>
      <w:r w:rsidR="00747D04" w:rsidRPr="00D46F76">
        <w:rPr>
          <w:rFonts w:ascii="Times New Roman" w:hAnsi="Times New Roman" w:cs="Times New Roman"/>
          <w:b/>
          <w:sz w:val="24"/>
          <w:szCs w:val="24"/>
        </w:rPr>
        <w:t>na zoznam krajín</w:t>
      </w:r>
      <w:r w:rsidR="00747D04">
        <w:rPr>
          <w:rFonts w:ascii="Times New Roman" w:hAnsi="Times New Roman" w:cs="Times New Roman"/>
          <w:b/>
          <w:sz w:val="24"/>
          <w:szCs w:val="24"/>
        </w:rPr>
        <w:t xml:space="preserve">, </w:t>
      </w:r>
      <w:r w:rsidR="00747D04" w:rsidRPr="00D46F76">
        <w:rPr>
          <w:rFonts w:ascii="Times New Roman" w:hAnsi="Times New Roman" w:cs="Times New Roman"/>
          <w:sz w:val="24"/>
          <w:szCs w:val="24"/>
        </w:rPr>
        <w:t xml:space="preserve">z ktorých </w:t>
      </w:r>
      <w:r w:rsidR="00747D04" w:rsidRPr="00747D04">
        <w:rPr>
          <w:rFonts w:ascii="Times New Roman" w:hAnsi="Times New Roman" w:cs="Times New Roman"/>
          <w:sz w:val="24"/>
          <w:szCs w:val="24"/>
        </w:rPr>
        <w:t>budú cudzinci prijímaní na naše územie; zároveň sa bude vyhodnocovať miera hospodárskeho prínosu pre</w:t>
      </w:r>
      <w:r w:rsidR="00747D04">
        <w:rPr>
          <w:rFonts w:ascii="Times New Roman" w:hAnsi="Times New Roman" w:cs="Times New Roman"/>
          <w:sz w:val="24"/>
          <w:szCs w:val="24"/>
        </w:rPr>
        <w:t xml:space="preserve"> našu republiku.</w:t>
      </w:r>
    </w:p>
    <w:p w:rsidR="00747D04" w:rsidRDefault="00747D04" w:rsidP="00535B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Podanie žiadosti o udelenie pobytu je spojené so zaplatením správneho poplatku podľa sadzobníka správnych poplatkov, ktorý tvorí prílohu </w:t>
      </w:r>
      <w:r w:rsidRPr="007C2FDF">
        <w:rPr>
          <w:rFonts w:ascii="Times New Roman" w:eastAsia="Times New Roman" w:hAnsi="Times New Roman" w:cs="Times New Roman"/>
          <w:sz w:val="24"/>
          <w:szCs w:val="24"/>
          <w:lang w:eastAsia="sk-SK"/>
        </w:rPr>
        <w:t>zákon</w:t>
      </w:r>
      <w:r>
        <w:rPr>
          <w:rFonts w:ascii="Times New Roman" w:eastAsia="Times New Roman" w:hAnsi="Times New Roman" w:cs="Times New Roman"/>
          <w:sz w:val="24"/>
          <w:szCs w:val="24"/>
          <w:lang w:eastAsia="sk-SK"/>
        </w:rPr>
        <w:t>a</w:t>
      </w:r>
      <w:r w:rsidRPr="007C2FDF">
        <w:rPr>
          <w:rFonts w:ascii="Times New Roman" w:eastAsia="Times New Roman" w:hAnsi="Times New Roman" w:cs="Times New Roman"/>
          <w:sz w:val="24"/>
          <w:szCs w:val="24"/>
          <w:lang w:eastAsia="sk-SK"/>
        </w:rPr>
        <w:t xml:space="preserve"> </w:t>
      </w:r>
      <w:r w:rsidR="0083525D" w:rsidRPr="00066C2B">
        <w:rPr>
          <w:rFonts w:ascii="Times New Roman" w:eastAsia="Times New Roman" w:hAnsi="Times New Roman" w:cs="Times New Roman"/>
          <w:sz w:val="24"/>
          <w:szCs w:val="24"/>
          <w:lang w:eastAsia="sk-SK"/>
        </w:rPr>
        <w:t xml:space="preserve">Národnej rady Slovenskej </w:t>
      </w:r>
      <w:r w:rsidR="0083525D" w:rsidRPr="00066C2B">
        <w:rPr>
          <w:rFonts w:ascii="Times New Roman" w:eastAsia="Times New Roman" w:hAnsi="Times New Roman" w:cs="Times New Roman"/>
          <w:sz w:val="24"/>
          <w:szCs w:val="24"/>
          <w:lang w:eastAsia="sk-SK"/>
        </w:rPr>
        <w:lastRenderedPageBreak/>
        <w:t>republiky o správnych poplatkoch</w:t>
      </w:r>
      <w:r w:rsidR="0083525D" w:rsidRPr="007C2FDF">
        <w:rPr>
          <w:rFonts w:ascii="Times New Roman" w:eastAsia="Times New Roman" w:hAnsi="Times New Roman" w:cs="Times New Roman"/>
          <w:sz w:val="24"/>
          <w:szCs w:val="24"/>
          <w:lang w:eastAsia="sk-SK"/>
        </w:rPr>
        <w:t xml:space="preserve"> </w:t>
      </w:r>
      <w:r w:rsidRPr="007C2FDF">
        <w:rPr>
          <w:rFonts w:ascii="Times New Roman" w:eastAsia="Times New Roman" w:hAnsi="Times New Roman" w:cs="Times New Roman"/>
          <w:sz w:val="24"/>
          <w:szCs w:val="24"/>
          <w:lang w:eastAsia="sk-SK"/>
        </w:rPr>
        <w:t>č. 145/1995 Z. z. o správnych poplatkoch</w:t>
      </w:r>
      <w:r w:rsidR="0083525D">
        <w:rPr>
          <w:rFonts w:ascii="Times New Roman" w:eastAsia="Times New Roman" w:hAnsi="Times New Roman" w:cs="Times New Roman"/>
          <w:sz w:val="24"/>
          <w:szCs w:val="24"/>
          <w:lang w:eastAsia="sk-SK"/>
        </w:rPr>
        <w:t xml:space="preserve"> (ďalej len „zákon o správnych poplatkoch“)</w:t>
      </w:r>
      <w:r>
        <w:rPr>
          <w:rFonts w:ascii="Times New Roman" w:eastAsia="Times New Roman" w:hAnsi="Times New Roman" w:cs="Times New Roman"/>
          <w:sz w:val="24"/>
          <w:szCs w:val="24"/>
          <w:lang w:eastAsia="sk-SK"/>
        </w:rPr>
        <w:t>. V</w:t>
      </w:r>
      <w:r w:rsidRPr="007C2FDF">
        <w:rPr>
          <w:rFonts w:ascii="Times New Roman" w:eastAsia="Times New Roman" w:hAnsi="Times New Roman" w:cs="Times New Roman"/>
          <w:sz w:val="24"/>
          <w:szCs w:val="24"/>
          <w:lang w:eastAsia="sk-SK"/>
        </w:rPr>
        <w:t xml:space="preserve"> položke 24 </w:t>
      </w:r>
      <w:r>
        <w:rPr>
          <w:rFonts w:ascii="Times New Roman" w:eastAsia="Times New Roman" w:hAnsi="Times New Roman" w:cs="Times New Roman"/>
          <w:sz w:val="24"/>
          <w:szCs w:val="24"/>
          <w:lang w:eastAsia="sk-SK"/>
        </w:rPr>
        <w:t xml:space="preserve">písm. a) </w:t>
      </w:r>
      <w:r w:rsidR="00B3665E">
        <w:rPr>
          <w:rFonts w:ascii="Times New Roman" w:eastAsia="Times New Roman" w:hAnsi="Times New Roman" w:cs="Times New Roman"/>
          <w:sz w:val="24"/>
          <w:szCs w:val="24"/>
          <w:lang w:eastAsia="sk-SK"/>
        </w:rPr>
        <w:t xml:space="preserve">bod 1. </w:t>
      </w:r>
      <w:r w:rsidR="0083525D">
        <w:rPr>
          <w:rFonts w:ascii="Times New Roman" w:eastAsia="Times New Roman" w:hAnsi="Times New Roman" w:cs="Times New Roman"/>
          <w:sz w:val="24"/>
          <w:szCs w:val="24"/>
          <w:lang w:eastAsia="sk-SK"/>
        </w:rPr>
        <w:t xml:space="preserve">sadzobníka </w:t>
      </w:r>
      <w:r>
        <w:rPr>
          <w:rFonts w:ascii="Times New Roman" w:eastAsia="Times New Roman" w:hAnsi="Times New Roman" w:cs="Times New Roman"/>
          <w:sz w:val="24"/>
          <w:szCs w:val="24"/>
          <w:lang w:eastAsia="sk-SK"/>
        </w:rPr>
        <w:t>je stanovená</w:t>
      </w:r>
      <w:r w:rsidRPr="007C2FDF">
        <w:rPr>
          <w:rFonts w:ascii="Times New Roman" w:eastAsia="Times New Roman" w:hAnsi="Times New Roman" w:cs="Times New Roman"/>
          <w:sz w:val="24"/>
          <w:szCs w:val="24"/>
          <w:lang w:eastAsia="sk-SK"/>
        </w:rPr>
        <w:t xml:space="preserve"> hodnota správneho poplatku </w:t>
      </w:r>
      <w:r>
        <w:rPr>
          <w:rFonts w:ascii="Times New Roman" w:eastAsia="Times New Roman" w:hAnsi="Times New Roman" w:cs="Times New Roman"/>
          <w:sz w:val="24"/>
          <w:szCs w:val="24"/>
          <w:lang w:eastAsia="sk-SK"/>
        </w:rPr>
        <w:t xml:space="preserve">za podanie žiadosti </w:t>
      </w:r>
      <w:r w:rsidRPr="00747D04">
        <w:rPr>
          <w:rFonts w:ascii="Times New Roman" w:eastAsia="Times New Roman" w:hAnsi="Times New Roman" w:cs="Times New Roman"/>
          <w:sz w:val="24"/>
          <w:szCs w:val="24"/>
          <w:lang w:eastAsia="sk-SK"/>
        </w:rPr>
        <w:t>o udelenie prechodného pobytu na účel</w:t>
      </w:r>
      <w:r>
        <w:rPr>
          <w:rFonts w:ascii="Times New Roman" w:eastAsia="Times New Roman" w:hAnsi="Times New Roman" w:cs="Times New Roman"/>
          <w:sz w:val="24"/>
          <w:szCs w:val="24"/>
          <w:lang w:eastAsia="sk-SK"/>
        </w:rPr>
        <w:t xml:space="preserve"> podnikania na 330 </w:t>
      </w:r>
      <w:r w:rsidRPr="009F3810">
        <w:rPr>
          <w:rFonts w:ascii="Times New Roman" w:hAnsi="Times New Roman" w:cs="Times New Roman"/>
          <w:sz w:val="24"/>
          <w:szCs w:val="24"/>
        </w:rPr>
        <w:t>€</w:t>
      </w:r>
      <w:r>
        <w:rPr>
          <w:rFonts w:ascii="Times New Roman" w:hAnsi="Times New Roman" w:cs="Times New Roman"/>
          <w:sz w:val="24"/>
          <w:szCs w:val="24"/>
        </w:rPr>
        <w:t xml:space="preserve">. Stanovením kvót na počet podaných žiadostí o udelenie pobytu na podnikanie </w:t>
      </w:r>
      <w:r w:rsidR="005E0883">
        <w:rPr>
          <w:rFonts w:ascii="Times New Roman" w:hAnsi="Times New Roman" w:cs="Times New Roman"/>
          <w:sz w:val="24"/>
          <w:szCs w:val="24"/>
        </w:rPr>
        <w:t>sa docieli zefektívnenie</w:t>
      </w:r>
      <w:r w:rsidR="005E0883" w:rsidRPr="00A35236">
        <w:rPr>
          <w:rFonts w:ascii="Times New Roman" w:hAnsi="Times New Roman" w:cs="Times New Roman"/>
          <w:sz w:val="24"/>
          <w:szCs w:val="24"/>
        </w:rPr>
        <w:t xml:space="preserve"> postup</w:t>
      </w:r>
      <w:r w:rsidR="005E0883">
        <w:rPr>
          <w:rFonts w:ascii="Times New Roman" w:hAnsi="Times New Roman" w:cs="Times New Roman"/>
          <w:sz w:val="24"/>
          <w:szCs w:val="24"/>
        </w:rPr>
        <w:t>ov</w:t>
      </w:r>
      <w:r w:rsidR="005E0883" w:rsidRPr="00A35236">
        <w:rPr>
          <w:rFonts w:ascii="Times New Roman" w:hAnsi="Times New Roman" w:cs="Times New Roman"/>
          <w:sz w:val="24"/>
          <w:szCs w:val="24"/>
        </w:rPr>
        <w:t xml:space="preserve"> </w:t>
      </w:r>
      <w:r w:rsidR="005E0883">
        <w:rPr>
          <w:rFonts w:ascii="Times New Roman" w:hAnsi="Times New Roman" w:cs="Times New Roman"/>
          <w:sz w:val="24"/>
          <w:szCs w:val="24"/>
        </w:rPr>
        <w:t xml:space="preserve">a regulácia </w:t>
      </w:r>
      <w:r w:rsidR="005E0883" w:rsidRPr="00A35236">
        <w:rPr>
          <w:rFonts w:ascii="Times New Roman" w:hAnsi="Times New Roman" w:cs="Times New Roman"/>
          <w:sz w:val="24"/>
          <w:szCs w:val="24"/>
        </w:rPr>
        <w:t>prijímania cudzincov na územie Slovenskej republiky na účel podnikania</w:t>
      </w:r>
      <w:r w:rsidR="005E0883">
        <w:rPr>
          <w:rFonts w:ascii="Times New Roman" w:hAnsi="Times New Roman" w:cs="Times New Roman"/>
          <w:sz w:val="24"/>
          <w:szCs w:val="24"/>
        </w:rPr>
        <w:t xml:space="preserve">, ako aj </w:t>
      </w:r>
      <w:r w:rsidR="005E0883" w:rsidRPr="005E0883">
        <w:rPr>
          <w:rFonts w:ascii="Times New Roman" w:hAnsi="Times New Roman" w:cs="Times New Roman"/>
          <w:sz w:val="24"/>
          <w:szCs w:val="24"/>
        </w:rPr>
        <w:t>zabezpečenie riadne</w:t>
      </w:r>
      <w:r w:rsidR="005E0883">
        <w:rPr>
          <w:rFonts w:ascii="Times New Roman" w:hAnsi="Times New Roman" w:cs="Times New Roman"/>
          <w:sz w:val="24"/>
          <w:szCs w:val="24"/>
        </w:rPr>
        <w:t>ho</w:t>
      </w:r>
      <w:r w:rsidR="005E0883" w:rsidRPr="005E0883">
        <w:rPr>
          <w:rFonts w:ascii="Times New Roman" w:hAnsi="Times New Roman" w:cs="Times New Roman"/>
          <w:sz w:val="24"/>
          <w:szCs w:val="24"/>
        </w:rPr>
        <w:t xml:space="preserve"> plneni</w:t>
      </w:r>
      <w:r w:rsidR="005E0883">
        <w:rPr>
          <w:rFonts w:ascii="Times New Roman" w:hAnsi="Times New Roman" w:cs="Times New Roman"/>
          <w:sz w:val="24"/>
          <w:szCs w:val="24"/>
        </w:rPr>
        <w:t>a</w:t>
      </w:r>
      <w:r w:rsidR="005E0883" w:rsidRPr="005E0883">
        <w:rPr>
          <w:rFonts w:ascii="Times New Roman" w:hAnsi="Times New Roman" w:cs="Times New Roman"/>
          <w:sz w:val="24"/>
          <w:szCs w:val="24"/>
        </w:rPr>
        <w:t xml:space="preserve"> účelu udeleného pobytu na podnikanie</w:t>
      </w:r>
      <w:r w:rsidR="005E0883">
        <w:rPr>
          <w:rFonts w:ascii="Times New Roman" w:hAnsi="Times New Roman" w:cs="Times New Roman"/>
          <w:sz w:val="24"/>
          <w:szCs w:val="24"/>
        </w:rPr>
        <w:t xml:space="preserve"> cudzincami. V záujme SR je, aby cudzinci vykonávali podnikanie na našom území, ale tiež aby boli štátnym orgánom k dispozícii účinné prostriedky na zabrán</w:t>
      </w:r>
      <w:r w:rsidR="00FF4638">
        <w:rPr>
          <w:rFonts w:ascii="Times New Roman" w:hAnsi="Times New Roman" w:cs="Times New Roman"/>
          <w:sz w:val="24"/>
          <w:szCs w:val="24"/>
        </w:rPr>
        <w:t>enie zneužívania účelu pobytu</w:t>
      </w:r>
      <w:r w:rsidR="005E0883">
        <w:rPr>
          <w:rFonts w:ascii="Times New Roman" w:hAnsi="Times New Roman" w:cs="Times New Roman"/>
          <w:sz w:val="24"/>
          <w:szCs w:val="24"/>
        </w:rPr>
        <w:t xml:space="preserve">. Záujmom Ministerstva vnútra SR je najmä ochrana bezpečnosti štátu, postupné odbúravanie administratívnej záťaže či už na strane cudzincov, ako aj na strane pracovníkov štátnej správy. Zároveň predpokladáme, že tento spôsob napomôže zvýšeniu zamestnanosti cudzincov, ktorí budú namiesto pobytu na účel podnikania žiadať o iné druhy pobytov, najmä na zamestnanie. To znamená, že nebudú „nútení“ otvárať si živnosti v prípadoch, kde je možné ich zamestnanie. </w:t>
      </w:r>
      <w:r w:rsidR="00B3665E">
        <w:rPr>
          <w:rFonts w:ascii="Times New Roman" w:hAnsi="Times New Roman" w:cs="Times New Roman"/>
          <w:sz w:val="24"/>
          <w:szCs w:val="24"/>
        </w:rPr>
        <w:t xml:space="preserve">Predpokladáme, že títo štátni príslušníci tretích krajín </w:t>
      </w:r>
      <w:r w:rsidR="001C5FDA">
        <w:rPr>
          <w:rFonts w:ascii="Times New Roman" w:hAnsi="Times New Roman" w:cs="Times New Roman"/>
          <w:sz w:val="24"/>
          <w:szCs w:val="24"/>
        </w:rPr>
        <w:t xml:space="preserve">budú žiadať </w:t>
      </w:r>
      <w:r w:rsidR="00FF4638">
        <w:rPr>
          <w:rFonts w:ascii="Times New Roman" w:hAnsi="Times New Roman" w:cs="Times New Roman"/>
          <w:sz w:val="24"/>
          <w:szCs w:val="24"/>
        </w:rPr>
        <w:t xml:space="preserve">predovšetkým </w:t>
      </w:r>
      <w:r w:rsidR="001C5FDA">
        <w:rPr>
          <w:rFonts w:ascii="Times New Roman" w:hAnsi="Times New Roman" w:cs="Times New Roman"/>
          <w:sz w:val="24"/>
          <w:szCs w:val="24"/>
        </w:rPr>
        <w:t xml:space="preserve">o udelenie prechodného pobytu na účel zamestnania. </w:t>
      </w:r>
      <w:r w:rsidR="00B3665E">
        <w:rPr>
          <w:rFonts w:ascii="Times New Roman" w:eastAsia="Times New Roman" w:hAnsi="Times New Roman" w:cs="Times New Roman"/>
          <w:sz w:val="24"/>
          <w:szCs w:val="24"/>
          <w:lang w:eastAsia="sk-SK"/>
        </w:rPr>
        <w:t>V</w:t>
      </w:r>
      <w:r w:rsidR="00B3665E" w:rsidRPr="007C2FDF">
        <w:rPr>
          <w:rFonts w:ascii="Times New Roman" w:eastAsia="Times New Roman" w:hAnsi="Times New Roman" w:cs="Times New Roman"/>
          <w:sz w:val="24"/>
          <w:szCs w:val="24"/>
          <w:lang w:eastAsia="sk-SK"/>
        </w:rPr>
        <w:t xml:space="preserve"> položke 24 </w:t>
      </w:r>
      <w:r w:rsidR="00B3665E">
        <w:rPr>
          <w:rFonts w:ascii="Times New Roman" w:eastAsia="Times New Roman" w:hAnsi="Times New Roman" w:cs="Times New Roman"/>
          <w:sz w:val="24"/>
          <w:szCs w:val="24"/>
          <w:lang w:eastAsia="sk-SK"/>
        </w:rPr>
        <w:t xml:space="preserve">písm. a) bod </w:t>
      </w:r>
      <w:r w:rsidR="0083525D">
        <w:rPr>
          <w:rFonts w:ascii="Times New Roman" w:eastAsia="Times New Roman" w:hAnsi="Times New Roman" w:cs="Times New Roman"/>
          <w:sz w:val="24"/>
          <w:szCs w:val="24"/>
          <w:lang w:eastAsia="sk-SK"/>
        </w:rPr>
        <w:t>2</w:t>
      </w:r>
      <w:r w:rsidR="00B3665E">
        <w:rPr>
          <w:rFonts w:ascii="Times New Roman" w:eastAsia="Times New Roman" w:hAnsi="Times New Roman" w:cs="Times New Roman"/>
          <w:sz w:val="24"/>
          <w:szCs w:val="24"/>
          <w:lang w:eastAsia="sk-SK"/>
        </w:rPr>
        <w:t xml:space="preserve">. </w:t>
      </w:r>
      <w:r w:rsidR="001C5FDA">
        <w:rPr>
          <w:rFonts w:ascii="Times New Roman" w:hAnsi="Times New Roman" w:cs="Times New Roman"/>
          <w:sz w:val="24"/>
          <w:szCs w:val="24"/>
        </w:rPr>
        <w:t xml:space="preserve">prílohy </w:t>
      </w:r>
      <w:r w:rsidR="001C5FDA" w:rsidRPr="007C2FDF">
        <w:rPr>
          <w:rFonts w:ascii="Times New Roman" w:eastAsia="Times New Roman" w:hAnsi="Times New Roman" w:cs="Times New Roman"/>
          <w:sz w:val="24"/>
          <w:szCs w:val="24"/>
          <w:lang w:eastAsia="sk-SK"/>
        </w:rPr>
        <w:t>zákon</w:t>
      </w:r>
      <w:r w:rsidR="001C5FDA">
        <w:rPr>
          <w:rFonts w:ascii="Times New Roman" w:eastAsia="Times New Roman" w:hAnsi="Times New Roman" w:cs="Times New Roman"/>
          <w:sz w:val="24"/>
          <w:szCs w:val="24"/>
          <w:lang w:eastAsia="sk-SK"/>
        </w:rPr>
        <w:t>a</w:t>
      </w:r>
      <w:r w:rsidR="001C5FDA" w:rsidRPr="007C2FDF">
        <w:rPr>
          <w:rFonts w:ascii="Times New Roman" w:eastAsia="Times New Roman" w:hAnsi="Times New Roman" w:cs="Times New Roman"/>
          <w:sz w:val="24"/>
          <w:szCs w:val="24"/>
          <w:lang w:eastAsia="sk-SK"/>
        </w:rPr>
        <w:t xml:space="preserve"> č. 145/1995 Z. z. o správnych poplatkoch</w:t>
      </w:r>
      <w:r w:rsidR="001C5FDA">
        <w:rPr>
          <w:rFonts w:ascii="Times New Roman" w:eastAsia="Times New Roman" w:hAnsi="Times New Roman" w:cs="Times New Roman"/>
          <w:sz w:val="24"/>
          <w:szCs w:val="24"/>
          <w:lang w:eastAsia="sk-SK"/>
        </w:rPr>
        <w:t xml:space="preserve"> </w:t>
      </w:r>
      <w:r w:rsidR="0083525D">
        <w:rPr>
          <w:rFonts w:ascii="Times New Roman" w:eastAsia="Times New Roman" w:hAnsi="Times New Roman" w:cs="Times New Roman"/>
          <w:sz w:val="24"/>
          <w:szCs w:val="24"/>
          <w:lang w:eastAsia="sk-SK"/>
        </w:rPr>
        <w:t xml:space="preserve">(sadzobník) </w:t>
      </w:r>
      <w:r w:rsidR="00B3665E">
        <w:rPr>
          <w:rFonts w:ascii="Times New Roman" w:eastAsia="Times New Roman" w:hAnsi="Times New Roman" w:cs="Times New Roman"/>
          <w:sz w:val="24"/>
          <w:szCs w:val="24"/>
          <w:lang w:eastAsia="sk-SK"/>
        </w:rPr>
        <w:t>je stanovená</w:t>
      </w:r>
      <w:r w:rsidR="00B3665E" w:rsidRPr="007C2FDF">
        <w:rPr>
          <w:rFonts w:ascii="Times New Roman" w:eastAsia="Times New Roman" w:hAnsi="Times New Roman" w:cs="Times New Roman"/>
          <w:sz w:val="24"/>
          <w:szCs w:val="24"/>
          <w:lang w:eastAsia="sk-SK"/>
        </w:rPr>
        <w:t xml:space="preserve"> hodnota správneho poplatku </w:t>
      </w:r>
      <w:r w:rsidR="00B3665E">
        <w:rPr>
          <w:rFonts w:ascii="Times New Roman" w:eastAsia="Times New Roman" w:hAnsi="Times New Roman" w:cs="Times New Roman"/>
          <w:sz w:val="24"/>
          <w:szCs w:val="24"/>
          <w:lang w:eastAsia="sk-SK"/>
        </w:rPr>
        <w:t xml:space="preserve">za podanie žiadosti </w:t>
      </w:r>
      <w:r w:rsidR="00B3665E" w:rsidRPr="00747D04">
        <w:rPr>
          <w:rFonts w:ascii="Times New Roman" w:eastAsia="Times New Roman" w:hAnsi="Times New Roman" w:cs="Times New Roman"/>
          <w:sz w:val="24"/>
          <w:szCs w:val="24"/>
          <w:lang w:eastAsia="sk-SK"/>
        </w:rPr>
        <w:t>o udelenie prechodného pobytu na účel</w:t>
      </w:r>
      <w:r w:rsidR="00B3665E">
        <w:rPr>
          <w:rFonts w:ascii="Times New Roman" w:eastAsia="Times New Roman" w:hAnsi="Times New Roman" w:cs="Times New Roman"/>
          <w:sz w:val="24"/>
          <w:szCs w:val="24"/>
          <w:lang w:eastAsia="sk-SK"/>
        </w:rPr>
        <w:t xml:space="preserve"> </w:t>
      </w:r>
      <w:r w:rsidR="001C5FDA">
        <w:rPr>
          <w:rFonts w:ascii="Times New Roman" w:eastAsia="Times New Roman" w:hAnsi="Times New Roman" w:cs="Times New Roman"/>
          <w:sz w:val="24"/>
          <w:szCs w:val="24"/>
          <w:lang w:eastAsia="sk-SK"/>
        </w:rPr>
        <w:t>zamestnania 25</w:t>
      </w:r>
      <w:r w:rsidR="00B3665E">
        <w:rPr>
          <w:rFonts w:ascii="Times New Roman" w:eastAsia="Times New Roman" w:hAnsi="Times New Roman" w:cs="Times New Roman"/>
          <w:sz w:val="24"/>
          <w:szCs w:val="24"/>
          <w:lang w:eastAsia="sk-SK"/>
        </w:rPr>
        <w:t xml:space="preserve">0 </w:t>
      </w:r>
      <w:r w:rsidR="00B3665E" w:rsidRPr="009F3810">
        <w:rPr>
          <w:rFonts w:ascii="Times New Roman" w:hAnsi="Times New Roman" w:cs="Times New Roman"/>
          <w:sz w:val="24"/>
          <w:szCs w:val="24"/>
        </w:rPr>
        <w:t>€</w:t>
      </w:r>
      <w:r w:rsidR="00B3665E">
        <w:rPr>
          <w:rFonts w:ascii="Times New Roman" w:hAnsi="Times New Roman" w:cs="Times New Roman"/>
          <w:sz w:val="24"/>
          <w:szCs w:val="24"/>
        </w:rPr>
        <w:t>.</w:t>
      </w:r>
      <w:r w:rsidR="001C5FDA">
        <w:rPr>
          <w:rFonts w:ascii="Times New Roman" w:hAnsi="Times New Roman" w:cs="Times New Roman"/>
          <w:sz w:val="24"/>
          <w:szCs w:val="24"/>
        </w:rPr>
        <w:t xml:space="preserve"> Vychádzajúc z uvedeného predpokladu sme prepočítali aj príjem do rozpočtu </w:t>
      </w:r>
      <w:r w:rsidR="00AB6555">
        <w:rPr>
          <w:rFonts w:ascii="Times New Roman" w:hAnsi="Times New Roman" w:cs="Times New Roman"/>
          <w:sz w:val="24"/>
          <w:szCs w:val="24"/>
        </w:rPr>
        <w:t xml:space="preserve">verejnej správy </w:t>
      </w:r>
      <w:r w:rsidR="001C5FDA">
        <w:rPr>
          <w:rFonts w:ascii="Times New Roman" w:hAnsi="Times New Roman" w:cs="Times New Roman"/>
          <w:sz w:val="24"/>
          <w:szCs w:val="24"/>
        </w:rPr>
        <w:t xml:space="preserve">v prípade podávania žiadostí o udelenie prechodného pobytu na účel zamestnania namiesto podnikania. </w:t>
      </w:r>
    </w:p>
    <w:p w:rsidR="00B3665E" w:rsidRDefault="00B3665E" w:rsidP="00535B54">
      <w:pPr>
        <w:spacing w:after="0" w:line="240" w:lineRule="auto"/>
        <w:ind w:firstLine="708"/>
        <w:jc w:val="both"/>
        <w:rPr>
          <w:rFonts w:ascii="Times New Roman" w:eastAsia="Times New Roman" w:hAnsi="Times New Roman" w:cs="Times New Roman"/>
          <w:sz w:val="24"/>
          <w:szCs w:val="24"/>
          <w:lang w:eastAsia="sk-SK"/>
        </w:rPr>
      </w:pPr>
    </w:p>
    <w:p w:rsidR="00047BC2" w:rsidRPr="002204BB" w:rsidRDefault="00047BC2" w:rsidP="00047BC2">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 xml:space="preserve">Návrh zákona budú implementovať </w:t>
      </w:r>
      <w:r w:rsidR="002E7D4F" w:rsidRPr="002204BB">
        <w:rPr>
          <w:rFonts w:ascii="Times New Roman" w:eastAsia="Times New Roman" w:hAnsi="Times New Roman" w:cs="Times New Roman"/>
          <w:sz w:val="24"/>
          <w:szCs w:val="24"/>
          <w:lang w:eastAsia="sk-SK"/>
        </w:rPr>
        <w:t xml:space="preserve">príslušné </w:t>
      </w:r>
      <w:r w:rsidR="00747D04">
        <w:rPr>
          <w:rFonts w:ascii="Times New Roman" w:eastAsia="Times New Roman" w:hAnsi="Times New Roman" w:cs="Times New Roman"/>
          <w:sz w:val="24"/>
          <w:szCs w:val="24"/>
          <w:lang w:eastAsia="sk-SK"/>
        </w:rPr>
        <w:t>zastupiteľské úrady SR v zahraničí, ktoré spadajú do</w:t>
      </w:r>
      <w:r w:rsidR="002E7D4F" w:rsidRPr="002204BB">
        <w:rPr>
          <w:rFonts w:ascii="Times New Roman" w:eastAsia="Times New Roman" w:hAnsi="Times New Roman" w:cs="Times New Roman"/>
          <w:sz w:val="24"/>
          <w:szCs w:val="24"/>
          <w:lang w:eastAsia="sk-SK"/>
        </w:rPr>
        <w:t xml:space="preserve"> pôsobnosti </w:t>
      </w:r>
      <w:r w:rsidR="00747D04">
        <w:rPr>
          <w:rFonts w:ascii="Times New Roman" w:eastAsia="Times New Roman" w:hAnsi="Times New Roman" w:cs="Times New Roman"/>
          <w:sz w:val="24"/>
          <w:szCs w:val="24"/>
          <w:lang w:eastAsia="sk-SK"/>
        </w:rPr>
        <w:t>Ministerstva zahraničných vecí a európskych záležitostí SR (ďalej len „MZVaEZ SR“</w:t>
      </w:r>
      <w:r w:rsidRPr="002204BB">
        <w:rPr>
          <w:rFonts w:ascii="Times New Roman" w:eastAsia="Times New Roman" w:hAnsi="Times New Roman" w:cs="Times New Roman"/>
          <w:sz w:val="24"/>
          <w:szCs w:val="24"/>
          <w:lang w:eastAsia="sk-SK"/>
        </w:rPr>
        <w:t xml:space="preserve">. </w:t>
      </w:r>
      <w:r w:rsidR="005E0883">
        <w:rPr>
          <w:rFonts w:ascii="Times New Roman" w:eastAsia="Times New Roman" w:hAnsi="Times New Roman" w:cs="Times New Roman"/>
          <w:sz w:val="24"/>
          <w:szCs w:val="24"/>
          <w:lang w:eastAsia="sk-SK"/>
        </w:rPr>
        <w:t xml:space="preserve">Uvedené subjekty budú zároveň jediné miesta, kde budú môcť prvožiadatelia o udelenie prechodného pobytu na účel podnikania podávať žiadosti o tento druh pobytu. </w:t>
      </w:r>
      <w:r w:rsidR="0083525D">
        <w:rPr>
          <w:rFonts w:ascii="Times New Roman" w:eastAsia="Times New Roman" w:hAnsi="Times New Roman" w:cs="Times New Roman"/>
          <w:sz w:val="24"/>
          <w:szCs w:val="24"/>
          <w:lang w:eastAsia="sk-SK"/>
        </w:rPr>
        <w:t xml:space="preserve">Podávanie žiadostí o udelenie pobytu na účel zamestnania bude naďalej možné aj na zastupiteľských úradoch aj na oddeleniach cudzineckej polície PZ.  </w:t>
      </w:r>
    </w:p>
    <w:p w:rsidR="00047BC2" w:rsidRPr="002204BB" w:rsidRDefault="00047BC2" w:rsidP="00047BC2">
      <w:pPr>
        <w:spacing w:after="0" w:line="240" w:lineRule="auto"/>
        <w:jc w:val="both"/>
        <w:rPr>
          <w:rFonts w:ascii="Times New Roman" w:eastAsia="Times New Roman" w:hAnsi="Times New Roman" w:cs="Times New Roman"/>
          <w:sz w:val="24"/>
          <w:szCs w:val="24"/>
          <w:lang w:eastAsia="sk-SK"/>
        </w:rPr>
      </w:pPr>
    </w:p>
    <w:p w:rsidR="00047BC2" w:rsidRPr="002204BB" w:rsidRDefault="00047BC2" w:rsidP="00047BC2">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 xml:space="preserve">Služby sa budú poskytovať </w:t>
      </w:r>
      <w:r w:rsidR="005E0883">
        <w:rPr>
          <w:rFonts w:ascii="Times New Roman" w:eastAsia="Times New Roman" w:hAnsi="Times New Roman" w:cs="Times New Roman"/>
          <w:sz w:val="24"/>
          <w:szCs w:val="24"/>
          <w:lang w:eastAsia="sk-SK"/>
        </w:rPr>
        <w:t>mimo územia</w:t>
      </w:r>
      <w:r w:rsidRPr="002204BB">
        <w:rPr>
          <w:rFonts w:ascii="Times New Roman" w:eastAsia="Times New Roman" w:hAnsi="Times New Roman" w:cs="Times New Roman"/>
          <w:sz w:val="24"/>
          <w:szCs w:val="24"/>
          <w:lang w:eastAsia="sk-SK"/>
        </w:rPr>
        <w:t xml:space="preserve"> Slovenskej republiky</w:t>
      </w:r>
      <w:r w:rsidR="001C5FDA" w:rsidRPr="001C5FDA">
        <w:rPr>
          <w:rFonts w:ascii="Times New Roman" w:hAnsi="Times New Roman" w:cs="Times New Roman"/>
          <w:sz w:val="24"/>
          <w:szCs w:val="24"/>
        </w:rPr>
        <w:t xml:space="preserve"> </w:t>
      </w:r>
      <w:r w:rsidR="001C5FDA">
        <w:rPr>
          <w:rFonts w:ascii="Times New Roman" w:hAnsi="Times New Roman" w:cs="Times New Roman"/>
          <w:sz w:val="24"/>
          <w:szCs w:val="24"/>
        </w:rPr>
        <w:t>aj na území Slovenskej republiky</w:t>
      </w:r>
      <w:r w:rsidRPr="002204BB">
        <w:rPr>
          <w:rFonts w:ascii="Times New Roman" w:eastAsia="Times New Roman" w:hAnsi="Times New Roman" w:cs="Times New Roman"/>
          <w:sz w:val="24"/>
          <w:szCs w:val="24"/>
          <w:lang w:eastAsia="sk-SK"/>
        </w:rPr>
        <w:t xml:space="preserve">. </w:t>
      </w:r>
    </w:p>
    <w:p w:rsidR="00047BC2" w:rsidRPr="002204BB" w:rsidRDefault="00047BC2" w:rsidP="007D5748">
      <w:pPr>
        <w:spacing w:after="0" w:line="240" w:lineRule="auto"/>
        <w:rPr>
          <w:rFonts w:ascii="Times New Roman" w:eastAsia="Times New Roman" w:hAnsi="Times New Roman" w:cs="Times New Roman"/>
          <w:sz w:val="24"/>
          <w:szCs w:val="24"/>
          <w:lang w:eastAsia="sk-SK"/>
        </w:rPr>
      </w:pPr>
    </w:p>
    <w:p w:rsidR="007D5748" w:rsidRPr="002204BB" w:rsidRDefault="007D5748" w:rsidP="007D5748">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p>
    <w:p w:rsidR="007D5748" w:rsidRPr="002204BB" w:rsidRDefault="007D5748" w:rsidP="007D5748">
      <w:pPr>
        <w:spacing w:after="0" w:line="240" w:lineRule="auto"/>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2.2.2. Charakteristika návrhu:</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p>
    <w:p w:rsidR="007D5748" w:rsidRPr="002204BB" w:rsidRDefault="00E237DD" w:rsidP="007D5748">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b/>
          <w:sz w:val="24"/>
          <w:szCs w:val="24"/>
          <w:bdr w:val="single" w:sz="4" w:space="0" w:color="auto"/>
          <w:lang w:eastAsia="sk-SK"/>
        </w:rPr>
        <w:t xml:space="preserve"> </w:t>
      </w:r>
      <w:r w:rsidR="005E0883">
        <w:rPr>
          <w:rFonts w:ascii="Times New Roman" w:eastAsia="Times New Roman" w:hAnsi="Times New Roman" w:cs="Times New Roman"/>
          <w:sz w:val="24"/>
          <w:szCs w:val="24"/>
          <w:bdr w:val="single" w:sz="4" w:space="0" w:color="auto"/>
          <w:lang w:eastAsia="sk-SK"/>
        </w:rPr>
        <w:t xml:space="preserve">  </w:t>
      </w:r>
      <w:r w:rsidR="007D5748" w:rsidRPr="002204BB">
        <w:rPr>
          <w:rFonts w:ascii="Times New Roman" w:eastAsia="Times New Roman" w:hAnsi="Times New Roman" w:cs="Times New Roman"/>
          <w:b/>
          <w:sz w:val="24"/>
          <w:szCs w:val="24"/>
          <w:bdr w:val="single" w:sz="4" w:space="0" w:color="auto"/>
          <w:lang w:eastAsia="sk-SK"/>
        </w:rPr>
        <w:t xml:space="preserve">  </w:t>
      </w:r>
      <w:r w:rsidR="007D5748" w:rsidRPr="002204BB">
        <w:rPr>
          <w:rFonts w:ascii="Times New Roman" w:eastAsia="Times New Roman" w:hAnsi="Times New Roman" w:cs="Times New Roman"/>
          <w:b/>
          <w:sz w:val="24"/>
          <w:szCs w:val="24"/>
          <w:lang w:eastAsia="sk-SK"/>
        </w:rPr>
        <w:t xml:space="preserve">  </w:t>
      </w:r>
      <w:r w:rsidR="007D5748" w:rsidRPr="002204BB">
        <w:rPr>
          <w:rFonts w:ascii="Times New Roman" w:eastAsia="Times New Roman" w:hAnsi="Times New Roman" w:cs="Times New Roman"/>
          <w:sz w:val="24"/>
          <w:szCs w:val="24"/>
          <w:lang w:eastAsia="sk-SK"/>
        </w:rPr>
        <w:t>zmena sadzby</w:t>
      </w:r>
    </w:p>
    <w:p w:rsidR="007D5748" w:rsidRPr="002204BB" w:rsidRDefault="001300D2" w:rsidP="007D5748">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bdr w:val="single" w:sz="4" w:space="0" w:color="auto"/>
          <w:lang w:eastAsia="sk-SK"/>
        </w:rPr>
        <w:t xml:space="preserve">   </w:t>
      </w:r>
      <w:r w:rsidR="007D5748" w:rsidRPr="002204BB">
        <w:rPr>
          <w:rFonts w:ascii="Times New Roman" w:eastAsia="Times New Roman" w:hAnsi="Times New Roman" w:cs="Times New Roman"/>
          <w:sz w:val="24"/>
          <w:szCs w:val="24"/>
          <w:bdr w:val="single" w:sz="4" w:space="0" w:color="auto"/>
          <w:lang w:eastAsia="sk-SK"/>
        </w:rPr>
        <w:t xml:space="preserve"> </w:t>
      </w:r>
      <w:r w:rsidR="00047BC2" w:rsidRPr="002204BB">
        <w:rPr>
          <w:rFonts w:ascii="Times New Roman" w:eastAsia="Times New Roman" w:hAnsi="Times New Roman" w:cs="Times New Roman"/>
          <w:sz w:val="24"/>
          <w:szCs w:val="24"/>
          <w:bdr w:val="single" w:sz="4" w:space="0" w:color="auto"/>
          <w:lang w:eastAsia="sk-SK"/>
        </w:rPr>
        <w:t xml:space="preserve"> </w:t>
      </w:r>
      <w:r w:rsidR="007D5748" w:rsidRPr="002204BB">
        <w:rPr>
          <w:rFonts w:ascii="Times New Roman" w:eastAsia="Times New Roman" w:hAnsi="Times New Roman" w:cs="Times New Roman"/>
          <w:sz w:val="24"/>
          <w:szCs w:val="24"/>
          <w:lang w:eastAsia="sk-SK"/>
        </w:rPr>
        <w:t xml:space="preserve">  zmena v nároku</w:t>
      </w:r>
    </w:p>
    <w:p w:rsidR="007D5748" w:rsidRPr="002204BB" w:rsidRDefault="005E0883"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007D5748" w:rsidRPr="002204BB">
        <w:rPr>
          <w:rFonts w:ascii="Times New Roman" w:eastAsia="Times New Roman" w:hAnsi="Times New Roman" w:cs="Times New Roman"/>
          <w:sz w:val="24"/>
          <w:szCs w:val="24"/>
          <w:bdr w:val="single" w:sz="4" w:space="0" w:color="auto"/>
          <w:lang w:eastAsia="sk-SK"/>
        </w:rPr>
        <w:t xml:space="preserve">  </w:t>
      </w:r>
      <w:r w:rsidR="007D5748" w:rsidRPr="002204BB">
        <w:rPr>
          <w:rFonts w:ascii="Times New Roman" w:eastAsia="Times New Roman" w:hAnsi="Times New Roman" w:cs="Times New Roman"/>
          <w:sz w:val="24"/>
          <w:szCs w:val="24"/>
          <w:lang w:eastAsia="sk-SK"/>
        </w:rPr>
        <w:t xml:space="preserve">  nová služba alebo nariadenie (alebo ich zrušenie)</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sz w:val="24"/>
          <w:szCs w:val="24"/>
          <w:lang w:eastAsia="sk-SK"/>
        </w:rPr>
        <w:t xml:space="preserve">  kombinovaný návrh</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bdr w:val="single" w:sz="4" w:space="0" w:color="auto"/>
          <w:lang w:eastAsia="sk-SK"/>
        </w:rPr>
        <w:t xml:space="preserve"> </w:t>
      </w:r>
      <w:r w:rsidR="00E237DD" w:rsidRPr="002204BB">
        <w:rPr>
          <w:rFonts w:ascii="Times New Roman" w:eastAsia="Times New Roman" w:hAnsi="Times New Roman" w:cs="Times New Roman"/>
          <w:sz w:val="24"/>
          <w:szCs w:val="24"/>
          <w:bdr w:val="single" w:sz="4" w:space="0" w:color="auto"/>
          <w:lang w:eastAsia="sk-SK"/>
        </w:rPr>
        <w:t xml:space="preserve">x </w:t>
      </w:r>
      <w:r w:rsidRPr="002204BB">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sz w:val="24"/>
          <w:szCs w:val="24"/>
          <w:lang w:eastAsia="sk-SK"/>
        </w:rPr>
        <w:t xml:space="preserve">  iné </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p>
    <w:p w:rsidR="00C64BDB" w:rsidRPr="002204BB" w:rsidRDefault="00C64BDB" w:rsidP="007D5748">
      <w:pPr>
        <w:spacing w:after="0" w:line="240" w:lineRule="auto"/>
        <w:rPr>
          <w:rFonts w:ascii="Times New Roman" w:eastAsia="Times New Roman" w:hAnsi="Times New Roman" w:cs="Times New Roman"/>
          <w:sz w:val="24"/>
          <w:szCs w:val="24"/>
          <w:lang w:eastAsia="sk-SK"/>
        </w:rPr>
      </w:pPr>
    </w:p>
    <w:p w:rsidR="007D5748" w:rsidRPr="002204BB" w:rsidRDefault="007D5748" w:rsidP="007D5748">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b/>
          <w:bCs/>
          <w:sz w:val="24"/>
          <w:szCs w:val="24"/>
          <w:lang w:eastAsia="sk-SK"/>
        </w:rPr>
        <w:t>2.2.3. Predpoklady vývoja objemu aktivít:</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p>
    <w:p w:rsidR="007D5748" w:rsidRPr="002204BB"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2204BB" w:rsidRDefault="007D5748" w:rsidP="007D5748">
      <w:pPr>
        <w:spacing w:after="0" w:line="240" w:lineRule="auto"/>
        <w:jc w:val="right"/>
        <w:rPr>
          <w:rFonts w:ascii="Times New Roman" w:eastAsia="Times New Roman" w:hAnsi="Times New Roman" w:cs="Times New Roman"/>
          <w:sz w:val="20"/>
          <w:szCs w:val="20"/>
          <w:lang w:eastAsia="sk-SK"/>
        </w:rPr>
      </w:pPr>
      <w:r w:rsidRPr="002204BB">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2204BB" w:rsidTr="002B63FD">
        <w:trPr>
          <w:cantSplit/>
          <w:trHeight w:val="70"/>
        </w:trPr>
        <w:tc>
          <w:tcPr>
            <w:tcW w:w="4530" w:type="dxa"/>
            <w:vMerge w:val="restart"/>
            <w:shd w:val="clear" w:color="auto" w:fill="BFBFBF" w:themeFill="background1" w:themeFillShade="BF"/>
            <w:vAlign w:val="center"/>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Odhadované objemy</w:t>
            </w:r>
          </w:p>
        </w:tc>
      </w:tr>
      <w:tr w:rsidR="007D5748" w:rsidRPr="002204BB" w:rsidTr="002B63FD">
        <w:trPr>
          <w:cantSplit/>
          <w:trHeight w:val="70"/>
        </w:trPr>
        <w:tc>
          <w:tcPr>
            <w:tcW w:w="4530" w:type="dxa"/>
            <w:vMerge/>
            <w:shd w:val="clear" w:color="auto" w:fill="BFBFBF" w:themeFill="background1" w:themeFillShade="BF"/>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2204B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 + 3</w:t>
            </w:r>
          </w:p>
        </w:tc>
      </w:tr>
      <w:tr w:rsidR="007D5748" w:rsidRPr="002204BB" w:rsidTr="002B63FD">
        <w:trPr>
          <w:trHeight w:val="70"/>
        </w:trPr>
        <w:tc>
          <w:tcPr>
            <w:tcW w:w="4530" w:type="dxa"/>
          </w:tcPr>
          <w:p w:rsidR="007D5748" w:rsidRPr="002204BB"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Indikátor ABC</w:t>
            </w: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2204BB" w:rsidTr="002B63FD">
        <w:trPr>
          <w:trHeight w:val="70"/>
        </w:trPr>
        <w:tc>
          <w:tcPr>
            <w:tcW w:w="4530" w:type="dxa"/>
          </w:tcPr>
          <w:p w:rsidR="007D5748" w:rsidRPr="002204BB"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Indikátor KLM</w:t>
            </w: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2204BB" w:rsidTr="002B63FD">
        <w:trPr>
          <w:trHeight w:val="70"/>
        </w:trPr>
        <w:tc>
          <w:tcPr>
            <w:tcW w:w="4530" w:type="dxa"/>
          </w:tcPr>
          <w:p w:rsidR="007D5748" w:rsidRPr="002204BB"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lastRenderedPageBreak/>
              <w:t>Indikátor XYZ</w:t>
            </w: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2204B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rsidR="007D5748" w:rsidRPr="002204BB" w:rsidRDefault="007D5748" w:rsidP="007D5748">
      <w:pPr>
        <w:spacing w:after="0" w:line="240" w:lineRule="auto"/>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2.2.4. Výpočty vplyvov na verejné financie</w:t>
      </w:r>
    </w:p>
    <w:p w:rsidR="007D5748" w:rsidRPr="002204BB" w:rsidRDefault="007D5748" w:rsidP="007D5748">
      <w:pPr>
        <w:spacing w:after="0" w:line="240" w:lineRule="auto"/>
        <w:rPr>
          <w:rFonts w:ascii="Times New Roman" w:eastAsia="Times New Roman" w:hAnsi="Times New Roman" w:cs="Times New Roman"/>
          <w:sz w:val="24"/>
          <w:szCs w:val="24"/>
          <w:lang w:eastAsia="sk-SK"/>
        </w:rPr>
      </w:pPr>
    </w:p>
    <w:p w:rsidR="007D5748" w:rsidRPr="002204BB"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2204BB" w:rsidRDefault="007D5748" w:rsidP="007D5748">
      <w:pPr>
        <w:spacing w:after="0" w:line="240" w:lineRule="auto"/>
        <w:jc w:val="both"/>
        <w:rPr>
          <w:rFonts w:ascii="Times New Roman" w:eastAsia="Times New Roman" w:hAnsi="Times New Roman" w:cs="Times New Roman"/>
          <w:sz w:val="24"/>
          <w:szCs w:val="24"/>
          <w:lang w:eastAsia="sk-SK"/>
        </w:rPr>
      </w:pPr>
    </w:p>
    <w:p w:rsidR="000F13E0" w:rsidRPr="002204BB" w:rsidRDefault="000F13E0" w:rsidP="007D5748">
      <w:pPr>
        <w:spacing w:after="0" w:line="240" w:lineRule="auto"/>
        <w:jc w:val="both"/>
        <w:rPr>
          <w:rFonts w:ascii="Times New Roman" w:eastAsia="Times New Roman" w:hAnsi="Times New Roman" w:cs="Times New Roman"/>
          <w:b/>
          <w:sz w:val="24"/>
          <w:szCs w:val="24"/>
          <w:lang w:eastAsia="sk-SK"/>
        </w:rPr>
      </w:pPr>
      <w:r w:rsidRPr="002204BB">
        <w:rPr>
          <w:rFonts w:ascii="Times New Roman" w:eastAsia="Times New Roman" w:hAnsi="Times New Roman" w:cs="Times New Roman"/>
          <w:sz w:val="24"/>
          <w:szCs w:val="24"/>
          <w:lang w:eastAsia="sk-SK"/>
        </w:rPr>
        <w:t xml:space="preserve">1. </w:t>
      </w:r>
      <w:r w:rsidR="005E0883" w:rsidRPr="008624C9">
        <w:rPr>
          <w:rFonts w:ascii="Times New Roman" w:hAnsi="Times New Roman" w:cs="Times New Roman"/>
          <w:b/>
          <w:sz w:val="24"/>
          <w:szCs w:val="24"/>
        </w:rPr>
        <w:t>Zmena a úprava doterajšieho systému udeľovania prechodného pobytu na účel podnikania</w:t>
      </w:r>
      <w:r w:rsidR="005E0883" w:rsidRPr="00BA0079">
        <w:t xml:space="preserve">  </w:t>
      </w:r>
    </w:p>
    <w:p w:rsidR="003F23CE" w:rsidRDefault="003F23CE" w:rsidP="007D5748">
      <w:pPr>
        <w:spacing w:after="0" w:line="240" w:lineRule="auto"/>
        <w:jc w:val="both"/>
        <w:rPr>
          <w:rFonts w:ascii="Times New Roman" w:eastAsia="Times New Roman" w:hAnsi="Times New Roman" w:cs="Times New Roman"/>
          <w:b/>
          <w:sz w:val="24"/>
          <w:szCs w:val="24"/>
          <w:lang w:eastAsia="sk-SK"/>
        </w:rPr>
      </w:pPr>
    </w:p>
    <w:p w:rsidR="00F43BF6" w:rsidRDefault="008624C9" w:rsidP="001B039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ab/>
      </w:r>
      <w:r w:rsidR="001B0392" w:rsidRPr="001B0392">
        <w:rPr>
          <w:rFonts w:ascii="Times New Roman" w:eastAsia="Times New Roman" w:hAnsi="Times New Roman" w:cs="Times New Roman"/>
          <w:sz w:val="24"/>
          <w:szCs w:val="24"/>
          <w:lang w:eastAsia="sk-SK"/>
        </w:rPr>
        <w:t>Zavedenie kvót na podávanie žiadostí o udelenie prechodného pobytu na účel podnikania</w:t>
      </w:r>
      <w:r w:rsidR="001B0392">
        <w:rPr>
          <w:rFonts w:ascii="Times New Roman" w:eastAsia="Times New Roman" w:hAnsi="Times New Roman" w:cs="Times New Roman"/>
          <w:sz w:val="24"/>
          <w:szCs w:val="24"/>
          <w:lang w:eastAsia="sk-SK"/>
        </w:rPr>
        <w:t xml:space="preserve"> bude spojené so </w:t>
      </w:r>
      <w:r w:rsidR="003F23CE" w:rsidRPr="002204BB">
        <w:rPr>
          <w:rFonts w:ascii="Times New Roman" w:eastAsia="Times New Roman" w:hAnsi="Times New Roman" w:cs="Times New Roman"/>
          <w:sz w:val="24"/>
          <w:szCs w:val="24"/>
          <w:lang w:eastAsia="sk-SK"/>
        </w:rPr>
        <w:t>znížením príjmov do rozpočtu verejnej správy, a to v súvislosti s</w:t>
      </w:r>
      <w:r w:rsidR="00F43BF6">
        <w:rPr>
          <w:rFonts w:ascii="Times New Roman" w:eastAsia="Times New Roman" w:hAnsi="Times New Roman" w:cs="Times New Roman"/>
          <w:sz w:val="24"/>
          <w:szCs w:val="24"/>
          <w:lang w:eastAsia="sk-SK"/>
        </w:rPr>
        <w:t xml:space="preserve">o znížením počtu štátnych príslušníkov tretích krajín, ktorým bude umožnené podať žiadosť o udelenie prechodného pobytu na účel podnikania na území Slovenskej republiky.  </w:t>
      </w:r>
    </w:p>
    <w:p w:rsidR="00F43BF6" w:rsidRDefault="00F43BF6" w:rsidP="001B039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F43BF6" w:rsidRDefault="00F43BF6" w:rsidP="00F43BF6">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Pr="00F43BF6">
        <w:rPr>
          <w:rFonts w:ascii="Times New Roman" w:eastAsia="Times New Roman" w:hAnsi="Times New Roman" w:cs="Times New Roman"/>
          <w:sz w:val="24"/>
          <w:szCs w:val="24"/>
          <w:lang w:eastAsia="sk-SK"/>
        </w:rPr>
        <w:t>rok</w:t>
      </w:r>
      <w:r>
        <w:rPr>
          <w:rFonts w:ascii="Times New Roman" w:eastAsia="Times New Roman" w:hAnsi="Times New Roman" w:cs="Times New Roman"/>
          <w:sz w:val="24"/>
          <w:szCs w:val="24"/>
          <w:lang w:eastAsia="sk-SK"/>
        </w:rPr>
        <w:t>u</w:t>
      </w:r>
      <w:r w:rsidRPr="00F43BF6">
        <w:rPr>
          <w:rFonts w:ascii="Times New Roman" w:eastAsia="Times New Roman" w:hAnsi="Times New Roman" w:cs="Times New Roman"/>
          <w:sz w:val="24"/>
          <w:szCs w:val="24"/>
          <w:lang w:eastAsia="sk-SK"/>
        </w:rPr>
        <w:t xml:space="preserve"> 2024 bolo podaných spolu 10 256 žiadostí štátnych príslušníkov tretích krajín o tento druh pobytu. V prípade zníženia tohto počtu na stanovených </w:t>
      </w:r>
      <w:r w:rsidRPr="00F43BF6">
        <w:rPr>
          <w:rFonts w:ascii="Times New Roman" w:eastAsia="Times New Roman" w:hAnsi="Times New Roman" w:cs="Times New Roman"/>
          <w:b/>
          <w:sz w:val="24"/>
          <w:szCs w:val="24"/>
          <w:lang w:eastAsia="sk-SK"/>
        </w:rPr>
        <w:t>700</w:t>
      </w:r>
      <w:r w:rsidRPr="00F43BF6">
        <w:rPr>
          <w:rFonts w:ascii="Times New Roman" w:eastAsia="Times New Roman" w:hAnsi="Times New Roman" w:cs="Times New Roman"/>
          <w:sz w:val="24"/>
          <w:szCs w:val="24"/>
          <w:lang w:eastAsia="sk-SK"/>
        </w:rPr>
        <w:t xml:space="preserve"> ks podaných žiadostí za rok, pôjde o výpadok cca 9556 žiadateľov o prechodný pobyt na účel podnikania</w:t>
      </w:r>
      <w:r>
        <w:rPr>
          <w:rFonts w:ascii="Times New Roman" w:eastAsia="Times New Roman" w:hAnsi="Times New Roman" w:cs="Times New Roman"/>
          <w:sz w:val="24"/>
          <w:szCs w:val="24"/>
          <w:lang w:eastAsia="sk-SK"/>
        </w:rPr>
        <w:t xml:space="preserve"> na zastupiteľských úradoch SR v zahraničí</w:t>
      </w:r>
      <w:r w:rsidRPr="00F43BF6">
        <w:rPr>
          <w:rFonts w:ascii="Times New Roman" w:eastAsia="Times New Roman" w:hAnsi="Times New Roman" w:cs="Times New Roman"/>
          <w:sz w:val="24"/>
          <w:szCs w:val="24"/>
          <w:lang w:eastAsia="sk-SK"/>
        </w:rPr>
        <w:t>. S uvedeným je spojený výpadok financií, ktoré by tieto subjekty zaplatili na správnych poplatkoch - 330 €/osoba za podanie žiadosti</w:t>
      </w:r>
      <w:r>
        <w:rPr>
          <w:rFonts w:ascii="Times New Roman" w:eastAsia="Times New Roman" w:hAnsi="Times New Roman" w:cs="Times New Roman"/>
          <w:sz w:val="24"/>
          <w:szCs w:val="24"/>
          <w:lang w:eastAsia="sk-SK"/>
        </w:rPr>
        <w:t xml:space="preserve"> na území SR</w:t>
      </w:r>
      <w:r w:rsidRPr="00F43BF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rsidR="00E52F36" w:rsidRPr="001B0392" w:rsidRDefault="00E52F36" w:rsidP="006866EC">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hAnsi="Times New Roman" w:cs="Times New Roman"/>
          <w:sz w:val="24"/>
          <w:szCs w:val="24"/>
        </w:rPr>
        <w:t xml:space="preserve">Pri výpočtoch vplyvu na rozpočet </w:t>
      </w:r>
      <w:r w:rsidR="00AB6555" w:rsidRPr="002204BB">
        <w:rPr>
          <w:rFonts w:ascii="Times New Roman" w:eastAsia="Times New Roman" w:hAnsi="Times New Roman" w:cs="Times New Roman"/>
          <w:sz w:val="24"/>
          <w:szCs w:val="24"/>
          <w:lang w:eastAsia="sk-SK"/>
        </w:rPr>
        <w:t>verejnej správy</w:t>
      </w:r>
      <w:r w:rsidR="00AB6555" w:rsidRPr="002204BB">
        <w:rPr>
          <w:rFonts w:ascii="Times New Roman" w:hAnsi="Times New Roman" w:cs="Times New Roman"/>
          <w:sz w:val="24"/>
          <w:szCs w:val="24"/>
        </w:rPr>
        <w:t xml:space="preserve"> </w:t>
      </w:r>
      <w:r w:rsidRPr="002204BB">
        <w:rPr>
          <w:rFonts w:ascii="Times New Roman" w:hAnsi="Times New Roman" w:cs="Times New Roman"/>
          <w:sz w:val="24"/>
          <w:szCs w:val="24"/>
        </w:rPr>
        <w:t xml:space="preserve">sme vychádzali zo štatistických údajov získaných z informačných systémov MV SR. </w:t>
      </w:r>
    </w:p>
    <w:p w:rsidR="003F23CE" w:rsidRPr="002204BB" w:rsidRDefault="003F23CE" w:rsidP="003F23CE">
      <w:pPr>
        <w:spacing w:after="0" w:line="240" w:lineRule="auto"/>
        <w:ind w:firstLine="708"/>
        <w:jc w:val="both"/>
        <w:rPr>
          <w:rFonts w:ascii="Times New Roman" w:hAnsi="Times New Roman" w:cs="Times New Roman"/>
          <w:sz w:val="24"/>
          <w:szCs w:val="24"/>
        </w:rPr>
      </w:pPr>
    </w:p>
    <w:p w:rsidR="003F23CE" w:rsidRPr="002204BB" w:rsidRDefault="003F23CE" w:rsidP="003F23CE">
      <w:pPr>
        <w:spacing w:after="0" w:line="240" w:lineRule="auto"/>
        <w:rPr>
          <w:rFonts w:ascii="Times New Roman" w:hAnsi="Times New Roman" w:cs="Times New Roman"/>
          <w:b/>
          <w:sz w:val="24"/>
          <w:szCs w:val="24"/>
          <w:u w:val="single"/>
        </w:rPr>
      </w:pPr>
      <w:r w:rsidRPr="002204BB">
        <w:rPr>
          <w:rFonts w:ascii="Times New Roman" w:hAnsi="Times New Roman" w:cs="Times New Roman"/>
          <w:b/>
          <w:sz w:val="24"/>
          <w:szCs w:val="24"/>
          <w:highlight w:val="lightGray"/>
        </w:rPr>
        <w:t xml:space="preserve">1. </w:t>
      </w:r>
      <w:r w:rsidR="006866EC">
        <w:rPr>
          <w:rFonts w:ascii="Times New Roman" w:hAnsi="Times New Roman" w:cs="Times New Roman"/>
          <w:b/>
          <w:sz w:val="24"/>
          <w:szCs w:val="24"/>
          <w:highlight w:val="lightGray"/>
          <w:u w:val="single"/>
        </w:rPr>
        <w:t>podanie žiadosti o udelenie</w:t>
      </w:r>
      <w:r w:rsidRPr="002204BB">
        <w:rPr>
          <w:rFonts w:ascii="Times New Roman" w:hAnsi="Times New Roman" w:cs="Times New Roman"/>
          <w:b/>
          <w:sz w:val="24"/>
          <w:szCs w:val="24"/>
          <w:highlight w:val="lightGray"/>
          <w:u w:val="single"/>
        </w:rPr>
        <w:t xml:space="preserve"> prechodného pobytu (PP) na účel</w:t>
      </w:r>
      <w:r w:rsidR="006866EC">
        <w:rPr>
          <w:rFonts w:ascii="Times New Roman" w:hAnsi="Times New Roman" w:cs="Times New Roman"/>
          <w:b/>
          <w:sz w:val="24"/>
          <w:szCs w:val="24"/>
          <w:highlight w:val="lightGray"/>
          <w:u w:val="single"/>
        </w:rPr>
        <w:t xml:space="preserve"> podnikania</w:t>
      </w:r>
      <w:r w:rsidRPr="002204BB">
        <w:rPr>
          <w:rFonts w:ascii="Times New Roman" w:hAnsi="Times New Roman" w:cs="Times New Roman"/>
          <w:b/>
          <w:sz w:val="24"/>
          <w:szCs w:val="24"/>
          <w:highlight w:val="lightGray"/>
          <w:u w:val="single"/>
        </w:rPr>
        <w:t>:</w:t>
      </w:r>
    </w:p>
    <w:p w:rsidR="003F23CE" w:rsidRPr="002204BB" w:rsidRDefault="003F23CE" w:rsidP="003F23CE">
      <w:pPr>
        <w:spacing w:after="0" w:line="240" w:lineRule="auto"/>
        <w:rPr>
          <w:rFonts w:ascii="Times New Roman" w:hAnsi="Times New Roman" w:cs="Times New Roman"/>
          <w:sz w:val="24"/>
          <w:szCs w:val="24"/>
        </w:rPr>
      </w:pPr>
    </w:p>
    <w:p w:rsidR="003F23CE" w:rsidRPr="002204BB" w:rsidRDefault="003F23CE" w:rsidP="003F23CE">
      <w:pPr>
        <w:pStyle w:val="Odsekzoznamu"/>
        <w:spacing w:after="0" w:line="240" w:lineRule="auto"/>
        <w:rPr>
          <w:rFonts w:ascii="Times New Roman" w:hAnsi="Times New Roman" w:cs="Times New Roman"/>
          <w:sz w:val="24"/>
          <w:szCs w:val="24"/>
        </w:rPr>
      </w:pPr>
    </w:p>
    <w:p w:rsidR="003F23CE" w:rsidRPr="00D9606B" w:rsidRDefault="003F23CE" w:rsidP="003F23CE">
      <w:pPr>
        <w:spacing w:after="0" w:line="240" w:lineRule="auto"/>
        <w:rPr>
          <w:rFonts w:ascii="Times New Roman" w:hAnsi="Times New Roman" w:cs="Times New Roman"/>
          <w:sz w:val="24"/>
          <w:szCs w:val="24"/>
        </w:rPr>
      </w:pPr>
      <w:r w:rsidRPr="002B40D3">
        <w:rPr>
          <w:rFonts w:ascii="Times New Roman" w:hAnsi="Times New Roman" w:cs="Times New Roman"/>
          <w:sz w:val="24"/>
          <w:szCs w:val="24"/>
        </w:rPr>
        <w:t xml:space="preserve">Počet </w:t>
      </w:r>
      <w:r w:rsidR="006866EC">
        <w:rPr>
          <w:rFonts w:ascii="Times New Roman" w:hAnsi="Times New Roman" w:cs="Times New Roman"/>
          <w:sz w:val="24"/>
          <w:szCs w:val="24"/>
        </w:rPr>
        <w:t xml:space="preserve">žiadostí o udelenie </w:t>
      </w:r>
      <w:r>
        <w:rPr>
          <w:rFonts w:ascii="Times New Roman" w:hAnsi="Times New Roman" w:cs="Times New Roman"/>
          <w:sz w:val="24"/>
          <w:szCs w:val="24"/>
        </w:rPr>
        <w:t>prechodn</w:t>
      </w:r>
      <w:r w:rsidR="006866EC">
        <w:rPr>
          <w:rFonts w:ascii="Times New Roman" w:hAnsi="Times New Roman" w:cs="Times New Roman"/>
          <w:sz w:val="24"/>
          <w:szCs w:val="24"/>
        </w:rPr>
        <w:t>ého</w:t>
      </w:r>
      <w:r>
        <w:rPr>
          <w:rFonts w:ascii="Times New Roman" w:hAnsi="Times New Roman" w:cs="Times New Roman"/>
          <w:sz w:val="24"/>
          <w:szCs w:val="24"/>
        </w:rPr>
        <w:t xml:space="preserve"> pobyt</w:t>
      </w:r>
      <w:r w:rsidR="006866EC">
        <w:rPr>
          <w:rFonts w:ascii="Times New Roman" w:hAnsi="Times New Roman" w:cs="Times New Roman"/>
          <w:sz w:val="24"/>
          <w:szCs w:val="24"/>
        </w:rPr>
        <w:t>u</w:t>
      </w:r>
      <w:r>
        <w:rPr>
          <w:rFonts w:ascii="Times New Roman" w:hAnsi="Times New Roman" w:cs="Times New Roman"/>
          <w:sz w:val="24"/>
          <w:szCs w:val="24"/>
        </w:rPr>
        <w:t xml:space="preserve"> na účel podnikania</w:t>
      </w:r>
      <w:r w:rsidRPr="002B40D3">
        <w:rPr>
          <w:rFonts w:ascii="Times New Roman" w:hAnsi="Times New Roman" w:cs="Times New Roman"/>
          <w:sz w:val="24"/>
          <w:szCs w:val="24"/>
        </w:rPr>
        <w:t xml:space="preserve"> </w:t>
      </w:r>
      <w:r w:rsidR="006866EC">
        <w:rPr>
          <w:rFonts w:ascii="Times New Roman" w:hAnsi="Times New Roman" w:cs="Times New Roman"/>
          <w:sz w:val="24"/>
          <w:szCs w:val="24"/>
        </w:rPr>
        <w:t>za rok 2024</w:t>
      </w:r>
      <w:r w:rsidRPr="002B40D3">
        <w:rPr>
          <w:rFonts w:ascii="Times New Roman" w:hAnsi="Times New Roman" w:cs="Times New Roman"/>
          <w:sz w:val="24"/>
          <w:szCs w:val="24"/>
        </w:rPr>
        <w:t xml:space="preserve">: </w:t>
      </w:r>
      <w:r>
        <w:rPr>
          <w:rFonts w:ascii="Times New Roman" w:hAnsi="Times New Roman" w:cs="Times New Roman"/>
          <w:sz w:val="24"/>
          <w:szCs w:val="24"/>
        </w:rPr>
        <w:t xml:space="preserve"> </w:t>
      </w:r>
      <w:r w:rsidR="006866EC" w:rsidRPr="006866EC">
        <w:rPr>
          <w:rFonts w:ascii="Times New Roman" w:hAnsi="Times New Roman" w:cs="Times New Roman"/>
          <w:b/>
          <w:sz w:val="24"/>
          <w:szCs w:val="24"/>
        </w:rPr>
        <w:t>10</w:t>
      </w:r>
      <w:r w:rsidRPr="006866EC">
        <w:rPr>
          <w:rFonts w:ascii="Times New Roman" w:hAnsi="Times New Roman" w:cs="Times New Roman"/>
          <w:b/>
          <w:sz w:val="24"/>
          <w:szCs w:val="24"/>
        </w:rPr>
        <w:t xml:space="preserve"> </w:t>
      </w:r>
      <w:r w:rsidR="006866EC" w:rsidRPr="006866EC">
        <w:rPr>
          <w:rFonts w:ascii="Times New Roman" w:hAnsi="Times New Roman" w:cs="Times New Roman"/>
          <w:b/>
          <w:sz w:val="24"/>
          <w:szCs w:val="24"/>
        </w:rPr>
        <w:t>256</w:t>
      </w:r>
    </w:p>
    <w:p w:rsidR="003F23CE" w:rsidRDefault="003F23CE" w:rsidP="003F23CE">
      <w:pPr>
        <w:spacing w:after="0" w:line="240" w:lineRule="auto"/>
        <w:jc w:val="both"/>
        <w:rPr>
          <w:rFonts w:ascii="Times New Roman" w:hAnsi="Times New Roman" w:cs="Times New Roman"/>
          <w:sz w:val="24"/>
          <w:szCs w:val="24"/>
        </w:rPr>
      </w:pPr>
      <w:r w:rsidRPr="002B40D3">
        <w:rPr>
          <w:rFonts w:ascii="Times New Roman" w:hAnsi="Times New Roman" w:cs="Times New Roman"/>
          <w:sz w:val="24"/>
          <w:szCs w:val="24"/>
        </w:rPr>
        <w:t xml:space="preserve">Pri predpoklade, že </w:t>
      </w:r>
      <w:r w:rsidR="006866EC">
        <w:rPr>
          <w:rFonts w:ascii="Times New Roman" w:hAnsi="Times New Roman" w:cs="Times New Roman"/>
          <w:sz w:val="24"/>
          <w:szCs w:val="24"/>
        </w:rPr>
        <w:t xml:space="preserve">kvóta na podanie žiadostí o udelenie </w:t>
      </w:r>
      <w:r>
        <w:rPr>
          <w:rFonts w:ascii="Times New Roman" w:hAnsi="Times New Roman" w:cs="Times New Roman"/>
          <w:sz w:val="24"/>
          <w:szCs w:val="24"/>
        </w:rPr>
        <w:t>PP na účel podnikania</w:t>
      </w:r>
      <w:r w:rsidRPr="002B40D3">
        <w:rPr>
          <w:rFonts w:ascii="Times New Roman" w:hAnsi="Times New Roman" w:cs="Times New Roman"/>
          <w:sz w:val="24"/>
          <w:szCs w:val="24"/>
        </w:rPr>
        <w:t xml:space="preserve"> bud</w:t>
      </w:r>
      <w:r w:rsidR="006866EC">
        <w:rPr>
          <w:rFonts w:ascii="Times New Roman" w:hAnsi="Times New Roman" w:cs="Times New Roman"/>
          <w:sz w:val="24"/>
          <w:szCs w:val="24"/>
        </w:rPr>
        <w:t>e stanovená na počet 700</w:t>
      </w:r>
      <w:r>
        <w:rPr>
          <w:rFonts w:ascii="Times New Roman" w:hAnsi="Times New Roman" w:cs="Times New Roman"/>
          <w:sz w:val="24"/>
          <w:szCs w:val="24"/>
        </w:rPr>
        <w:t xml:space="preserve"> v rozpätí rokov 2025 až 2028, bude výška vybraných správnych poplatkov: </w:t>
      </w:r>
    </w:p>
    <w:p w:rsidR="003F23CE" w:rsidRDefault="003F23CE" w:rsidP="003F23CE">
      <w:pPr>
        <w:spacing w:after="0" w:line="240" w:lineRule="auto"/>
        <w:jc w:val="both"/>
        <w:rPr>
          <w:rFonts w:ascii="Times New Roman" w:hAnsi="Times New Roman" w:cs="Times New Roman"/>
          <w:sz w:val="24"/>
          <w:szCs w:val="24"/>
        </w:rPr>
      </w:pPr>
    </w:p>
    <w:p w:rsidR="00B3665E" w:rsidRDefault="00B3665E" w:rsidP="003F23CE">
      <w:pPr>
        <w:spacing w:after="0" w:line="240" w:lineRule="auto"/>
        <w:jc w:val="both"/>
        <w:rPr>
          <w:rFonts w:ascii="Times New Roman" w:hAnsi="Times New Roman" w:cs="Times New Roman"/>
          <w:sz w:val="24"/>
          <w:szCs w:val="24"/>
        </w:rPr>
      </w:pPr>
      <w:r w:rsidRPr="00B3665E">
        <w:rPr>
          <w:rFonts w:ascii="Times New Roman" w:hAnsi="Times New Roman" w:cs="Times New Roman"/>
          <w:b/>
          <w:sz w:val="24"/>
          <w:szCs w:val="24"/>
        </w:rPr>
        <w:t>10 256</w:t>
      </w:r>
      <w:r>
        <w:rPr>
          <w:rFonts w:ascii="Times New Roman" w:hAnsi="Times New Roman" w:cs="Times New Roman"/>
          <w:sz w:val="24"/>
          <w:szCs w:val="24"/>
        </w:rPr>
        <w:t xml:space="preserve"> (podaných žiadostí za rok 2024) – </w:t>
      </w:r>
      <w:r w:rsidRPr="00B3665E">
        <w:rPr>
          <w:rFonts w:ascii="Times New Roman" w:hAnsi="Times New Roman" w:cs="Times New Roman"/>
          <w:b/>
          <w:sz w:val="24"/>
          <w:szCs w:val="24"/>
        </w:rPr>
        <w:t>700</w:t>
      </w:r>
      <w:r>
        <w:rPr>
          <w:rFonts w:ascii="Times New Roman" w:hAnsi="Times New Roman" w:cs="Times New Roman"/>
          <w:sz w:val="24"/>
          <w:szCs w:val="24"/>
        </w:rPr>
        <w:t xml:space="preserve"> (kvóta) </w:t>
      </w:r>
      <w:r w:rsidRPr="009F3810">
        <w:rPr>
          <w:rFonts w:ascii="Times New Roman" w:hAnsi="Times New Roman" w:cs="Times New Roman"/>
          <w:sz w:val="24"/>
          <w:szCs w:val="24"/>
        </w:rPr>
        <w:t>=</w:t>
      </w:r>
      <w:r>
        <w:rPr>
          <w:rFonts w:ascii="Times New Roman" w:hAnsi="Times New Roman" w:cs="Times New Roman"/>
          <w:sz w:val="24"/>
          <w:szCs w:val="24"/>
        </w:rPr>
        <w:t xml:space="preserve"> </w:t>
      </w:r>
      <w:r w:rsidRPr="00B3665E">
        <w:rPr>
          <w:rFonts w:ascii="Times New Roman" w:hAnsi="Times New Roman" w:cs="Times New Roman"/>
          <w:b/>
          <w:sz w:val="24"/>
          <w:szCs w:val="24"/>
        </w:rPr>
        <w:t>9556</w:t>
      </w:r>
      <w:r>
        <w:rPr>
          <w:rFonts w:ascii="Times New Roman" w:hAnsi="Times New Roman" w:cs="Times New Roman"/>
          <w:b/>
          <w:sz w:val="24"/>
          <w:szCs w:val="24"/>
        </w:rPr>
        <w:t xml:space="preserve"> neprijatých žiadostí</w:t>
      </w:r>
    </w:p>
    <w:p w:rsidR="00B3665E" w:rsidRDefault="00B3665E" w:rsidP="003F23CE">
      <w:pPr>
        <w:spacing w:after="0" w:line="240" w:lineRule="auto"/>
        <w:jc w:val="both"/>
        <w:rPr>
          <w:rFonts w:ascii="Times New Roman" w:hAnsi="Times New Roman" w:cs="Times New Roman"/>
          <w:sz w:val="24"/>
          <w:szCs w:val="24"/>
        </w:rPr>
      </w:pPr>
    </w:p>
    <w:p w:rsidR="00B3665E" w:rsidRDefault="00B3665E" w:rsidP="003F2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 v každom kalendárnom roku počítame približne s počtom 9556 neprijatých žiadostí, ide o nasledovný prepočet:</w:t>
      </w:r>
    </w:p>
    <w:p w:rsidR="00B3665E" w:rsidRDefault="00B3665E" w:rsidP="003F23CE">
      <w:pPr>
        <w:spacing w:after="0" w:line="240" w:lineRule="auto"/>
        <w:jc w:val="both"/>
        <w:rPr>
          <w:rFonts w:ascii="Times New Roman" w:hAnsi="Times New Roman" w:cs="Times New Roman"/>
          <w:sz w:val="24"/>
          <w:szCs w:val="24"/>
        </w:rPr>
      </w:pPr>
    </w:p>
    <w:p w:rsidR="003F23CE" w:rsidRDefault="00B3665E" w:rsidP="003F2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9556</w:t>
      </w:r>
      <w:r w:rsidR="003F23CE" w:rsidRPr="009F3810">
        <w:rPr>
          <w:rFonts w:ascii="Times New Roman" w:hAnsi="Times New Roman" w:cs="Times New Roman"/>
          <w:sz w:val="24"/>
          <w:szCs w:val="24"/>
        </w:rPr>
        <w:t xml:space="preserve"> x </w:t>
      </w:r>
      <w:r>
        <w:rPr>
          <w:rFonts w:ascii="Times New Roman" w:hAnsi="Times New Roman" w:cs="Times New Roman"/>
          <w:sz w:val="24"/>
          <w:szCs w:val="24"/>
        </w:rPr>
        <w:t>33</w:t>
      </w:r>
      <w:r w:rsidR="003F23CE">
        <w:rPr>
          <w:rFonts w:ascii="Times New Roman" w:hAnsi="Times New Roman" w:cs="Times New Roman"/>
          <w:sz w:val="24"/>
          <w:szCs w:val="24"/>
        </w:rPr>
        <w:t>0</w:t>
      </w:r>
      <w:r w:rsidR="003F23CE" w:rsidRPr="009F3810">
        <w:rPr>
          <w:rFonts w:ascii="Times New Roman" w:hAnsi="Times New Roman" w:cs="Times New Roman"/>
          <w:sz w:val="24"/>
          <w:szCs w:val="24"/>
        </w:rPr>
        <w:t xml:space="preserve"> € </w:t>
      </w:r>
      <w:r>
        <w:rPr>
          <w:rFonts w:ascii="Times New Roman" w:hAnsi="Times New Roman" w:cs="Times New Roman"/>
          <w:sz w:val="24"/>
          <w:szCs w:val="24"/>
        </w:rPr>
        <w:t xml:space="preserve">(správny poplatok) </w:t>
      </w:r>
      <w:r w:rsidR="003F23CE" w:rsidRPr="009F3810">
        <w:rPr>
          <w:rFonts w:ascii="Times New Roman" w:hAnsi="Times New Roman" w:cs="Times New Roman"/>
          <w:sz w:val="24"/>
          <w:szCs w:val="24"/>
        </w:rPr>
        <w:t xml:space="preserve">= </w:t>
      </w:r>
      <w:r w:rsidRPr="00B3665E">
        <w:rPr>
          <w:rFonts w:ascii="Times New Roman" w:hAnsi="Times New Roman" w:cs="Times New Roman"/>
          <w:b/>
          <w:sz w:val="24"/>
          <w:szCs w:val="24"/>
        </w:rPr>
        <w:t>3 153 480</w:t>
      </w:r>
      <w:r w:rsidR="003F23CE" w:rsidRPr="00B3665E">
        <w:rPr>
          <w:rFonts w:ascii="Times New Roman" w:hAnsi="Times New Roman" w:cs="Times New Roman"/>
          <w:b/>
          <w:sz w:val="24"/>
          <w:szCs w:val="24"/>
        </w:rPr>
        <w:t xml:space="preserve"> €</w:t>
      </w:r>
      <w:r w:rsidR="003F23CE">
        <w:rPr>
          <w:rFonts w:ascii="Times New Roman" w:hAnsi="Times New Roman" w:cs="Times New Roman"/>
          <w:sz w:val="24"/>
          <w:szCs w:val="24"/>
        </w:rPr>
        <w:t xml:space="preserve"> (výška </w:t>
      </w:r>
      <w:r w:rsidRPr="00B3665E">
        <w:rPr>
          <w:rFonts w:ascii="Times New Roman" w:hAnsi="Times New Roman" w:cs="Times New Roman"/>
          <w:b/>
          <w:sz w:val="24"/>
          <w:szCs w:val="24"/>
        </w:rPr>
        <w:t>neprijatých</w:t>
      </w:r>
      <w:r>
        <w:rPr>
          <w:rFonts w:ascii="Times New Roman" w:hAnsi="Times New Roman" w:cs="Times New Roman"/>
          <w:sz w:val="24"/>
          <w:szCs w:val="24"/>
        </w:rPr>
        <w:t xml:space="preserve"> správnych </w:t>
      </w:r>
      <w:r w:rsidR="003F23CE">
        <w:rPr>
          <w:rFonts w:ascii="Times New Roman" w:hAnsi="Times New Roman" w:cs="Times New Roman"/>
          <w:sz w:val="24"/>
          <w:szCs w:val="24"/>
        </w:rPr>
        <w:t>poplatkov v</w:t>
      </w:r>
      <w:r>
        <w:rPr>
          <w:rFonts w:ascii="Times New Roman" w:hAnsi="Times New Roman" w:cs="Times New Roman"/>
          <w:sz w:val="24"/>
          <w:szCs w:val="24"/>
        </w:rPr>
        <w:t> </w:t>
      </w:r>
      <w:r w:rsidR="003F23CE">
        <w:rPr>
          <w:rFonts w:ascii="Times New Roman" w:hAnsi="Times New Roman" w:cs="Times New Roman"/>
          <w:sz w:val="24"/>
          <w:szCs w:val="24"/>
        </w:rPr>
        <w:t>prípade</w:t>
      </w:r>
      <w:r>
        <w:rPr>
          <w:rFonts w:ascii="Times New Roman" w:hAnsi="Times New Roman" w:cs="Times New Roman"/>
          <w:sz w:val="24"/>
          <w:szCs w:val="24"/>
        </w:rPr>
        <w:t xml:space="preserve"> zavedenia kvót) za 1 kalendárny rok</w:t>
      </w:r>
    </w:p>
    <w:p w:rsidR="00B3665E" w:rsidRDefault="00B3665E" w:rsidP="003F23CE">
      <w:pPr>
        <w:spacing w:after="0" w:line="240" w:lineRule="auto"/>
        <w:jc w:val="both"/>
        <w:rPr>
          <w:rFonts w:ascii="Times New Roman" w:hAnsi="Times New Roman" w:cs="Times New Roman"/>
          <w:sz w:val="24"/>
          <w:szCs w:val="24"/>
        </w:rPr>
      </w:pPr>
    </w:p>
    <w:p w:rsidR="00B3665E" w:rsidRDefault="00B3665E" w:rsidP="003F2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účinnosti návrhu zákona od 1.7.2025 by sa na rok 2025 počítalo s polovicou tejto nevybratej sumy (alikvót). </w:t>
      </w:r>
    </w:p>
    <w:p w:rsidR="00B3665E" w:rsidRDefault="00B3665E" w:rsidP="003F23CE">
      <w:pPr>
        <w:spacing w:after="0" w:line="240" w:lineRule="auto"/>
        <w:jc w:val="both"/>
        <w:rPr>
          <w:rFonts w:ascii="Times New Roman" w:hAnsi="Times New Roman" w:cs="Times New Roman"/>
          <w:sz w:val="24"/>
          <w:szCs w:val="24"/>
        </w:rPr>
      </w:pPr>
    </w:p>
    <w:p w:rsidR="00B3665E" w:rsidRDefault="00B3665E" w:rsidP="00B36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2025: </w:t>
      </w:r>
      <w:r w:rsidRPr="00B3665E">
        <w:rPr>
          <w:rFonts w:ascii="Times New Roman" w:hAnsi="Times New Roman" w:cs="Times New Roman"/>
          <w:b/>
          <w:sz w:val="24"/>
          <w:szCs w:val="24"/>
        </w:rPr>
        <w:t>1 576 740</w:t>
      </w:r>
      <w:r>
        <w:rPr>
          <w:rFonts w:ascii="Times New Roman" w:hAnsi="Times New Roman" w:cs="Times New Roman"/>
          <w:sz w:val="24"/>
          <w:szCs w:val="24"/>
        </w:rPr>
        <w:t xml:space="preserve"> </w:t>
      </w:r>
      <w:r w:rsidRPr="00B3665E">
        <w:rPr>
          <w:rFonts w:ascii="Times New Roman" w:hAnsi="Times New Roman" w:cs="Times New Roman"/>
          <w:b/>
          <w:sz w:val="24"/>
          <w:szCs w:val="24"/>
        </w:rPr>
        <w:t>€</w:t>
      </w:r>
      <w:r>
        <w:rPr>
          <w:rFonts w:ascii="Times New Roman" w:hAnsi="Times New Roman" w:cs="Times New Roman"/>
          <w:sz w:val="24"/>
          <w:szCs w:val="24"/>
        </w:rPr>
        <w:t xml:space="preserve">  (výška </w:t>
      </w:r>
      <w:r w:rsidRPr="00B3665E">
        <w:rPr>
          <w:rFonts w:ascii="Times New Roman" w:hAnsi="Times New Roman" w:cs="Times New Roman"/>
          <w:b/>
          <w:sz w:val="24"/>
          <w:szCs w:val="24"/>
        </w:rPr>
        <w:t>neprijatých</w:t>
      </w:r>
      <w:r>
        <w:rPr>
          <w:rFonts w:ascii="Times New Roman" w:hAnsi="Times New Roman" w:cs="Times New Roman"/>
          <w:sz w:val="24"/>
          <w:szCs w:val="24"/>
        </w:rPr>
        <w:t xml:space="preserve"> správnych poplatkov v prípade zavedenia kvót) za 1 polrok</w:t>
      </w:r>
    </w:p>
    <w:p w:rsidR="00B3665E" w:rsidRDefault="00B3665E" w:rsidP="003F23CE">
      <w:pPr>
        <w:spacing w:after="0" w:line="240" w:lineRule="auto"/>
        <w:jc w:val="both"/>
        <w:rPr>
          <w:rFonts w:ascii="Times New Roman" w:hAnsi="Times New Roman" w:cs="Times New Roman"/>
          <w:sz w:val="24"/>
          <w:szCs w:val="24"/>
        </w:rPr>
      </w:pPr>
    </w:p>
    <w:p w:rsidR="00B3665E" w:rsidRDefault="00B3665E" w:rsidP="00B36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2026 – 2028: </w:t>
      </w:r>
      <w:r w:rsidRPr="00B3665E">
        <w:rPr>
          <w:rFonts w:ascii="Times New Roman" w:hAnsi="Times New Roman" w:cs="Times New Roman"/>
          <w:b/>
          <w:sz w:val="24"/>
          <w:szCs w:val="24"/>
        </w:rPr>
        <w:t>9 460 440 €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neprijatých</w:t>
      </w:r>
      <w:r>
        <w:rPr>
          <w:rFonts w:ascii="Times New Roman" w:hAnsi="Times New Roman" w:cs="Times New Roman"/>
          <w:sz w:val="24"/>
          <w:szCs w:val="24"/>
        </w:rPr>
        <w:t xml:space="preserve"> správnych poplatkov v prípade zavedenia kvót) za 3 kalendárne roky</w:t>
      </w:r>
    </w:p>
    <w:p w:rsidR="003F23CE" w:rsidRDefault="003F23CE" w:rsidP="003F23CE">
      <w:pPr>
        <w:spacing w:after="0" w:line="240" w:lineRule="auto"/>
        <w:jc w:val="both"/>
        <w:rPr>
          <w:rFonts w:ascii="Times New Roman" w:hAnsi="Times New Roman" w:cs="Times New Roman"/>
          <w:sz w:val="24"/>
          <w:szCs w:val="24"/>
        </w:rPr>
      </w:pPr>
    </w:p>
    <w:p w:rsidR="00B3665E" w:rsidRDefault="003F23CE" w:rsidP="003F2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Pr="001B2134">
        <w:rPr>
          <w:rFonts w:ascii="Times New Roman" w:hAnsi="Times New Roman" w:cs="Times New Roman"/>
          <w:sz w:val="24"/>
          <w:szCs w:val="24"/>
        </w:rPr>
        <w:t xml:space="preserve">základe uvedeného predpokladáme, že v rokoch 2025 až 2028 bude príjem do rozpočtu </w:t>
      </w:r>
      <w:r w:rsidRPr="00B3665E">
        <w:rPr>
          <w:rFonts w:ascii="Times New Roman" w:hAnsi="Times New Roman" w:cs="Times New Roman"/>
          <w:b/>
          <w:sz w:val="24"/>
          <w:szCs w:val="24"/>
        </w:rPr>
        <w:t xml:space="preserve">znížený celkovo o </w:t>
      </w:r>
      <w:r w:rsidR="00B3665E">
        <w:rPr>
          <w:rFonts w:ascii="Times New Roman" w:hAnsi="Times New Roman" w:cs="Times New Roman"/>
          <w:b/>
          <w:sz w:val="24"/>
          <w:szCs w:val="24"/>
        </w:rPr>
        <w:t>11</w:t>
      </w:r>
      <w:r w:rsidRPr="00B3665E">
        <w:rPr>
          <w:rFonts w:ascii="Times New Roman" w:hAnsi="Times New Roman" w:cs="Times New Roman"/>
          <w:b/>
          <w:sz w:val="24"/>
          <w:szCs w:val="24"/>
        </w:rPr>
        <w:t> </w:t>
      </w:r>
      <w:r w:rsidR="00B3665E">
        <w:rPr>
          <w:rFonts w:ascii="Times New Roman" w:hAnsi="Times New Roman" w:cs="Times New Roman"/>
          <w:b/>
          <w:sz w:val="24"/>
          <w:szCs w:val="24"/>
        </w:rPr>
        <w:t>037</w:t>
      </w:r>
      <w:r w:rsidRPr="00B3665E">
        <w:rPr>
          <w:rFonts w:ascii="Times New Roman" w:hAnsi="Times New Roman" w:cs="Times New Roman"/>
          <w:b/>
          <w:sz w:val="24"/>
          <w:szCs w:val="24"/>
        </w:rPr>
        <w:t xml:space="preserve"> </w:t>
      </w:r>
      <w:r w:rsidR="00B3665E">
        <w:rPr>
          <w:rFonts w:ascii="Times New Roman" w:hAnsi="Times New Roman" w:cs="Times New Roman"/>
          <w:b/>
          <w:sz w:val="24"/>
          <w:szCs w:val="24"/>
        </w:rPr>
        <w:t>18</w:t>
      </w:r>
      <w:r w:rsidRPr="00B3665E">
        <w:rPr>
          <w:rFonts w:ascii="Times New Roman" w:hAnsi="Times New Roman" w:cs="Times New Roman"/>
          <w:b/>
          <w:sz w:val="24"/>
          <w:szCs w:val="24"/>
        </w:rPr>
        <w:t>0 €.</w:t>
      </w:r>
      <w:r w:rsidRPr="00D9606B">
        <w:rPr>
          <w:rFonts w:ascii="Times New Roman" w:hAnsi="Times New Roman" w:cs="Times New Roman"/>
          <w:sz w:val="24"/>
          <w:szCs w:val="24"/>
        </w:rPr>
        <w:t xml:space="preserve"> </w:t>
      </w:r>
    </w:p>
    <w:p w:rsidR="00B3665E" w:rsidRDefault="00B3665E" w:rsidP="003F23CE">
      <w:pPr>
        <w:spacing w:after="0" w:line="240" w:lineRule="auto"/>
        <w:jc w:val="both"/>
        <w:rPr>
          <w:rFonts w:ascii="Times New Roman" w:hAnsi="Times New Roman" w:cs="Times New Roman"/>
          <w:sz w:val="24"/>
          <w:szCs w:val="24"/>
        </w:rPr>
      </w:pPr>
    </w:p>
    <w:p w:rsidR="00B3665E" w:rsidRDefault="00B3665E" w:rsidP="003F23CE">
      <w:pPr>
        <w:spacing w:after="0" w:line="240" w:lineRule="auto"/>
        <w:jc w:val="both"/>
        <w:rPr>
          <w:rFonts w:ascii="Times New Roman" w:hAnsi="Times New Roman" w:cs="Times New Roman"/>
          <w:sz w:val="24"/>
          <w:szCs w:val="24"/>
        </w:rPr>
      </w:pPr>
    </w:p>
    <w:p w:rsidR="00B3665E" w:rsidRPr="002204BB" w:rsidRDefault="00B3665E" w:rsidP="00B3665E">
      <w:pPr>
        <w:spacing w:after="0" w:line="240" w:lineRule="auto"/>
        <w:rPr>
          <w:rFonts w:ascii="Times New Roman" w:hAnsi="Times New Roman" w:cs="Times New Roman"/>
          <w:b/>
          <w:sz w:val="24"/>
          <w:szCs w:val="24"/>
          <w:u w:val="single"/>
        </w:rPr>
      </w:pPr>
      <w:r w:rsidRPr="002204BB">
        <w:rPr>
          <w:rFonts w:ascii="Times New Roman" w:hAnsi="Times New Roman" w:cs="Times New Roman"/>
          <w:b/>
          <w:sz w:val="24"/>
          <w:szCs w:val="24"/>
          <w:highlight w:val="lightGray"/>
        </w:rPr>
        <w:t xml:space="preserve">1. </w:t>
      </w:r>
      <w:r>
        <w:rPr>
          <w:rFonts w:ascii="Times New Roman" w:hAnsi="Times New Roman" w:cs="Times New Roman"/>
          <w:b/>
          <w:sz w:val="24"/>
          <w:szCs w:val="24"/>
          <w:highlight w:val="lightGray"/>
          <w:u w:val="single"/>
        </w:rPr>
        <w:t>podanie žiadosti o udelenie</w:t>
      </w:r>
      <w:r w:rsidRPr="002204BB">
        <w:rPr>
          <w:rFonts w:ascii="Times New Roman" w:hAnsi="Times New Roman" w:cs="Times New Roman"/>
          <w:b/>
          <w:sz w:val="24"/>
          <w:szCs w:val="24"/>
          <w:highlight w:val="lightGray"/>
          <w:u w:val="single"/>
        </w:rPr>
        <w:t xml:space="preserve"> prechodného pobytu (PP) na účel</w:t>
      </w:r>
      <w:r>
        <w:rPr>
          <w:rFonts w:ascii="Times New Roman" w:hAnsi="Times New Roman" w:cs="Times New Roman"/>
          <w:b/>
          <w:sz w:val="24"/>
          <w:szCs w:val="24"/>
          <w:highlight w:val="lightGray"/>
          <w:u w:val="single"/>
        </w:rPr>
        <w:t xml:space="preserve"> zamestnania</w:t>
      </w:r>
      <w:r w:rsidRPr="002204BB">
        <w:rPr>
          <w:rFonts w:ascii="Times New Roman" w:hAnsi="Times New Roman" w:cs="Times New Roman"/>
          <w:b/>
          <w:sz w:val="24"/>
          <w:szCs w:val="24"/>
          <w:highlight w:val="lightGray"/>
          <w:u w:val="single"/>
        </w:rPr>
        <w:t>:</w:t>
      </w:r>
    </w:p>
    <w:p w:rsidR="00B3665E" w:rsidRDefault="00B3665E" w:rsidP="003F23CE">
      <w:pPr>
        <w:spacing w:after="0" w:line="240" w:lineRule="auto"/>
        <w:jc w:val="both"/>
        <w:rPr>
          <w:rFonts w:ascii="Times New Roman" w:hAnsi="Times New Roman" w:cs="Times New Roman"/>
          <w:sz w:val="24"/>
          <w:szCs w:val="24"/>
        </w:rPr>
      </w:pPr>
    </w:p>
    <w:p w:rsidR="0083525D" w:rsidRDefault="00B3665E" w:rsidP="0083525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Predpokladáme, že v prípade </w:t>
      </w:r>
      <w:r w:rsidR="0083525D">
        <w:rPr>
          <w:rFonts w:ascii="Times New Roman" w:eastAsia="Times New Roman" w:hAnsi="Times New Roman" w:cs="Times New Roman"/>
          <w:sz w:val="24"/>
          <w:szCs w:val="24"/>
          <w:lang w:eastAsia="sk-SK"/>
        </w:rPr>
        <w:t>limitovania počtu podávaných žiadostí o udelenie prechodného pobytu na účel podnikania určenými kvótami budú štátni príslušníci tretích krajín namiesto tohto účelu podávať žiadosti o udelenie prechodného pobytu na účel zamestnania.  N</w:t>
      </w:r>
      <w:r w:rsidR="00E52F36" w:rsidRPr="00066C2B">
        <w:rPr>
          <w:rFonts w:ascii="Times New Roman" w:eastAsia="Times New Roman" w:hAnsi="Times New Roman" w:cs="Times New Roman"/>
          <w:sz w:val="24"/>
          <w:szCs w:val="24"/>
          <w:lang w:eastAsia="sk-SK"/>
        </w:rPr>
        <w:t>edokážeme posúdiť, k</w:t>
      </w:r>
      <w:r w:rsidR="0083525D">
        <w:rPr>
          <w:rFonts w:ascii="Times New Roman" w:eastAsia="Times New Roman" w:hAnsi="Times New Roman" w:cs="Times New Roman"/>
          <w:sz w:val="24"/>
          <w:szCs w:val="24"/>
          <w:lang w:eastAsia="sk-SK"/>
        </w:rPr>
        <w:t>oľko cudzincov podá žiadosť o pobyt na účel zamestnania, resp.</w:t>
      </w:r>
      <w:r w:rsidR="00E52F36" w:rsidRPr="00066C2B">
        <w:rPr>
          <w:rFonts w:ascii="Times New Roman" w:eastAsia="Times New Roman" w:hAnsi="Times New Roman" w:cs="Times New Roman"/>
          <w:sz w:val="24"/>
          <w:szCs w:val="24"/>
          <w:lang w:eastAsia="sk-SK"/>
        </w:rPr>
        <w:t xml:space="preserve"> </w:t>
      </w:r>
      <w:r w:rsidR="0083525D">
        <w:rPr>
          <w:rFonts w:ascii="Times New Roman" w:eastAsia="Times New Roman" w:hAnsi="Times New Roman" w:cs="Times New Roman"/>
          <w:sz w:val="24"/>
          <w:szCs w:val="24"/>
          <w:lang w:eastAsia="sk-SK"/>
        </w:rPr>
        <w:t xml:space="preserve">na iný účel, vychádzame však z výpočtu vyššie, a síce, že pôjde o cca </w:t>
      </w:r>
      <w:r w:rsidR="0083525D" w:rsidRPr="0083525D">
        <w:rPr>
          <w:rFonts w:ascii="Times New Roman" w:eastAsia="Times New Roman" w:hAnsi="Times New Roman" w:cs="Times New Roman"/>
          <w:b/>
          <w:sz w:val="24"/>
          <w:szCs w:val="24"/>
          <w:lang w:eastAsia="sk-SK"/>
        </w:rPr>
        <w:t>9556</w:t>
      </w:r>
      <w:r w:rsidR="0083525D">
        <w:rPr>
          <w:rFonts w:ascii="Times New Roman" w:eastAsia="Times New Roman" w:hAnsi="Times New Roman" w:cs="Times New Roman"/>
          <w:sz w:val="24"/>
          <w:szCs w:val="24"/>
          <w:lang w:eastAsia="sk-SK"/>
        </w:rPr>
        <w:t xml:space="preserve"> štátnych príslušníkov tretích krajín. </w:t>
      </w:r>
    </w:p>
    <w:p w:rsidR="0083525D" w:rsidRDefault="0083525D" w:rsidP="0083525D">
      <w:pPr>
        <w:spacing w:after="0" w:line="240" w:lineRule="auto"/>
        <w:jc w:val="both"/>
        <w:rPr>
          <w:rFonts w:ascii="Times New Roman" w:eastAsia="Times New Roman" w:hAnsi="Times New Roman" w:cs="Times New Roman"/>
          <w:sz w:val="24"/>
          <w:szCs w:val="24"/>
          <w:lang w:eastAsia="sk-SK"/>
        </w:rPr>
      </w:pPr>
    </w:p>
    <w:p w:rsidR="005775FC" w:rsidRPr="00066C2B" w:rsidRDefault="005775FC" w:rsidP="0083525D">
      <w:pPr>
        <w:spacing w:after="0" w:line="240" w:lineRule="auto"/>
        <w:ind w:firstLine="708"/>
        <w:jc w:val="both"/>
        <w:rPr>
          <w:rFonts w:ascii="Times New Roman" w:eastAsia="Times New Roman" w:hAnsi="Times New Roman" w:cs="Times New Roman"/>
          <w:sz w:val="24"/>
          <w:szCs w:val="24"/>
          <w:lang w:eastAsia="sk-SK"/>
        </w:rPr>
      </w:pPr>
      <w:r w:rsidRPr="00066C2B">
        <w:rPr>
          <w:rFonts w:ascii="Times New Roman" w:eastAsia="Times New Roman" w:hAnsi="Times New Roman" w:cs="Times New Roman"/>
          <w:sz w:val="24"/>
          <w:szCs w:val="24"/>
          <w:lang w:eastAsia="sk-SK"/>
        </w:rPr>
        <w:t xml:space="preserve">V položke 24 písm. </w:t>
      </w:r>
      <w:r w:rsidR="0083525D">
        <w:rPr>
          <w:rFonts w:ascii="Times New Roman" w:eastAsia="Times New Roman" w:hAnsi="Times New Roman" w:cs="Times New Roman"/>
          <w:sz w:val="24"/>
          <w:szCs w:val="24"/>
          <w:lang w:eastAsia="sk-SK"/>
        </w:rPr>
        <w:t>a</w:t>
      </w:r>
      <w:r w:rsidRPr="00066C2B">
        <w:rPr>
          <w:rFonts w:ascii="Times New Roman" w:eastAsia="Times New Roman" w:hAnsi="Times New Roman" w:cs="Times New Roman"/>
          <w:sz w:val="24"/>
          <w:szCs w:val="24"/>
          <w:lang w:eastAsia="sk-SK"/>
        </w:rPr>
        <w:t xml:space="preserve">) </w:t>
      </w:r>
      <w:r w:rsidR="0083525D">
        <w:rPr>
          <w:rFonts w:ascii="Times New Roman" w:eastAsia="Times New Roman" w:hAnsi="Times New Roman" w:cs="Times New Roman"/>
          <w:sz w:val="24"/>
          <w:szCs w:val="24"/>
          <w:lang w:eastAsia="sk-SK"/>
        </w:rPr>
        <w:t xml:space="preserve">bod 2 </w:t>
      </w:r>
      <w:r w:rsidRPr="00066C2B">
        <w:rPr>
          <w:rFonts w:ascii="Times New Roman" w:eastAsia="Times New Roman" w:hAnsi="Times New Roman" w:cs="Times New Roman"/>
          <w:sz w:val="24"/>
          <w:szCs w:val="24"/>
          <w:lang w:eastAsia="sk-SK"/>
        </w:rPr>
        <w:t xml:space="preserve">sadzobníka správnych poplatkov (príloha zákona č. 145/1995 Z. z. Zákon Národnej rady Slovenskej republiky o správnych poplatkoch) </w:t>
      </w:r>
      <w:r w:rsidR="0083525D">
        <w:rPr>
          <w:rFonts w:ascii="Times New Roman" w:eastAsia="Times New Roman" w:hAnsi="Times New Roman" w:cs="Times New Roman"/>
          <w:sz w:val="24"/>
          <w:szCs w:val="24"/>
          <w:lang w:eastAsia="sk-SK"/>
        </w:rPr>
        <w:t>je stanovená</w:t>
      </w:r>
      <w:r w:rsidR="0083525D" w:rsidRPr="007C2FDF">
        <w:rPr>
          <w:rFonts w:ascii="Times New Roman" w:eastAsia="Times New Roman" w:hAnsi="Times New Roman" w:cs="Times New Roman"/>
          <w:sz w:val="24"/>
          <w:szCs w:val="24"/>
          <w:lang w:eastAsia="sk-SK"/>
        </w:rPr>
        <w:t xml:space="preserve"> hodnota správneho poplatku </w:t>
      </w:r>
      <w:r w:rsidR="0083525D">
        <w:rPr>
          <w:rFonts w:ascii="Times New Roman" w:eastAsia="Times New Roman" w:hAnsi="Times New Roman" w:cs="Times New Roman"/>
          <w:sz w:val="24"/>
          <w:szCs w:val="24"/>
          <w:lang w:eastAsia="sk-SK"/>
        </w:rPr>
        <w:t xml:space="preserve">za podanie žiadosti </w:t>
      </w:r>
      <w:r w:rsidR="0083525D" w:rsidRPr="00747D04">
        <w:rPr>
          <w:rFonts w:ascii="Times New Roman" w:eastAsia="Times New Roman" w:hAnsi="Times New Roman" w:cs="Times New Roman"/>
          <w:sz w:val="24"/>
          <w:szCs w:val="24"/>
          <w:lang w:eastAsia="sk-SK"/>
        </w:rPr>
        <w:t>o udelenie prechodného pobytu na účel</w:t>
      </w:r>
      <w:r w:rsidR="0083525D">
        <w:rPr>
          <w:rFonts w:ascii="Times New Roman" w:eastAsia="Times New Roman" w:hAnsi="Times New Roman" w:cs="Times New Roman"/>
          <w:sz w:val="24"/>
          <w:szCs w:val="24"/>
          <w:lang w:eastAsia="sk-SK"/>
        </w:rPr>
        <w:t xml:space="preserve"> zamestnania 250 </w:t>
      </w:r>
      <w:r w:rsidR="0083525D" w:rsidRPr="009F3810">
        <w:rPr>
          <w:rFonts w:ascii="Times New Roman" w:hAnsi="Times New Roman" w:cs="Times New Roman"/>
          <w:sz w:val="24"/>
          <w:szCs w:val="24"/>
        </w:rPr>
        <w:t>€</w:t>
      </w:r>
      <w:r w:rsidR="0083525D">
        <w:rPr>
          <w:rFonts w:ascii="Times New Roman" w:hAnsi="Times New Roman" w:cs="Times New Roman"/>
          <w:sz w:val="24"/>
          <w:szCs w:val="24"/>
        </w:rPr>
        <w:t xml:space="preserve">. </w:t>
      </w:r>
    </w:p>
    <w:p w:rsidR="005775FC" w:rsidRPr="00066C2B" w:rsidRDefault="005775FC" w:rsidP="005775FC">
      <w:pPr>
        <w:spacing w:after="0" w:line="240" w:lineRule="auto"/>
        <w:jc w:val="both"/>
        <w:rPr>
          <w:rFonts w:ascii="Times New Roman" w:eastAsia="Times New Roman" w:hAnsi="Times New Roman" w:cs="Times New Roman"/>
          <w:sz w:val="24"/>
          <w:szCs w:val="24"/>
          <w:lang w:eastAsia="sk-SK"/>
        </w:rPr>
      </w:pPr>
    </w:p>
    <w:p w:rsidR="00CF2E30" w:rsidRPr="00D9606B" w:rsidRDefault="00CF2E30" w:rsidP="00CF2E30">
      <w:pPr>
        <w:spacing w:after="0" w:line="240" w:lineRule="auto"/>
        <w:rPr>
          <w:rFonts w:ascii="Times New Roman" w:hAnsi="Times New Roman" w:cs="Times New Roman"/>
          <w:sz w:val="24"/>
          <w:szCs w:val="24"/>
        </w:rPr>
      </w:pPr>
      <w:r w:rsidRPr="002B40D3">
        <w:rPr>
          <w:rFonts w:ascii="Times New Roman" w:hAnsi="Times New Roman" w:cs="Times New Roman"/>
          <w:sz w:val="24"/>
          <w:szCs w:val="24"/>
        </w:rPr>
        <w:t xml:space="preserve">Počet </w:t>
      </w:r>
      <w:r>
        <w:rPr>
          <w:rFonts w:ascii="Times New Roman" w:hAnsi="Times New Roman" w:cs="Times New Roman"/>
          <w:sz w:val="24"/>
          <w:szCs w:val="24"/>
        </w:rPr>
        <w:t>žiadostí o udelenie prechodného pobytu na účel podnikania</w:t>
      </w:r>
      <w:r w:rsidRPr="002B40D3">
        <w:rPr>
          <w:rFonts w:ascii="Times New Roman" w:hAnsi="Times New Roman" w:cs="Times New Roman"/>
          <w:sz w:val="24"/>
          <w:szCs w:val="24"/>
        </w:rPr>
        <w:t xml:space="preserve"> </w:t>
      </w:r>
      <w:r>
        <w:rPr>
          <w:rFonts w:ascii="Times New Roman" w:hAnsi="Times New Roman" w:cs="Times New Roman"/>
          <w:sz w:val="24"/>
          <w:szCs w:val="24"/>
        </w:rPr>
        <w:t>za rok 2024</w:t>
      </w:r>
      <w:r w:rsidRPr="002B40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6EC">
        <w:rPr>
          <w:rFonts w:ascii="Times New Roman" w:hAnsi="Times New Roman" w:cs="Times New Roman"/>
          <w:b/>
          <w:sz w:val="24"/>
          <w:szCs w:val="24"/>
        </w:rPr>
        <w:t>10 256</w:t>
      </w:r>
    </w:p>
    <w:p w:rsidR="00CF2E30" w:rsidRDefault="00CF2E30" w:rsidP="00CF2E30">
      <w:pPr>
        <w:spacing w:after="0" w:line="240" w:lineRule="auto"/>
        <w:jc w:val="both"/>
        <w:rPr>
          <w:rFonts w:ascii="Times New Roman" w:hAnsi="Times New Roman" w:cs="Times New Roman"/>
          <w:sz w:val="24"/>
          <w:szCs w:val="24"/>
        </w:rPr>
      </w:pPr>
      <w:r w:rsidRPr="002B40D3">
        <w:rPr>
          <w:rFonts w:ascii="Times New Roman" w:hAnsi="Times New Roman" w:cs="Times New Roman"/>
          <w:sz w:val="24"/>
          <w:szCs w:val="24"/>
        </w:rPr>
        <w:t xml:space="preserve">Pri predpoklade, že </w:t>
      </w:r>
      <w:r>
        <w:rPr>
          <w:rFonts w:ascii="Times New Roman" w:hAnsi="Times New Roman" w:cs="Times New Roman"/>
          <w:sz w:val="24"/>
          <w:szCs w:val="24"/>
        </w:rPr>
        <w:t>kvóta na podanie žiadostí o udelenie PP na účel podnikania</w:t>
      </w:r>
      <w:r w:rsidRPr="002B40D3">
        <w:rPr>
          <w:rFonts w:ascii="Times New Roman" w:hAnsi="Times New Roman" w:cs="Times New Roman"/>
          <w:sz w:val="24"/>
          <w:szCs w:val="24"/>
        </w:rPr>
        <w:t xml:space="preserve"> bud</w:t>
      </w:r>
      <w:r>
        <w:rPr>
          <w:rFonts w:ascii="Times New Roman" w:hAnsi="Times New Roman" w:cs="Times New Roman"/>
          <w:sz w:val="24"/>
          <w:szCs w:val="24"/>
        </w:rPr>
        <w:t xml:space="preserve">e stanovená na počet 700 v rozpätí rokov 2025 až 2028, bude výška vybraných správnych poplatkov na žiadostiach o udelenie prechodného pobytu na účel zamestnania nasledovná: </w:t>
      </w:r>
    </w:p>
    <w:p w:rsidR="00CF2E30" w:rsidRDefault="00CF2E30" w:rsidP="00CF2E30">
      <w:pPr>
        <w:spacing w:after="0" w:line="240" w:lineRule="auto"/>
        <w:jc w:val="both"/>
        <w:rPr>
          <w:rFonts w:ascii="Times New Roman" w:hAnsi="Times New Roman" w:cs="Times New Roman"/>
          <w:sz w:val="24"/>
          <w:szCs w:val="24"/>
        </w:rPr>
      </w:pPr>
    </w:p>
    <w:p w:rsidR="00CF2E30" w:rsidRDefault="00CF2E30" w:rsidP="00CF2E30">
      <w:pPr>
        <w:spacing w:after="0" w:line="240" w:lineRule="auto"/>
        <w:jc w:val="both"/>
        <w:rPr>
          <w:rFonts w:ascii="Times New Roman" w:hAnsi="Times New Roman" w:cs="Times New Roman"/>
          <w:sz w:val="24"/>
          <w:szCs w:val="24"/>
        </w:rPr>
      </w:pPr>
      <w:r w:rsidRPr="00B3665E">
        <w:rPr>
          <w:rFonts w:ascii="Times New Roman" w:hAnsi="Times New Roman" w:cs="Times New Roman"/>
          <w:b/>
          <w:sz w:val="24"/>
          <w:szCs w:val="24"/>
        </w:rPr>
        <w:t>10 256</w:t>
      </w:r>
      <w:r>
        <w:rPr>
          <w:rFonts w:ascii="Times New Roman" w:hAnsi="Times New Roman" w:cs="Times New Roman"/>
          <w:sz w:val="24"/>
          <w:szCs w:val="24"/>
        </w:rPr>
        <w:t xml:space="preserve"> (podaných žiadostí za rok 2024) – </w:t>
      </w:r>
      <w:r w:rsidRPr="00B3665E">
        <w:rPr>
          <w:rFonts w:ascii="Times New Roman" w:hAnsi="Times New Roman" w:cs="Times New Roman"/>
          <w:b/>
          <w:sz w:val="24"/>
          <w:szCs w:val="24"/>
        </w:rPr>
        <w:t>700</w:t>
      </w:r>
      <w:r>
        <w:rPr>
          <w:rFonts w:ascii="Times New Roman" w:hAnsi="Times New Roman" w:cs="Times New Roman"/>
          <w:sz w:val="24"/>
          <w:szCs w:val="24"/>
        </w:rPr>
        <w:t xml:space="preserve"> (kvóta) </w:t>
      </w:r>
      <w:r w:rsidRPr="009F3810">
        <w:rPr>
          <w:rFonts w:ascii="Times New Roman" w:hAnsi="Times New Roman" w:cs="Times New Roman"/>
          <w:sz w:val="24"/>
          <w:szCs w:val="24"/>
        </w:rPr>
        <w:t>=</w:t>
      </w:r>
      <w:r>
        <w:rPr>
          <w:rFonts w:ascii="Times New Roman" w:hAnsi="Times New Roman" w:cs="Times New Roman"/>
          <w:sz w:val="24"/>
          <w:szCs w:val="24"/>
        </w:rPr>
        <w:t xml:space="preserve"> </w:t>
      </w:r>
      <w:r w:rsidRPr="00B3665E">
        <w:rPr>
          <w:rFonts w:ascii="Times New Roman" w:hAnsi="Times New Roman" w:cs="Times New Roman"/>
          <w:b/>
          <w:sz w:val="24"/>
          <w:szCs w:val="24"/>
        </w:rPr>
        <w:t>9556</w:t>
      </w:r>
      <w:r>
        <w:rPr>
          <w:rFonts w:ascii="Times New Roman" w:hAnsi="Times New Roman" w:cs="Times New Roman"/>
          <w:b/>
          <w:sz w:val="24"/>
          <w:szCs w:val="24"/>
        </w:rPr>
        <w:t xml:space="preserve"> neprijatých žiadostí</w:t>
      </w:r>
    </w:p>
    <w:p w:rsidR="00CF2E30" w:rsidRDefault="00CF2E30" w:rsidP="00CF2E30">
      <w:pPr>
        <w:spacing w:after="0" w:line="240" w:lineRule="auto"/>
        <w:jc w:val="both"/>
        <w:rPr>
          <w:rFonts w:ascii="Times New Roman" w:hAnsi="Times New Roman" w:cs="Times New Roman"/>
          <w:sz w:val="24"/>
          <w:szCs w:val="24"/>
        </w:rPr>
      </w:pPr>
    </w:p>
    <w:p w:rsidR="00CF2E30" w:rsidRDefault="00CF2E30" w:rsidP="00CF2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 v každom kalendárnom roku počítame približne s počtom 9556 prijatých žiadostí na účel zamestnanie, ide o nasledovný prepočet:</w:t>
      </w:r>
    </w:p>
    <w:p w:rsidR="00CF2E30" w:rsidRDefault="00CF2E30" w:rsidP="00CF2E30">
      <w:pPr>
        <w:spacing w:after="0" w:line="240" w:lineRule="auto"/>
        <w:jc w:val="both"/>
        <w:rPr>
          <w:rFonts w:ascii="Times New Roman" w:hAnsi="Times New Roman" w:cs="Times New Roman"/>
          <w:sz w:val="24"/>
          <w:szCs w:val="24"/>
        </w:rPr>
      </w:pPr>
    </w:p>
    <w:p w:rsidR="00CF2E30" w:rsidRDefault="00CF2E30" w:rsidP="00CF2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9556</w:t>
      </w:r>
      <w:r w:rsidRPr="009F3810">
        <w:rPr>
          <w:rFonts w:ascii="Times New Roman" w:hAnsi="Times New Roman" w:cs="Times New Roman"/>
          <w:sz w:val="24"/>
          <w:szCs w:val="24"/>
        </w:rPr>
        <w:t xml:space="preserve"> x </w:t>
      </w:r>
      <w:r>
        <w:rPr>
          <w:rFonts w:ascii="Times New Roman" w:hAnsi="Times New Roman" w:cs="Times New Roman"/>
          <w:sz w:val="24"/>
          <w:szCs w:val="24"/>
        </w:rPr>
        <w:t>250</w:t>
      </w:r>
      <w:r w:rsidRPr="009F3810">
        <w:rPr>
          <w:rFonts w:ascii="Times New Roman" w:hAnsi="Times New Roman" w:cs="Times New Roman"/>
          <w:sz w:val="24"/>
          <w:szCs w:val="24"/>
        </w:rPr>
        <w:t xml:space="preserve"> € </w:t>
      </w:r>
      <w:r>
        <w:rPr>
          <w:rFonts w:ascii="Times New Roman" w:hAnsi="Times New Roman" w:cs="Times New Roman"/>
          <w:sz w:val="24"/>
          <w:szCs w:val="24"/>
        </w:rPr>
        <w:t xml:space="preserve">(správny poplatok) </w:t>
      </w:r>
      <w:r w:rsidRPr="009F3810">
        <w:rPr>
          <w:rFonts w:ascii="Times New Roman" w:hAnsi="Times New Roman" w:cs="Times New Roman"/>
          <w:sz w:val="24"/>
          <w:szCs w:val="24"/>
        </w:rPr>
        <w:t xml:space="preserve">= </w:t>
      </w:r>
      <w:r w:rsidRPr="00CF2E30">
        <w:rPr>
          <w:rFonts w:ascii="Times New Roman" w:hAnsi="Times New Roman" w:cs="Times New Roman"/>
          <w:b/>
          <w:sz w:val="24"/>
          <w:szCs w:val="24"/>
        </w:rPr>
        <w:t>2</w:t>
      </w:r>
      <w:r w:rsidRPr="00B3665E">
        <w:rPr>
          <w:rFonts w:ascii="Times New Roman" w:hAnsi="Times New Roman" w:cs="Times New Roman"/>
          <w:b/>
          <w:sz w:val="24"/>
          <w:szCs w:val="24"/>
        </w:rPr>
        <w:t> </w:t>
      </w:r>
      <w:r>
        <w:rPr>
          <w:rFonts w:ascii="Times New Roman" w:hAnsi="Times New Roman" w:cs="Times New Roman"/>
          <w:b/>
          <w:sz w:val="24"/>
          <w:szCs w:val="24"/>
        </w:rPr>
        <w:t>389</w:t>
      </w:r>
      <w:r w:rsidRPr="00B3665E">
        <w:rPr>
          <w:rFonts w:ascii="Times New Roman" w:hAnsi="Times New Roman" w:cs="Times New Roman"/>
          <w:b/>
          <w:sz w:val="24"/>
          <w:szCs w:val="24"/>
        </w:rPr>
        <w:t xml:space="preserve"> </w:t>
      </w:r>
      <w:r>
        <w:rPr>
          <w:rFonts w:ascii="Times New Roman" w:hAnsi="Times New Roman" w:cs="Times New Roman"/>
          <w:b/>
          <w:sz w:val="24"/>
          <w:szCs w:val="24"/>
        </w:rPr>
        <w:t>00</w:t>
      </w:r>
      <w:r w:rsidRPr="00B3665E">
        <w:rPr>
          <w:rFonts w:ascii="Times New Roman" w:hAnsi="Times New Roman" w:cs="Times New Roman"/>
          <w:b/>
          <w:sz w:val="24"/>
          <w:szCs w:val="24"/>
        </w:rPr>
        <w:t>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prijatých</w:t>
      </w:r>
      <w:r>
        <w:rPr>
          <w:rFonts w:ascii="Times New Roman" w:hAnsi="Times New Roman" w:cs="Times New Roman"/>
          <w:sz w:val="24"/>
          <w:szCs w:val="24"/>
        </w:rPr>
        <w:t xml:space="preserve"> správnych poplatkov v prípade podania žiadostí o pobyt na zamestnanie) za 1 kalendárny rok</w:t>
      </w:r>
    </w:p>
    <w:p w:rsidR="00CF2E30" w:rsidRDefault="00CF2E30" w:rsidP="00CF2E30">
      <w:pPr>
        <w:spacing w:after="0" w:line="240" w:lineRule="auto"/>
        <w:jc w:val="both"/>
        <w:rPr>
          <w:rFonts w:ascii="Times New Roman" w:hAnsi="Times New Roman" w:cs="Times New Roman"/>
          <w:sz w:val="24"/>
          <w:szCs w:val="24"/>
        </w:rPr>
      </w:pPr>
    </w:p>
    <w:p w:rsidR="00CF2E30" w:rsidRDefault="00CF2E30" w:rsidP="00CF2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účinnosti návrhu zákona od 1.7.2025 by sa na rok 2025 počítalo s polovicou tejto vybratej sumy (alikvót). </w:t>
      </w:r>
    </w:p>
    <w:p w:rsidR="00CF2E30" w:rsidRDefault="00CF2E30" w:rsidP="00CF2E30">
      <w:pPr>
        <w:spacing w:after="0" w:line="240" w:lineRule="auto"/>
        <w:jc w:val="both"/>
        <w:rPr>
          <w:rFonts w:ascii="Times New Roman" w:hAnsi="Times New Roman" w:cs="Times New Roman"/>
          <w:sz w:val="24"/>
          <w:szCs w:val="24"/>
        </w:rPr>
      </w:pPr>
    </w:p>
    <w:p w:rsidR="00CF2E30" w:rsidRDefault="00CF2E30" w:rsidP="00CF2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2025: </w:t>
      </w:r>
      <w:r w:rsidRPr="00B3665E">
        <w:rPr>
          <w:rFonts w:ascii="Times New Roman" w:hAnsi="Times New Roman" w:cs="Times New Roman"/>
          <w:b/>
          <w:sz w:val="24"/>
          <w:szCs w:val="24"/>
        </w:rPr>
        <w:t>1 </w:t>
      </w:r>
      <w:r>
        <w:rPr>
          <w:rFonts w:ascii="Times New Roman" w:hAnsi="Times New Roman" w:cs="Times New Roman"/>
          <w:b/>
          <w:sz w:val="24"/>
          <w:szCs w:val="24"/>
        </w:rPr>
        <w:t>194</w:t>
      </w:r>
      <w:r w:rsidRPr="00B3665E">
        <w:rPr>
          <w:rFonts w:ascii="Times New Roman" w:hAnsi="Times New Roman" w:cs="Times New Roman"/>
          <w:b/>
          <w:sz w:val="24"/>
          <w:szCs w:val="24"/>
        </w:rPr>
        <w:t> </w:t>
      </w:r>
      <w:r>
        <w:rPr>
          <w:rFonts w:ascii="Times New Roman" w:hAnsi="Times New Roman" w:cs="Times New Roman"/>
          <w:b/>
          <w:sz w:val="24"/>
          <w:szCs w:val="24"/>
        </w:rPr>
        <w:t>50</w:t>
      </w:r>
      <w:r w:rsidRPr="00B3665E">
        <w:rPr>
          <w:rFonts w:ascii="Times New Roman" w:hAnsi="Times New Roman" w:cs="Times New Roman"/>
          <w:b/>
          <w:sz w:val="24"/>
          <w:szCs w:val="24"/>
        </w:rPr>
        <w:t>0</w:t>
      </w:r>
      <w:r>
        <w:rPr>
          <w:rFonts w:ascii="Times New Roman" w:hAnsi="Times New Roman" w:cs="Times New Roman"/>
          <w:sz w:val="24"/>
          <w:szCs w:val="24"/>
        </w:rPr>
        <w:t xml:space="preserve"> </w:t>
      </w:r>
      <w:r w:rsidRPr="00B3665E">
        <w:rPr>
          <w:rFonts w:ascii="Times New Roman" w:hAnsi="Times New Roman" w:cs="Times New Roman"/>
          <w:b/>
          <w:sz w:val="24"/>
          <w:szCs w:val="24"/>
        </w:rPr>
        <w:t>€</w:t>
      </w:r>
      <w:r>
        <w:rPr>
          <w:rFonts w:ascii="Times New Roman" w:hAnsi="Times New Roman" w:cs="Times New Roman"/>
          <w:sz w:val="24"/>
          <w:szCs w:val="24"/>
        </w:rPr>
        <w:t xml:space="preserve">  (výška </w:t>
      </w:r>
      <w:r w:rsidRPr="00B3665E">
        <w:rPr>
          <w:rFonts w:ascii="Times New Roman" w:hAnsi="Times New Roman" w:cs="Times New Roman"/>
          <w:b/>
          <w:sz w:val="24"/>
          <w:szCs w:val="24"/>
        </w:rPr>
        <w:t>prijatých</w:t>
      </w:r>
      <w:r>
        <w:rPr>
          <w:rFonts w:ascii="Times New Roman" w:hAnsi="Times New Roman" w:cs="Times New Roman"/>
          <w:sz w:val="24"/>
          <w:szCs w:val="24"/>
        </w:rPr>
        <w:t xml:space="preserve"> správnych poplatkov) za 1 polrok</w:t>
      </w:r>
    </w:p>
    <w:p w:rsidR="00CF2E30" w:rsidRDefault="00CF2E30" w:rsidP="00CF2E30">
      <w:pPr>
        <w:spacing w:after="0" w:line="240" w:lineRule="auto"/>
        <w:jc w:val="both"/>
        <w:rPr>
          <w:rFonts w:ascii="Times New Roman" w:hAnsi="Times New Roman" w:cs="Times New Roman"/>
          <w:sz w:val="24"/>
          <w:szCs w:val="24"/>
        </w:rPr>
      </w:pPr>
    </w:p>
    <w:p w:rsidR="00CF2E30" w:rsidRDefault="00CF2E30" w:rsidP="00CF2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2026 – 2028: </w:t>
      </w:r>
      <w:r w:rsidRPr="00CF2E30">
        <w:rPr>
          <w:rFonts w:ascii="Times New Roman" w:hAnsi="Times New Roman" w:cs="Times New Roman"/>
          <w:b/>
          <w:sz w:val="24"/>
          <w:szCs w:val="24"/>
        </w:rPr>
        <w:t>7 1</w:t>
      </w:r>
      <w:r w:rsidRPr="00B3665E">
        <w:rPr>
          <w:rFonts w:ascii="Times New Roman" w:hAnsi="Times New Roman" w:cs="Times New Roman"/>
          <w:b/>
          <w:sz w:val="24"/>
          <w:szCs w:val="24"/>
        </w:rPr>
        <w:t>6</w:t>
      </w:r>
      <w:r>
        <w:rPr>
          <w:rFonts w:ascii="Times New Roman" w:hAnsi="Times New Roman" w:cs="Times New Roman"/>
          <w:b/>
          <w:sz w:val="24"/>
          <w:szCs w:val="24"/>
        </w:rPr>
        <w:t>7</w:t>
      </w:r>
      <w:r w:rsidRPr="00B3665E">
        <w:rPr>
          <w:rFonts w:ascii="Times New Roman" w:hAnsi="Times New Roman" w:cs="Times New Roman"/>
          <w:b/>
          <w:sz w:val="24"/>
          <w:szCs w:val="24"/>
        </w:rPr>
        <w:t> </w:t>
      </w:r>
      <w:r>
        <w:rPr>
          <w:rFonts w:ascii="Times New Roman" w:hAnsi="Times New Roman" w:cs="Times New Roman"/>
          <w:b/>
          <w:sz w:val="24"/>
          <w:szCs w:val="24"/>
        </w:rPr>
        <w:t>00</w:t>
      </w:r>
      <w:r w:rsidRPr="00B3665E">
        <w:rPr>
          <w:rFonts w:ascii="Times New Roman" w:hAnsi="Times New Roman" w:cs="Times New Roman"/>
          <w:b/>
          <w:sz w:val="24"/>
          <w:szCs w:val="24"/>
        </w:rPr>
        <w:t>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prijatých</w:t>
      </w:r>
      <w:r>
        <w:rPr>
          <w:rFonts w:ascii="Times New Roman" w:hAnsi="Times New Roman" w:cs="Times New Roman"/>
          <w:sz w:val="24"/>
          <w:szCs w:val="24"/>
        </w:rPr>
        <w:t xml:space="preserve"> správnych poplatkov) za 3 kalendárne roky</w:t>
      </w:r>
    </w:p>
    <w:p w:rsidR="006448E1" w:rsidRDefault="006448E1" w:rsidP="00047BC2">
      <w:pPr>
        <w:tabs>
          <w:tab w:val="num" w:pos="709"/>
        </w:tabs>
        <w:spacing w:after="0" w:line="240" w:lineRule="auto"/>
        <w:jc w:val="both"/>
        <w:rPr>
          <w:rFonts w:ascii="Times New Roman" w:eastAsia="Times New Roman" w:hAnsi="Times New Roman" w:cs="Times New Roman"/>
          <w:sz w:val="24"/>
          <w:szCs w:val="24"/>
          <w:lang w:eastAsia="sk-SK"/>
        </w:rPr>
      </w:pPr>
    </w:p>
    <w:p w:rsidR="00CF2E30" w:rsidRPr="00CF2E30" w:rsidRDefault="00CF2E30" w:rsidP="00047BC2">
      <w:pPr>
        <w:tabs>
          <w:tab w:val="num" w:pos="709"/>
        </w:tabs>
        <w:spacing w:after="0" w:line="240" w:lineRule="auto"/>
        <w:jc w:val="both"/>
        <w:rPr>
          <w:rFonts w:ascii="Times New Roman" w:eastAsia="Times New Roman" w:hAnsi="Times New Roman" w:cs="Times New Roman"/>
          <w:b/>
          <w:sz w:val="24"/>
          <w:szCs w:val="24"/>
          <w:lang w:eastAsia="sk-SK"/>
        </w:rPr>
      </w:pPr>
      <w:r w:rsidRPr="00CF2E30">
        <w:rPr>
          <w:rFonts w:ascii="Times New Roman" w:eastAsia="Times New Roman" w:hAnsi="Times New Roman" w:cs="Times New Roman"/>
          <w:b/>
          <w:sz w:val="24"/>
          <w:szCs w:val="24"/>
          <w:lang w:eastAsia="sk-SK"/>
        </w:rPr>
        <w:t>Upozornenie:</w:t>
      </w:r>
    </w:p>
    <w:p w:rsidR="00807196" w:rsidRPr="00066C2B" w:rsidRDefault="00807196" w:rsidP="00047BC2">
      <w:pPr>
        <w:tabs>
          <w:tab w:val="num" w:pos="709"/>
        </w:tabs>
        <w:spacing w:after="0" w:line="240" w:lineRule="auto"/>
        <w:jc w:val="both"/>
        <w:rPr>
          <w:rFonts w:ascii="Times New Roman" w:eastAsia="Times New Roman" w:hAnsi="Times New Roman" w:cs="Times New Roman"/>
          <w:sz w:val="24"/>
          <w:szCs w:val="24"/>
          <w:lang w:eastAsia="sk-SK"/>
        </w:rPr>
      </w:pPr>
      <w:r w:rsidRPr="00066C2B">
        <w:rPr>
          <w:rFonts w:ascii="Times New Roman" w:eastAsia="Times New Roman" w:hAnsi="Times New Roman" w:cs="Times New Roman"/>
          <w:sz w:val="24"/>
          <w:szCs w:val="24"/>
          <w:lang w:eastAsia="sk-SK"/>
        </w:rPr>
        <w:t>V </w:t>
      </w:r>
      <w:r w:rsidR="00CF2E30">
        <w:rPr>
          <w:rFonts w:ascii="Times New Roman" w:eastAsia="Times New Roman" w:hAnsi="Times New Roman" w:cs="Times New Roman"/>
          <w:sz w:val="24"/>
          <w:szCs w:val="24"/>
          <w:lang w:eastAsia="sk-SK"/>
        </w:rPr>
        <w:t>obidvoch</w:t>
      </w:r>
      <w:r w:rsidRPr="00066C2B">
        <w:rPr>
          <w:rFonts w:ascii="Times New Roman" w:eastAsia="Times New Roman" w:hAnsi="Times New Roman" w:cs="Times New Roman"/>
          <w:sz w:val="24"/>
          <w:szCs w:val="24"/>
          <w:lang w:eastAsia="sk-SK"/>
        </w:rPr>
        <w:t xml:space="preserve"> prípad</w:t>
      </w:r>
      <w:r w:rsidR="00CF2E30">
        <w:rPr>
          <w:rFonts w:ascii="Times New Roman" w:eastAsia="Times New Roman" w:hAnsi="Times New Roman" w:cs="Times New Roman"/>
          <w:sz w:val="24"/>
          <w:szCs w:val="24"/>
          <w:lang w:eastAsia="sk-SK"/>
        </w:rPr>
        <w:t>och</w:t>
      </w:r>
      <w:r w:rsidRPr="00066C2B">
        <w:rPr>
          <w:rFonts w:ascii="Times New Roman" w:eastAsia="Times New Roman" w:hAnsi="Times New Roman" w:cs="Times New Roman"/>
          <w:sz w:val="24"/>
          <w:szCs w:val="24"/>
          <w:lang w:eastAsia="sk-SK"/>
        </w:rPr>
        <w:t xml:space="preserve"> je potrebné </w:t>
      </w:r>
      <w:r w:rsidRPr="00066C2B">
        <w:rPr>
          <w:rFonts w:ascii="Times New Roman" w:eastAsia="Times New Roman" w:hAnsi="Times New Roman" w:cs="Times New Roman"/>
          <w:b/>
          <w:sz w:val="24"/>
          <w:szCs w:val="24"/>
          <w:lang w:eastAsia="sk-SK"/>
        </w:rPr>
        <w:t>upozorniť</w:t>
      </w:r>
      <w:r w:rsidRPr="00066C2B">
        <w:rPr>
          <w:rFonts w:ascii="Times New Roman" w:eastAsia="Times New Roman" w:hAnsi="Times New Roman" w:cs="Times New Roman"/>
          <w:sz w:val="24"/>
          <w:szCs w:val="24"/>
          <w:lang w:eastAsia="sk-SK"/>
        </w:rPr>
        <w:t xml:space="preserve"> na skutočnosť, že </w:t>
      </w:r>
      <w:r w:rsidR="00F16E80">
        <w:rPr>
          <w:rFonts w:ascii="Times New Roman" w:eastAsia="Times New Roman" w:hAnsi="Times New Roman" w:cs="Times New Roman"/>
          <w:sz w:val="24"/>
          <w:szCs w:val="24"/>
          <w:lang w:eastAsia="sk-SK"/>
        </w:rPr>
        <w:t>všetky vyššie uvedené sumy (bod 1., 2.)</w:t>
      </w:r>
      <w:r w:rsidRPr="00066C2B">
        <w:rPr>
          <w:rFonts w:ascii="Times New Roman" w:eastAsia="Times New Roman" w:hAnsi="Times New Roman" w:cs="Times New Roman"/>
          <w:sz w:val="24"/>
          <w:szCs w:val="24"/>
          <w:lang w:eastAsia="sk-SK"/>
        </w:rPr>
        <w:t xml:space="preserve"> bol</w:t>
      </w:r>
      <w:r w:rsidR="00F16E80">
        <w:rPr>
          <w:rFonts w:ascii="Times New Roman" w:eastAsia="Times New Roman" w:hAnsi="Times New Roman" w:cs="Times New Roman"/>
          <w:sz w:val="24"/>
          <w:szCs w:val="24"/>
          <w:lang w:eastAsia="sk-SK"/>
        </w:rPr>
        <w:t>i</w:t>
      </w:r>
      <w:r w:rsidRPr="00066C2B">
        <w:rPr>
          <w:rFonts w:ascii="Times New Roman" w:eastAsia="Times New Roman" w:hAnsi="Times New Roman" w:cs="Times New Roman"/>
          <w:sz w:val="24"/>
          <w:szCs w:val="24"/>
          <w:lang w:eastAsia="sk-SK"/>
        </w:rPr>
        <w:t xml:space="preserve"> vypočítan</w:t>
      </w:r>
      <w:r w:rsidR="00F16E80">
        <w:rPr>
          <w:rFonts w:ascii="Times New Roman" w:eastAsia="Times New Roman" w:hAnsi="Times New Roman" w:cs="Times New Roman"/>
          <w:sz w:val="24"/>
          <w:szCs w:val="24"/>
          <w:lang w:eastAsia="sk-SK"/>
        </w:rPr>
        <w:t>é</w:t>
      </w:r>
      <w:r w:rsidRPr="00066C2B">
        <w:rPr>
          <w:rFonts w:ascii="Times New Roman" w:eastAsia="Times New Roman" w:hAnsi="Times New Roman" w:cs="Times New Roman"/>
          <w:sz w:val="24"/>
          <w:szCs w:val="24"/>
          <w:lang w:eastAsia="sk-SK"/>
        </w:rPr>
        <w:t xml:space="preserve"> ako ideáln</w:t>
      </w:r>
      <w:r w:rsidR="00724BD0" w:rsidRPr="00066C2B">
        <w:rPr>
          <w:rFonts w:ascii="Times New Roman" w:eastAsia="Times New Roman" w:hAnsi="Times New Roman" w:cs="Times New Roman"/>
          <w:sz w:val="24"/>
          <w:szCs w:val="24"/>
          <w:lang w:eastAsia="sk-SK"/>
        </w:rPr>
        <w:t>e</w:t>
      </w:r>
      <w:r w:rsidRPr="00066C2B">
        <w:rPr>
          <w:rFonts w:ascii="Times New Roman" w:eastAsia="Times New Roman" w:hAnsi="Times New Roman" w:cs="Times New Roman"/>
          <w:sz w:val="24"/>
          <w:szCs w:val="24"/>
          <w:lang w:eastAsia="sk-SK"/>
        </w:rPr>
        <w:t xml:space="preserve"> </w:t>
      </w:r>
      <w:r w:rsidR="00724BD0" w:rsidRPr="00066C2B">
        <w:rPr>
          <w:rFonts w:ascii="Times New Roman" w:eastAsia="Times New Roman" w:hAnsi="Times New Roman" w:cs="Times New Roman"/>
          <w:sz w:val="24"/>
          <w:szCs w:val="24"/>
          <w:lang w:eastAsia="sk-SK"/>
        </w:rPr>
        <w:t>čísl</w:t>
      </w:r>
      <w:r w:rsidR="00F16E80">
        <w:rPr>
          <w:rFonts w:ascii="Times New Roman" w:eastAsia="Times New Roman" w:hAnsi="Times New Roman" w:cs="Times New Roman"/>
          <w:sz w:val="24"/>
          <w:szCs w:val="24"/>
          <w:lang w:eastAsia="sk-SK"/>
        </w:rPr>
        <w:t>a</w:t>
      </w:r>
      <w:r w:rsidRPr="00066C2B">
        <w:rPr>
          <w:rFonts w:ascii="Times New Roman" w:eastAsia="Times New Roman" w:hAnsi="Times New Roman" w:cs="Times New Roman"/>
          <w:sz w:val="24"/>
          <w:szCs w:val="24"/>
          <w:lang w:eastAsia="sk-SK"/>
        </w:rPr>
        <w:t xml:space="preserve"> za predpokladu, že </w:t>
      </w:r>
      <w:r w:rsidR="00935204">
        <w:rPr>
          <w:rFonts w:ascii="Times New Roman" w:eastAsia="Times New Roman" w:hAnsi="Times New Roman" w:cs="Times New Roman"/>
          <w:sz w:val="24"/>
          <w:szCs w:val="24"/>
          <w:lang w:eastAsia="sk-SK"/>
        </w:rPr>
        <w:t xml:space="preserve">počet </w:t>
      </w:r>
      <w:r w:rsidRPr="00066C2B">
        <w:rPr>
          <w:rFonts w:ascii="Times New Roman" w:eastAsia="Times New Roman" w:hAnsi="Times New Roman" w:cs="Times New Roman"/>
          <w:sz w:val="24"/>
          <w:szCs w:val="24"/>
          <w:lang w:eastAsia="sk-SK"/>
        </w:rPr>
        <w:t>všetk</w:t>
      </w:r>
      <w:r w:rsidR="00935204">
        <w:rPr>
          <w:rFonts w:ascii="Times New Roman" w:eastAsia="Times New Roman" w:hAnsi="Times New Roman" w:cs="Times New Roman"/>
          <w:sz w:val="24"/>
          <w:szCs w:val="24"/>
          <w:lang w:eastAsia="sk-SK"/>
        </w:rPr>
        <w:t>ých</w:t>
      </w:r>
      <w:r w:rsidR="00CF2E30">
        <w:rPr>
          <w:rFonts w:ascii="Times New Roman" w:eastAsia="Times New Roman" w:hAnsi="Times New Roman" w:cs="Times New Roman"/>
          <w:sz w:val="24"/>
          <w:szCs w:val="24"/>
          <w:lang w:eastAsia="sk-SK"/>
        </w:rPr>
        <w:t xml:space="preserve"> osôb</w:t>
      </w:r>
      <w:r w:rsidR="00F16E80">
        <w:rPr>
          <w:rFonts w:ascii="Times New Roman" w:eastAsia="Times New Roman" w:hAnsi="Times New Roman" w:cs="Times New Roman"/>
          <w:sz w:val="24"/>
          <w:szCs w:val="24"/>
          <w:lang w:eastAsia="sk-SK"/>
        </w:rPr>
        <w:t xml:space="preserve">, ktoré mali </w:t>
      </w:r>
      <w:r w:rsidR="00935204">
        <w:rPr>
          <w:rFonts w:ascii="Times New Roman" w:eastAsia="Times New Roman" w:hAnsi="Times New Roman" w:cs="Times New Roman"/>
          <w:sz w:val="24"/>
          <w:szCs w:val="24"/>
          <w:lang w:eastAsia="sk-SK"/>
        </w:rPr>
        <w:t xml:space="preserve">v r. 2024 </w:t>
      </w:r>
      <w:r w:rsidR="00F16E80">
        <w:rPr>
          <w:rFonts w:ascii="Times New Roman" w:eastAsia="Times New Roman" w:hAnsi="Times New Roman" w:cs="Times New Roman"/>
          <w:sz w:val="24"/>
          <w:szCs w:val="24"/>
          <w:lang w:eastAsia="sk-SK"/>
        </w:rPr>
        <w:t xml:space="preserve">záujem </w:t>
      </w:r>
      <w:r w:rsidR="00935204">
        <w:rPr>
          <w:rFonts w:ascii="Times New Roman" w:eastAsia="Times New Roman" w:hAnsi="Times New Roman" w:cs="Times New Roman"/>
          <w:sz w:val="24"/>
          <w:szCs w:val="24"/>
          <w:lang w:eastAsia="sk-SK"/>
        </w:rPr>
        <w:t xml:space="preserve">o pobyt na účel podnikania požiada namiesto toho o pobyt na účel zamestnania. </w:t>
      </w:r>
      <w:r w:rsidRPr="00066C2B">
        <w:rPr>
          <w:rFonts w:ascii="Times New Roman" w:eastAsia="Times New Roman" w:hAnsi="Times New Roman" w:cs="Times New Roman"/>
          <w:sz w:val="24"/>
          <w:szCs w:val="24"/>
          <w:lang w:eastAsia="sk-SK"/>
        </w:rPr>
        <w:t>Z uvedeného vyplýva, že predpokladan</w:t>
      </w:r>
      <w:r w:rsidR="00935204">
        <w:rPr>
          <w:rFonts w:ascii="Times New Roman" w:eastAsia="Times New Roman" w:hAnsi="Times New Roman" w:cs="Times New Roman"/>
          <w:sz w:val="24"/>
          <w:szCs w:val="24"/>
          <w:lang w:eastAsia="sk-SK"/>
        </w:rPr>
        <w:t>é</w:t>
      </w:r>
      <w:r w:rsidRPr="00066C2B">
        <w:rPr>
          <w:rFonts w:ascii="Times New Roman" w:eastAsia="Times New Roman" w:hAnsi="Times New Roman" w:cs="Times New Roman"/>
          <w:sz w:val="24"/>
          <w:szCs w:val="24"/>
          <w:lang w:eastAsia="sk-SK"/>
        </w:rPr>
        <w:t xml:space="preserve"> sum</w:t>
      </w:r>
      <w:r w:rsidR="00935204">
        <w:rPr>
          <w:rFonts w:ascii="Times New Roman" w:eastAsia="Times New Roman" w:hAnsi="Times New Roman" w:cs="Times New Roman"/>
          <w:sz w:val="24"/>
          <w:szCs w:val="24"/>
          <w:lang w:eastAsia="sk-SK"/>
        </w:rPr>
        <w:t>y výpadku /</w:t>
      </w:r>
      <w:r w:rsidRPr="00066C2B">
        <w:rPr>
          <w:rFonts w:ascii="Times New Roman" w:eastAsia="Times New Roman" w:hAnsi="Times New Roman" w:cs="Times New Roman"/>
          <w:sz w:val="24"/>
          <w:szCs w:val="24"/>
          <w:lang w:eastAsia="sk-SK"/>
        </w:rPr>
        <w:t xml:space="preserve"> </w:t>
      </w:r>
      <w:r w:rsidR="00513819" w:rsidRPr="00066C2B">
        <w:rPr>
          <w:rFonts w:ascii="Times New Roman" w:eastAsia="Times New Roman" w:hAnsi="Times New Roman" w:cs="Times New Roman"/>
          <w:sz w:val="24"/>
          <w:szCs w:val="24"/>
          <w:lang w:eastAsia="sk-SK"/>
        </w:rPr>
        <w:t xml:space="preserve">príjmu do rozpočtu </w:t>
      </w:r>
      <w:r w:rsidR="00AB6555" w:rsidRPr="002204BB">
        <w:rPr>
          <w:rFonts w:ascii="Times New Roman" w:eastAsia="Times New Roman" w:hAnsi="Times New Roman" w:cs="Times New Roman"/>
          <w:sz w:val="24"/>
          <w:szCs w:val="24"/>
          <w:lang w:eastAsia="sk-SK"/>
        </w:rPr>
        <w:t>verejnej správy</w:t>
      </w:r>
      <w:r w:rsidR="00AB6555">
        <w:rPr>
          <w:rFonts w:ascii="Times New Roman" w:eastAsia="Times New Roman" w:hAnsi="Times New Roman" w:cs="Times New Roman"/>
          <w:sz w:val="24"/>
          <w:szCs w:val="24"/>
          <w:lang w:eastAsia="sk-SK"/>
        </w:rPr>
        <w:t xml:space="preserve"> </w:t>
      </w:r>
      <w:r w:rsidR="00935204">
        <w:rPr>
          <w:rFonts w:ascii="Times New Roman" w:eastAsia="Times New Roman" w:hAnsi="Times New Roman" w:cs="Times New Roman"/>
          <w:sz w:val="24"/>
          <w:szCs w:val="24"/>
          <w:lang w:eastAsia="sk-SK"/>
        </w:rPr>
        <w:t>môžu</w:t>
      </w:r>
      <w:r w:rsidRPr="00066C2B">
        <w:rPr>
          <w:rFonts w:ascii="Times New Roman" w:eastAsia="Times New Roman" w:hAnsi="Times New Roman" w:cs="Times New Roman"/>
          <w:sz w:val="24"/>
          <w:szCs w:val="24"/>
          <w:lang w:eastAsia="sk-SK"/>
        </w:rPr>
        <w:t xml:space="preserve"> byť </w:t>
      </w:r>
      <w:r w:rsidR="00513819" w:rsidRPr="00066C2B">
        <w:rPr>
          <w:rFonts w:ascii="Times New Roman" w:eastAsia="Times New Roman" w:hAnsi="Times New Roman" w:cs="Times New Roman"/>
          <w:b/>
          <w:sz w:val="24"/>
          <w:szCs w:val="24"/>
          <w:lang w:eastAsia="sk-SK"/>
        </w:rPr>
        <w:t>niž</w:t>
      </w:r>
      <w:r w:rsidRPr="00066C2B">
        <w:rPr>
          <w:rFonts w:ascii="Times New Roman" w:eastAsia="Times New Roman" w:hAnsi="Times New Roman" w:cs="Times New Roman"/>
          <w:b/>
          <w:sz w:val="24"/>
          <w:szCs w:val="24"/>
          <w:lang w:eastAsia="sk-SK"/>
        </w:rPr>
        <w:t>ši</w:t>
      </w:r>
      <w:r w:rsidR="00935204">
        <w:rPr>
          <w:rFonts w:ascii="Times New Roman" w:eastAsia="Times New Roman" w:hAnsi="Times New Roman" w:cs="Times New Roman"/>
          <w:b/>
          <w:sz w:val="24"/>
          <w:szCs w:val="24"/>
          <w:lang w:eastAsia="sk-SK"/>
        </w:rPr>
        <w:t>e</w:t>
      </w:r>
      <w:r w:rsidR="00F16E80">
        <w:rPr>
          <w:rFonts w:ascii="Times New Roman" w:eastAsia="Times New Roman" w:hAnsi="Times New Roman" w:cs="Times New Roman"/>
          <w:b/>
          <w:sz w:val="24"/>
          <w:szCs w:val="24"/>
          <w:lang w:eastAsia="sk-SK"/>
        </w:rPr>
        <w:t xml:space="preserve">, </w:t>
      </w:r>
      <w:r w:rsidR="00935204">
        <w:rPr>
          <w:rFonts w:ascii="Times New Roman" w:eastAsia="Times New Roman" w:hAnsi="Times New Roman" w:cs="Times New Roman"/>
          <w:b/>
          <w:sz w:val="24"/>
          <w:szCs w:val="24"/>
          <w:lang w:eastAsia="sk-SK"/>
        </w:rPr>
        <w:t>ale aj</w:t>
      </w:r>
      <w:r w:rsidR="00F16E80">
        <w:rPr>
          <w:rFonts w:ascii="Times New Roman" w:eastAsia="Times New Roman" w:hAnsi="Times New Roman" w:cs="Times New Roman"/>
          <w:b/>
          <w:sz w:val="24"/>
          <w:szCs w:val="24"/>
          <w:lang w:eastAsia="sk-SK"/>
        </w:rPr>
        <w:t xml:space="preserve"> vyšši</w:t>
      </w:r>
      <w:r w:rsidR="00935204">
        <w:rPr>
          <w:rFonts w:ascii="Times New Roman" w:eastAsia="Times New Roman" w:hAnsi="Times New Roman" w:cs="Times New Roman"/>
          <w:b/>
          <w:sz w:val="24"/>
          <w:szCs w:val="24"/>
          <w:lang w:eastAsia="sk-SK"/>
        </w:rPr>
        <w:t>e</w:t>
      </w:r>
      <w:r w:rsidRPr="00066C2B">
        <w:rPr>
          <w:rFonts w:ascii="Times New Roman" w:eastAsia="Times New Roman" w:hAnsi="Times New Roman" w:cs="Times New Roman"/>
          <w:sz w:val="24"/>
          <w:szCs w:val="24"/>
          <w:lang w:eastAsia="sk-SK"/>
        </w:rPr>
        <w:t>.</w:t>
      </w:r>
    </w:p>
    <w:p w:rsidR="00807196" w:rsidRPr="00066C2B" w:rsidRDefault="00807196" w:rsidP="00047BC2">
      <w:pPr>
        <w:tabs>
          <w:tab w:val="num" w:pos="709"/>
        </w:tabs>
        <w:spacing w:after="0" w:line="240" w:lineRule="auto"/>
        <w:jc w:val="both"/>
        <w:rPr>
          <w:rFonts w:ascii="Times New Roman" w:eastAsia="Times New Roman" w:hAnsi="Times New Roman" w:cs="Times New Roman"/>
          <w:sz w:val="24"/>
          <w:szCs w:val="24"/>
          <w:lang w:eastAsia="sk-SK"/>
        </w:rPr>
      </w:pPr>
    </w:p>
    <w:p w:rsidR="00047BC2" w:rsidRPr="00066C2B" w:rsidRDefault="00047BC2" w:rsidP="00047BC2">
      <w:pPr>
        <w:tabs>
          <w:tab w:val="num" w:pos="1080"/>
        </w:tabs>
        <w:spacing w:after="0" w:line="240" w:lineRule="auto"/>
        <w:jc w:val="both"/>
        <w:rPr>
          <w:rFonts w:ascii="Times New Roman" w:eastAsia="Times New Roman" w:hAnsi="Times New Roman" w:cs="Times New Roman"/>
          <w:sz w:val="24"/>
          <w:szCs w:val="24"/>
          <w:lang w:eastAsia="sk-SK"/>
        </w:rPr>
      </w:pPr>
    </w:p>
    <w:p w:rsidR="00047BC2" w:rsidRPr="00066C2B" w:rsidRDefault="00047BC2" w:rsidP="00047BC2">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066C2B"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066C2B"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066C2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B7470" w:rsidSect="002B63FD">
          <w:headerReference w:type="even"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AD7154" w:rsidRDefault="00F83303" w:rsidP="00F83303">
      <w:pPr>
        <w:tabs>
          <w:tab w:val="num" w:pos="1080"/>
        </w:tabs>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lastRenderedPageBreak/>
        <w:t xml:space="preserve">                                                                        </w:t>
      </w:r>
      <w:r w:rsidR="00AD7154" w:rsidRPr="00F83303">
        <w:rPr>
          <w:rFonts w:ascii="Times New Roman" w:eastAsia="Times New Roman" w:hAnsi="Times New Roman" w:cs="Times New Roman"/>
          <w:b/>
          <w:bCs/>
          <w:sz w:val="24"/>
          <w:szCs w:val="24"/>
          <w:lang w:eastAsia="sk-SK"/>
        </w:rPr>
        <w:t>Všeobecná pokladničná správa</w:t>
      </w:r>
      <w:r w:rsidR="003408F5" w:rsidRPr="00F83303">
        <w:rPr>
          <w:rFonts w:ascii="Times New Roman" w:eastAsia="Times New Roman" w:hAnsi="Times New Roman" w:cs="Times New Roman"/>
          <w:b/>
          <w:bCs/>
          <w:sz w:val="20"/>
          <w:szCs w:val="20"/>
          <w:lang w:eastAsia="sk-SK"/>
        </w:rPr>
        <w:t xml:space="preserve">  </w:t>
      </w:r>
      <w:r>
        <w:rPr>
          <w:rFonts w:ascii="Times New Roman" w:eastAsia="Times New Roman" w:hAnsi="Times New Roman" w:cs="Times New Roman"/>
          <w:b/>
          <w:bCs/>
          <w:sz w:val="20"/>
          <w:szCs w:val="20"/>
          <w:lang w:eastAsia="sk-SK"/>
        </w:rPr>
        <w:t xml:space="preserve">                                                           </w:t>
      </w:r>
      <w:r w:rsidRPr="007B7470">
        <w:rPr>
          <w:rFonts w:ascii="Times New Roman" w:eastAsia="Times New Roman" w:hAnsi="Times New Roman" w:cs="Times New Roman"/>
          <w:bCs/>
          <w:sz w:val="20"/>
          <w:szCs w:val="20"/>
          <w:lang w:eastAsia="sk-SK"/>
        </w:rPr>
        <w:t>Tabuľka č. 3</w:t>
      </w:r>
    </w:p>
    <w:p w:rsidR="00F83303" w:rsidRPr="00F83303" w:rsidRDefault="00F83303" w:rsidP="003408F5">
      <w:pPr>
        <w:tabs>
          <w:tab w:val="num" w:pos="1080"/>
        </w:tabs>
        <w:spacing w:after="0" w:line="240" w:lineRule="auto"/>
        <w:jc w:val="center"/>
        <w:rPr>
          <w:rFonts w:ascii="Times New Roman" w:eastAsia="Times New Roman" w:hAnsi="Times New Roman" w:cs="Times New Roman"/>
          <w:b/>
          <w:bCs/>
          <w:sz w:val="20"/>
          <w:szCs w:val="20"/>
          <w:lang w:eastAsia="sk-SK"/>
        </w:rPr>
      </w:pPr>
    </w:p>
    <w:p w:rsidR="007D5748" w:rsidRPr="007B7470"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408F5" w:rsidRPr="007B7470"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047BC2"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047BC2"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047BC2"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047BC2" w:rsidP="00047BC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646975"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408F5" w:rsidRPr="007B7470" w:rsidRDefault="00646975"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408F5" w:rsidRPr="007B7470" w:rsidRDefault="00646975"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408F5" w:rsidRPr="007B7470" w:rsidRDefault="00646975"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F83303" w:rsidRPr="007B7470" w:rsidTr="00230EF8">
        <w:trPr>
          <w:trHeight w:val="255"/>
        </w:trPr>
        <w:tc>
          <w:tcPr>
            <w:tcW w:w="4950" w:type="dxa"/>
            <w:tcBorders>
              <w:top w:val="nil"/>
              <w:left w:val="single" w:sz="4" w:space="0" w:color="auto"/>
              <w:bottom w:val="single" w:sz="4" w:space="0" w:color="auto"/>
              <w:right w:val="single" w:sz="4" w:space="0" w:color="auto"/>
            </w:tcBorders>
          </w:tcPr>
          <w:p w:rsidR="00F83303" w:rsidRPr="007B7470" w:rsidRDefault="00F83303"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F83303" w:rsidRPr="00EE3805" w:rsidRDefault="00F83303" w:rsidP="00F83303">
            <w:pPr>
              <w:spacing w:after="0" w:line="240" w:lineRule="auto"/>
              <w:jc w:val="center"/>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500" w:type="dxa"/>
            <w:tcBorders>
              <w:top w:val="nil"/>
              <w:left w:val="nil"/>
              <w:bottom w:val="single" w:sz="4" w:space="0" w:color="auto"/>
              <w:right w:val="single" w:sz="4" w:space="0" w:color="auto"/>
            </w:tcBorders>
            <w:vAlign w:val="center"/>
          </w:tcPr>
          <w:p w:rsidR="00F83303" w:rsidRPr="00EE3805" w:rsidRDefault="00F83303" w:rsidP="00F83303">
            <w:pPr>
              <w:spacing w:after="0" w:line="240" w:lineRule="auto"/>
              <w:jc w:val="center"/>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500" w:type="dxa"/>
            <w:tcBorders>
              <w:top w:val="nil"/>
              <w:left w:val="nil"/>
              <w:bottom w:val="single" w:sz="4" w:space="0" w:color="auto"/>
              <w:right w:val="single" w:sz="4" w:space="0" w:color="auto"/>
            </w:tcBorders>
            <w:vAlign w:val="center"/>
          </w:tcPr>
          <w:p w:rsidR="00F83303" w:rsidRPr="00EE3805" w:rsidRDefault="00F83303" w:rsidP="00F83303">
            <w:pPr>
              <w:spacing w:after="0" w:line="240" w:lineRule="auto"/>
              <w:jc w:val="center"/>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500" w:type="dxa"/>
            <w:tcBorders>
              <w:top w:val="nil"/>
              <w:left w:val="nil"/>
              <w:bottom w:val="single" w:sz="4" w:space="0" w:color="auto"/>
              <w:right w:val="single" w:sz="4" w:space="0" w:color="auto"/>
            </w:tcBorders>
            <w:vAlign w:val="center"/>
          </w:tcPr>
          <w:p w:rsidR="00F83303" w:rsidRPr="00EE3805" w:rsidRDefault="00F83303" w:rsidP="00F83303">
            <w:pPr>
              <w:spacing w:after="0" w:line="240" w:lineRule="auto"/>
              <w:jc w:val="center"/>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3000" w:type="dxa"/>
            <w:tcBorders>
              <w:top w:val="nil"/>
              <w:left w:val="nil"/>
              <w:bottom w:val="single" w:sz="4" w:space="0" w:color="auto"/>
              <w:right w:val="single" w:sz="4" w:space="0" w:color="auto"/>
            </w:tcBorders>
            <w:noWrap/>
            <w:vAlign w:val="bottom"/>
          </w:tcPr>
          <w:p w:rsidR="00F83303" w:rsidRPr="007B7470" w:rsidRDefault="00F83303"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F83303" w:rsidRPr="007B7470" w:rsidTr="00785FC8">
        <w:trPr>
          <w:trHeight w:val="255"/>
        </w:trPr>
        <w:tc>
          <w:tcPr>
            <w:tcW w:w="4950" w:type="dxa"/>
            <w:tcBorders>
              <w:top w:val="nil"/>
              <w:left w:val="single" w:sz="4" w:space="0" w:color="auto"/>
              <w:bottom w:val="single" w:sz="4" w:space="0" w:color="auto"/>
              <w:right w:val="single" w:sz="4" w:space="0" w:color="auto"/>
            </w:tcBorders>
          </w:tcPr>
          <w:p w:rsidR="00F83303" w:rsidRPr="007B7470" w:rsidRDefault="00F83303" w:rsidP="00646975">
            <w:pPr>
              <w:spacing w:after="0" w:line="240" w:lineRule="auto"/>
              <w:rPr>
                <w:rFonts w:ascii="Times New Roman" w:eastAsia="Times New Roman" w:hAnsi="Times New Roman" w:cs="Times New Roman"/>
                <w:b/>
                <w:bCs/>
                <w:sz w:val="24"/>
                <w:szCs w:val="24"/>
                <w:lang w:eastAsia="sk-SK"/>
              </w:rPr>
            </w:pPr>
            <w:r w:rsidRPr="006B4819">
              <w:rPr>
                <w:rFonts w:ascii="Times New Roman" w:eastAsia="Times New Roman" w:hAnsi="Times New Roman" w:cs="Times New Roman"/>
                <w:bCs/>
                <w:sz w:val="24"/>
                <w:szCs w:val="24"/>
                <w:lang w:eastAsia="sk-SK"/>
              </w:rPr>
              <w:t>z toho správne poplatky</w:t>
            </w:r>
            <w:r>
              <w:rPr>
                <w:rFonts w:ascii="Times New Roman" w:eastAsia="Times New Roman" w:hAnsi="Times New Roman" w:cs="Times New Roman"/>
                <w:bCs/>
                <w:sz w:val="24"/>
                <w:szCs w:val="24"/>
                <w:lang w:eastAsia="sk-SK"/>
              </w:rPr>
              <w:t xml:space="preserve"> (221 004)</w:t>
            </w:r>
          </w:p>
        </w:tc>
        <w:tc>
          <w:tcPr>
            <w:tcW w:w="1500" w:type="dxa"/>
            <w:tcBorders>
              <w:top w:val="nil"/>
              <w:left w:val="nil"/>
              <w:bottom w:val="single" w:sz="4" w:space="0" w:color="auto"/>
              <w:right w:val="single" w:sz="4" w:space="0" w:color="auto"/>
            </w:tcBorders>
            <w:vAlign w:val="center"/>
          </w:tcPr>
          <w:p w:rsidR="00F83303" w:rsidRPr="0096517F" w:rsidRDefault="00F83303" w:rsidP="00F83303">
            <w:pPr>
              <w:spacing w:after="0" w:line="240" w:lineRule="auto"/>
              <w:jc w:val="center"/>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-382240</w:t>
            </w:r>
          </w:p>
        </w:tc>
        <w:tc>
          <w:tcPr>
            <w:tcW w:w="1500" w:type="dxa"/>
            <w:tcBorders>
              <w:top w:val="nil"/>
              <w:left w:val="nil"/>
              <w:bottom w:val="single" w:sz="4" w:space="0" w:color="auto"/>
              <w:right w:val="single" w:sz="4" w:space="0" w:color="auto"/>
            </w:tcBorders>
            <w:vAlign w:val="center"/>
          </w:tcPr>
          <w:p w:rsidR="00F83303" w:rsidRPr="0096517F" w:rsidRDefault="00F83303" w:rsidP="00F83303">
            <w:pPr>
              <w:spacing w:after="0" w:line="240" w:lineRule="auto"/>
              <w:jc w:val="center"/>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-764480</w:t>
            </w:r>
          </w:p>
        </w:tc>
        <w:tc>
          <w:tcPr>
            <w:tcW w:w="1500" w:type="dxa"/>
            <w:tcBorders>
              <w:top w:val="nil"/>
              <w:left w:val="nil"/>
              <w:bottom w:val="single" w:sz="4" w:space="0" w:color="auto"/>
              <w:right w:val="single" w:sz="4" w:space="0" w:color="auto"/>
            </w:tcBorders>
            <w:vAlign w:val="center"/>
          </w:tcPr>
          <w:p w:rsidR="00F83303" w:rsidRPr="0096517F" w:rsidRDefault="00F83303" w:rsidP="00F83303">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1500" w:type="dxa"/>
            <w:tcBorders>
              <w:top w:val="nil"/>
              <w:left w:val="nil"/>
              <w:bottom w:val="single" w:sz="4" w:space="0" w:color="auto"/>
              <w:right w:val="single" w:sz="4" w:space="0" w:color="auto"/>
            </w:tcBorders>
            <w:vAlign w:val="center"/>
          </w:tcPr>
          <w:p w:rsidR="00F83303" w:rsidRPr="0096517F" w:rsidRDefault="00F83303" w:rsidP="00F83303">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3000" w:type="dxa"/>
            <w:tcBorders>
              <w:top w:val="nil"/>
              <w:left w:val="nil"/>
              <w:bottom w:val="single" w:sz="4" w:space="0" w:color="auto"/>
              <w:right w:val="single" w:sz="4" w:space="0" w:color="auto"/>
            </w:tcBorders>
            <w:noWrap/>
            <w:vAlign w:val="bottom"/>
          </w:tcPr>
          <w:p w:rsidR="00F83303" w:rsidRPr="007B7470" w:rsidRDefault="00F83303" w:rsidP="00646975">
            <w:pPr>
              <w:spacing w:after="0" w:line="240" w:lineRule="auto"/>
              <w:rPr>
                <w:rFonts w:ascii="Times New Roman" w:eastAsia="Times New Roman" w:hAnsi="Times New Roman" w:cs="Times New Roman"/>
                <w:sz w:val="24"/>
                <w:szCs w:val="24"/>
                <w:lang w:eastAsia="sk-SK"/>
              </w:rPr>
            </w:pP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96517F"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3408F5" w:rsidRPr="007B7470" w:rsidRDefault="00646975"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9F0FF7" w:rsidRPr="007B7470" w:rsidTr="007B7470">
        <w:trPr>
          <w:trHeight w:val="255"/>
        </w:trPr>
        <w:tc>
          <w:tcPr>
            <w:tcW w:w="4950" w:type="dxa"/>
            <w:tcBorders>
              <w:top w:val="nil"/>
              <w:left w:val="single" w:sz="4" w:space="0" w:color="auto"/>
              <w:bottom w:val="single" w:sz="4" w:space="0" w:color="auto"/>
              <w:right w:val="single" w:sz="4" w:space="0" w:color="auto"/>
            </w:tcBorders>
          </w:tcPr>
          <w:p w:rsidR="009F0FF7" w:rsidRPr="007B7470" w:rsidRDefault="009F0FF7" w:rsidP="009F0FF7">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9F0FF7" w:rsidRPr="007B7470" w:rsidRDefault="009F0FF7"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9F0FF7" w:rsidRPr="007B7470" w:rsidRDefault="009F0FF7"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9F0FF7" w:rsidRPr="007B7470" w:rsidRDefault="009F0FF7"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9F0FF7" w:rsidRPr="007B7470" w:rsidRDefault="009F0FF7" w:rsidP="009651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9F0FF7" w:rsidRPr="007B7470" w:rsidRDefault="009F0FF7" w:rsidP="009F0FF7">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D073EE" w:rsidRDefault="00715053" w:rsidP="003408F5">
            <w:pPr>
              <w:spacing w:after="0" w:line="240" w:lineRule="auto"/>
              <w:jc w:val="center"/>
              <w:rPr>
                <w:rFonts w:ascii="Times New Roman" w:eastAsia="Times New Roman" w:hAnsi="Times New Roman" w:cs="Times New Roman"/>
                <w:b/>
                <w:bCs/>
                <w:color w:val="FF0000"/>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-382240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D073EE" w:rsidRDefault="00715053" w:rsidP="003408F5">
            <w:pPr>
              <w:spacing w:after="0" w:line="240" w:lineRule="auto"/>
              <w:jc w:val="center"/>
              <w:rPr>
                <w:rFonts w:ascii="Times New Roman" w:eastAsia="Times New Roman" w:hAnsi="Times New Roman" w:cs="Times New Roman"/>
                <w:b/>
                <w:bCs/>
                <w:color w:val="FF0000"/>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-764480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D073EE" w:rsidRDefault="00715053" w:rsidP="003408F5">
            <w:pPr>
              <w:spacing w:after="0" w:line="240" w:lineRule="auto"/>
              <w:jc w:val="center"/>
              <w:rPr>
                <w:rFonts w:ascii="Times New Roman" w:eastAsia="Times New Roman" w:hAnsi="Times New Roman" w:cs="Times New Roman"/>
                <w:b/>
                <w:bCs/>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-764480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D073EE" w:rsidRDefault="00715053" w:rsidP="003408F5">
            <w:pPr>
              <w:spacing w:after="0" w:line="240" w:lineRule="auto"/>
              <w:jc w:val="center"/>
              <w:rPr>
                <w:rFonts w:ascii="Times New Roman" w:eastAsia="Times New Roman" w:hAnsi="Times New Roman" w:cs="Times New Roman"/>
                <w:b/>
                <w:bCs/>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-764480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CE6655" w:rsidRDefault="00CE6655" w:rsidP="007D5748">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D76AEA" w:rsidRPr="007B7470" w:rsidRDefault="00D76AEA"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B7470"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553FBA" w:rsidRDefault="00553FBA" w:rsidP="007D5748">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7D5748" w:rsidRPr="00553FBA" w:rsidRDefault="00553FBA" w:rsidP="007D5748">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553FBA" w:rsidRDefault="00553FBA" w:rsidP="007D5748">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553FBA" w:rsidRDefault="00553FBA" w:rsidP="007D5748">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53FBA" w:rsidRPr="007B7470" w:rsidTr="005E3699">
        <w:trPr>
          <w:trHeight w:val="255"/>
        </w:trPr>
        <w:tc>
          <w:tcPr>
            <w:tcW w:w="7070" w:type="dxa"/>
            <w:tcBorders>
              <w:top w:val="nil"/>
              <w:left w:val="single" w:sz="4" w:space="0" w:color="auto"/>
              <w:bottom w:val="single" w:sz="4" w:space="0" w:color="auto"/>
              <w:right w:val="single" w:sz="4" w:space="0" w:color="auto"/>
            </w:tcBorders>
          </w:tcPr>
          <w:p w:rsidR="00553FBA" w:rsidRPr="007B7470" w:rsidRDefault="00553FBA" w:rsidP="00553FBA">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553FBA" w:rsidRPr="007B7470" w:rsidRDefault="00553FBA" w:rsidP="00553FB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76AEA" w:rsidRPr="007B7470" w:rsidTr="005E3699">
        <w:trPr>
          <w:trHeight w:val="255"/>
        </w:trPr>
        <w:tc>
          <w:tcPr>
            <w:tcW w:w="7070" w:type="dxa"/>
            <w:tcBorders>
              <w:top w:val="nil"/>
              <w:left w:val="single" w:sz="4" w:space="0" w:color="auto"/>
              <w:bottom w:val="single" w:sz="4" w:space="0" w:color="auto"/>
              <w:right w:val="single" w:sz="4" w:space="0" w:color="auto"/>
            </w:tcBorders>
          </w:tcPr>
          <w:p w:rsidR="00D76AEA" w:rsidRPr="007B7470" w:rsidRDefault="00D76AEA" w:rsidP="00D76AEA">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D76AEA" w:rsidRPr="00553FBA" w:rsidRDefault="00D76AEA" w:rsidP="00D76AE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D76AEA" w:rsidRPr="00553FBA" w:rsidRDefault="00D76AEA" w:rsidP="00D76AE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D76AEA" w:rsidRPr="00553FBA" w:rsidRDefault="00D76AEA" w:rsidP="00D76AE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D76AEA" w:rsidRPr="00553FBA" w:rsidRDefault="00D76AEA" w:rsidP="00D76AE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D76AEA" w:rsidRPr="007B7470" w:rsidRDefault="00D76AEA" w:rsidP="00D76AE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53FBA" w:rsidRPr="007B7470" w:rsidTr="005E3699">
        <w:trPr>
          <w:trHeight w:val="255"/>
        </w:trPr>
        <w:tc>
          <w:tcPr>
            <w:tcW w:w="7070" w:type="dxa"/>
            <w:tcBorders>
              <w:top w:val="nil"/>
              <w:left w:val="single" w:sz="4" w:space="0" w:color="auto"/>
              <w:bottom w:val="single" w:sz="4" w:space="0" w:color="auto"/>
              <w:right w:val="single" w:sz="4" w:space="0" w:color="auto"/>
            </w:tcBorders>
          </w:tcPr>
          <w:p w:rsidR="00553FBA" w:rsidRPr="007B7470" w:rsidRDefault="00553FBA" w:rsidP="00553FB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553FBA" w:rsidRPr="007B7470" w:rsidRDefault="00553FBA" w:rsidP="00553FB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53FBA" w:rsidRPr="007B7470" w:rsidTr="005E3699">
        <w:trPr>
          <w:trHeight w:val="255"/>
        </w:trPr>
        <w:tc>
          <w:tcPr>
            <w:tcW w:w="7070" w:type="dxa"/>
            <w:tcBorders>
              <w:top w:val="nil"/>
              <w:left w:val="single" w:sz="4" w:space="0" w:color="auto"/>
              <w:bottom w:val="single" w:sz="4" w:space="0" w:color="auto"/>
              <w:right w:val="single" w:sz="4" w:space="0" w:color="auto"/>
            </w:tcBorders>
            <w:vAlign w:val="center"/>
          </w:tcPr>
          <w:p w:rsidR="00553FBA" w:rsidRPr="007B7470" w:rsidRDefault="00553FBA" w:rsidP="00553FB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553FBA" w:rsidRPr="007B7470" w:rsidRDefault="00553FBA" w:rsidP="00553FBA">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53FBA" w:rsidRPr="007B7470" w:rsidTr="005E3699">
        <w:trPr>
          <w:trHeight w:val="255"/>
        </w:trPr>
        <w:tc>
          <w:tcPr>
            <w:tcW w:w="7070" w:type="dxa"/>
            <w:tcBorders>
              <w:top w:val="nil"/>
              <w:left w:val="single" w:sz="4" w:space="0" w:color="auto"/>
              <w:bottom w:val="single" w:sz="4" w:space="0" w:color="auto"/>
              <w:right w:val="single" w:sz="4" w:space="0" w:color="auto"/>
            </w:tcBorders>
          </w:tcPr>
          <w:p w:rsidR="00553FBA" w:rsidRPr="007B7470" w:rsidRDefault="00553FBA" w:rsidP="00553FB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553FBA" w:rsidRPr="007B7470" w:rsidRDefault="00553FBA" w:rsidP="00553FB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53FBA" w:rsidRPr="007B7470" w:rsidTr="005E3699">
        <w:trPr>
          <w:trHeight w:val="255"/>
        </w:trPr>
        <w:tc>
          <w:tcPr>
            <w:tcW w:w="7070" w:type="dxa"/>
            <w:tcBorders>
              <w:top w:val="nil"/>
              <w:left w:val="single" w:sz="4" w:space="0" w:color="auto"/>
              <w:bottom w:val="single" w:sz="4" w:space="0" w:color="auto"/>
              <w:right w:val="single" w:sz="4" w:space="0" w:color="auto"/>
            </w:tcBorders>
          </w:tcPr>
          <w:p w:rsidR="00553FBA" w:rsidRPr="007B7470" w:rsidRDefault="00553FBA" w:rsidP="00553FB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53FBA" w:rsidRPr="00553FBA" w:rsidRDefault="00553FBA" w:rsidP="00553FBA">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553FBA" w:rsidRPr="007B7470" w:rsidRDefault="00553FBA" w:rsidP="00553FB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7B7470">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76AEA" w:rsidRPr="007B7470"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6AEA" w:rsidRPr="007B7470" w:rsidRDefault="00D76AEA" w:rsidP="00D76AEA">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D76AEA" w:rsidRPr="007B7470" w:rsidRDefault="00D76AEA" w:rsidP="00D76AE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D76AEA" w:rsidRPr="007B7470" w:rsidRDefault="00D76AEA" w:rsidP="00D76AE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76AEA" w:rsidRPr="007B7470" w:rsidRDefault="00D76AEA" w:rsidP="00D76AE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76AEA" w:rsidRPr="007B7470" w:rsidRDefault="00D76AEA" w:rsidP="00D76AE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76AEA" w:rsidRPr="007B7470" w:rsidRDefault="00D76AEA" w:rsidP="00D76AE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007D5748" w:rsidRPr="007B7470">
        <w:rPr>
          <w:rFonts w:ascii="Times New Roman" w:eastAsia="Times New Roman" w:hAnsi="Times New Roman" w:cs="Times New Roman"/>
          <w:bCs/>
          <w:sz w:val="20"/>
          <w:szCs w:val="20"/>
          <w:lang w:eastAsia="sk-SK"/>
        </w:rPr>
        <w:t>2 –  výdavky rozpísať až do položiek platnej ekonomickej klasifikácie</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007D5748" w:rsidRPr="007B7470">
        <w:rPr>
          <w:rFonts w:ascii="Times New Roman" w:eastAsia="Times New Roman" w:hAnsi="Times New Roman" w:cs="Times New Roman"/>
          <w:b/>
          <w:bCs/>
          <w:sz w:val="24"/>
          <w:szCs w:val="20"/>
          <w:lang w:eastAsia="sk-SK"/>
        </w:rPr>
        <w:t>Poznámka:</w:t>
      </w:r>
    </w:p>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007D5748"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7B7470"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w:t>
            </w:r>
            <w:r w:rsidR="003408F5" w:rsidRPr="007B7470">
              <w:rPr>
                <w:rFonts w:ascii="Times New Roman" w:eastAsia="Times New Roman" w:hAnsi="Times New Roman" w:cs="Times New Roman"/>
                <w:b/>
                <w:bCs/>
                <w:color w:val="000000" w:themeColor="text1"/>
                <w:sz w:val="20"/>
                <w:szCs w:val="20"/>
                <w:lang w:eastAsia="sk-SK"/>
              </w:rPr>
              <w:t xml:space="preserve"> (v metodike ESA 2010</w:t>
            </w:r>
            <w:r w:rsidR="00440A16" w:rsidRPr="007B7470">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w:t>
            </w:r>
            <w:r w:rsidR="003408F5" w:rsidRPr="007B7470">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38C0" w:rsidRPr="007B7470"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b/>
                <w:bCs/>
                <w:color w:val="000000" w:themeColor="text1"/>
                <w:sz w:val="24"/>
                <w:szCs w:val="24"/>
                <w:lang w:eastAsia="sk-SK"/>
              </w:rPr>
            </w:pP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F20986" w:rsidRPr="007B7470"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7B7470"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0A16" w:rsidRPr="007B7470" w:rsidRDefault="003408F5"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w:t>
            </w:r>
            <w:r w:rsidR="00440A16" w:rsidRPr="007B7470">
              <w:rPr>
                <w:rFonts w:ascii="Times New Roman" w:eastAsia="Times New Roman" w:hAnsi="Times New Roman" w:cs="Times New Roman"/>
                <w:b/>
                <w:bCs/>
                <w:color w:val="000000" w:themeColor="text1"/>
                <w:sz w:val="20"/>
                <w:szCs w:val="20"/>
                <w:lang w:eastAsia="sk-SK"/>
              </w:rPr>
              <w:t xml:space="preserve"> n</w:t>
            </w:r>
            <w:r w:rsidRPr="007B7470">
              <w:rPr>
                <w:rFonts w:ascii="Times New Roman" w:eastAsia="Times New Roman" w:hAnsi="Times New Roman" w:cs="Times New Roman"/>
                <w:b/>
                <w:bCs/>
                <w:color w:val="000000" w:themeColor="text1"/>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w:t>
      </w:r>
      <w:r w:rsidR="00F20986" w:rsidRPr="007B7470">
        <w:rPr>
          <w:rFonts w:ascii="Times New Roman" w:eastAsia="Times New Roman" w:hAnsi="Times New Roman" w:cs="Times New Roman"/>
          <w:bCs/>
          <w:color w:val="000000" w:themeColor="text1"/>
          <w:sz w:val="20"/>
          <w:szCs w:val="20"/>
          <w:lang w:eastAsia="sk-SK"/>
        </w:rPr>
        <w:t>pod</w:t>
      </w:r>
      <w:r w:rsidRPr="007B7470">
        <w:rPr>
          <w:rFonts w:ascii="Times New Roman" w:eastAsia="Times New Roman" w:hAnsi="Times New Roman" w:cs="Times New Roman"/>
          <w:bCs/>
          <w:color w:val="000000" w:themeColor="text1"/>
          <w:sz w:val="20"/>
          <w:szCs w:val="20"/>
          <w:lang w:eastAsia="sk-SK"/>
        </w:rPr>
        <w:t>po</w:t>
      </w:r>
      <w:r w:rsidRPr="007B7470">
        <w:rPr>
          <w:rFonts w:ascii="Times New Roman" w:eastAsia="Times New Roman" w:hAnsi="Times New Roman" w:cs="Times New Roman"/>
          <w:bCs/>
          <w:sz w:val="20"/>
          <w:szCs w:val="20"/>
          <w:lang w:eastAsia="sk-SK"/>
        </w:rPr>
        <w:t>ložiek platnej ekonomickej klasifikácie</w:t>
      </w: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2177DB">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7B7470"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6188" w:type="dxa"/>
            <w:tcBorders>
              <w:top w:val="nil"/>
              <w:left w:val="nil"/>
              <w:bottom w:val="nil"/>
              <w:right w:val="nil"/>
            </w:tcBorders>
          </w:tcPr>
          <w:p w:rsidR="007D5748"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r w:rsidR="007D5748"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13112" w:type="dxa"/>
            <w:gridSpan w:val="6"/>
            <w:tcBorders>
              <w:top w:val="nil"/>
              <w:left w:val="nil"/>
              <w:bottom w:val="nil"/>
              <w:right w:val="nil"/>
            </w:tcBorders>
            <w:noWrap/>
          </w:tcPr>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10394" w:type="dxa"/>
            <w:gridSpan w:val="4"/>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rsidR="002B63FD" w:rsidRPr="007B7470" w:rsidRDefault="002B63FD"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00D922E5" w:rsidRPr="007B7470">
        <w:rPr>
          <w:rFonts w:ascii="Times New Roman" w:eastAsia="Times New Roman" w:hAnsi="Times New Roman" w:cs="Times New Roman"/>
          <w:sz w:val="24"/>
          <w:szCs w:val="24"/>
          <w:lang w:eastAsia="sk-SK"/>
        </w:rPr>
        <w:t xml:space="preserve">        </w:t>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p>
    <w:p w:rsidR="00943733" w:rsidRPr="007B7470" w:rsidRDefault="005B051A" w:rsidP="002B63FD">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00024E31" w:rsidRPr="007B7470">
        <w:rPr>
          <w:rFonts w:ascii="Times New Roman" w:eastAsia="Times New Roman" w:hAnsi="Times New Roman" w:cs="Times New Roman"/>
          <w:sz w:val="20"/>
          <w:szCs w:val="20"/>
          <w:lang w:eastAsia="sk-SK"/>
        </w:rPr>
        <w:t xml:space="preserve">                                                                                                                                                                                                                                                </w:t>
      </w: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7B7470" w:rsidTr="005E3699">
        <w:trPr>
          <w:trHeight w:val="284"/>
        </w:trPr>
        <w:tc>
          <w:tcPr>
            <w:tcW w:w="2943" w:type="dxa"/>
            <w:vMerge w:val="restart"/>
            <w:shd w:val="clear" w:color="auto" w:fill="BFBFBF" w:themeFill="background1" w:themeFillShade="BF"/>
            <w:vAlign w:val="center"/>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2B63FD" w:rsidRPr="007B7470" w:rsidTr="005E3699">
        <w:trPr>
          <w:trHeight w:val="284"/>
        </w:trPr>
        <w:tc>
          <w:tcPr>
            <w:tcW w:w="2943" w:type="dxa"/>
            <w:vMerge/>
            <w:shd w:val="clear" w:color="auto" w:fill="BFBFBF" w:themeFill="background1" w:themeFillShade="BF"/>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vAlign w:val="bottom"/>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D922E5"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r w:rsidR="002B63FD" w:rsidRPr="007B7470">
        <w:rPr>
          <w:rFonts w:ascii="Times New Roman" w:eastAsia="Times New Roman" w:hAnsi="Times New Roman" w:cs="Times New Roman"/>
          <w:b/>
          <w:sz w:val="24"/>
          <w:szCs w:val="24"/>
          <w:lang w:eastAsia="sk-SK"/>
        </w:rPr>
        <w:t xml:space="preserve">: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2B63FD"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744586" w:rsidRDefault="00744586"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sectPr w:rsidR="002B63FD" w:rsidRPr="007B7470">
          <w:pgSz w:w="16838" w:h="11906" w:orient="landscape"/>
          <w:pgMar w:top="1418" w:right="1418" w:bottom="1418" w:left="1418" w:header="709" w:footer="709" w:gutter="0"/>
          <w:cols w:space="708"/>
          <w:docGrid w:linePitch="360"/>
        </w:sectPr>
      </w:pPr>
    </w:p>
    <w:p w:rsidR="00CB3623" w:rsidRPr="00A738C0" w:rsidRDefault="00CB3623" w:rsidP="00744586">
      <w:pPr>
        <w:spacing w:after="0" w:line="240" w:lineRule="auto"/>
        <w:jc w:val="center"/>
        <w:rPr>
          <w:color w:val="000000" w:themeColor="text1"/>
        </w:rPr>
      </w:pPr>
    </w:p>
    <w:sectPr w:rsidR="00CB3623" w:rsidRPr="00A73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67" w:rsidRDefault="008B3067">
      <w:pPr>
        <w:spacing w:after="0" w:line="240" w:lineRule="auto"/>
      </w:pPr>
      <w:r>
        <w:separator/>
      </w:r>
    </w:p>
  </w:endnote>
  <w:endnote w:type="continuationSeparator" w:id="0">
    <w:p w:rsidR="008B3067" w:rsidRDefault="008B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55" w:rsidRDefault="00AB655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AB6555" w:rsidRDefault="00AB655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55" w:rsidRDefault="00AB6555">
    <w:pPr>
      <w:pStyle w:val="Pta"/>
      <w:jc w:val="right"/>
    </w:pPr>
    <w:r>
      <w:fldChar w:fldCharType="begin"/>
    </w:r>
    <w:r>
      <w:instrText>PAGE   \* MERGEFORMAT</w:instrText>
    </w:r>
    <w:r>
      <w:fldChar w:fldCharType="separate"/>
    </w:r>
    <w:r w:rsidR="003F6189">
      <w:rPr>
        <w:noProof/>
      </w:rPr>
      <w:t>1</w:t>
    </w:r>
    <w:r>
      <w:fldChar w:fldCharType="end"/>
    </w:r>
  </w:p>
  <w:p w:rsidR="00AB6555" w:rsidRDefault="00AB655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55" w:rsidRDefault="00AB6555">
    <w:pPr>
      <w:pStyle w:val="Pta"/>
      <w:jc w:val="right"/>
    </w:pPr>
    <w:r>
      <w:fldChar w:fldCharType="begin"/>
    </w:r>
    <w:r>
      <w:instrText>PAGE   \* MERGEFORMAT</w:instrText>
    </w:r>
    <w:r>
      <w:fldChar w:fldCharType="separate"/>
    </w:r>
    <w:r>
      <w:rPr>
        <w:noProof/>
      </w:rPr>
      <w:t>0</w:t>
    </w:r>
    <w:r>
      <w:fldChar w:fldCharType="end"/>
    </w:r>
  </w:p>
  <w:p w:rsidR="00AB6555" w:rsidRDefault="00AB65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67" w:rsidRDefault="008B3067">
      <w:pPr>
        <w:spacing w:after="0" w:line="240" w:lineRule="auto"/>
      </w:pPr>
      <w:r>
        <w:separator/>
      </w:r>
    </w:p>
  </w:footnote>
  <w:footnote w:type="continuationSeparator" w:id="0">
    <w:p w:rsidR="008B3067" w:rsidRDefault="008B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55" w:rsidRDefault="00AB6555" w:rsidP="002B63FD">
    <w:pPr>
      <w:pStyle w:val="Hlavika"/>
      <w:jc w:val="right"/>
      <w:rPr>
        <w:sz w:val="24"/>
        <w:szCs w:val="24"/>
      </w:rPr>
    </w:pPr>
    <w:r>
      <w:rPr>
        <w:sz w:val="24"/>
        <w:szCs w:val="24"/>
      </w:rPr>
      <w:t>Príloha č. 2</w:t>
    </w:r>
  </w:p>
  <w:p w:rsidR="00AB6555" w:rsidRPr="00EB59C8" w:rsidRDefault="00AB6555"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55" w:rsidRPr="000A15AE" w:rsidRDefault="00AB6555"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5437"/>
    <w:multiLevelType w:val="hybridMultilevel"/>
    <w:tmpl w:val="224E4B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21DFF"/>
    <w:rsid w:val="00024E31"/>
    <w:rsid w:val="00035EB6"/>
    <w:rsid w:val="00045699"/>
    <w:rsid w:val="00047BC2"/>
    <w:rsid w:val="0005442A"/>
    <w:rsid w:val="00057135"/>
    <w:rsid w:val="00066C2B"/>
    <w:rsid w:val="00087A66"/>
    <w:rsid w:val="000B509B"/>
    <w:rsid w:val="000F00DA"/>
    <w:rsid w:val="000F13E0"/>
    <w:rsid w:val="001127A8"/>
    <w:rsid w:val="00116F99"/>
    <w:rsid w:val="00124BCE"/>
    <w:rsid w:val="001300D2"/>
    <w:rsid w:val="00144449"/>
    <w:rsid w:val="0016459D"/>
    <w:rsid w:val="00170D2B"/>
    <w:rsid w:val="001B0392"/>
    <w:rsid w:val="001C5FDA"/>
    <w:rsid w:val="001C721D"/>
    <w:rsid w:val="001F5D86"/>
    <w:rsid w:val="001F624A"/>
    <w:rsid w:val="00200898"/>
    <w:rsid w:val="0021268A"/>
    <w:rsid w:val="00212894"/>
    <w:rsid w:val="002135D4"/>
    <w:rsid w:val="002177DB"/>
    <w:rsid w:val="002204BB"/>
    <w:rsid w:val="002309F4"/>
    <w:rsid w:val="002457FB"/>
    <w:rsid w:val="0025209B"/>
    <w:rsid w:val="002B5AD4"/>
    <w:rsid w:val="002B63FD"/>
    <w:rsid w:val="002D269B"/>
    <w:rsid w:val="002E6542"/>
    <w:rsid w:val="002E7D4F"/>
    <w:rsid w:val="0031282D"/>
    <w:rsid w:val="00317B90"/>
    <w:rsid w:val="003263E6"/>
    <w:rsid w:val="003408F5"/>
    <w:rsid w:val="0037300E"/>
    <w:rsid w:val="00381C6C"/>
    <w:rsid w:val="003A0064"/>
    <w:rsid w:val="003B7684"/>
    <w:rsid w:val="003C5D33"/>
    <w:rsid w:val="003E4D85"/>
    <w:rsid w:val="003F23CE"/>
    <w:rsid w:val="003F35B7"/>
    <w:rsid w:val="003F6189"/>
    <w:rsid w:val="0042480F"/>
    <w:rsid w:val="00440A16"/>
    <w:rsid w:val="00446310"/>
    <w:rsid w:val="00447C49"/>
    <w:rsid w:val="00474F11"/>
    <w:rsid w:val="00487203"/>
    <w:rsid w:val="004A4209"/>
    <w:rsid w:val="004D169C"/>
    <w:rsid w:val="004E5E76"/>
    <w:rsid w:val="005005EC"/>
    <w:rsid w:val="00505FC8"/>
    <w:rsid w:val="00513819"/>
    <w:rsid w:val="00525956"/>
    <w:rsid w:val="005307FC"/>
    <w:rsid w:val="00535B54"/>
    <w:rsid w:val="00553992"/>
    <w:rsid w:val="00553FBA"/>
    <w:rsid w:val="005753C9"/>
    <w:rsid w:val="005774CC"/>
    <w:rsid w:val="005775FC"/>
    <w:rsid w:val="00592E96"/>
    <w:rsid w:val="005B051A"/>
    <w:rsid w:val="005C1A2B"/>
    <w:rsid w:val="005E0883"/>
    <w:rsid w:val="005E3699"/>
    <w:rsid w:val="005F2ACA"/>
    <w:rsid w:val="006448E1"/>
    <w:rsid w:val="00646975"/>
    <w:rsid w:val="006866EC"/>
    <w:rsid w:val="006A2947"/>
    <w:rsid w:val="006A62A6"/>
    <w:rsid w:val="006B5F20"/>
    <w:rsid w:val="006B60D4"/>
    <w:rsid w:val="006F1E04"/>
    <w:rsid w:val="006F6253"/>
    <w:rsid w:val="00715053"/>
    <w:rsid w:val="007246BD"/>
    <w:rsid w:val="00724BD0"/>
    <w:rsid w:val="00727689"/>
    <w:rsid w:val="00744586"/>
    <w:rsid w:val="00747D04"/>
    <w:rsid w:val="0077530D"/>
    <w:rsid w:val="00782B91"/>
    <w:rsid w:val="00785085"/>
    <w:rsid w:val="00793368"/>
    <w:rsid w:val="007B7470"/>
    <w:rsid w:val="007D5748"/>
    <w:rsid w:val="007E323A"/>
    <w:rsid w:val="00807196"/>
    <w:rsid w:val="008205B7"/>
    <w:rsid w:val="00830C4D"/>
    <w:rsid w:val="00832D80"/>
    <w:rsid w:val="0083525D"/>
    <w:rsid w:val="0083599C"/>
    <w:rsid w:val="008624C9"/>
    <w:rsid w:val="00893B20"/>
    <w:rsid w:val="00893B76"/>
    <w:rsid w:val="00897BE7"/>
    <w:rsid w:val="008B3067"/>
    <w:rsid w:val="008D339D"/>
    <w:rsid w:val="008E2736"/>
    <w:rsid w:val="00934062"/>
    <w:rsid w:val="00935204"/>
    <w:rsid w:val="00943733"/>
    <w:rsid w:val="00945A2A"/>
    <w:rsid w:val="0096517F"/>
    <w:rsid w:val="009706B7"/>
    <w:rsid w:val="009D13B6"/>
    <w:rsid w:val="009D3972"/>
    <w:rsid w:val="009F0FF7"/>
    <w:rsid w:val="00A20842"/>
    <w:rsid w:val="00A275C7"/>
    <w:rsid w:val="00A72E75"/>
    <w:rsid w:val="00A738C0"/>
    <w:rsid w:val="00A82EFF"/>
    <w:rsid w:val="00A90188"/>
    <w:rsid w:val="00AB5919"/>
    <w:rsid w:val="00AB6555"/>
    <w:rsid w:val="00AC6FA2"/>
    <w:rsid w:val="00AD7154"/>
    <w:rsid w:val="00B15B33"/>
    <w:rsid w:val="00B3665E"/>
    <w:rsid w:val="00B5535C"/>
    <w:rsid w:val="00B801BA"/>
    <w:rsid w:val="00B81758"/>
    <w:rsid w:val="00B81AFA"/>
    <w:rsid w:val="00B822EC"/>
    <w:rsid w:val="00B92F23"/>
    <w:rsid w:val="00BF4335"/>
    <w:rsid w:val="00C06AF4"/>
    <w:rsid w:val="00C15212"/>
    <w:rsid w:val="00C15D88"/>
    <w:rsid w:val="00C16C1B"/>
    <w:rsid w:val="00C26963"/>
    <w:rsid w:val="00C455E9"/>
    <w:rsid w:val="00C51FD4"/>
    <w:rsid w:val="00C611AD"/>
    <w:rsid w:val="00C64BDB"/>
    <w:rsid w:val="00C653D7"/>
    <w:rsid w:val="00CA18F2"/>
    <w:rsid w:val="00CB04E9"/>
    <w:rsid w:val="00CB3623"/>
    <w:rsid w:val="00CC0E46"/>
    <w:rsid w:val="00CC2383"/>
    <w:rsid w:val="00CE299A"/>
    <w:rsid w:val="00CE359E"/>
    <w:rsid w:val="00CE6655"/>
    <w:rsid w:val="00CF2C35"/>
    <w:rsid w:val="00CF2E30"/>
    <w:rsid w:val="00D015F3"/>
    <w:rsid w:val="00D040B7"/>
    <w:rsid w:val="00D073EE"/>
    <w:rsid w:val="00D12A13"/>
    <w:rsid w:val="00D200BE"/>
    <w:rsid w:val="00D27378"/>
    <w:rsid w:val="00D50863"/>
    <w:rsid w:val="00D638F5"/>
    <w:rsid w:val="00D7236A"/>
    <w:rsid w:val="00D76AEA"/>
    <w:rsid w:val="00D85029"/>
    <w:rsid w:val="00D9171A"/>
    <w:rsid w:val="00D922E5"/>
    <w:rsid w:val="00DA47B7"/>
    <w:rsid w:val="00DE04C5"/>
    <w:rsid w:val="00DE5BF1"/>
    <w:rsid w:val="00E076CC"/>
    <w:rsid w:val="00E07CE9"/>
    <w:rsid w:val="00E237DD"/>
    <w:rsid w:val="00E426F2"/>
    <w:rsid w:val="00E4770B"/>
    <w:rsid w:val="00E52F36"/>
    <w:rsid w:val="00E963A3"/>
    <w:rsid w:val="00EA1E90"/>
    <w:rsid w:val="00ED2B29"/>
    <w:rsid w:val="00EE0CA3"/>
    <w:rsid w:val="00EE28EB"/>
    <w:rsid w:val="00EE3805"/>
    <w:rsid w:val="00F03306"/>
    <w:rsid w:val="00F077C2"/>
    <w:rsid w:val="00F16E80"/>
    <w:rsid w:val="00F20986"/>
    <w:rsid w:val="00F2530E"/>
    <w:rsid w:val="00F348E6"/>
    <w:rsid w:val="00F40136"/>
    <w:rsid w:val="00F43BF6"/>
    <w:rsid w:val="00F574CE"/>
    <w:rsid w:val="00F77009"/>
    <w:rsid w:val="00F83303"/>
    <w:rsid w:val="00FB2703"/>
    <w:rsid w:val="00FB4A4A"/>
    <w:rsid w:val="00FF46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73647-1A34-4509-83F3-EF7A7022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82B79E8C-6DB3-461A-9CBA-7F2F03C18B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A4BE6A3-CC5B-4F92-B62D-FBC23DBE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2695</Words>
  <Characters>15362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Nikoleta Fekete</cp:lastModifiedBy>
  <cp:revision>2</cp:revision>
  <cp:lastPrinted>2022-02-25T09:22:00Z</cp:lastPrinted>
  <dcterms:created xsi:type="dcterms:W3CDTF">2025-05-13T11:56:00Z</dcterms:created>
  <dcterms:modified xsi:type="dcterms:W3CDTF">2025-05-13T11:56:00Z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