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801E1">
        <w:rPr>
          <w:b/>
          <w:bCs/>
        </w:rPr>
        <w:t xml:space="preserve"> 32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6E464C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</w:t>
      </w:r>
      <w:r w:rsidR="00A801E1">
        <w:rPr>
          <w:b/>
          <w:bCs/>
        </w:rPr>
        <w:t>9</w:t>
      </w:r>
      <w:r w:rsidR="00A577F2">
        <w:rPr>
          <w:b/>
          <w:bCs/>
        </w:rPr>
        <w:t>. august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DD6675" w:rsidRDefault="00DD6675" w:rsidP="00DD6675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>prebiehalo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46874" w:rsidRDefault="00815FAD" w:rsidP="00541EED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6F649C" w:rsidRDefault="006F649C" w:rsidP="00541EED">
      <w:pPr>
        <w:jc w:val="both"/>
        <w:rPr>
          <w:bCs/>
          <w:noProof w:val="0"/>
        </w:rPr>
      </w:pPr>
    </w:p>
    <w:p w:rsidR="006F649C" w:rsidRDefault="006F649C" w:rsidP="00541EED">
      <w:pPr>
        <w:jc w:val="both"/>
        <w:rPr>
          <w:bCs/>
          <w:noProof w:val="0"/>
        </w:rPr>
      </w:pPr>
    </w:p>
    <w:p w:rsidR="006F649C" w:rsidRPr="00E53B26" w:rsidRDefault="006F649C" w:rsidP="006F649C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E53B26">
        <w:rPr>
          <w:noProof w:val="0"/>
          <w:u w:val="single"/>
        </w:rPr>
        <w:t>Návrh zákona, ktorým sa mení a dopĺňa zákon č. 56/2018 Z. z. o posudzovaní zhody výrobku, sprístupňovaní určeného výrobku na trhu a o zmene a doplnení niektorých zákonov v znení neskorších predpisov a ktorým sa menia a dopĺňajú niektoré zákony</w:t>
      </w:r>
    </w:p>
    <w:p w:rsidR="006F649C" w:rsidRDefault="00E53B26" w:rsidP="00E53B26">
      <w:pPr>
        <w:jc w:val="both"/>
        <w:rPr>
          <w:noProof w:val="0"/>
          <w:u w:val="single"/>
        </w:rPr>
      </w:pPr>
      <w:r w:rsidRPr="00E53B26">
        <w:rPr>
          <w:noProof w:val="0"/>
        </w:rPr>
        <w:t xml:space="preserve">            </w:t>
      </w:r>
      <w:r w:rsidR="006F649C" w:rsidRPr="00E53B26">
        <w:rPr>
          <w:noProof w:val="0"/>
          <w:u w:val="single"/>
        </w:rPr>
        <w:t>(č. m. 23941/2025)</w:t>
      </w:r>
    </w:p>
    <w:p w:rsidR="00E53B26" w:rsidRPr="00A53D82" w:rsidRDefault="00E53B26" w:rsidP="00E53B26">
      <w:pPr>
        <w:pStyle w:val="Odsekzoznamu"/>
        <w:jc w:val="both"/>
        <w:rPr>
          <w:noProof w:val="0"/>
          <w:u w:val="single"/>
        </w:rPr>
      </w:pPr>
      <w:r>
        <w:t>Legislatívna rada uplatnila k predlož</w:t>
      </w:r>
      <w:r w:rsidR="00FF3BBB">
        <w:t>enému návrhu zákona pripomienky</w:t>
      </w:r>
      <w:r w:rsidR="00003B15">
        <w:t xml:space="preserve"> a </w:t>
      </w:r>
      <w:r>
        <w:t>odporučila vláde návrh zákona v novom znení schváliť.</w:t>
      </w:r>
    </w:p>
    <w:p w:rsidR="00E53B26" w:rsidRPr="006F649C" w:rsidRDefault="00E53B26" w:rsidP="00FF3BBB">
      <w:pPr>
        <w:jc w:val="both"/>
        <w:rPr>
          <w:noProof w:val="0"/>
        </w:rPr>
      </w:pPr>
    </w:p>
    <w:p w:rsidR="006F649C" w:rsidRPr="006F649C" w:rsidRDefault="006F649C" w:rsidP="00DD0022">
      <w:pPr>
        <w:ind w:left="709" w:hanging="425"/>
        <w:jc w:val="both"/>
        <w:rPr>
          <w:noProof w:val="0"/>
          <w:u w:val="single"/>
        </w:rPr>
      </w:pPr>
      <w:r>
        <w:rPr>
          <w:noProof w:val="0"/>
        </w:rPr>
        <w:t xml:space="preserve">2. </w:t>
      </w:r>
      <w:r w:rsidR="00DD0022">
        <w:rPr>
          <w:noProof w:val="0"/>
        </w:rPr>
        <w:t xml:space="preserve"> </w:t>
      </w:r>
      <w:r w:rsidRPr="006F649C">
        <w:rPr>
          <w:noProof w:val="0"/>
          <w:u w:val="single"/>
        </w:rPr>
        <w:t>Návrh zákona, ktorým sa mení a dopĺňa zákon č. 153/2013 Z. z. o národnom zdravotníckom informačnom systéme a o zmene a doplnení niektorých zákonov v znení neskorších predpisov a ktorým sa menia a dopĺňajú niektoré zákony – nové znenie (č. m. 24615/2025)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 odporúčania a odporučila vláde návrh zákona v novom znení schváliť.</w:t>
      </w:r>
    </w:p>
    <w:p w:rsidR="006F649C" w:rsidRPr="006F649C" w:rsidRDefault="006F649C" w:rsidP="006F649C">
      <w:pPr>
        <w:jc w:val="both"/>
        <w:rPr>
          <w:noProof w:val="0"/>
        </w:rPr>
      </w:pPr>
    </w:p>
    <w:p w:rsidR="006F649C" w:rsidRDefault="006F649C" w:rsidP="00003B15">
      <w:pPr>
        <w:ind w:left="720" w:hanging="436"/>
        <w:jc w:val="both"/>
        <w:rPr>
          <w:noProof w:val="0"/>
          <w:u w:val="single"/>
        </w:rPr>
      </w:pPr>
      <w:r>
        <w:rPr>
          <w:noProof w:val="0"/>
        </w:rPr>
        <w:t xml:space="preserve">3. </w:t>
      </w:r>
      <w:r w:rsidR="00003B15">
        <w:rPr>
          <w:noProof w:val="0"/>
        </w:rPr>
        <w:t xml:space="preserve">   </w:t>
      </w:r>
      <w:r w:rsidRPr="00DD0022">
        <w:rPr>
          <w:noProof w:val="0"/>
          <w:u w:val="single"/>
        </w:rPr>
        <w:t>Návrh zákona, ktorým sa mení a dopĺňa zákon č. 580/2004 Z. z. o zdravotnom poistení a o zmene a doplnení zákona č. 95/2002 Z. z. o poisťovníctve a o zmene a doplnení niektorých zákonov v znení neskorších predpisov a ktorým sa mení a dopĺňa zákon č. 581/2004 Z. z. o zdravotných poisťovniach, dohľade nad zdravotnou starostlivosťou a o zmene a doplnení niektorých zákonov v znení neskorších predpisov</w:t>
      </w:r>
      <w:r w:rsidR="00003B15" w:rsidRPr="00DD0022">
        <w:rPr>
          <w:noProof w:val="0"/>
          <w:u w:val="single"/>
        </w:rPr>
        <w:t xml:space="preserve"> </w:t>
      </w:r>
      <w:r w:rsidRPr="00DD0022">
        <w:rPr>
          <w:noProof w:val="0"/>
          <w:u w:val="single"/>
        </w:rPr>
        <w:t>(č. m. 23961/2025)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</w:t>
      </w:r>
      <w:r w:rsidR="002A6A70">
        <w:t xml:space="preserve">enému návrhu zákona pripomienky </w:t>
      </w:r>
      <w:r>
        <w:t>a</w:t>
      </w:r>
      <w:r w:rsidR="00F86A28">
        <w:t> jedno odporúčanie</w:t>
      </w:r>
      <w:r>
        <w:t xml:space="preserve"> a odporučila vláde návrh zákona v novom znení schváliť.</w:t>
      </w:r>
    </w:p>
    <w:p w:rsidR="00846874" w:rsidRDefault="00846874" w:rsidP="003F01C8">
      <w:pPr>
        <w:jc w:val="both"/>
        <w:rPr>
          <w:noProof w:val="0"/>
        </w:rPr>
      </w:pPr>
    </w:p>
    <w:p w:rsid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zákona, ktorým sa mení a dopĺňa zákon č. 24/2006 Z. z. o posudzovaní vplyvov na životné prostredie a o zmene a doplnení niektorých zákonov v znení neskorších predpisov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24297/2025)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 odporúčania a odporučila vláde návrh zákona v novom znení schváliť.</w:t>
      </w:r>
    </w:p>
    <w:p w:rsidR="00DD0022" w:rsidRPr="006F649C" w:rsidRDefault="00DD0022" w:rsidP="00DD0022">
      <w:pPr>
        <w:ind w:left="720"/>
        <w:jc w:val="both"/>
        <w:rPr>
          <w:noProof w:val="0"/>
          <w:u w:val="single"/>
        </w:rPr>
      </w:pPr>
    </w:p>
    <w:p w:rsidR="006F649C" w:rsidRPr="006F649C" w:rsidRDefault="006F649C" w:rsidP="006F649C">
      <w:pPr>
        <w:ind w:left="6384" w:firstLine="696"/>
        <w:rPr>
          <w:noProof w:val="0"/>
        </w:rPr>
      </w:pPr>
    </w:p>
    <w:p w:rsidR="006F649C" w:rsidRDefault="006F649C" w:rsidP="00DD0022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zákona, ktorým sa mení a dopĺňa zákon č. 351/2012 Z. z. o environmentálnom overovaní a registrácii organizácií v schéme Eur</w:t>
      </w:r>
      <w:r w:rsidR="00DD0022">
        <w:rPr>
          <w:noProof w:val="0"/>
          <w:u w:val="single"/>
        </w:rPr>
        <w:t xml:space="preserve">ópskej únie pre environmentálne </w:t>
      </w:r>
      <w:r w:rsidRPr="006F649C">
        <w:rPr>
          <w:noProof w:val="0"/>
          <w:u w:val="single"/>
        </w:rPr>
        <w:t>manažérstvo a audit a o zmene a doplnení niektorých zákonov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24296/2025)</w:t>
      </w:r>
    </w:p>
    <w:p w:rsidR="006F649C" w:rsidRPr="00041714" w:rsidRDefault="00DD0022" w:rsidP="00041714">
      <w:pPr>
        <w:pStyle w:val="Odsekzoznamu"/>
        <w:jc w:val="both"/>
        <w:rPr>
          <w:noProof w:val="0"/>
          <w:u w:val="single"/>
        </w:rPr>
      </w:pPr>
      <w:r>
        <w:t>Legislatívna rada uplatnila k predlož</w:t>
      </w:r>
      <w:r w:rsidR="006D5EA1">
        <w:t>enému návrhu zákona pripomienky</w:t>
      </w:r>
      <w:r>
        <w:t xml:space="preserve"> a odporučila vláde návrh zákona v novom znení schváliť.</w:t>
      </w:r>
    </w:p>
    <w:p w:rsid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lastRenderedPageBreak/>
        <w:t>Návrh zákona o vysokých školách a o zmene a doplnení niektorých zákonov (vysokoškolský zákon) (č. m. 24542/2025)</w:t>
      </w:r>
    </w:p>
    <w:p w:rsidR="00DD0022" w:rsidRPr="006F649C" w:rsidRDefault="00DD0022" w:rsidP="00880FE9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 odporúčania a odporučila vláde návrh zákona v novom znení schváliť.</w:t>
      </w:r>
    </w:p>
    <w:p w:rsidR="006F649C" w:rsidRPr="006F649C" w:rsidRDefault="006F649C" w:rsidP="006F649C">
      <w:pPr>
        <w:ind w:left="720"/>
        <w:jc w:val="both"/>
        <w:rPr>
          <w:noProof w:val="0"/>
        </w:rPr>
      </w:pPr>
    </w:p>
    <w:p w:rsidR="006F649C" w:rsidRP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 o školskej správe a o zmene niektorých zákonov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24547/2025)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 odporúčania a odporučila vláde návrh zákona v novom znení schváliť.</w:t>
      </w:r>
    </w:p>
    <w:p w:rsidR="00DD0022" w:rsidRPr="006F649C" w:rsidRDefault="00DD0022" w:rsidP="006F649C">
      <w:pPr>
        <w:rPr>
          <w:noProof w:val="0"/>
        </w:rPr>
      </w:pPr>
    </w:p>
    <w:p w:rsidR="006F649C" w:rsidRP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 o financovaní škôl a školských zariadení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24544/2025)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 odporúčania a odporučila vláde návrh zákona v novom znení schváliť.</w:t>
      </w:r>
    </w:p>
    <w:p w:rsidR="006F649C" w:rsidRPr="006F649C" w:rsidRDefault="006F649C" w:rsidP="00880FE9">
      <w:pPr>
        <w:rPr>
          <w:noProof w:val="0"/>
        </w:rPr>
      </w:pPr>
    </w:p>
    <w:p w:rsid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zákona, ktorým sa mení a dopĺňa zákon č. 245/2008 Z. z. o výchove a vzdelávaní (školský zákon) a o zmene a doplnení niektorých zákonov v znení neskorších predpisov a ktorým sa menia a dopĺňajú niektoré zákony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24546/2025)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</w:t>
      </w:r>
      <w:r w:rsidR="00716B2E">
        <w:t>enému návrhu zákona pripomienky</w:t>
      </w:r>
      <w:r>
        <w:t xml:space="preserve"> a odporučila vláde návrh zákona v novom znení schváliť.</w:t>
      </w:r>
    </w:p>
    <w:p w:rsidR="006F649C" w:rsidRPr="006F649C" w:rsidRDefault="006F649C" w:rsidP="00880FE9">
      <w:pPr>
        <w:rPr>
          <w:noProof w:val="0"/>
        </w:rPr>
      </w:pPr>
    </w:p>
    <w:p w:rsid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zákona, ktorým sa mení a dopĺňa zákon č. 61/2015 Z. z. o odbornom vzdelávaní a príprave a o zmene a doplnení niektorých zákonov v znení neskorších predpisov (č. m. 24540/2025)</w:t>
      </w:r>
    </w:p>
    <w:p w:rsidR="00DD0022" w:rsidRPr="00A53D82" w:rsidRDefault="00DD0022" w:rsidP="00DD0022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 odporučila vláde návrh zákona v novom znení schváliť.</w:t>
      </w:r>
    </w:p>
    <w:p w:rsidR="006F649C" w:rsidRPr="006F649C" w:rsidRDefault="006F649C" w:rsidP="00880FE9">
      <w:pPr>
        <w:rPr>
          <w:noProof w:val="0"/>
        </w:rPr>
      </w:pPr>
    </w:p>
    <w:p w:rsid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zákona, ktorým sa mení a dopĺňa zákon č. 138/2019 Z. z. o pedagogických zamestnancoch a odborných zamestnancoch a o zmene a doplnení niektorých zákonov v znení neskorších predpisov a ktorým sa menia a dopĺňajú niektoré zákony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24539/2025)</w:t>
      </w:r>
    </w:p>
    <w:p w:rsidR="00DD0022" w:rsidRPr="006F649C" w:rsidRDefault="00DD0022" w:rsidP="00880FE9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 odporučila vláde návrh zákona v novom znení schváliť.</w:t>
      </w:r>
    </w:p>
    <w:p w:rsidR="006F649C" w:rsidRPr="006F649C" w:rsidRDefault="006F649C" w:rsidP="006F649C">
      <w:pPr>
        <w:ind w:left="7092"/>
        <w:rPr>
          <w:noProof w:val="0"/>
        </w:rPr>
      </w:pPr>
    </w:p>
    <w:p w:rsidR="006F649C" w:rsidRPr="006F649C" w:rsidRDefault="006F649C" w:rsidP="00003B15">
      <w:pPr>
        <w:numPr>
          <w:ilvl w:val="0"/>
          <w:numId w:val="33"/>
        </w:numPr>
        <w:jc w:val="both"/>
        <w:rPr>
          <w:noProof w:val="0"/>
          <w:u w:val="single"/>
        </w:rPr>
      </w:pPr>
      <w:r w:rsidRPr="006F649C">
        <w:rPr>
          <w:noProof w:val="0"/>
          <w:u w:val="single"/>
        </w:rPr>
        <w:t>Návrh 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</w:t>
      </w:r>
      <w:r w:rsidR="00003B15" w:rsidRPr="00DD0022">
        <w:rPr>
          <w:noProof w:val="0"/>
          <w:u w:val="single"/>
        </w:rPr>
        <w:t xml:space="preserve"> </w:t>
      </w:r>
      <w:r w:rsidRPr="006F649C">
        <w:rPr>
          <w:noProof w:val="0"/>
          <w:u w:val="single"/>
        </w:rPr>
        <w:t>(č. m. 24543/2025)</w:t>
      </w:r>
    </w:p>
    <w:p w:rsidR="003F01C8" w:rsidRPr="00880FE9" w:rsidRDefault="00DD0022" w:rsidP="00880FE9">
      <w:pPr>
        <w:pStyle w:val="Odsekzoznamu"/>
        <w:jc w:val="both"/>
        <w:rPr>
          <w:noProof w:val="0"/>
          <w:u w:val="single"/>
        </w:rPr>
      </w:pPr>
      <w:r>
        <w:t>Legislatívna rada uplatnila k predlož</w:t>
      </w:r>
      <w:r w:rsidR="00D5591B">
        <w:t xml:space="preserve">enému návrhu zákona pripomienky </w:t>
      </w:r>
      <w:r>
        <w:t>a odporučila vláde návrh zákona v novom znení schváliť.</w:t>
      </w: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/>
    <w:p w:rsidR="00C46963" w:rsidRDefault="00C46963" w:rsidP="007B2A91"/>
    <w:p w:rsidR="00C46963" w:rsidRDefault="00C46963" w:rsidP="007B2A91"/>
    <w:p w:rsidR="00DD0022" w:rsidRDefault="00DD0022" w:rsidP="00A801E1"/>
    <w:p w:rsidR="00A801E1" w:rsidRDefault="00A801E1" w:rsidP="00A801E1">
      <w:bookmarkStart w:id="0" w:name="_GoBack"/>
      <w:bookmarkEnd w:id="0"/>
    </w:p>
    <w:p w:rsidR="00C46963" w:rsidRDefault="00C46963" w:rsidP="007B2A91"/>
    <w:p w:rsidR="00657CDE" w:rsidRDefault="00657CDE" w:rsidP="00294B76"/>
    <w:p w:rsidR="00EA432B" w:rsidRDefault="00EA432B" w:rsidP="00A53D82"/>
    <w:p w:rsidR="00BA164B" w:rsidRDefault="00BA164B" w:rsidP="00A53D82"/>
    <w:p w:rsidR="00C46963" w:rsidRDefault="00C46963" w:rsidP="007B2A91"/>
    <w:p w:rsidR="00C46963" w:rsidRDefault="00C46963" w:rsidP="007B2A91"/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47" w:rsidRDefault="002A4947" w:rsidP="009E2BB0">
      <w:r>
        <w:separator/>
      </w:r>
    </w:p>
  </w:endnote>
  <w:endnote w:type="continuationSeparator" w:id="0">
    <w:p w:rsidR="002A4947" w:rsidRDefault="002A4947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47" w:rsidRDefault="002A4947" w:rsidP="009E2BB0">
      <w:r>
        <w:separator/>
      </w:r>
    </w:p>
  </w:footnote>
  <w:footnote w:type="continuationSeparator" w:id="0">
    <w:p w:rsidR="002A4947" w:rsidRDefault="002A4947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7DB"/>
    <w:multiLevelType w:val="hybridMultilevel"/>
    <w:tmpl w:val="40E6336C"/>
    <w:lvl w:ilvl="0" w:tplc="041B000F">
      <w:start w:val="7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A35E1"/>
    <w:multiLevelType w:val="hybridMultilevel"/>
    <w:tmpl w:val="8B82813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4941"/>
    <w:multiLevelType w:val="hybridMultilevel"/>
    <w:tmpl w:val="2A8EE6E8"/>
    <w:lvl w:ilvl="0" w:tplc="6F9AD94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3642"/>
    <w:multiLevelType w:val="hybridMultilevel"/>
    <w:tmpl w:val="0A1AF9C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24"/>
  </w:num>
  <w:num w:numId="10">
    <w:abstractNumId w:val="26"/>
  </w:num>
  <w:num w:numId="11">
    <w:abstractNumId w:val="16"/>
  </w:num>
  <w:num w:numId="12">
    <w:abstractNumId w:val="20"/>
  </w:num>
  <w:num w:numId="13">
    <w:abstractNumId w:val="21"/>
  </w:num>
  <w:num w:numId="14">
    <w:abstractNumId w:val="2"/>
  </w:num>
  <w:num w:numId="15">
    <w:abstractNumId w:val="12"/>
  </w:num>
  <w:num w:numId="16">
    <w:abstractNumId w:val="7"/>
  </w:num>
  <w:num w:numId="17">
    <w:abstractNumId w:val="8"/>
  </w:num>
  <w:num w:numId="18">
    <w:abstractNumId w:val="29"/>
  </w:num>
  <w:num w:numId="19">
    <w:abstractNumId w:val="23"/>
  </w:num>
  <w:num w:numId="20">
    <w:abstractNumId w:val="14"/>
  </w:num>
  <w:num w:numId="21">
    <w:abstractNumId w:val="14"/>
  </w:num>
  <w:num w:numId="22">
    <w:abstractNumId w:val="17"/>
  </w:num>
  <w:num w:numId="23">
    <w:abstractNumId w:val="27"/>
  </w:num>
  <w:num w:numId="24">
    <w:abstractNumId w:val="25"/>
  </w:num>
  <w:num w:numId="25">
    <w:abstractNumId w:val="28"/>
  </w:num>
  <w:num w:numId="26">
    <w:abstractNumId w:val="9"/>
  </w:num>
  <w:num w:numId="27">
    <w:abstractNumId w:val="30"/>
  </w:num>
  <w:num w:numId="28">
    <w:abstractNumId w:val="10"/>
  </w:num>
  <w:num w:numId="29">
    <w:abstractNumId w:val="3"/>
  </w:num>
  <w:num w:numId="30">
    <w:abstractNumId w:val="19"/>
  </w:num>
  <w:num w:numId="31">
    <w:abstractNumId w:val="22"/>
  </w:num>
  <w:num w:numId="3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1C15"/>
    <w:rsid w:val="0000202E"/>
    <w:rsid w:val="000039AB"/>
    <w:rsid w:val="00003B15"/>
    <w:rsid w:val="00012027"/>
    <w:rsid w:val="00012EFB"/>
    <w:rsid w:val="00012F2F"/>
    <w:rsid w:val="00014DF2"/>
    <w:rsid w:val="0002065B"/>
    <w:rsid w:val="000222EC"/>
    <w:rsid w:val="00026DE0"/>
    <w:rsid w:val="000311C5"/>
    <w:rsid w:val="00031570"/>
    <w:rsid w:val="000334DA"/>
    <w:rsid w:val="000374E1"/>
    <w:rsid w:val="000404D1"/>
    <w:rsid w:val="00041714"/>
    <w:rsid w:val="0004720C"/>
    <w:rsid w:val="00050799"/>
    <w:rsid w:val="00051876"/>
    <w:rsid w:val="00051D55"/>
    <w:rsid w:val="00053546"/>
    <w:rsid w:val="00064ABD"/>
    <w:rsid w:val="000651BD"/>
    <w:rsid w:val="00073A7B"/>
    <w:rsid w:val="000742E5"/>
    <w:rsid w:val="00076E2A"/>
    <w:rsid w:val="00080EBE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E6A6C"/>
    <w:rsid w:val="000F0989"/>
    <w:rsid w:val="000F194B"/>
    <w:rsid w:val="000F21F6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97553"/>
    <w:rsid w:val="001A24B7"/>
    <w:rsid w:val="001A444F"/>
    <w:rsid w:val="001A4534"/>
    <w:rsid w:val="001B0969"/>
    <w:rsid w:val="001B2635"/>
    <w:rsid w:val="001B3EEC"/>
    <w:rsid w:val="001B51F3"/>
    <w:rsid w:val="001B57BB"/>
    <w:rsid w:val="001C1546"/>
    <w:rsid w:val="001C370F"/>
    <w:rsid w:val="001C4F72"/>
    <w:rsid w:val="001C7015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3CD2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1D00"/>
    <w:rsid w:val="002656F6"/>
    <w:rsid w:val="0026713A"/>
    <w:rsid w:val="00267A08"/>
    <w:rsid w:val="002752CC"/>
    <w:rsid w:val="00280C3F"/>
    <w:rsid w:val="00285149"/>
    <w:rsid w:val="00287E3B"/>
    <w:rsid w:val="002902E2"/>
    <w:rsid w:val="00292AAD"/>
    <w:rsid w:val="00293B62"/>
    <w:rsid w:val="00294B76"/>
    <w:rsid w:val="00296620"/>
    <w:rsid w:val="0029714D"/>
    <w:rsid w:val="002A1E76"/>
    <w:rsid w:val="002A295E"/>
    <w:rsid w:val="002A4947"/>
    <w:rsid w:val="002A6A70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F1B"/>
    <w:rsid w:val="00345FDD"/>
    <w:rsid w:val="003502D0"/>
    <w:rsid w:val="003532F4"/>
    <w:rsid w:val="00354464"/>
    <w:rsid w:val="00362C36"/>
    <w:rsid w:val="0036339C"/>
    <w:rsid w:val="00366C62"/>
    <w:rsid w:val="00370B54"/>
    <w:rsid w:val="00372767"/>
    <w:rsid w:val="00372B46"/>
    <w:rsid w:val="0037635D"/>
    <w:rsid w:val="00381493"/>
    <w:rsid w:val="00384280"/>
    <w:rsid w:val="0038499D"/>
    <w:rsid w:val="003865BE"/>
    <w:rsid w:val="00391B8D"/>
    <w:rsid w:val="00392694"/>
    <w:rsid w:val="00393680"/>
    <w:rsid w:val="00394AAE"/>
    <w:rsid w:val="00396D2D"/>
    <w:rsid w:val="003A142F"/>
    <w:rsid w:val="003A3739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3F7749"/>
    <w:rsid w:val="00404A31"/>
    <w:rsid w:val="004050DA"/>
    <w:rsid w:val="00406D5B"/>
    <w:rsid w:val="004116C7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59BD"/>
    <w:rsid w:val="004475AE"/>
    <w:rsid w:val="00447E93"/>
    <w:rsid w:val="00450320"/>
    <w:rsid w:val="00450746"/>
    <w:rsid w:val="00450C4F"/>
    <w:rsid w:val="00457006"/>
    <w:rsid w:val="00457D18"/>
    <w:rsid w:val="00462E68"/>
    <w:rsid w:val="00471592"/>
    <w:rsid w:val="004776F7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41EED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5F6E"/>
    <w:rsid w:val="00586A37"/>
    <w:rsid w:val="00586FD3"/>
    <w:rsid w:val="005A3127"/>
    <w:rsid w:val="005A4DE7"/>
    <w:rsid w:val="005A61D4"/>
    <w:rsid w:val="005B0710"/>
    <w:rsid w:val="005B4284"/>
    <w:rsid w:val="005B54B7"/>
    <w:rsid w:val="005B71C1"/>
    <w:rsid w:val="005B75D5"/>
    <w:rsid w:val="005C3D53"/>
    <w:rsid w:val="005C70CC"/>
    <w:rsid w:val="005D3601"/>
    <w:rsid w:val="005D4B1A"/>
    <w:rsid w:val="005D7A2D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1A60"/>
    <w:rsid w:val="00614C35"/>
    <w:rsid w:val="006207C3"/>
    <w:rsid w:val="00622CE5"/>
    <w:rsid w:val="00623A36"/>
    <w:rsid w:val="0063580B"/>
    <w:rsid w:val="00637E75"/>
    <w:rsid w:val="0064264C"/>
    <w:rsid w:val="0064304B"/>
    <w:rsid w:val="00650A9D"/>
    <w:rsid w:val="00652CA8"/>
    <w:rsid w:val="00657A13"/>
    <w:rsid w:val="00657CDE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1AB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1C18"/>
    <w:rsid w:val="006A322E"/>
    <w:rsid w:val="006A366A"/>
    <w:rsid w:val="006A3F9F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5B3F"/>
    <w:rsid w:val="006D5EA1"/>
    <w:rsid w:val="006D678D"/>
    <w:rsid w:val="006D7138"/>
    <w:rsid w:val="006E358D"/>
    <w:rsid w:val="006E377C"/>
    <w:rsid w:val="006E3A99"/>
    <w:rsid w:val="006E3EBD"/>
    <w:rsid w:val="006E464C"/>
    <w:rsid w:val="006E658C"/>
    <w:rsid w:val="006F3F20"/>
    <w:rsid w:val="006F4340"/>
    <w:rsid w:val="006F5A18"/>
    <w:rsid w:val="006F649C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3BF7"/>
    <w:rsid w:val="0071445C"/>
    <w:rsid w:val="00716B2E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0176"/>
    <w:rsid w:val="00764B7C"/>
    <w:rsid w:val="007654EE"/>
    <w:rsid w:val="00766029"/>
    <w:rsid w:val="00782497"/>
    <w:rsid w:val="007868FC"/>
    <w:rsid w:val="00790E36"/>
    <w:rsid w:val="007954EB"/>
    <w:rsid w:val="00797A62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17000"/>
    <w:rsid w:val="008206EB"/>
    <w:rsid w:val="00823219"/>
    <w:rsid w:val="00832F0A"/>
    <w:rsid w:val="008335F6"/>
    <w:rsid w:val="0084418A"/>
    <w:rsid w:val="008443B4"/>
    <w:rsid w:val="00846874"/>
    <w:rsid w:val="00846CD6"/>
    <w:rsid w:val="00846D06"/>
    <w:rsid w:val="008542A4"/>
    <w:rsid w:val="00854C99"/>
    <w:rsid w:val="008624EC"/>
    <w:rsid w:val="00866CC2"/>
    <w:rsid w:val="00870A7C"/>
    <w:rsid w:val="00872A62"/>
    <w:rsid w:val="00872BDB"/>
    <w:rsid w:val="00872C06"/>
    <w:rsid w:val="00872E41"/>
    <w:rsid w:val="00874034"/>
    <w:rsid w:val="008742D2"/>
    <w:rsid w:val="00875D81"/>
    <w:rsid w:val="00877652"/>
    <w:rsid w:val="008801D2"/>
    <w:rsid w:val="00880FE9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6DB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065F"/>
    <w:rsid w:val="00901BA6"/>
    <w:rsid w:val="00901F66"/>
    <w:rsid w:val="00905ECC"/>
    <w:rsid w:val="009134C1"/>
    <w:rsid w:val="0091466C"/>
    <w:rsid w:val="00914BDA"/>
    <w:rsid w:val="00914DEF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098F"/>
    <w:rsid w:val="009623C0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5DAA"/>
    <w:rsid w:val="009961D4"/>
    <w:rsid w:val="00997AD7"/>
    <w:rsid w:val="009A35C9"/>
    <w:rsid w:val="009A38F9"/>
    <w:rsid w:val="009A54EC"/>
    <w:rsid w:val="009A73A2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9F228B"/>
    <w:rsid w:val="00A042CE"/>
    <w:rsid w:val="00A045B4"/>
    <w:rsid w:val="00A11901"/>
    <w:rsid w:val="00A12E75"/>
    <w:rsid w:val="00A13808"/>
    <w:rsid w:val="00A141CA"/>
    <w:rsid w:val="00A15EF6"/>
    <w:rsid w:val="00A1772C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3D82"/>
    <w:rsid w:val="00A5777D"/>
    <w:rsid w:val="00A577F2"/>
    <w:rsid w:val="00A631B3"/>
    <w:rsid w:val="00A66A27"/>
    <w:rsid w:val="00A70BB0"/>
    <w:rsid w:val="00A73F8A"/>
    <w:rsid w:val="00A801E1"/>
    <w:rsid w:val="00A84729"/>
    <w:rsid w:val="00A86A9C"/>
    <w:rsid w:val="00A901BC"/>
    <w:rsid w:val="00A90FFC"/>
    <w:rsid w:val="00A91404"/>
    <w:rsid w:val="00A92D50"/>
    <w:rsid w:val="00A953FE"/>
    <w:rsid w:val="00A954D8"/>
    <w:rsid w:val="00A957A5"/>
    <w:rsid w:val="00A96B53"/>
    <w:rsid w:val="00AA16E7"/>
    <w:rsid w:val="00AA74C4"/>
    <w:rsid w:val="00AB2A08"/>
    <w:rsid w:val="00AB2BC2"/>
    <w:rsid w:val="00AB467E"/>
    <w:rsid w:val="00AB47DC"/>
    <w:rsid w:val="00AC0947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375A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64B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05CF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4C6D"/>
    <w:rsid w:val="00C5616C"/>
    <w:rsid w:val="00C60687"/>
    <w:rsid w:val="00C611FC"/>
    <w:rsid w:val="00C6194E"/>
    <w:rsid w:val="00C65EE9"/>
    <w:rsid w:val="00C67870"/>
    <w:rsid w:val="00C70C53"/>
    <w:rsid w:val="00C73F73"/>
    <w:rsid w:val="00C73FBE"/>
    <w:rsid w:val="00C77D52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3BD3"/>
    <w:rsid w:val="00CB7653"/>
    <w:rsid w:val="00CC251A"/>
    <w:rsid w:val="00CC2A16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0176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5591B"/>
    <w:rsid w:val="00D62536"/>
    <w:rsid w:val="00D62DAC"/>
    <w:rsid w:val="00D63976"/>
    <w:rsid w:val="00D72AA2"/>
    <w:rsid w:val="00D7416A"/>
    <w:rsid w:val="00D75B8B"/>
    <w:rsid w:val="00D7763C"/>
    <w:rsid w:val="00D91F05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0E1"/>
    <w:rsid w:val="00DC4517"/>
    <w:rsid w:val="00DC4F02"/>
    <w:rsid w:val="00DC5719"/>
    <w:rsid w:val="00DC636C"/>
    <w:rsid w:val="00DD0022"/>
    <w:rsid w:val="00DD0D95"/>
    <w:rsid w:val="00DD2095"/>
    <w:rsid w:val="00DD6675"/>
    <w:rsid w:val="00DE0BC3"/>
    <w:rsid w:val="00DE485E"/>
    <w:rsid w:val="00DF2AC2"/>
    <w:rsid w:val="00E1239B"/>
    <w:rsid w:val="00E16DCA"/>
    <w:rsid w:val="00E202CB"/>
    <w:rsid w:val="00E24656"/>
    <w:rsid w:val="00E27A9F"/>
    <w:rsid w:val="00E327B6"/>
    <w:rsid w:val="00E34684"/>
    <w:rsid w:val="00E36BE4"/>
    <w:rsid w:val="00E40010"/>
    <w:rsid w:val="00E4088D"/>
    <w:rsid w:val="00E409E4"/>
    <w:rsid w:val="00E43B08"/>
    <w:rsid w:val="00E4471D"/>
    <w:rsid w:val="00E45DA0"/>
    <w:rsid w:val="00E5027B"/>
    <w:rsid w:val="00E50D9A"/>
    <w:rsid w:val="00E51D0C"/>
    <w:rsid w:val="00E53B26"/>
    <w:rsid w:val="00E540E6"/>
    <w:rsid w:val="00E557C2"/>
    <w:rsid w:val="00E55EC2"/>
    <w:rsid w:val="00E6232C"/>
    <w:rsid w:val="00E71EAA"/>
    <w:rsid w:val="00E74AED"/>
    <w:rsid w:val="00E77047"/>
    <w:rsid w:val="00E77DEC"/>
    <w:rsid w:val="00E803FC"/>
    <w:rsid w:val="00E80807"/>
    <w:rsid w:val="00E86127"/>
    <w:rsid w:val="00E862DC"/>
    <w:rsid w:val="00E91A8E"/>
    <w:rsid w:val="00E91D2E"/>
    <w:rsid w:val="00E93785"/>
    <w:rsid w:val="00E93B25"/>
    <w:rsid w:val="00E977A1"/>
    <w:rsid w:val="00EA29A6"/>
    <w:rsid w:val="00EA3EED"/>
    <w:rsid w:val="00EA432B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16173"/>
    <w:rsid w:val="00F20613"/>
    <w:rsid w:val="00F20ABA"/>
    <w:rsid w:val="00F21F37"/>
    <w:rsid w:val="00F2218C"/>
    <w:rsid w:val="00F25D53"/>
    <w:rsid w:val="00F314C1"/>
    <w:rsid w:val="00F32EEB"/>
    <w:rsid w:val="00F33EDD"/>
    <w:rsid w:val="00F477E7"/>
    <w:rsid w:val="00F5258D"/>
    <w:rsid w:val="00F54922"/>
    <w:rsid w:val="00F55853"/>
    <w:rsid w:val="00F606CD"/>
    <w:rsid w:val="00F624ED"/>
    <w:rsid w:val="00F701B6"/>
    <w:rsid w:val="00F728FD"/>
    <w:rsid w:val="00F83008"/>
    <w:rsid w:val="00F84200"/>
    <w:rsid w:val="00F85FAB"/>
    <w:rsid w:val="00F8661A"/>
    <w:rsid w:val="00F86A28"/>
    <w:rsid w:val="00F90EFB"/>
    <w:rsid w:val="00F948BB"/>
    <w:rsid w:val="00F94E0D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2CC6"/>
    <w:rsid w:val="00FD37F3"/>
    <w:rsid w:val="00FD5EA8"/>
    <w:rsid w:val="00FD7437"/>
    <w:rsid w:val="00FE12AC"/>
    <w:rsid w:val="00FE527C"/>
    <w:rsid w:val="00FF2238"/>
    <w:rsid w:val="00FF22B0"/>
    <w:rsid w:val="00FF2C0E"/>
    <w:rsid w:val="00FF3B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100</cp:revision>
  <cp:lastPrinted>2025-08-14T08:25:00Z</cp:lastPrinted>
  <dcterms:created xsi:type="dcterms:W3CDTF">2025-06-09T06:52:00Z</dcterms:created>
  <dcterms:modified xsi:type="dcterms:W3CDTF">2025-08-26T08:42:00Z</dcterms:modified>
</cp:coreProperties>
</file>